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0507A" w:rsidRDefault="00F34892">
      <w:pPr>
        <w:spacing w:before="120"/>
        <w:jc w:val="center"/>
        <w:rPr>
          <w:b/>
          <w:bCs/>
          <w:sz w:val="32"/>
          <w:szCs w:val="32"/>
        </w:rPr>
      </w:pPr>
      <w:r>
        <w:rPr>
          <w:b/>
          <w:bCs/>
          <w:sz w:val="32"/>
          <w:szCs w:val="32"/>
        </w:rPr>
        <w:t>К гербарию по практическим занятиям по курсу «луговодство»</w:t>
      </w:r>
    </w:p>
    <w:tbl>
      <w:tblPr>
        <w:tblW w:w="0" w:type="auto"/>
        <w:tblInd w:w="-109" w:type="dxa"/>
        <w:tblLayout w:type="fixed"/>
        <w:tblLook w:val="0000" w:firstRow="0" w:lastRow="0" w:firstColumn="0" w:lastColumn="0" w:noHBand="0" w:noVBand="0"/>
      </w:tblPr>
      <w:tblGrid>
        <w:gridCol w:w="674"/>
        <w:gridCol w:w="2065"/>
        <w:gridCol w:w="2048"/>
        <w:gridCol w:w="1749"/>
        <w:gridCol w:w="2544"/>
        <w:gridCol w:w="2078"/>
        <w:gridCol w:w="2477"/>
      </w:tblGrid>
      <w:tr w:rsidR="00D0507A">
        <w:trPr>
          <w:cantSplit/>
        </w:trPr>
        <w:tc>
          <w:tcPr>
            <w:tcW w:w="674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D0507A" w:rsidRDefault="00F34892">
            <w:pPr>
              <w:jc w:val="both"/>
            </w:pPr>
            <w:r>
              <w:t>№№</w:t>
            </w:r>
          </w:p>
        </w:tc>
        <w:tc>
          <w:tcPr>
            <w:tcW w:w="2065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D0507A" w:rsidRDefault="00F34892">
            <w:pPr>
              <w:jc w:val="both"/>
            </w:pPr>
            <w:r>
              <w:t>Семейство</w:t>
            </w:r>
            <w:r>
              <w:br/>
              <w:t>(русское и латинское название)</w:t>
            </w:r>
          </w:p>
        </w:tc>
        <w:tc>
          <w:tcPr>
            <w:tcW w:w="2048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vAlign w:val="center"/>
          </w:tcPr>
          <w:p w:rsidR="00D0507A" w:rsidRDefault="00F34892">
            <w:pPr>
              <w:jc w:val="both"/>
            </w:pPr>
            <w:r>
              <w:t>Род и вид (русское название)</w:t>
            </w:r>
          </w:p>
        </w:tc>
        <w:tc>
          <w:tcPr>
            <w:tcW w:w="1749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vAlign w:val="center"/>
          </w:tcPr>
          <w:p w:rsidR="00D0507A" w:rsidRDefault="00F34892">
            <w:pPr>
              <w:jc w:val="both"/>
            </w:pPr>
            <w:r>
              <w:t>Род и вид (латинское название)</w:t>
            </w:r>
          </w:p>
        </w:tc>
        <w:tc>
          <w:tcPr>
            <w:tcW w:w="2544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vAlign w:val="center"/>
          </w:tcPr>
          <w:p w:rsidR="00D0507A" w:rsidRDefault="00F34892">
            <w:pPr>
              <w:jc w:val="both"/>
            </w:pPr>
            <w:r>
              <w:t>Тип кущения, характер побегообразования</w:t>
            </w:r>
          </w:p>
        </w:tc>
        <w:tc>
          <w:tcPr>
            <w:tcW w:w="2078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vAlign w:val="center"/>
          </w:tcPr>
          <w:p w:rsidR="00D0507A" w:rsidRDefault="00F34892">
            <w:pPr>
              <w:jc w:val="both"/>
            </w:pPr>
            <w:r>
              <w:t>Произрастает</w:t>
            </w:r>
          </w:p>
        </w:tc>
        <w:tc>
          <w:tcPr>
            <w:tcW w:w="2477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vAlign w:val="center"/>
          </w:tcPr>
          <w:p w:rsidR="00D0507A" w:rsidRDefault="00F34892">
            <w:pPr>
              <w:autoSpaceDE/>
              <w:jc w:val="both"/>
            </w:pPr>
            <w:r>
              <w:t>Хозяйственная ценность</w:t>
            </w:r>
          </w:p>
        </w:tc>
      </w:tr>
      <w:tr w:rsidR="00D0507A">
        <w:trPr>
          <w:cantSplit/>
        </w:trPr>
        <w:tc>
          <w:tcPr>
            <w:tcW w:w="674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D0507A" w:rsidRDefault="00F34892">
            <w:pPr>
              <w:jc w:val="both"/>
            </w:pPr>
            <w:r>
              <w:t>1</w:t>
            </w:r>
          </w:p>
        </w:tc>
        <w:tc>
          <w:tcPr>
            <w:tcW w:w="2065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D0507A" w:rsidRDefault="00F34892">
            <w:pPr>
              <w:jc w:val="both"/>
            </w:pPr>
            <w:r>
              <w:t>2</w:t>
            </w:r>
          </w:p>
        </w:tc>
        <w:tc>
          <w:tcPr>
            <w:tcW w:w="2048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D0507A" w:rsidRDefault="00F34892">
            <w:pPr>
              <w:jc w:val="both"/>
            </w:pPr>
            <w:r>
              <w:t>3</w:t>
            </w:r>
          </w:p>
        </w:tc>
        <w:tc>
          <w:tcPr>
            <w:tcW w:w="1749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D0507A" w:rsidRDefault="00F34892">
            <w:pPr>
              <w:jc w:val="both"/>
            </w:pPr>
            <w:r>
              <w:t>4</w:t>
            </w:r>
          </w:p>
        </w:tc>
        <w:tc>
          <w:tcPr>
            <w:tcW w:w="2544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D0507A" w:rsidRDefault="00F34892">
            <w:pPr>
              <w:jc w:val="both"/>
            </w:pPr>
            <w:r>
              <w:t>5</w:t>
            </w:r>
          </w:p>
        </w:tc>
        <w:tc>
          <w:tcPr>
            <w:tcW w:w="2078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D0507A" w:rsidRDefault="00F34892">
            <w:pPr>
              <w:jc w:val="both"/>
            </w:pPr>
            <w:r>
              <w:t>6</w:t>
            </w:r>
          </w:p>
        </w:tc>
        <w:tc>
          <w:tcPr>
            <w:tcW w:w="2477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D0507A" w:rsidRDefault="00F34892">
            <w:pPr>
              <w:autoSpaceDE/>
              <w:jc w:val="both"/>
            </w:pPr>
            <w:r>
              <w:t>7</w:t>
            </w:r>
          </w:p>
        </w:tc>
      </w:tr>
      <w:tr w:rsidR="00D0507A">
        <w:trPr>
          <w:cantSplit/>
        </w:trPr>
        <w:tc>
          <w:tcPr>
            <w:tcW w:w="674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vAlign w:val="center"/>
          </w:tcPr>
          <w:p w:rsidR="00D0507A" w:rsidRDefault="00F34892">
            <w:pPr>
              <w:jc w:val="both"/>
            </w:pPr>
            <w:r>
              <w:t>1.</w:t>
            </w:r>
          </w:p>
        </w:tc>
        <w:tc>
          <w:tcPr>
            <w:tcW w:w="2065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vAlign w:val="center"/>
          </w:tcPr>
          <w:p w:rsidR="00D0507A" w:rsidRDefault="00F34892">
            <w:pPr>
              <w:jc w:val="both"/>
            </w:pPr>
            <w:r>
              <w:t>Астровые (Asteraceae)</w:t>
            </w:r>
          </w:p>
        </w:tc>
        <w:tc>
          <w:tcPr>
            <w:tcW w:w="2048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vAlign w:val="center"/>
          </w:tcPr>
          <w:p w:rsidR="00D0507A" w:rsidRDefault="00F34892">
            <w:pPr>
              <w:jc w:val="both"/>
            </w:pPr>
            <w:r>
              <w:t>Василек луговой</w:t>
            </w:r>
          </w:p>
        </w:tc>
        <w:tc>
          <w:tcPr>
            <w:tcW w:w="1749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vAlign w:val="center"/>
          </w:tcPr>
          <w:p w:rsidR="00D0507A" w:rsidRDefault="00F34892">
            <w:pPr>
              <w:jc w:val="both"/>
            </w:pPr>
            <w:r>
              <w:t>Centaurea acer</w:t>
            </w:r>
          </w:p>
        </w:tc>
        <w:tc>
          <w:tcPr>
            <w:tcW w:w="2544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vAlign w:val="center"/>
          </w:tcPr>
          <w:p w:rsidR="00D0507A" w:rsidRDefault="00F34892">
            <w:pPr>
              <w:jc w:val="both"/>
            </w:pPr>
            <w:r>
              <w:t>Многолетнее короткокорневищное растение.</w:t>
            </w:r>
          </w:p>
        </w:tc>
        <w:tc>
          <w:tcPr>
            <w:tcW w:w="2078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vAlign w:val="center"/>
          </w:tcPr>
          <w:p w:rsidR="00D0507A" w:rsidRDefault="00F34892">
            <w:pPr>
              <w:jc w:val="both"/>
            </w:pPr>
            <w:r>
              <w:t>В лесной и лесостепной зонах.</w:t>
            </w:r>
          </w:p>
        </w:tc>
        <w:tc>
          <w:tcPr>
            <w:tcW w:w="2477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vAlign w:val="center"/>
          </w:tcPr>
          <w:p w:rsidR="00D0507A" w:rsidRDefault="00F34892">
            <w:pPr>
              <w:autoSpaceDE/>
              <w:jc w:val="both"/>
            </w:pPr>
            <w:r>
              <w:t>На пастбище и в сене скотом не поедается. Охотно поедается косулей.</w:t>
            </w:r>
          </w:p>
        </w:tc>
      </w:tr>
      <w:tr w:rsidR="00D0507A">
        <w:trPr>
          <w:cantSplit/>
        </w:trPr>
        <w:tc>
          <w:tcPr>
            <w:tcW w:w="674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vAlign w:val="center"/>
          </w:tcPr>
          <w:p w:rsidR="00D0507A" w:rsidRDefault="00F34892">
            <w:pPr>
              <w:jc w:val="both"/>
            </w:pPr>
            <w:r>
              <w:t>2.</w:t>
            </w:r>
          </w:p>
        </w:tc>
        <w:tc>
          <w:tcPr>
            <w:tcW w:w="2065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vAlign w:val="center"/>
          </w:tcPr>
          <w:p w:rsidR="00D0507A" w:rsidRDefault="00F34892">
            <w:pPr>
              <w:jc w:val="both"/>
            </w:pPr>
            <w:r>
              <w:t>Зонтичные (Umbelliferae)</w:t>
            </w:r>
          </w:p>
        </w:tc>
        <w:tc>
          <w:tcPr>
            <w:tcW w:w="2048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vAlign w:val="center"/>
          </w:tcPr>
          <w:p w:rsidR="00D0507A" w:rsidRDefault="00F34892">
            <w:pPr>
              <w:jc w:val="both"/>
            </w:pPr>
            <w:r>
              <w:t>Вех ядовитый</w:t>
            </w:r>
          </w:p>
        </w:tc>
        <w:tc>
          <w:tcPr>
            <w:tcW w:w="1749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vAlign w:val="center"/>
          </w:tcPr>
          <w:p w:rsidR="00D0507A" w:rsidRDefault="00F34892">
            <w:pPr>
              <w:jc w:val="both"/>
            </w:pPr>
            <w:r>
              <w:t>Cicuta virosa</w:t>
            </w:r>
          </w:p>
        </w:tc>
        <w:tc>
          <w:tcPr>
            <w:tcW w:w="2544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vAlign w:val="center"/>
          </w:tcPr>
          <w:p w:rsidR="00D0507A" w:rsidRDefault="00F34892">
            <w:pPr>
              <w:jc w:val="both"/>
            </w:pPr>
            <w:r>
              <w:t>Многолетнее растение с укороченным корневищем.</w:t>
            </w:r>
          </w:p>
        </w:tc>
        <w:tc>
          <w:tcPr>
            <w:tcW w:w="2078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vAlign w:val="center"/>
          </w:tcPr>
          <w:p w:rsidR="00D0507A" w:rsidRDefault="00F34892">
            <w:pPr>
              <w:jc w:val="both"/>
            </w:pPr>
            <w:r>
              <w:t>По сырым лугам, болотам, берегам рек и прудов лесной зоны и лесостепи.</w:t>
            </w:r>
          </w:p>
        </w:tc>
        <w:tc>
          <w:tcPr>
            <w:tcW w:w="2477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vAlign w:val="center"/>
          </w:tcPr>
          <w:p w:rsidR="00D0507A" w:rsidRDefault="00F34892">
            <w:pPr>
              <w:autoSpaceDE/>
            </w:pPr>
            <w:r>
              <w:t>Одно из самых ядовитых растений в РФ.</w:t>
            </w:r>
          </w:p>
        </w:tc>
      </w:tr>
      <w:tr w:rsidR="00D0507A">
        <w:trPr>
          <w:cantSplit/>
        </w:trPr>
        <w:tc>
          <w:tcPr>
            <w:tcW w:w="674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vAlign w:val="center"/>
          </w:tcPr>
          <w:p w:rsidR="00D0507A" w:rsidRDefault="00F34892">
            <w:pPr>
              <w:jc w:val="both"/>
            </w:pPr>
            <w:r>
              <w:t>3.</w:t>
            </w:r>
          </w:p>
        </w:tc>
        <w:tc>
          <w:tcPr>
            <w:tcW w:w="2065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vAlign w:val="center"/>
          </w:tcPr>
          <w:p w:rsidR="00D0507A" w:rsidRDefault="00F34892">
            <w:pPr>
              <w:jc w:val="both"/>
            </w:pPr>
            <w:r>
              <w:t>Гераниевые (Geraniaceae)</w:t>
            </w:r>
          </w:p>
        </w:tc>
        <w:tc>
          <w:tcPr>
            <w:tcW w:w="2048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vAlign w:val="center"/>
          </w:tcPr>
          <w:p w:rsidR="00D0507A" w:rsidRDefault="00F34892">
            <w:pPr>
              <w:jc w:val="both"/>
            </w:pPr>
            <w:r>
              <w:t>Герань луговая</w:t>
            </w:r>
          </w:p>
        </w:tc>
        <w:tc>
          <w:tcPr>
            <w:tcW w:w="1749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vAlign w:val="center"/>
          </w:tcPr>
          <w:p w:rsidR="00D0507A" w:rsidRDefault="00F34892">
            <w:pPr>
              <w:jc w:val="both"/>
            </w:pPr>
            <w:r>
              <w:t>Geranium pratense</w:t>
            </w:r>
          </w:p>
        </w:tc>
        <w:tc>
          <w:tcPr>
            <w:tcW w:w="2544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vAlign w:val="center"/>
          </w:tcPr>
          <w:p w:rsidR="00D0507A" w:rsidRDefault="00F34892">
            <w:pPr>
              <w:jc w:val="both"/>
            </w:pPr>
            <w:r>
              <w:t>Многолетнее травянистое растение.</w:t>
            </w:r>
          </w:p>
        </w:tc>
        <w:tc>
          <w:tcPr>
            <w:tcW w:w="2078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vAlign w:val="center"/>
          </w:tcPr>
          <w:p w:rsidR="00D0507A" w:rsidRDefault="00F34892">
            <w:pPr>
              <w:jc w:val="both"/>
            </w:pPr>
            <w:r>
              <w:t>В лесной, лесостепной зонах и горных районах.</w:t>
            </w:r>
          </w:p>
        </w:tc>
        <w:tc>
          <w:tcPr>
            <w:tcW w:w="2477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vAlign w:val="center"/>
          </w:tcPr>
          <w:p w:rsidR="00D0507A" w:rsidRDefault="00F34892">
            <w:pPr>
              <w:autoSpaceDE/>
              <w:jc w:val="both"/>
            </w:pPr>
            <w:r>
              <w:t>На пастбище поедается плохо, в сене – удовлетворительно.</w:t>
            </w:r>
          </w:p>
        </w:tc>
      </w:tr>
      <w:tr w:rsidR="00D0507A">
        <w:trPr>
          <w:cantSplit/>
        </w:trPr>
        <w:tc>
          <w:tcPr>
            <w:tcW w:w="674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vAlign w:val="center"/>
          </w:tcPr>
          <w:p w:rsidR="00D0507A" w:rsidRDefault="00F34892">
            <w:pPr>
              <w:jc w:val="both"/>
            </w:pPr>
            <w:r>
              <w:t>4.</w:t>
            </w:r>
          </w:p>
        </w:tc>
        <w:tc>
          <w:tcPr>
            <w:tcW w:w="2065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vAlign w:val="center"/>
          </w:tcPr>
          <w:p w:rsidR="00D0507A" w:rsidRDefault="00F34892">
            <w:pPr>
              <w:jc w:val="both"/>
            </w:pPr>
            <w:r>
              <w:t>Зверобойные (Guttiferae)</w:t>
            </w:r>
          </w:p>
        </w:tc>
        <w:tc>
          <w:tcPr>
            <w:tcW w:w="2048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vAlign w:val="center"/>
          </w:tcPr>
          <w:p w:rsidR="00D0507A" w:rsidRDefault="00F34892">
            <w:pPr>
              <w:jc w:val="both"/>
            </w:pPr>
            <w:r>
              <w:t>Зверобой продырявленный (обыкновенный)</w:t>
            </w:r>
          </w:p>
        </w:tc>
        <w:tc>
          <w:tcPr>
            <w:tcW w:w="1749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vAlign w:val="center"/>
          </w:tcPr>
          <w:p w:rsidR="00D0507A" w:rsidRDefault="00F34892">
            <w:pPr>
              <w:jc w:val="both"/>
            </w:pPr>
            <w:r>
              <w:t>Hypericum perforatum</w:t>
            </w:r>
          </w:p>
        </w:tc>
        <w:tc>
          <w:tcPr>
            <w:tcW w:w="2544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vAlign w:val="center"/>
          </w:tcPr>
          <w:p w:rsidR="00D0507A" w:rsidRDefault="00F34892">
            <w:pPr>
              <w:jc w:val="both"/>
            </w:pPr>
            <w:r>
              <w:t>Многолетнее корневищное растение.</w:t>
            </w:r>
          </w:p>
        </w:tc>
        <w:tc>
          <w:tcPr>
            <w:tcW w:w="2078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vAlign w:val="center"/>
          </w:tcPr>
          <w:p w:rsidR="00D0507A" w:rsidRDefault="00F34892">
            <w:pPr>
              <w:jc w:val="both"/>
            </w:pPr>
            <w:r>
              <w:t>По всей территории РФ.</w:t>
            </w:r>
          </w:p>
        </w:tc>
        <w:tc>
          <w:tcPr>
            <w:tcW w:w="2477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vAlign w:val="center"/>
          </w:tcPr>
          <w:p w:rsidR="00D0507A" w:rsidRDefault="00F34892">
            <w:pPr>
              <w:autoSpaceDE/>
              <w:jc w:val="both"/>
            </w:pPr>
            <w:r>
              <w:t>Скотом поедается неохотно. Ядовит для животных белой масти или бело-пятнистых.</w:t>
            </w:r>
          </w:p>
        </w:tc>
      </w:tr>
      <w:tr w:rsidR="00D0507A">
        <w:trPr>
          <w:cantSplit/>
        </w:trPr>
        <w:tc>
          <w:tcPr>
            <w:tcW w:w="674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vAlign w:val="center"/>
          </w:tcPr>
          <w:p w:rsidR="00D0507A" w:rsidRDefault="00F34892">
            <w:pPr>
              <w:jc w:val="both"/>
            </w:pPr>
            <w:r>
              <w:t>5.</w:t>
            </w:r>
          </w:p>
        </w:tc>
        <w:tc>
          <w:tcPr>
            <w:tcW w:w="2065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vAlign w:val="center"/>
          </w:tcPr>
          <w:p w:rsidR="00D0507A" w:rsidRDefault="00F34892">
            <w:pPr>
              <w:jc w:val="both"/>
            </w:pPr>
            <w:r>
              <w:t>Гвоздичные (Caryophyllaceae)</w:t>
            </w:r>
          </w:p>
        </w:tc>
        <w:tc>
          <w:tcPr>
            <w:tcW w:w="2048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vAlign w:val="center"/>
          </w:tcPr>
          <w:p w:rsidR="00D0507A" w:rsidRDefault="00F34892">
            <w:pPr>
              <w:jc w:val="both"/>
            </w:pPr>
            <w:r>
              <w:t>Звездчатка злаковая</w:t>
            </w:r>
          </w:p>
        </w:tc>
        <w:tc>
          <w:tcPr>
            <w:tcW w:w="1749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vAlign w:val="center"/>
          </w:tcPr>
          <w:p w:rsidR="00D0507A" w:rsidRDefault="00F34892">
            <w:pPr>
              <w:jc w:val="both"/>
            </w:pPr>
            <w:r>
              <w:t>Hellaria graminea</w:t>
            </w:r>
          </w:p>
        </w:tc>
        <w:tc>
          <w:tcPr>
            <w:tcW w:w="2544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vAlign w:val="center"/>
          </w:tcPr>
          <w:p w:rsidR="00D0507A" w:rsidRDefault="00F34892">
            <w:pPr>
              <w:jc w:val="both"/>
            </w:pPr>
            <w:r>
              <w:t>Многолетнее растение.</w:t>
            </w:r>
          </w:p>
        </w:tc>
        <w:tc>
          <w:tcPr>
            <w:tcW w:w="2078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vAlign w:val="center"/>
          </w:tcPr>
          <w:p w:rsidR="00D0507A" w:rsidRDefault="00F34892">
            <w:pPr>
              <w:jc w:val="both"/>
            </w:pPr>
            <w:r>
              <w:t>На поемных, лесных, суходольных, степных лугах Европейской части РФ, Сибири, Дальнем Востоке, Средней Азии.</w:t>
            </w:r>
          </w:p>
        </w:tc>
        <w:tc>
          <w:tcPr>
            <w:tcW w:w="2477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vAlign w:val="center"/>
          </w:tcPr>
          <w:p w:rsidR="00D0507A" w:rsidRDefault="00F34892">
            <w:pPr>
              <w:autoSpaceDE/>
              <w:jc w:val="both"/>
            </w:pPr>
            <w:r>
              <w:t>Ядовита. Особенно для лошадей.</w:t>
            </w:r>
          </w:p>
        </w:tc>
      </w:tr>
      <w:tr w:rsidR="00D0507A">
        <w:trPr>
          <w:cantSplit/>
        </w:trPr>
        <w:tc>
          <w:tcPr>
            <w:tcW w:w="674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vAlign w:val="center"/>
          </w:tcPr>
          <w:p w:rsidR="00D0507A" w:rsidRDefault="00F34892">
            <w:pPr>
              <w:jc w:val="both"/>
            </w:pPr>
            <w:r>
              <w:t>6.</w:t>
            </w:r>
          </w:p>
        </w:tc>
        <w:tc>
          <w:tcPr>
            <w:tcW w:w="2065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vAlign w:val="center"/>
          </w:tcPr>
          <w:p w:rsidR="00D0507A" w:rsidRDefault="00F34892">
            <w:pPr>
              <w:jc w:val="both"/>
            </w:pPr>
            <w:r>
              <w:t>Астровые (Asteraceae)</w:t>
            </w:r>
          </w:p>
        </w:tc>
        <w:tc>
          <w:tcPr>
            <w:tcW w:w="2048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vAlign w:val="center"/>
          </w:tcPr>
          <w:p w:rsidR="00D0507A" w:rsidRDefault="00F34892">
            <w:pPr>
              <w:jc w:val="both"/>
            </w:pPr>
            <w:r>
              <w:t>Золотарник обыкновенный (Золотая розга)</w:t>
            </w:r>
          </w:p>
        </w:tc>
        <w:tc>
          <w:tcPr>
            <w:tcW w:w="1749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vAlign w:val="center"/>
          </w:tcPr>
          <w:p w:rsidR="00D0507A" w:rsidRDefault="00F34892">
            <w:pPr>
              <w:jc w:val="both"/>
            </w:pPr>
            <w:r>
              <w:t>Solidago virgaurea</w:t>
            </w:r>
          </w:p>
        </w:tc>
        <w:tc>
          <w:tcPr>
            <w:tcW w:w="2544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vAlign w:val="center"/>
          </w:tcPr>
          <w:p w:rsidR="00D0507A" w:rsidRDefault="00F34892">
            <w:pPr>
              <w:jc w:val="both"/>
            </w:pPr>
            <w:r>
              <w:t>Многолетнее растение.</w:t>
            </w:r>
          </w:p>
        </w:tc>
        <w:tc>
          <w:tcPr>
            <w:tcW w:w="2078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vAlign w:val="center"/>
          </w:tcPr>
          <w:p w:rsidR="00D0507A" w:rsidRDefault="00F34892">
            <w:pPr>
              <w:jc w:val="both"/>
            </w:pPr>
            <w:r>
              <w:t>В тундре, лесной и лесостепной зонах, в горных районах, в Средней Азии.</w:t>
            </w:r>
          </w:p>
        </w:tc>
        <w:tc>
          <w:tcPr>
            <w:tcW w:w="2477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vAlign w:val="center"/>
          </w:tcPr>
          <w:p w:rsidR="00D0507A" w:rsidRDefault="00F34892">
            <w:pPr>
              <w:autoSpaceDE/>
              <w:jc w:val="both"/>
            </w:pPr>
            <w:r>
              <w:t>На пастбище и в сене КРС лошадьми и овцами не поедается. В тундре поедается оленями.</w:t>
            </w:r>
          </w:p>
        </w:tc>
      </w:tr>
      <w:tr w:rsidR="00D0507A">
        <w:trPr>
          <w:cantSplit/>
        </w:trPr>
        <w:tc>
          <w:tcPr>
            <w:tcW w:w="674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vAlign w:val="center"/>
          </w:tcPr>
          <w:p w:rsidR="00D0507A" w:rsidRDefault="00F34892">
            <w:pPr>
              <w:jc w:val="both"/>
            </w:pPr>
            <w:r>
              <w:t>7.</w:t>
            </w:r>
          </w:p>
        </w:tc>
        <w:tc>
          <w:tcPr>
            <w:tcW w:w="2065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vAlign w:val="center"/>
          </w:tcPr>
          <w:p w:rsidR="00D0507A" w:rsidRDefault="00F34892">
            <w:pPr>
              <w:jc w:val="both"/>
            </w:pPr>
            <w:r>
              <w:t>Кипрейные (Onagraceae)</w:t>
            </w:r>
          </w:p>
        </w:tc>
        <w:tc>
          <w:tcPr>
            <w:tcW w:w="2048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vAlign w:val="center"/>
          </w:tcPr>
          <w:p w:rsidR="00D0507A" w:rsidRDefault="00F34892">
            <w:pPr>
              <w:jc w:val="both"/>
            </w:pPr>
            <w:r>
              <w:t>Иван-чай узколистный (Кипрей)</w:t>
            </w:r>
          </w:p>
        </w:tc>
        <w:tc>
          <w:tcPr>
            <w:tcW w:w="1749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vAlign w:val="center"/>
          </w:tcPr>
          <w:p w:rsidR="00D0507A" w:rsidRDefault="00F34892">
            <w:pPr>
              <w:jc w:val="both"/>
            </w:pPr>
            <w:r>
              <w:t>Chamaenerium angustifolium</w:t>
            </w:r>
          </w:p>
        </w:tc>
        <w:tc>
          <w:tcPr>
            <w:tcW w:w="2544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vAlign w:val="center"/>
          </w:tcPr>
          <w:p w:rsidR="00D0507A" w:rsidRDefault="00F34892">
            <w:pPr>
              <w:jc w:val="both"/>
            </w:pPr>
            <w:r>
              <w:t>Многолетнее корнеотпрысковое растение.</w:t>
            </w:r>
          </w:p>
        </w:tc>
        <w:tc>
          <w:tcPr>
            <w:tcW w:w="2078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vAlign w:val="center"/>
          </w:tcPr>
          <w:p w:rsidR="00D0507A" w:rsidRDefault="00F34892">
            <w:pPr>
              <w:jc w:val="both"/>
            </w:pPr>
            <w:r>
              <w:t>В лесотундре, лесной и лесостепной зонах, обильно на вырубках и гарях, лесных полянах горных районов.</w:t>
            </w:r>
          </w:p>
        </w:tc>
        <w:tc>
          <w:tcPr>
            <w:tcW w:w="2477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vAlign w:val="center"/>
          </w:tcPr>
          <w:p w:rsidR="00D0507A" w:rsidRDefault="00F34892">
            <w:pPr>
              <w:autoSpaceDE/>
              <w:jc w:val="both"/>
            </w:pPr>
            <w:r>
              <w:t>На пастбище поедается прекрасно оленями в вегетативном состоянии, КРС – молодые побеги, лошадьми – плохо.</w:t>
            </w:r>
          </w:p>
        </w:tc>
      </w:tr>
      <w:tr w:rsidR="00D0507A">
        <w:trPr>
          <w:cantSplit/>
        </w:trPr>
        <w:tc>
          <w:tcPr>
            <w:tcW w:w="674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vAlign w:val="center"/>
          </w:tcPr>
          <w:p w:rsidR="00D0507A" w:rsidRDefault="00F34892">
            <w:pPr>
              <w:jc w:val="both"/>
            </w:pPr>
            <w:r>
              <w:t>8.</w:t>
            </w:r>
          </w:p>
        </w:tc>
        <w:tc>
          <w:tcPr>
            <w:tcW w:w="2065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vAlign w:val="center"/>
          </w:tcPr>
          <w:p w:rsidR="00D0507A" w:rsidRDefault="00F34892">
            <w:pPr>
              <w:jc w:val="both"/>
            </w:pPr>
            <w:r>
              <w:t>Астровые (Asteraceae)</w:t>
            </w:r>
          </w:p>
        </w:tc>
        <w:tc>
          <w:tcPr>
            <w:tcW w:w="2048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vAlign w:val="center"/>
          </w:tcPr>
          <w:p w:rsidR="00D0507A" w:rsidRDefault="00F34892">
            <w:pPr>
              <w:jc w:val="both"/>
            </w:pPr>
            <w:r>
              <w:t>Кульбаба осенняя</w:t>
            </w:r>
          </w:p>
        </w:tc>
        <w:tc>
          <w:tcPr>
            <w:tcW w:w="1749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vAlign w:val="center"/>
          </w:tcPr>
          <w:p w:rsidR="00D0507A" w:rsidRDefault="00F34892">
            <w:pPr>
              <w:jc w:val="both"/>
            </w:pPr>
            <w:r>
              <w:t>Leontodon autumnalis</w:t>
            </w:r>
          </w:p>
        </w:tc>
        <w:tc>
          <w:tcPr>
            <w:tcW w:w="2544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vAlign w:val="center"/>
          </w:tcPr>
          <w:p w:rsidR="00D0507A" w:rsidRDefault="00F34892">
            <w:pPr>
              <w:jc w:val="both"/>
            </w:pPr>
            <w:r>
              <w:t>Многолетнее кистекорневищное растение.</w:t>
            </w:r>
          </w:p>
        </w:tc>
        <w:tc>
          <w:tcPr>
            <w:tcW w:w="2078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vAlign w:val="center"/>
          </w:tcPr>
          <w:p w:rsidR="00D0507A" w:rsidRDefault="00F34892">
            <w:pPr>
              <w:jc w:val="both"/>
            </w:pPr>
            <w:r>
              <w:t>В лесной и лесостепной зонах, на Кавказе.</w:t>
            </w:r>
          </w:p>
        </w:tc>
        <w:tc>
          <w:tcPr>
            <w:tcW w:w="2477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vAlign w:val="center"/>
          </w:tcPr>
          <w:p w:rsidR="00D0507A" w:rsidRDefault="00F34892">
            <w:pPr>
              <w:autoSpaceDE/>
              <w:jc w:val="both"/>
            </w:pPr>
            <w:r>
              <w:t>Поедается всеми видами животных, поедаемость увеличивается от весны к осени.</w:t>
            </w:r>
          </w:p>
        </w:tc>
      </w:tr>
      <w:tr w:rsidR="00D0507A">
        <w:trPr>
          <w:cantSplit/>
        </w:trPr>
        <w:tc>
          <w:tcPr>
            <w:tcW w:w="674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vAlign w:val="center"/>
          </w:tcPr>
          <w:p w:rsidR="00D0507A" w:rsidRDefault="00F34892">
            <w:pPr>
              <w:jc w:val="both"/>
            </w:pPr>
            <w:r>
              <w:t>9.</w:t>
            </w:r>
          </w:p>
        </w:tc>
        <w:tc>
          <w:tcPr>
            <w:tcW w:w="2065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vAlign w:val="center"/>
          </w:tcPr>
          <w:p w:rsidR="00D0507A" w:rsidRDefault="00F34892">
            <w:pPr>
              <w:jc w:val="both"/>
            </w:pPr>
            <w:r>
              <w:t>Розанные (Rosaceae)</w:t>
            </w:r>
          </w:p>
        </w:tc>
        <w:tc>
          <w:tcPr>
            <w:tcW w:w="2048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vAlign w:val="center"/>
          </w:tcPr>
          <w:p w:rsidR="00D0507A" w:rsidRDefault="00F34892">
            <w:pPr>
              <w:jc w:val="both"/>
            </w:pPr>
            <w:r>
              <w:t>Лапчатка гусиная</w:t>
            </w:r>
          </w:p>
        </w:tc>
        <w:tc>
          <w:tcPr>
            <w:tcW w:w="1749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vAlign w:val="center"/>
          </w:tcPr>
          <w:p w:rsidR="00D0507A" w:rsidRDefault="00F34892">
            <w:pPr>
              <w:jc w:val="both"/>
            </w:pPr>
            <w:r>
              <w:t>Potentilla anserina</w:t>
            </w:r>
          </w:p>
        </w:tc>
        <w:tc>
          <w:tcPr>
            <w:tcW w:w="2544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vAlign w:val="center"/>
          </w:tcPr>
          <w:p w:rsidR="00D0507A" w:rsidRDefault="00F34892">
            <w:pPr>
              <w:jc w:val="both"/>
            </w:pPr>
            <w:r>
              <w:t>Многолетнее стелющееся растение.</w:t>
            </w:r>
          </w:p>
        </w:tc>
        <w:tc>
          <w:tcPr>
            <w:tcW w:w="2078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vAlign w:val="center"/>
          </w:tcPr>
          <w:p w:rsidR="00D0507A" w:rsidRDefault="00F34892">
            <w:pPr>
              <w:jc w:val="both"/>
            </w:pPr>
            <w:r>
              <w:t>В лесной зоне, реже в южных районах.</w:t>
            </w:r>
          </w:p>
        </w:tc>
        <w:tc>
          <w:tcPr>
            <w:tcW w:w="2477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vAlign w:val="center"/>
          </w:tcPr>
          <w:p w:rsidR="00D0507A" w:rsidRDefault="00F34892">
            <w:pPr>
              <w:autoSpaceDE/>
              <w:jc w:val="both"/>
            </w:pPr>
            <w:r>
              <w:t>На пастбище скотом не поедается.</w:t>
            </w:r>
          </w:p>
        </w:tc>
      </w:tr>
      <w:tr w:rsidR="00D0507A">
        <w:trPr>
          <w:cantSplit/>
        </w:trPr>
        <w:tc>
          <w:tcPr>
            <w:tcW w:w="674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vAlign w:val="center"/>
          </w:tcPr>
          <w:p w:rsidR="00D0507A" w:rsidRDefault="00F34892">
            <w:pPr>
              <w:jc w:val="both"/>
            </w:pPr>
            <w:r>
              <w:t>10.</w:t>
            </w:r>
          </w:p>
        </w:tc>
        <w:tc>
          <w:tcPr>
            <w:tcW w:w="2065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vAlign w:val="center"/>
          </w:tcPr>
          <w:p w:rsidR="00D0507A" w:rsidRDefault="00F34892">
            <w:pPr>
              <w:jc w:val="both"/>
            </w:pPr>
            <w:r>
              <w:t>Розанные (Rosaceae)</w:t>
            </w:r>
          </w:p>
        </w:tc>
        <w:tc>
          <w:tcPr>
            <w:tcW w:w="2048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vAlign w:val="center"/>
          </w:tcPr>
          <w:p w:rsidR="00D0507A" w:rsidRDefault="00F34892">
            <w:pPr>
              <w:jc w:val="both"/>
            </w:pPr>
            <w:r>
              <w:t>Лапчатка серебристая</w:t>
            </w:r>
          </w:p>
        </w:tc>
        <w:tc>
          <w:tcPr>
            <w:tcW w:w="1749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vAlign w:val="center"/>
          </w:tcPr>
          <w:p w:rsidR="00D0507A" w:rsidRDefault="00F34892">
            <w:pPr>
              <w:jc w:val="both"/>
            </w:pPr>
            <w:r>
              <w:t>Potentilla argentea</w:t>
            </w:r>
          </w:p>
        </w:tc>
        <w:tc>
          <w:tcPr>
            <w:tcW w:w="2544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vAlign w:val="center"/>
          </w:tcPr>
          <w:p w:rsidR="00D0507A" w:rsidRDefault="00F34892">
            <w:pPr>
              <w:jc w:val="both"/>
            </w:pPr>
            <w:r>
              <w:t>Многолетнее растение.</w:t>
            </w:r>
          </w:p>
        </w:tc>
        <w:tc>
          <w:tcPr>
            <w:tcW w:w="2078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vAlign w:val="center"/>
          </w:tcPr>
          <w:p w:rsidR="00D0507A" w:rsidRDefault="00F34892">
            <w:pPr>
              <w:jc w:val="both"/>
            </w:pPr>
            <w:r>
              <w:t>В лесной, лесостепной и степной зонах, на Кавказе.</w:t>
            </w:r>
          </w:p>
        </w:tc>
        <w:tc>
          <w:tcPr>
            <w:tcW w:w="2477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vAlign w:val="center"/>
          </w:tcPr>
          <w:p w:rsidR="00D0507A" w:rsidRDefault="00F34892">
            <w:pPr>
              <w:autoSpaceDE/>
              <w:jc w:val="both"/>
            </w:pPr>
            <w:r>
              <w:t>На пастбище до цветения удовлетворительно поедается козами и овцами, КРС – плохо.</w:t>
            </w:r>
          </w:p>
        </w:tc>
      </w:tr>
      <w:tr w:rsidR="00D0507A">
        <w:trPr>
          <w:cantSplit/>
        </w:trPr>
        <w:tc>
          <w:tcPr>
            <w:tcW w:w="674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vAlign w:val="center"/>
          </w:tcPr>
          <w:p w:rsidR="00D0507A" w:rsidRDefault="00F34892">
            <w:pPr>
              <w:jc w:val="both"/>
            </w:pPr>
            <w:r>
              <w:t>11.</w:t>
            </w:r>
          </w:p>
        </w:tc>
        <w:tc>
          <w:tcPr>
            <w:tcW w:w="2065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vAlign w:val="center"/>
          </w:tcPr>
          <w:p w:rsidR="00D0507A" w:rsidRDefault="00F34892">
            <w:pPr>
              <w:jc w:val="both"/>
            </w:pPr>
            <w:r>
              <w:t>Лилейные (Liliaceae)</w:t>
            </w:r>
          </w:p>
        </w:tc>
        <w:tc>
          <w:tcPr>
            <w:tcW w:w="2048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vAlign w:val="center"/>
          </w:tcPr>
          <w:p w:rsidR="00D0507A" w:rsidRDefault="00F34892">
            <w:pPr>
              <w:jc w:val="both"/>
            </w:pPr>
            <w:r>
              <w:t>Ландыш майский</w:t>
            </w:r>
          </w:p>
        </w:tc>
        <w:tc>
          <w:tcPr>
            <w:tcW w:w="1749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vAlign w:val="center"/>
          </w:tcPr>
          <w:p w:rsidR="00D0507A" w:rsidRDefault="00F34892">
            <w:pPr>
              <w:jc w:val="both"/>
            </w:pPr>
            <w:r>
              <w:t>Conwallaria majalis</w:t>
            </w:r>
          </w:p>
        </w:tc>
        <w:tc>
          <w:tcPr>
            <w:tcW w:w="2544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vAlign w:val="center"/>
          </w:tcPr>
          <w:p w:rsidR="00D0507A" w:rsidRDefault="00F34892">
            <w:pPr>
              <w:jc w:val="both"/>
            </w:pPr>
            <w:r>
              <w:t>Многолетнее растение с удлиненным ползучим корневищем.</w:t>
            </w:r>
          </w:p>
        </w:tc>
        <w:tc>
          <w:tcPr>
            <w:tcW w:w="2078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vAlign w:val="center"/>
          </w:tcPr>
          <w:p w:rsidR="00D0507A" w:rsidRDefault="00F34892">
            <w:pPr>
              <w:jc w:val="both"/>
            </w:pPr>
            <w:r>
              <w:t>В различных природных зонах и горных районах.</w:t>
            </w:r>
          </w:p>
        </w:tc>
        <w:tc>
          <w:tcPr>
            <w:tcW w:w="2477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vAlign w:val="center"/>
          </w:tcPr>
          <w:p w:rsidR="00D0507A" w:rsidRDefault="00F34892">
            <w:pPr>
              <w:autoSpaceDE/>
              <w:jc w:val="both"/>
            </w:pPr>
            <w:r>
              <w:t>Ядовит.</w:t>
            </w:r>
          </w:p>
        </w:tc>
      </w:tr>
      <w:tr w:rsidR="00D0507A">
        <w:trPr>
          <w:cantSplit/>
        </w:trPr>
        <w:tc>
          <w:tcPr>
            <w:tcW w:w="674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vAlign w:val="center"/>
          </w:tcPr>
          <w:p w:rsidR="00D0507A" w:rsidRDefault="00F34892">
            <w:pPr>
              <w:jc w:val="both"/>
            </w:pPr>
            <w:r>
              <w:t>12.</w:t>
            </w:r>
          </w:p>
        </w:tc>
        <w:tc>
          <w:tcPr>
            <w:tcW w:w="2065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vAlign w:val="center"/>
          </w:tcPr>
          <w:p w:rsidR="00D0507A" w:rsidRDefault="00F34892">
            <w:pPr>
              <w:jc w:val="both"/>
            </w:pPr>
            <w:r>
              <w:t>Лютиковые (Ranunculaceae)</w:t>
            </w:r>
          </w:p>
        </w:tc>
        <w:tc>
          <w:tcPr>
            <w:tcW w:w="2048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vAlign w:val="center"/>
          </w:tcPr>
          <w:p w:rsidR="00D0507A" w:rsidRDefault="00F34892">
            <w:pPr>
              <w:jc w:val="both"/>
            </w:pPr>
            <w:r>
              <w:t>Лютик едкий</w:t>
            </w:r>
          </w:p>
        </w:tc>
        <w:tc>
          <w:tcPr>
            <w:tcW w:w="1749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vAlign w:val="center"/>
          </w:tcPr>
          <w:p w:rsidR="00D0507A" w:rsidRDefault="00F34892">
            <w:pPr>
              <w:jc w:val="both"/>
            </w:pPr>
            <w:r>
              <w:t>Ranunculus acer</w:t>
            </w:r>
          </w:p>
        </w:tc>
        <w:tc>
          <w:tcPr>
            <w:tcW w:w="2544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vAlign w:val="center"/>
          </w:tcPr>
          <w:p w:rsidR="00D0507A" w:rsidRDefault="00F34892">
            <w:pPr>
              <w:jc w:val="both"/>
            </w:pPr>
            <w:r>
              <w:t>Многолетнее кистекорневое растение.</w:t>
            </w:r>
          </w:p>
        </w:tc>
        <w:tc>
          <w:tcPr>
            <w:tcW w:w="2078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vAlign w:val="center"/>
          </w:tcPr>
          <w:p w:rsidR="00D0507A" w:rsidRDefault="00F34892">
            <w:pPr>
              <w:jc w:val="both"/>
            </w:pPr>
            <w:r>
              <w:t>В лесной, лесостепной зонах и в горных районах, на суходольных, низинных и поемных лугах.</w:t>
            </w:r>
          </w:p>
        </w:tc>
        <w:tc>
          <w:tcPr>
            <w:tcW w:w="2477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vAlign w:val="center"/>
          </w:tcPr>
          <w:p w:rsidR="00D0507A" w:rsidRDefault="00F34892">
            <w:pPr>
              <w:autoSpaceDE/>
              <w:jc w:val="both"/>
            </w:pPr>
            <w:r>
              <w:t>На пастбище в свежем состоянии ядовит, в сене токсичность снижается.</w:t>
            </w:r>
          </w:p>
        </w:tc>
      </w:tr>
      <w:tr w:rsidR="00D0507A">
        <w:trPr>
          <w:cantSplit/>
        </w:trPr>
        <w:tc>
          <w:tcPr>
            <w:tcW w:w="674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vAlign w:val="center"/>
          </w:tcPr>
          <w:p w:rsidR="00D0507A" w:rsidRDefault="00F34892">
            <w:pPr>
              <w:jc w:val="both"/>
            </w:pPr>
            <w:r>
              <w:t>13.</w:t>
            </w:r>
          </w:p>
        </w:tc>
        <w:tc>
          <w:tcPr>
            <w:tcW w:w="2065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vAlign w:val="center"/>
          </w:tcPr>
          <w:p w:rsidR="00D0507A" w:rsidRDefault="00F34892">
            <w:pPr>
              <w:jc w:val="both"/>
            </w:pPr>
            <w:r>
              <w:t>Норичниковые (Scrophulariaceae)</w:t>
            </w:r>
          </w:p>
        </w:tc>
        <w:tc>
          <w:tcPr>
            <w:tcW w:w="2048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vAlign w:val="center"/>
          </w:tcPr>
          <w:p w:rsidR="00D0507A" w:rsidRDefault="00F34892">
            <w:pPr>
              <w:jc w:val="both"/>
            </w:pPr>
            <w:r>
              <w:t>Марьянник дубравный</w:t>
            </w:r>
            <w:r>
              <w:br/>
              <w:t xml:space="preserve"> (Иван-да-марья)</w:t>
            </w:r>
          </w:p>
        </w:tc>
        <w:tc>
          <w:tcPr>
            <w:tcW w:w="1749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vAlign w:val="center"/>
          </w:tcPr>
          <w:p w:rsidR="00D0507A" w:rsidRDefault="00F34892">
            <w:pPr>
              <w:jc w:val="both"/>
            </w:pPr>
            <w:r>
              <w:t>Melampyrum nemorosum</w:t>
            </w:r>
          </w:p>
        </w:tc>
        <w:tc>
          <w:tcPr>
            <w:tcW w:w="2544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vAlign w:val="center"/>
          </w:tcPr>
          <w:p w:rsidR="00D0507A" w:rsidRDefault="00F34892">
            <w:pPr>
              <w:jc w:val="both"/>
            </w:pPr>
            <w:r>
              <w:t>Однолетнее растение – полупаразит.</w:t>
            </w:r>
          </w:p>
        </w:tc>
        <w:tc>
          <w:tcPr>
            <w:tcW w:w="2078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vAlign w:val="center"/>
          </w:tcPr>
          <w:p w:rsidR="00D0507A" w:rsidRDefault="00F34892">
            <w:pPr>
              <w:jc w:val="both"/>
            </w:pPr>
            <w:r>
              <w:t>Во всех областях по кустарникам, лесам, полянам.</w:t>
            </w:r>
          </w:p>
        </w:tc>
        <w:tc>
          <w:tcPr>
            <w:tcW w:w="2477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vAlign w:val="center"/>
          </w:tcPr>
          <w:p w:rsidR="00D0507A" w:rsidRDefault="00F34892">
            <w:pPr>
              <w:autoSpaceDE/>
              <w:jc w:val="both"/>
            </w:pPr>
            <w:r>
              <w:t>Вредное растение.</w:t>
            </w:r>
          </w:p>
        </w:tc>
      </w:tr>
      <w:tr w:rsidR="00D0507A">
        <w:trPr>
          <w:cantSplit/>
        </w:trPr>
        <w:tc>
          <w:tcPr>
            <w:tcW w:w="674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vAlign w:val="center"/>
          </w:tcPr>
          <w:p w:rsidR="00D0507A" w:rsidRDefault="00F34892">
            <w:pPr>
              <w:jc w:val="both"/>
            </w:pPr>
            <w:r>
              <w:t>14.</w:t>
            </w:r>
          </w:p>
        </w:tc>
        <w:tc>
          <w:tcPr>
            <w:tcW w:w="2065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vAlign w:val="center"/>
          </w:tcPr>
          <w:p w:rsidR="00D0507A" w:rsidRDefault="00F34892">
            <w:pPr>
              <w:jc w:val="both"/>
            </w:pPr>
            <w:r>
              <w:t>Розанные (Rosaceae)</w:t>
            </w:r>
          </w:p>
        </w:tc>
        <w:tc>
          <w:tcPr>
            <w:tcW w:w="2048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vAlign w:val="center"/>
          </w:tcPr>
          <w:p w:rsidR="00D0507A" w:rsidRDefault="00F34892">
            <w:pPr>
              <w:jc w:val="both"/>
            </w:pPr>
            <w:r>
              <w:t>Манжетка обыкновенная</w:t>
            </w:r>
          </w:p>
        </w:tc>
        <w:tc>
          <w:tcPr>
            <w:tcW w:w="1749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vAlign w:val="center"/>
          </w:tcPr>
          <w:p w:rsidR="00D0507A" w:rsidRDefault="00F34892">
            <w:pPr>
              <w:jc w:val="both"/>
            </w:pPr>
            <w:r>
              <w:t>Alchimilla vulgaris</w:t>
            </w:r>
          </w:p>
        </w:tc>
        <w:tc>
          <w:tcPr>
            <w:tcW w:w="2544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vAlign w:val="center"/>
          </w:tcPr>
          <w:p w:rsidR="00D0507A" w:rsidRDefault="00F34892">
            <w:pPr>
              <w:jc w:val="both"/>
            </w:pPr>
            <w:r>
              <w:t>Многолетнее корневищное растение.</w:t>
            </w:r>
          </w:p>
        </w:tc>
        <w:tc>
          <w:tcPr>
            <w:tcW w:w="2078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vAlign w:val="center"/>
          </w:tcPr>
          <w:p w:rsidR="00D0507A" w:rsidRDefault="00F34892">
            <w:pPr>
              <w:jc w:val="both"/>
            </w:pPr>
            <w:r>
              <w:t>На севере Европейской части РФ и в горных районах.</w:t>
            </w:r>
          </w:p>
        </w:tc>
        <w:tc>
          <w:tcPr>
            <w:tcW w:w="2477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vAlign w:val="center"/>
          </w:tcPr>
          <w:p w:rsidR="00D0507A" w:rsidRDefault="00F34892">
            <w:pPr>
              <w:autoSpaceDE/>
              <w:jc w:val="both"/>
            </w:pPr>
            <w:r>
              <w:t>На пастбищах поедается удовлетворительно, в сене – хорошо.</w:t>
            </w:r>
          </w:p>
        </w:tc>
      </w:tr>
      <w:tr w:rsidR="00D0507A">
        <w:trPr>
          <w:cantSplit/>
        </w:trPr>
        <w:tc>
          <w:tcPr>
            <w:tcW w:w="674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vAlign w:val="center"/>
          </w:tcPr>
          <w:p w:rsidR="00D0507A" w:rsidRDefault="00F34892">
            <w:pPr>
              <w:jc w:val="both"/>
            </w:pPr>
            <w:r>
              <w:t>15.</w:t>
            </w:r>
          </w:p>
        </w:tc>
        <w:tc>
          <w:tcPr>
            <w:tcW w:w="2065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vAlign w:val="center"/>
          </w:tcPr>
          <w:p w:rsidR="00D0507A" w:rsidRDefault="00F34892">
            <w:pPr>
              <w:jc w:val="both"/>
            </w:pPr>
            <w:r>
              <w:t>Астровые (Asteraceae)</w:t>
            </w:r>
          </w:p>
        </w:tc>
        <w:tc>
          <w:tcPr>
            <w:tcW w:w="2048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vAlign w:val="center"/>
          </w:tcPr>
          <w:p w:rsidR="00D0507A" w:rsidRDefault="00F34892">
            <w:pPr>
              <w:jc w:val="both"/>
            </w:pPr>
            <w:r>
              <w:t>Поповник–нивяника</w:t>
            </w:r>
          </w:p>
        </w:tc>
        <w:tc>
          <w:tcPr>
            <w:tcW w:w="1749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vAlign w:val="center"/>
          </w:tcPr>
          <w:p w:rsidR="00D0507A" w:rsidRDefault="00F34892">
            <w:pPr>
              <w:jc w:val="both"/>
            </w:pPr>
            <w:r>
              <w:t>Leucanthemum vulgare</w:t>
            </w:r>
          </w:p>
        </w:tc>
        <w:tc>
          <w:tcPr>
            <w:tcW w:w="2544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vAlign w:val="center"/>
          </w:tcPr>
          <w:p w:rsidR="00D0507A" w:rsidRDefault="00F34892">
            <w:pPr>
              <w:jc w:val="both"/>
            </w:pPr>
            <w:r>
              <w:t>Многолетнее стержнекорневое растение.</w:t>
            </w:r>
          </w:p>
        </w:tc>
        <w:tc>
          <w:tcPr>
            <w:tcW w:w="2078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vAlign w:val="center"/>
          </w:tcPr>
          <w:p w:rsidR="00D0507A" w:rsidRDefault="00F34892">
            <w:pPr>
              <w:jc w:val="both"/>
            </w:pPr>
            <w:r>
              <w:t>В лесной и лесостепной зонах, на Кавказе и в Западной Сибири.</w:t>
            </w:r>
          </w:p>
        </w:tc>
        <w:tc>
          <w:tcPr>
            <w:tcW w:w="2477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vAlign w:val="center"/>
          </w:tcPr>
          <w:p w:rsidR="00D0507A" w:rsidRDefault="00F34892">
            <w:pPr>
              <w:autoSpaceDE/>
              <w:jc w:val="both"/>
            </w:pPr>
            <w:r>
              <w:t>Скотом не поедается.</w:t>
            </w:r>
          </w:p>
        </w:tc>
      </w:tr>
      <w:tr w:rsidR="00D0507A">
        <w:trPr>
          <w:cantSplit/>
        </w:trPr>
        <w:tc>
          <w:tcPr>
            <w:tcW w:w="674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vAlign w:val="center"/>
          </w:tcPr>
          <w:p w:rsidR="00D0507A" w:rsidRDefault="00F34892">
            <w:pPr>
              <w:jc w:val="both"/>
            </w:pPr>
            <w:r>
              <w:t>16.</w:t>
            </w:r>
          </w:p>
        </w:tc>
        <w:tc>
          <w:tcPr>
            <w:tcW w:w="2065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vAlign w:val="center"/>
          </w:tcPr>
          <w:p w:rsidR="00D0507A" w:rsidRDefault="00F34892">
            <w:pPr>
              <w:jc w:val="both"/>
            </w:pPr>
            <w:r>
              <w:t>Молочайные (Euphorbiaceae)</w:t>
            </w:r>
          </w:p>
        </w:tc>
        <w:tc>
          <w:tcPr>
            <w:tcW w:w="2048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vAlign w:val="center"/>
          </w:tcPr>
          <w:p w:rsidR="00D0507A" w:rsidRDefault="00F34892">
            <w:pPr>
              <w:jc w:val="both"/>
            </w:pPr>
            <w:r>
              <w:t>Молочай лозный</w:t>
            </w:r>
          </w:p>
        </w:tc>
        <w:tc>
          <w:tcPr>
            <w:tcW w:w="1749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vAlign w:val="center"/>
          </w:tcPr>
          <w:p w:rsidR="00D0507A" w:rsidRDefault="00F34892">
            <w:pPr>
              <w:jc w:val="both"/>
            </w:pPr>
            <w:r>
              <w:t>Euphorbia virgata</w:t>
            </w:r>
          </w:p>
        </w:tc>
        <w:tc>
          <w:tcPr>
            <w:tcW w:w="2544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vAlign w:val="center"/>
          </w:tcPr>
          <w:p w:rsidR="00D0507A" w:rsidRDefault="00F34892">
            <w:pPr>
              <w:jc w:val="both"/>
            </w:pPr>
            <w:r>
              <w:t>Многолетнее растение.</w:t>
            </w:r>
          </w:p>
        </w:tc>
        <w:tc>
          <w:tcPr>
            <w:tcW w:w="2078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vAlign w:val="center"/>
          </w:tcPr>
          <w:p w:rsidR="00D0507A" w:rsidRDefault="00F34892">
            <w:pPr>
              <w:jc w:val="both"/>
            </w:pPr>
            <w:r>
              <w:t>Широко распространено по всей РФ.</w:t>
            </w:r>
          </w:p>
        </w:tc>
        <w:tc>
          <w:tcPr>
            <w:tcW w:w="2477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vAlign w:val="center"/>
          </w:tcPr>
          <w:p w:rsidR="00D0507A" w:rsidRDefault="00F34892">
            <w:pPr>
              <w:autoSpaceDE/>
              <w:jc w:val="both"/>
            </w:pPr>
            <w:r>
              <w:t>Ядовит.</w:t>
            </w:r>
          </w:p>
        </w:tc>
      </w:tr>
      <w:tr w:rsidR="00D0507A">
        <w:trPr>
          <w:cantSplit/>
        </w:trPr>
        <w:tc>
          <w:tcPr>
            <w:tcW w:w="674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vAlign w:val="center"/>
          </w:tcPr>
          <w:p w:rsidR="00D0507A" w:rsidRDefault="00F34892">
            <w:pPr>
              <w:jc w:val="both"/>
            </w:pPr>
            <w:r>
              <w:t>17.</w:t>
            </w:r>
          </w:p>
        </w:tc>
        <w:tc>
          <w:tcPr>
            <w:tcW w:w="2065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vAlign w:val="center"/>
          </w:tcPr>
          <w:p w:rsidR="00D0507A" w:rsidRDefault="00F34892">
            <w:pPr>
              <w:jc w:val="both"/>
            </w:pPr>
            <w:r>
              <w:t>Астровые (Asteraceae)</w:t>
            </w:r>
          </w:p>
        </w:tc>
        <w:tc>
          <w:tcPr>
            <w:tcW w:w="2048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vAlign w:val="center"/>
          </w:tcPr>
          <w:p w:rsidR="00D0507A" w:rsidRDefault="00F34892">
            <w:pPr>
              <w:jc w:val="both"/>
            </w:pPr>
            <w:r>
              <w:t>Пижма обыкновенная</w:t>
            </w:r>
          </w:p>
        </w:tc>
        <w:tc>
          <w:tcPr>
            <w:tcW w:w="1749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vAlign w:val="center"/>
          </w:tcPr>
          <w:p w:rsidR="00D0507A" w:rsidRDefault="00F34892">
            <w:pPr>
              <w:jc w:val="both"/>
            </w:pPr>
            <w:r>
              <w:t>Tanacetum vulgare</w:t>
            </w:r>
          </w:p>
        </w:tc>
        <w:tc>
          <w:tcPr>
            <w:tcW w:w="2544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vAlign w:val="center"/>
          </w:tcPr>
          <w:p w:rsidR="00D0507A" w:rsidRDefault="00F34892">
            <w:pPr>
              <w:jc w:val="both"/>
            </w:pPr>
            <w:r>
              <w:t>Многолетнее корневищное растение.</w:t>
            </w:r>
          </w:p>
        </w:tc>
        <w:tc>
          <w:tcPr>
            <w:tcW w:w="2078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vAlign w:val="center"/>
          </w:tcPr>
          <w:p w:rsidR="00D0507A" w:rsidRDefault="00F34892">
            <w:pPr>
              <w:jc w:val="both"/>
            </w:pPr>
            <w:r>
              <w:t>Повсеместно, как сорное растение.</w:t>
            </w:r>
          </w:p>
        </w:tc>
        <w:tc>
          <w:tcPr>
            <w:tcW w:w="2477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vAlign w:val="center"/>
          </w:tcPr>
          <w:p w:rsidR="00D0507A" w:rsidRDefault="00F34892">
            <w:pPr>
              <w:autoSpaceDE/>
              <w:jc w:val="both"/>
            </w:pPr>
            <w:r>
              <w:t>Скотом не поедается. Примесь в корме придает молоку неприятный горький вкус и камфорный запах.</w:t>
            </w:r>
          </w:p>
        </w:tc>
      </w:tr>
      <w:tr w:rsidR="00D0507A">
        <w:trPr>
          <w:cantSplit/>
        </w:trPr>
        <w:tc>
          <w:tcPr>
            <w:tcW w:w="674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vAlign w:val="center"/>
          </w:tcPr>
          <w:p w:rsidR="00D0507A" w:rsidRDefault="00F34892">
            <w:pPr>
              <w:jc w:val="both"/>
            </w:pPr>
            <w:r>
              <w:t>18.</w:t>
            </w:r>
          </w:p>
        </w:tc>
        <w:tc>
          <w:tcPr>
            <w:tcW w:w="2065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vAlign w:val="center"/>
          </w:tcPr>
          <w:p w:rsidR="00D0507A" w:rsidRDefault="00F34892">
            <w:pPr>
              <w:jc w:val="both"/>
            </w:pPr>
            <w:r>
              <w:t>Гречишные (Polygonaceae)</w:t>
            </w:r>
          </w:p>
        </w:tc>
        <w:tc>
          <w:tcPr>
            <w:tcW w:w="2048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vAlign w:val="center"/>
          </w:tcPr>
          <w:p w:rsidR="00D0507A" w:rsidRDefault="00F34892">
            <w:pPr>
              <w:jc w:val="both"/>
            </w:pPr>
            <w:r>
              <w:t>Горец птичий</w:t>
            </w:r>
          </w:p>
        </w:tc>
        <w:tc>
          <w:tcPr>
            <w:tcW w:w="1749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vAlign w:val="center"/>
          </w:tcPr>
          <w:p w:rsidR="00D0507A" w:rsidRDefault="00F34892">
            <w:pPr>
              <w:jc w:val="both"/>
            </w:pPr>
            <w:r>
              <w:t>Polygonum aviculare</w:t>
            </w:r>
          </w:p>
        </w:tc>
        <w:tc>
          <w:tcPr>
            <w:tcW w:w="2544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vAlign w:val="center"/>
          </w:tcPr>
          <w:p w:rsidR="00D0507A" w:rsidRDefault="00F34892">
            <w:pPr>
              <w:jc w:val="both"/>
            </w:pPr>
            <w:r>
              <w:t>Однолетнее растение.</w:t>
            </w:r>
          </w:p>
        </w:tc>
        <w:tc>
          <w:tcPr>
            <w:tcW w:w="2078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vAlign w:val="center"/>
          </w:tcPr>
          <w:p w:rsidR="00D0507A" w:rsidRDefault="00F34892">
            <w:pPr>
              <w:jc w:val="both"/>
            </w:pPr>
            <w:r>
              <w:t>В лесной и лесостепной зонах, а также в степной и пустынной зонах и в горных районах.</w:t>
            </w:r>
          </w:p>
        </w:tc>
        <w:tc>
          <w:tcPr>
            <w:tcW w:w="2477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vAlign w:val="center"/>
          </w:tcPr>
          <w:p w:rsidR="00D0507A" w:rsidRDefault="00F34892">
            <w:pPr>
              <w:autoSpaceDE/>
              <w:jc w:val="both"/>
            </w:pPr>
            <w:r>
              <w:t>Хорошо поедается всеми видами животных.</w:t>
            </w:r>
          </w:p>
        </w:tc>
      </w:tr>
      <w:tr w:rsidR="00D0507A">
        <w:trPr>
          <w:cantSplit/>
        </w:trPr>
        <w:tc>
          <w:tcPr>
            <w:tcW w:w="674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vAlign w:val="center"/>
          </w:tcPr>
          <w:p w:rsidR="00D0507A" w:rsidRDefault="00F34892">
            <w:pPr>
              <w:jc w:val="both"/>
            </w:pPr>
            <w:r>
              <w:t>19.</w:t>
            </w:r>
          </w:p>
        </w:tc>
        <w:tc>
          <w:tcPr>
            <w:tcW w:w="2065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vAlign w:val="center"/>
          </w:tcPr>
          <w:p w:rsidR="00D0507A" w:rsidRDefault="00F34892">
            <w:pPr>
              <w:jc w:val="both"/>
            </w:pPr>
            <w:r>
              <w:t>Астровые (Asteraceae)</w:t>
            </w:r>
          </w:p>
        </w:tc>
        <w:tc>
          <w:tcPr>
            <w:tcW w:w="2048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vAlign w:val="center"/>
          </w:tcPr>
          <w:p w:rsidR="00D0507A" w:rsidRDefault="00F34892">
            <w:pPr>
              <w:jc w:val="both"/>
            </w:pPr>
            <w:r>
              <w:t>Одуванчик лекарственный</w:t>
            </w:r>
          </w:p>
        </w:tc>
        <w:tc>
          <w:tcPr>
            <w:tcW w:w="1749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vAlign w:val="center"/>
          </w:tcPr>
          <w:p w:rsidR="00D0507A" w:rsidRDefault="00F34892">
            <w:pPr>
              <w:jc w:val="both"/>
            </w:pPr>
            <w:r>
              <w:t>Taraxacum officinale</w:t>
            </w:r>
          </w:p>
        </w:tc>
        <w:tc>
          <w:tcPr>
            <w:tcW w:w="2544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vAlign w:val="center"/>
          </w:tcPr>
          <w:p w:rsidR="00D0507A" w:rsidRDefault="00F34892">
            <w:pPr>
              <w:jc w:val="both"/>
            </w:pPr>
            <w:r>
              <w:t>Многолетнее стержнекорневое растение.</w:t>
            </w:r>
          </w:p>
        </w:tc>
        <w:tc>
          <w:tcPr>
            <w:tcW w:w="2078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vAlign w:val="center"/>
          </w:tcPr>
          <w:p w:rsidR="00D0507A" w:rsidRDefault="00F34892">
            <w:pPr>
              <w:jc w:val="both"/>
            </w:pPr>
            <w:r>
              <w:t>Во всех зонах РФ.</w:t>
            </w:r>
          </w:p>
        </w:tc>
        <w:tc>
          <w:tcPr>
            <w:tcW w:w="2477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vAlign w:val="center"/>
          </w:tcPr>
          <w:p w:rsidR="00D0507A" w:rsidRDefault="00F34892">
            <w:pPr>
              <w:autoSpaceDE/>
              <w:jc w:val="both"/>
            </w:pPr>
            <w:r>
              <w:t>Хорошо поедается на пастбище.</w:t>
            </w:r>
          </w:p>
        </w:tc>
      </w:tr>
      <w:tr w:rsidR="00D0507A">
        <w:trPr>
          <w:cantSplit/>
        </w:trPr>
        <w:tc>
          <w:tcPr>
            <w:tcW w:w="674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vAlign w:val="center"/>
          </w:tcPr>
          <w:p w:rsidR="00D0507A" w:rsidRDefault="00F34892">
            <w:pPr>
              <w:jc w:val="both"/>
            </w:pPr>
            <w:r>
              <w:t>20.</w:t>
            </w:r>
          </w:p>
        </w:tc>
        <w:tc>
          <w:tcPr>
            <w:tcW w:w="2065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vAlign w:val="center"/>
          </w:tcPr>
          <w:p w:rsidR="00D0507A" w:rsidRDefault="00F34892">
            <w:pPr>
              <w:jc w:val="both"/>
            </w:pPr>
            <w:r>
              <w:t>Розанные (Rosaceae)</w:t>
            </w:r>
          </w:p>
        </w:tc>
        <w:tc>
          <w:tcPr>
            <w:tcW w:w="2048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vAlign w:val="center"/>
          </w:tcPr>
          <w:p w:rsidR="00D0507A" w:rsidRDefault="00F34892">
            <w:pPr>
              <w:jc w:val="both"/>
            </w:pPr>
            <w:r>
              <w:t>Таволга вязолистная</w:t>
            </w:r>
          </w:p>
        </w:tc>
        <w:tc>
          <w:tcPr>
            <w:tcW w:w="1749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vAlign w:val="center"/>
          </w:tcPr>
          <w:p w:rsidR="00D0507A" w:rsidRDefault="00F34892">
            <w:pPr>
              <w:jc w:val="both"/>
            </w:pPr>
            <w:r>
              <w:t>Tilipendula ulmaria</w:t>
            </w:r>
          </w:p>
        </w:tc>
        <w:tc>
          <w:tcPr>
            <w:tcW w:w="2544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vAlign w:val="center"/>
          </w:tcPr>
          <w:p w:rsidR="00D0507A" w:rsidRDefault="00F34892">
            <w:pPr>
              <w:jc w:val="both"/>
            </w:pPr>
            <w:r>
              <w:t>Многолетнее корневищное растение.</w:t>
            </w:r>
          </w:p>
        </w:tc>
        <w:tc>
          <w:tcPr>
            <w:tcW w:w="2078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vAlign w:val="center"/>
          </w:tcPr>
          <w:p w:rsidR="00D0507A" w:rsidRDefault="00F34892">
            <w:pPr>
              <w:jc w:val="both"/>
            </w:pPr>
            <w:r>
              <w:t>В лесной, лесостепной зонах и в горных районах.</w:t>
            </w:r>
          </w:p>
        </w:tc>
        <w:tc>
          <w:tcPr>
            <w:tcW w:w="2477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vAlign w:val="center"/>
          </w:tcPr>
          <w:p w:rsidR="00D0507A" w:rsidRDefault="00F34892">
            <w:pPr>
              <w:autoSpaceDE/>
              <w:jc w:val="both"/>
            </w:pPr>
            <w:r>
              <w:t>Поедается плохо как в сене, так и на пастбище.</w:t>
            </w:r>
          </w:p>
        </w:tc>
      </w:tr>
      <w:tr w:rsidR="00D0507A">
        <w:trPr>
          <w:cantSplit/>
        </w:trPr>
        <w:tc>
          <w:tcPr>
            <w:tcW w:w="674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vAlign w:val="center"/>
          </w:tcPr>
          <w:p w:rsidR="00D0507A" w:rsidRDefault="00F34892">
            <w:pPr>
              <w:jc w:val="both"/>
            </w:pPr>
            <w:r>
              <w:t>21.</w:t>
            </w:r>
          </w:p>
        </w:tc>
        <w:tc>
          <w:tcPr>
            <w:tcW w:w="2065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vAlign w:val="center"/>
          </w:tcPr>
          <w:p w:rsidR="00D0507A" w:rsidRDefault="00F34892">
            <w:pPr>
              <w:jc w:val="both"/>
            </w:pPr>
            <w:r>
              <w:t>Гречишные (Polygonaceae)</w:t>
            </w:r>
          </w:p>
        </w:tc>
        <w:tc>
          <w:tcPr>
            <w:tcW w:w="2048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vAlign w:val="center"/>
          </w:tcPr>
          <w:p w:rsidR="00D0507A" w:rsidRDefault="00F34892">
            <w:pPr>
              <w:jc w:val="both"/>
            </w:pPr>
            <w:r>
              <w:t>Щавель конский</w:t>
            </w:r>
          </w:p>
        </w:tc>
        <w:tc>
          <w:tcPr>
            <w:tcW w:w="1749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vAlign w:val="center"/>
          </w:tcPr>
          <w:p w:rsidR="00D0507A" w:rsidRDefault="00F34892">
            <w:pPr>
              <w:jc w:val="both"/>
            </w:pPr>
            <w:r>
              <w:t>Rumex confertus</w:t>
            </w:r>
          </w:p>
        </w:tc>
        <w:tc>
          <w:tcPr>
            <w:tcW w:w="2544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vAlign w:val="center"/>
          </w:tcPr>
          <w:p w:rsidR="00D0507A" w:rsidRDefault="00F34892">
            <w:pPr>
              <w:jc w:val="both"/>
            </w:pPr>
            <w:r>
              <w:t>Многолетнее корневищное растение.</w:t>
            </w:r>
          </w:p>
        </w:tc>
        <w:tc>
          <w:tcPr>
            <w:tcW w:w="2078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vAlign w:val="center"/>
          </w:tcPr>
          <w:p w:rsidR="00D0507A" w:rsidRDefault="00F34892">
            <w:pPr>
              <w:jc w:val="both"/>
            </w:pPr>
            <w:r>
              <w:t>В лесной, лесостепной зонах и на заливных лугах.</w:t>
            </w:r>
          </w:p>
        </w:tc>
        <w:tc>
          <w:tcPr>
            <w:tcW w:w="2477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vAlign w:val="center"/>
          </w:tcPr>
          <w:p w:rsidR="00D0507A" w:rsidRDefault="00F34892">
            <w:pPr>
              <w:autoSpaceDE/>
              <w:jc w:val="both"/>
            </w:pPr>
            <w:r>
              <w:t>Злостный сорняк на лугах.</w:t>
            </w:r>
          </w:p>
        </w:tc>
      </w:tr>
      <w:tr w:rsidR="00D0507A">
        <w:trPr>
          <w:cantSplit/>
        </w:trPr>
        <w:tc>
          <w:tcPr>
            <w:tcW w:w="674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vAlign w:val="center"/>
          </w:tcPr>
          <w:p w:rsidR="00D0507A" w:rsidRDefault="00F34892">
            <w:pPr>
              <w:jc w:val="both"/>
            </w:pPr>
            <w:r>
              <w:t>22.</w:t>
            </w:r>
          </w:p>
        </w:tc>
        <w:tc>
          <w:tcPr>
            <w:tcW w:w="2065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vAlign w:val="center"/>
          </w:tcPr>
          <w:p w:rsidR="00D0507A" w:rsidRDefault="00F34892">
            <w:pPr>
              <w:jc w:val="both"/>
            </w:pPr>
            <w:r>
              <w:t>Яснотковые (Lamiaceae)</w:t>
            </w:r>
          </w:p>
        </w:tc>
        <w:tc>
          <w:tcPr>
            <w:tcW w:w="2048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vAlign w:val="center"/>
          </w:tcPr>
          <w:p w:rsidR="00D0507A" w:rsidRDefault="00F34892">
            <w:pPr>
              <w:jc w:val="both"/>
            </w:pPr>
            <w:r>
              <w:t>Черноголовка обыкновенная</w:t>
            </w:r>
          </w:p>
        </w:tc>
        <w:tc>
          <w:tcPr>
            <w:tcW w:w="1749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vAlign w:val="center"/>
          </w:tcPr>
          <w:p w:rsidR="00D0507A" w:rsidRDefault="00F34892">
            <w:pPr>
              <w:jc w:val="both"/>
            </w:pPr>
            <w:r>
              <w:t>Prunella vulgaris</w:t>
            </w:r>
          </w:p>
        </w:tc>
        <w:tc>
          <w:tcPr>
            <w:tcW w:w="2544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vAlign w:val="center"/>
          </w:tcPr>
          <w:p w:rsidR="00D0507A" w:rsidRDefault="00F34892">
            <w:pPr>
              <w:jc w:val="both"/>
            </w:pPr>
            <w:r>
              <w:t>Многолетнее растение.</w:t>
            </w:r>
          </w:p>
        </w:tc>
        <w:tc>
          <w:tcPr>
            <w:tcW w:w="2078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vAlign w:val="center"/>
          </w:tcPr>
          <w:p w:rsidR="00D0507A" w:rsidRDefault="00F34892">
            <w:pPr>
              <w:jc w:val="both"/>
            </w:pPr>
            <w:r>
              <w:t>В лесной, лесостепной зонах, а также на севере степной зоны и в горных районах.</w:t>
            </w:r>
          </w:p>
        </w:tc>
        <w:tc>
          <w:tcPr>
            <w:tcW w:w="2477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vAlign w:val="center"/>
          </w:tcPr>
          <w:p w:rsidR="00D0507A" w:rsidRDefault="00F34892">
            <w:pPr>
              <w:autoSpaceDE/>
              <w:jc w:val="both"/>
            </w:pPr>
            <w:r>
              <w:t>Поедается удовлетворительно как в сене, так и на пастбище.</w:t>
            </w:r>
          </w:p>
        </w:tc>
      </w:tr>
      <w:tr w:rsidR="00D0507A">
        <w:trPr>
          <w:cantSplit/>
        </w:trPr>
        <w:tc>
          <w:tcPr>
            <w:tcW w:w="674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vAlign w:val="center"/>
          </w:tcPr>
          <w:p w:rsidR="00D0507A" w:rsidRDefault="00F34892">
            <w:pPr>
              <w:jc w:val="both"/>
            </w:pPr>
            <w:r>
              <w:t>23.</w:t>
            </w:r>
          </w:p>
        </w:tc>
        <w:tc>
          <w:tcPr>
            <w:tcW w:w="2065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vAlign w:val="center"/>
          </w:tcPr>
          <w:p w:rsidR="00D0507A" w:rsidRDefault="00F34892">
            <w:pPr>
              <w:jc w:val="both"/>
            </w:pPr>
            <w:r>
              <w:t>Хвощовые (Equisetaceae)</w:t>
            </w:r>
          </w:p>
        </w:tc>
        <w:tc>
          <w:tcPr>
            <w:tcW w:w="2048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vAlign w:val="center"/>
          </w:tcPr>
          <w:p w:rsidR="00D0507A" w:rsidRDefault="00F34892">
            <w:pPr>
              <w:jc w:val="both"/>
            </w:pPr>
            <w:r>
              <w:t>Хвощ речной (топяной)</w:t>
            </w:r>
          </w:p>
        </w:tc>
        <w:tc>
          <w:tcPr>
            <w:tcW w:w="1749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vAlign w:val="center"/>
          </w:tcPr>
          <w:p w:rsidR="00D0507A" w:rsidRDefault="00F34892">
            <w:pPr>
              <w:jc w:val="both"/>
            </w:pPr>
            <w:r>
              <w:t>Equisetum fluviatile</w:t>
            </w:r>
          </w:p>
        </w:tc>
        <w:tc>
          <w:tcPr>
            <w:tcW w:w="2544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vAlign w:val="center"/>
          </w:tcPr>
          <w:p w:rsidR="00D0507A" w:rsidRDefault="00F34892">
            <w:pPr>
              <w:jc w:val="both"/>
            </w:pPr>
            <w:r>
              <w:t>Многолетнее корневищное растение.</w:t>
            </w:r>
          </w:p>
        </w:tc>
        <w:tc>
          <w:tcPr>
            <w:tcW w:w="2078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vAlign w:val="center"/>
          </w:tcPr>
          <w:p w:rsidR="00D0507A" w:rsidRDefault="00F34892">
            <w:pPr>
              <w:jc w:val="both"/>
            </w:pPr>
            <w:r>
              <w:t>В тундре, лесной, лесостепной зонах.</w:t>
            </w:r>
          </w:p>
        </w:tc>
        <w:tc>
          <w:tcPr>
            <w:tcW w:w="2477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vAlign w:val="center"/>
          </w:tcPr>
          <w:p w:rsidR="00D0507A" w:rsidRDefault="00F34892">
            <w:pPr>
              <w:autoSpaceDE/>
              <w:jc w:val="both"/>
            </w:pPr>
            <w:r>
              <w:t>Хорошо поедается оленями, лошади при поедании заболевают шатуном. Ядовит.</w:t>
            </w:r>
          </w:p>
        </w:tc>
      </w:tr>
      <w:tr w:rsidR="00D0507A">
        <w:trPr>
          <w:cantSplit/>
        </w:trPr>
        <w:tc>
          <w:tcPr>
            <w:tcW w:w="674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vAlign w:val="center"/>
          </w:tcPr>
          <w:p w:rsidR="00D0507A" w:rsidRDefault="00F34892">
            <w:pPr>
              <w:jc w:val="both"/>
            </w:pPr>
            <w:r>
              <w:t>24.</w:t>
            </w:r>
          </w:p>
        </w:tc>
        <w:tc>
          <w:tcPr>
            <w:tcW w:w="2065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vAlign w:val="center"/>
          </w:tcPr>
          <w:p w:rsidR="00D0507A" w:rsidRDefault="00F34892">
            <w:pPr>
              <w:jc w:val="both"/>
            </w:pPr>
            <w:r>
              <w:t>Хвощовые (Equisetaceae)</w:t>
            </w:r>
          </w:p>
        </w:tc>
        <w:tc>
          <w:tcPr>
            <w:tcW w:w="2048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vAlign w:val="center"/>
          </w:tcPr>
          <w:p w:rsidR="00D0507A" w:rsidRDefault="00F34892">
            <w:pPr>
              <w:jc w:val="both"/>
            </w:pPr>
            <w:r>
              <w:t>Хвощ луговой</w:t>
            </w:r>
          </w:p>
        </w:tc>
        <w:tc>
          <w:tcPr>
            <w:tcW w:w="1749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vAlign w:val="center"/>
          </w:tcPr>
          <w:p w:rsidR="00D0507A" w:rsidRDefault="00F34892">
            <w:pPr>
              <w:jc w:val="both"/>
            </w:pPr>
            <w:r>
              <w:t>Equisetum pratense</w:t>
            </w:r>
          </w:p>
        </w:tc>
        <w:tc>
          <w:tcPr>
            <w:tcW w:w="2544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vAlign w:val="center"/>
          </w:tcPr>
          <w:p w:rsidR="00D0507A" w:rsidRDefault="00F34892">
            <w:pPr>
              <w:jc w:val="both"/>
            </w:pPr>
            <w:r>
              <w:t>Многолетнее корневищное растение.</w:t>
            </w:r>
          </w:p>
        </w:tc>
        <w:tc>
          <w:tcPr>
            <w:tcW w:w="2078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vAlign w:val="center"/>
          </w:tcPr>
          <w:p w:rsidR="00D0507A" w:rsidRDefault="00F34892">
            <w:pPr>
              <w:jc w:val="both"/>
            </w:pPr>
            <w:r>
              <w:t>В лесной зоне.</w:t>
            </w:r>
          </w:p>
        </w:tc>
        <w:tc>
          <w:tcPr>
            <w:tcW w:w="2477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vAlign w:val="center"/>
          </w:tcPr>
          <w:p w:rsidR="00D0507A" w:rsidRDefault="00F34892">
            <w:pPr>
              <w:autoSpaceDE/>
              <w:jc w:val="both"/>
            </w:pPr>
            <w:r>
              <w:t>Скотом не поедается.</w:t>
            </w:r>
          </w:p>
        </w:tc>
      </w:tr>
      <w:tr w:rsidR="00D0507A">
        <w:trPr>
          <w:cantSplit/>
        </w:trPr>
        <w:tc>
          <w:tcPr>
            <w:tcW w:w="674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vAlign w:val="center"/>
          </w:tcPr>
          <w:p w:rsidR="00D0507A" w:rsidRDefault="00F34892">
            <w:pPr>
              <w:jc w:val="both"/>
            </w:pPr>
            <w:r>
              <w:t>25.</w:t>
            </w:r>
          </w:p>
        </w:tc>
        <w:tc>
          <w:tcPr>
            <w:tcW w:w="2065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vAlign w:val="center"/>
          </w:tcPr>
          <w:p w:rsidR="00D0507A" w:rsidRDefault="00F34892">
            <w:pPr>
              <w:jc w:val="both"/>
            </w:pPr>
            <w:r>
              <w:t>Астровые (Asteraceae)</w:t>
            </w:r>
          </w:p>
        </w:tc>
        <w:tc>
          <w:tcPr>
            <w:tcW w:w="2048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vAlign w:val="center"/>
          </w:tcPr>
          <w:p w:rsidR="00D0507A" w:rsidRDefault="00F34892">
            <w:pPr>
              <w:jc w:val="both"/>
            </w:pPr>
            <w:r>
              <w:t>Тысячелистник обыкновенный</w:t>
            </w:r>
          </w:p>
        </w:tc>
        <w:tc>
          <w:tcPr>
            <w:tcW w:w="1749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vAlign w:val="center"/>
          </w:tcPr>
          <w:p w:rsidR="00D0507A" w:rsidRDefault="00F34892">
            <w:pPr>
              <w:jc w:val="both"/>
            </w:pPr>
            <w:r>
              <w:t>Achillea millefolium</w:t>
            </w:r>
          </w:p>
        </w:tc>
        <w:tc>
          <w:tcPr>
            <w:tcW w:w="2544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vAlign w:val="center"/>
          </w:tcPr>
          <w:p w:rsidR="00D0507A" w:rsidRDefault="00F34892">
            <w:pPr>
              <w:jc w:val="both"/>
            </w:pPr>
            <w:r>
              <w:t>Многолетнее длиннокорневищное растение.</w:t>
            </w:r>
          </w:p>
        </w:tc>
        <w:tc>
          <w:tcPr>
            <w:tcW w:w="2078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vAlign w:val="center"/>
          </w:tcPr>
          <w:p w:rsidR="00D0507A" w:rsidRDefault="00F34892">
            <w:pPr>
              <w:jc w:val="both"/>
            </w:pPr>
            <w:r>
              <w:t>В лесной и лесостепной зонах.</w:t>
            </w:r>
          </w:p>
        </w:tc>
        <w:tc>
          <w:tcPr>
            <w:tcW w:w="2477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vAlign w:val="center"/>
          </w:tcPr>
          <w:p w:rsidR="00D0507A" w:rsidRDefault="00F34892">
            <w:pPr>
              <w:autoSpaceDE/>
              <w:jc w:val="both"/>
            </w:pPr>
            <w:r>
              <w:t>На пастбище поедается. Примесь в сене до 5-10% улучшает его поедаемость. В большом количестве нежелателен.</w:t>
            </w:r>
          </w:p>
        </w:tc>
      </w:tr>
      <w:tr w:rsidR="00D0507A">
        <w:trPr>
          <w:cantSplit/>
        </w:trPr>
        <w:tc>
          <w:tcPr>
            <w:tcW w:w="674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vAlign w:val="center"/>
          </w:tcPr>
          <w:p w:rsidR="00D0507A" w:rsidRDefault="00F34892">
            <w:pPr>
              <w:jc w:val="both"/>
            </w:pPr>
            <w:r>
              <w:t>26.</w:t>
            </w:r>
          </w:p>
        </w:tc>
        <w:tc>
          <w:tcPr>
            <w:tcW w:w="2065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vAlign w:val="center"/>
          </w:tcPr>
          <w:p w:rsidR="00D0507A" w:rsidRDefault="00F34892">
            <w:pPr>
              <w:jc w:val="both"/>
            </w:pPr>
            <w:r>
              <w:t>Ситниковые (Jncareae)</w:t>
            </w:r>
          </w:p>
        </w:tc>
        <w:tc>
          <w:tcPr>
            <w:tcW w:w="2048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vAlign w:val="center"/>
          </w:tcPr>
          <w:p w:rsidR="00D0507A" w:rsidRDefault="00F34892">
            <w:pPr>
              <w:jc w:val="both"/>
            </w:pPr>
            <w:r>
              <w:t>Ситник расходящийся</w:t>
            </w:r>
          </w:p>
        </w:tc>
        <w:tc>
          <w:tcPr>
            <w:tcW w:w="1749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vAlign w:val="center"/>
          </w:tcPr>
          <w:p w:rsidR="00D0507A" w:rsidRDefault="00F34892">
            <w:pPr>
              <w:jc w:val="both"/>
            </w:pPr>
            <w:r>
              <w:t>Jncus effusus</w:t>
            </w:r>
          </w:p>
        </w:tc>
        <w:tc>
          <w:tcPr>
            <w:tcW w:w="2544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vAlign w:val="center"/>
          </w:tcPr>
          <w:p w:rsidR="00D0507A" w:rsidRDefault="00F34892">
            <w:pPr>
              <w:jc w:val="both"/>
            </w:pPr>
            <w:r>
              <w:t>Многолетнее корневищное растение.</w:t>
            </w:r>
          </w:p>
        </w:tc>
        <w:tc>
          <w:tcPr>
            <w:tcW w:w="2078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vAlign w:val="center"/>
          </w:tcPr>
          <w:p w:rsidR="00D0507A" w:rsidRDefault="00F34892">
            <w:pPr>
              <w:jc w:val="both"/>
            </w:pPr>
            <w:r>
              <w:t>В Европейской части РФ, на Кавказе.</w:t>
            </w:r>
          </w:p>
        </w:tc>
        <w:tc>
          <w:tcPr>
            <w:tcW w:w="2477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vAlign w:val="center"/>
          </w:tcPr>
          <w:p w:rsidR="00D0507A" w:rsidRDefault="00F34892">
            <w:pPr>
              <w:autoSpaceDE/>
              <w:jc w:val="both"/>
            </w:pPr>
            <w:r>
              <w:t>На пастбище и в сене почти не поедается.</w:t>
            </w:r>
          </w:p>
        </w:tc>
      </w:tr>
      <w:tr w:rsidR="00D0507A">
        <w:trPr>
          <w:cantSplit/>
        </w:trPr>
        <w:tc>
          <w:tcPr>
            <w:tcW w:w="674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vAlign w:val="center"/>
          </w:tcPr>
          <w:p w:rsidR="00D0507A" w:rsidRDefault="00F34892">
            <w:pPr>
              <w:jc w:val="both"/>
            </w:pPr>
            <w:r>
              <w:t>27.</w:t>
            </w:r>
          </w:p>
        </w:tc>
        <w:tc>
          <w:tcPr>
            <w:tcW w:w="2065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vAlign w:val="center"/>
          </w:tcPr>
          <w:p w:rsidR="00D0507A" w:rsidRDefault="00F34892">
            <w:pPr>
              <w:jc w:val="both"/>
            </w:pPr>
            <w:r>
              <w:t>Ситниковые (Jncareae)</w:t>
            </w:r>
          </w:p>
        </w:tc>
        <w:tc>
          <w:tcPr>
            <w:tcW w:w="2048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vAlign w:val="center"/>
          </w:tcPr>
          <w:p w:rsidR="00D0507A" w:rsidRDefault="00F34892">
            <w:pPr>
              <w:jc w:val="both"/>
            </w:pPr>
            <w:r>
              <w:t>Ситник нитевидный</w:t>
            </w:r>
          </w:p>
        </w:tc>
        <w:tc>
          <w:tcPr>
            <w:tcW w:w="1749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vAlign w:val="center"/>
          </w:tcPr>
          <w:p w:rsidR="00D0507A" w:rsidRDefault="00F34892">
            <w:pPr>
              <w:jc w:val="both"/>
            </w:pPr>
            <w:r>
              <w:t>Jncus filifirmis</w:t>
            </w:r>
          </w:p>
        </w:tc>
        <w:tc>
          <w:tcPr>
            <w:tcW w:w="2544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vAlign w:val="center"/>
          </w:tcPr>
          <w:p w:rsidR="00D0507A" w:rsidRDefault="00F34892">
            <w:pPr>
              <w:jc w:val="both"/>
            </w:pPr>
            <w:r>
              <w:t>Многолетнее корневищное растение.</w:t>
            </w:r>
          </w:p>
        </w:tc>
        <w:tc>
          <w:tcPr>
            <w:tcW w:w="2078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vAlign w:val="center"/>
          </w:tcPr>
          <w:p w:rsidR="00D0507A" w:rsidRDefault="00F34892">
            <w:pPr>
              <w:jc w:val="both"/>
            </w:pPr>
            <w:r>
              <w:t>В лесной зоне.</w:t>
            </w:r>
          </w:p>
        </w:tc>
        <w:tc>
          <w:tcPr>
            <w:tcW w:w="2477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vAlign w:val="center"/>
          </w:tcPr>
          <w:p w:rsidR="00D0507A" w:rsidRDefault="00F34892">
            <w:pPr>
              <w:autoSpaceDE/>
              <w:jc w:val="both"/>
            </w:pPr>
            <w:r>
              <w:t>На пастбище и в сене почти не поедается.</w:t>
            </w:r>
          </w:p>
        </w:tc>
      </w:tr>
      <w:tr w:rsidR="00D0507A">
        <w:trPr>
          <w:cantSplit/>
        </w:trPr>
        <w:tc>
          <w:tcPr>
            <w:tcW w:w="674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vAlign w:val="center"/>
          </w:tcPr>
          <w:p w:rsidR="00D0507A" w:rsidRDefault="00F34892">
            <w:pPr>
              <w:jc w:val="both"/>
            </w:pPr>
            <w:r>
              <w:t>28.</w:t>
            </w:r>
          </w:p>
        </w:tc>
        <w:tc>
          <w:tcPr>
            <w:tcW w:w="2065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vAlign w:val="center"/>
          </w:tcPr>
          <w:p w:rsidR="00D0507A" w:rsidRDefault="00F34892">
            <w:pPr>
              <w:jc w:val="both"/>
            </w:pPr>
            <w:r>
              <w:t>Ситниковые (Jncareae)</w:t>
            </w:r>
          </w:p>
        </w:tc>
        <w:tc>
          <w:tcPr>
            <w:tcW w:w="2048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vAlign w:val="center"/>
          </w:tcPr>
          <w:p w:rsidR="00D0507A" w:rsidRDefault="00F34892">
            <w:pPr>
              <w:jc w:val="both"/>
            </w:pPr>
            <w:r>
              <w:t>Ситник жерара</w:t>
            </w:r>
          </w:p>
        </w:tc>
        <w:tc>
          <w:tcPr>
            <w:tcW w:w="1749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vAlign w:val="center"/>
          </w:tcPr>
          <w:p w:rsidR="00D0507A" w:rsidRDefault="00F34892">
            <w:pPr>
              <w:jc w:val="both"/>
            </w:pPr>
            <w:r>
              <w:t>Jncus gerardi loise</w:t>
            </w:r>
          </w:p>
        </w:tc>
        <w:tc>
          <w:tcPr>
            <w:tcW w:w="2544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vAlign w:val="center"/>
          </w:tcPr>
          <w:p w:rsidR="00D0507A" w:rsidRDefault="00F34892">
            <w:pPr>
              <w:jc w:val="both"/>
            </w:pPr>
            <w:r>
              <w:t>Многолетнее корневищное растение.</w:t>
            </w:r>
          </w:p>
        </w:tc>
        <w:tc>
          <w:tcPr>
            <w:tcW w:w="2078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vAlign w:val="center"/>
          </w:tcPr>
          <w:p w:rsidR="00D0507A" w:rsidRDefault="00F34892">
            <w:pPr>
              <w:jc w:val="both"/>
            </w:pPr>
            <w:r>
              <w:t>Влажные солончаковые луга в лесной и лесостепной зонах.</w:t>
            </w:r>
          </w:p>
        </w:tc>
        <w:tc>
          <w:tcPr>
            <w:tcW w:w="2477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vAlign w:val="center"/>
          </w:tcPr>
          <w:p w:rsidR="00D0507A" w:rsidRDefault="00F34892">
            <w:pPr>
              <w:autoSpaceDE/>
              <w:jc w:val="both"/>
            </w:pPr>
            <w:r>
              <w:t>Удовлетворительно поедается скотом, плохо поедается другими животными.</w:t>
            </w:r>
          </w:p>
        </w:tc>
      </w:tr>
      <w:tr w:rsidR="00D0507A">
        <w:trPr>
          <w:cantSplit/>
        </w:trPr>
        <w:tc>
          <w:tcPr>
            <w:tcW w:w="674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vAlign w:val="center"/>
          </w:tcPr>
          <w:p w:rsidR="00D0507A" w:rsidRDefault="00F34892">
            <w:pPr>
              <w:jc w:val="both"/>
            </w:pPr>
            <w:r>
              <w:t>29.</w:t>
            </w:r>
          </w:p>
        </w:tc>
        <w:tc>
          <w:tcPr>
            <w:tcW w:w="2065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vAlign w:val="center"/>
          </w:tcPr>
          <w:p w:rsidR="00D0507A" w:rsidRDefault="00F34892">
            <w:pPr>
              <w:jc w:val="both"/>
            </w:pPr>
            <w:r>
              <w:t>Осоковые (Cyperaceae)</w:t>
            </w:r>
          </w:p>
        </w:tc>
        <w:tc>
          <w:tcPr>
            <w:tcW w:w="2048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vAlign w:val="center"/>
          </w:tcPr>
          <w:p w:rsidR="00D0507A" w:rsidRDefault="00F34892">
            <w:pPr>
              <w:jc w:val="both"/>
            </w:pPr>
            <w:r>
              <w:t>Осока обыкновенная</w:t>
            </w:r>
          </w:p>
        </w:tc>
        <w:tc>
          <w:tcPr>
            <w:tcW w:w="1749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vAlign w:val="center"/>
          </w:tcPr>
          <w:p w:rsidR="00D0507A" w:rsidRDefault="00F34892">
            <w:pPr>
              <w:jc w:val="both"/>
            </w:pPr>
            <w:r>
              <w:t>Carex vulgaris</w:t>
            </w:r>
          </w:p>
        </w:tc>
        <w:tc>
          <w:tcPr>
            <w:tcW w:w="2544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vAlign w:val="center"/>
          </w:tcPr>
          <w:p w:rsidR="00D0507A" w:rsidRDefault="00F34892">
            <w:pPr>
              <w:jc w:val="both"/>
            </w:pPr>
            <w:r>
              <w:t>Корневищно-рыхлокустовое растение.</w:t>
            </w:r>
          </w:p>
        </w:tc>
        <w:tc>
          <w:tcPr>
            <w:tcW w:w="2078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vAlign w:val="center"/>
          </w:tcPr>
          <w:p w:rsidR="00D0507A" w:rsidRDefault="00F34892">
            <w:pPr>
              <w:jc w:val="both"/>
            </w:pPr>
            <w:r>
              <w:t>В лесной и лесостепной зонах.</w:t>
            </w:r>
          </w:p>
        </w:tc>
        <w:tc>
          <w:tcPr>
            <w:tcW w:w="2477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vAlign w:val="center"/>
          </w:tcPr>
          <w:p w:rsidR="00D0507A" w:rsidRDefault="00F34892">
            <w:pPr>
              <w:autoSpaceDE/>
              <w:jc w:val="both"/>
            </w:pPr>
            <w:r>
              <w:t>Удовлетворительно поедается на пастбище и сене.</w:t>
            </w:r>
          </w:p>
        </w:tc>
      </w:tr>
      <w:tr w:rsidR="00D0507A">
        <w:trPr>
          <w:cantSplit/>
        </w:trPr>
        <w:tc>
          <w:tcPr>
            <w:tcW w:w="674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vAlign w:val="center"/>
          </w:tcPr>
          <w:p w:rsidR="00D0507A" w:rsidRDefault="00F34892">
            <w:pPr>
              <w:jc w:val="both"/>
            </w:pPr>
            <w:r>
              <w:t>30.</w:t>
            </w:r>
          </w:p>
        </w:tc>
        <w:tc>
          <w:tcPr>
            <w:tcW w:w="2065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vAlign w:val="center"/>
          </w:tcPr>
          <w:p w:rsidR="00D0507A" w:rsidRDefault="00F34892">
            <w:pPr>
              <w:jc w:val="both"/>
            </w:pPr>
            <w:r>
              <w:t>Осоковые (Cyperaceae)</w:t>
            </w:r>
          </w:p>
        </w:tc>
        <w:tc>
          <w:tcPr>
            <w:tcW w:w="2048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vAlign w:val="center"/>
          </w:tcPr>
          <w:p w:rsidR="00D0507A" w:rsidRDefault="00F34892">
            <w:pPr>
              <w:jc w:val="both"/>
            </w:pPr>
            <w:r>
              <w:t>Осока ранняя</w:t>
            </w:r>
          </w:p>
        </w:tc>
        <w:tc>
          <w:tcPr>
            <w:tcW w:w="1749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vAlign w:val="center"/>
          </w:tcPr>
          <w:p w:rsidR="00D0507A" w:rsidRDefault="00F34892">
            <w:pPr>
              <w:jc w:val="both"/>
            </w:pPr>
            <w:r>
              <w:t>Carex praecox</w:t>
            </w:r>
          </w:p>
        </w:tc>
        <w:tc>
          <w:tcPr>
            <w:tcW w:w="2544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vAlign w:val="center"/>
          </w:tcPr>
          <w:p w:rsidR="00D0507A" w:rsidRDefault="00F34892">
            <w:pPr>
              <w:jc w:val="both"/>
            </w:pPr>
            <w:r>
              <w:t>Длиннокорневищное растение.</w:t>
            </w:r>
          </w:p>
        </w:tc>
        <w:tc>
          <w:tcPr>
            <w:tcW w:w="2078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vAlign w:val="center"/>
          </w:tcPr>
          <w:p w:rsidR="00D0507A" w:rsidRDefault="00F34892">
            <w:pPr>
              <w:jc w:val="both"/>
            </w:pPr>
            <w:r>
              <w:t>В лесной и лесостепной зонах.</w:t>
            </w:r>
          </w:p>
        </w:tc>
        <w:tc>
          <w:tcPr>
            <w:tcW w:w="2477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vAlign w:val="center"/>
          </w:tcPr>
          <w:p w:rsidR="00D0507A" w:rsidRDefault="00F34892">
            <w:pPr>
              <w:autoSpaceDE/>
              <w:jc w:val="both"/>
            </w:pPr>
            <w:r>
              <w:t>На пастбище поедается хорошо, в сене – отлично.</w:t>
            </w:r>
          </w:p>
        </w:tc>
      </w:tr>
      <w:tr w:rsidR="00D0507A">
        <w:trPr>
          <w:cantSplit/>
        </w:trPr>
        <w:tc>
          <w:tcPr>
            <w:tcW w:w="674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vAlign w:val="center"/>
          </w:tcPr>
          <w:p w:rsidR="00D0507A" w:rsidRDefault="00F34892">
            <w:pPr>
              <w:jc w:val="both"/>
            </w:pPr>
            <w:r>
              <w:t>31.</w:t>
            </w:r>
          </w:p>
        </w:tc>
        <w:tc>
          <w:tcPr>
            <w:tcW w:w="2065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vAlign w:val="center"/>
          </w:tcPr>
          <w:p w:rsidR="00D0507A" w:rsidRDefault="00F34892">
            <w:pPr>
              <w:jc w:val="both"/>
            </w:pPr>
            <w:r>
              <w:t>Осоковые (Cyperaceae)</w:t>
            </w:r>
          </w:p>
        </w:tc>
        <w:tc>
          <w:tcPr>
            <w:tcW w:w="2048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vAlign w:val="center"/>
          </w:tcPr>
          <w:p w:rsidR="00D0507A" w:rsidRDefault="00F34892">
            <w:pPr>
              <w:jc w:val="both"/>
            </w:pPr>
            <w:r>
              <w:t>Осока пузырчатая</w:t>
            </w:r>
          </w:p>
        </w:tc>
        <w:tc>
          <w:tcPr>
            <w:tcW w:w="1749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vAlign w:val="center"/>
          </w:tcPr>
          <w:p w:rsidR="00D0507A" w:rsidRDefault="00F34892">
            <w:pPr>
              <w:jc w:val="both"/>
            </w:pPr>
            <w:r>
              <w:t>Carex vesicaria</w:t>
            </w:r>
          </w:p>
        </w:tc>
        <w:tc>
          <w:tcPr>
            <w:tcW w:w="2544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vAlign w:val="center"/>
          </w:tcPr>
          <w:p w:rsidR="00D0507A" w:rsidRDefault="00F34892">
            <w:pPr>
              <w:jc w:val="both"/>
            </w:pPr>
            <w:r>
              <w:t>Корневищное растение.</w:t>
            </w:r>
          </w:p>
        </w:tc>
        <w:tc>
          <w:tcPr>
            <w:tcW w:w="2078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vAlign w:val="center"/>
          </w:tcPr>
          <w:p w:rsidR="00D0507A" w:rsidRDefault="00F34892">
            <w:pPr>
              <w:jc w:val="both"/>
            </w:pPr>
            <w:r>
              <w:t>В лесной зоне и в горных районах.</w:t>
            </w:r>
          </w:p>
        </w:tc>
        <w:tc>
          <w:tcPr>
            <w:tcW w:w="2477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vAlign w:val="center"/>
          </w:tcPr>
          <w:p w:rsidR="00D0507A" w:rsidRDefault="00F34892">
            <w:pPr>
              <w:autoSpaceDE/>
              <w:jc w:val="both"/>
            </w:pPr>
            <w:r>
              <w:t>На пастбище почти не поедается, в сене – плохо. Лучше использовать на силос.</w:t>
            </w:r>
          </w:p>
        </w:tc>
      </w:tr>
      <w:tr w:rsidR="00D0507A">
        <w:trPr>
          <w:cantSplit/>
        </w:trPr>
        <w:tc>
          <w:tcPr>
            <w:tcW w:w="674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vAlign w:val="center"/>
          </w:tcPr>
          <w:p w:rsidR="00D0507A" w:rsidRDefault="00F34892">
            <w:pPr>
              <w:jc w:val="both"/>
            </w:pPr>
            <w:r>
              <w:t>32.</w:t>
            </w:r>
          </w:p>
        </w:tc>
        <w:tc>
          <w:tcPr>
            <w:tcW w:w="2065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vAlign w:val="center"/>
          </w:tcPr>
          <w:p w:rsidR="00D0507A" w:rsidRDefault="00F34892">
            <w:pPr>
              <w:jc w:val="both"/>
            </w:pPr>
            <w:r>
              <w:t>Осоковые (Cyperaceae)</w:t>
            </w:r>
          </w:p>
        </w:tc>
        <w:tc>
          <w:tcPr>
            <w:tcW w:w="2048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vAlign w:val="center"/>
          </w:tcPr>
          <w:p w:rsidR="00D0507A" w:rsidRDefault="00F34892">
            <w:pPr>
              <w:jc w:val="both"/>
            </w:pPr>
            <w:r>
              <w:t>Осока дернистая</w:t>
            </w:r>
          </w:p>
        </w:tc>
        <w:tc>
          <w:tcPr>
            <w:tcW w:w="1749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vAlign w:val="center"/>
          </w:tcPr>
          <w:p w:rsidR="00D0507A" w:rsidRDefault="00F34892">
            <w:pPr>
              <w:jc w:val="both"/>
            </w:pPr>
            <w:r>
              <w:t>Carex caespitosa</w:t>
            </w:r>
          </w:p>
        </w:tc>
        <w:tc>
          <w:tcPr>
            <w:tcW w:w="2544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vAlign w:val="center"/>
          </w:tcPr>
          <w:p w:rsidR="00D0507A" w:rsidRDefault="00F34892">
            <w:pPr>
              <w:jc w:val="both"/>
            </w:pPr>
            <w:r>
              <w:t>Плотнокустовое растение.</w:t>
            </w:r>
          </w:p>
        </w:tc>
        <w:tc>
          <w:tcPr>
            <w:tcW w:w="2078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vAlign w:val="center"/>
          </w:tcPr>
          <w:p w:rsidR="00D0507A" w:rsidRDefault="00F34892">
            <w:pPr>
              <w:jc w:val="both"/>
            </w:pPr>
            <w:r>
              <w:t>В тундре, лесной и лесостепной зонах и в горных районах.</w:t>
            </w:r>
          </w:p>
        </w:tc>
        <w:tc>
          <w:tcPr>
            <w:tcW w:w="2477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vAlign w:val="center"/>
          </w:tcPr>
          <w:p w:rsidR="00D0507A" w:rsidRDefault="00F34892">
            <w:pPr>
              <w:autoSpaceDE/>
              <w:jc w:val="both"/>
            </w:pPr>
            <w:r>
              <w:t>На пастбище поедается плохо.</w:t>
            </w:r>
          </w:p>
        </w:tc>
      </w:tr>
      <w:tr w:rsidR="00D0507A">
        <w:trPr>
          <w:cantSplit/>
        </w:trPr>
        <w:tc>
          <w:tcPr>
            <w:tcW w:w="674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vAlign w:val="center"/>
          </w:tcPr>
          <w:p w:rsidR="00D0507A" w:rsidRDefault="00F34892">
            <w:pPr>
              <w:jc w:val="both"/>
            </w:pPr>
            <w:r>
              <w:t>33.</w:t>
            </w:r>
          </w:p>
        </w:tc>
        <w:tc>
          <w:tcPr>
            <w:tcW w:w="2065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vAlign w:val="center"/>
          </w:tcPr>
          <w:p w:rsidR="00D0507A" w:rsidRDefault="00F34892">
            <w:pPr>
              <w:jc w:val="both"/>
            </w:pPr>
            <w:r>
              <w:t>Осоковые (Cyperaceae)</w:t>
            </w:r>
          </w:p>
        </w:tc>
        <w:tc>
          <w:tcPr>
            <w:tcW w:w="2048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vAlign w:val="center"/>
          </w:tcPr>
          <w:p w:rsidR="00D0507A" w:rsidRDefault="00F34892">
            <w:pPr>
              <w:jc w:val="both"/>
            </w:pPr>
            <w:r>
              <w:t>Камыш лесной</w:t>
            </w:r>
          </w:p>
        </w:tc>
        <w:tc>
          <w:tcPr>
            <w:tcW w:w="1749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vAlign w:val="center"/>
          </w:tcPr>
          <w:p w:rsidR="00D0507A" w:rsidRDefault="00F34892">
            <w:pPr>
              <w:jc w:val="both"/>
            </w:pPr>
            <w:r>
              <w:t>Scirpus silvaticus</w:t>
            </w:r>
          </w:p>
        </w:tc>
        <w:tc>
          <w:tcPr>
            <w:tcW w:w="2544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vAlign w:val="center"/>
          </w:tcPr>
          <w:p w:rsidR="00D0507A" w:rsidRDefault="00F34892">
            <w:pPr>
              <w:jc w:val="both"/>
            </w:pPr>
            <w:r>
              <w:t>Подземные побеги.</w:t>
            </w:r>
          </w:p>
        </w:tc>
        <w:tc>
          <w:tcPr>
            <w:tcW w:w="2078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vAlign w:val="center"/>
          </w:tcPr>
          <w:p w:rsidR="00D0507A" w:rsidRDefault="00F34892">
            <w:pPr>
              <w:jc w:val="both"/>
            </w:pPr>
            <w:r>
              <w:t>В тундре, лесной и лесостепной зонах.</w:t>
            </w:r>
          </w:p>
        </w:tc>
        <w:tc>
          <w:tcPr>
            <w:tcW w:w="2477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vAlign w:val="center"/>
          </w:tcPr>
          <w:p w:rsidR="00D0507A" w:rsidRDefault="00F34892">
            <w:pPr>
              <w:autoSpaceDE/>
              <w:jc w:val="both"/>
            </w:pPr>
            <w:r>
              <w:t>Молодые побеги отлично поедаются оленями.</w:t>
            </w:r>
          </w:p>
        </w:tc>
      </w:tr>
      <w:tr w:rsidR="00D0507A">
        <w:trPr>
          <w:cantSplit/>
        </w:trPr>
        <w:tc>
          <w:tcPr>
            <w:tcW w:w="674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vAlign w:val="center"/>
          </w:tcPr>
          <w:p w:rsidR="00D0507A" w:rsidRDefault="00F34892">
            <w:pPr>
              <w:jc w:val="both"/>
            </w:pPr>
            <w:r>
              <w:t>34.</w:t>
            </w:r>
          </w:p>
        </w:tc>
        <w:tc>
          <w:tcPr>
            <w:tcW w:w="2065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vAlign w:val="center"/>
          </w:tcPr>
          <w:p w:rsidR="00D0507A" w:rsidRDefault="00F34892">
            <w:pPr>
              <w:jc w:val="both"/>
            </w:pPr>
            <w:r>
              <w:t>Осоковые (Cyperaceae)</w:t>
            </w:r>
          </w:p>
        </w:tc>
        <w:tc>
          <w:tcPr>
            <w:tcW w:w="2048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vAlign w:val="center"/>
          </w:tcPr>
          <w:p w:rsidR="00D0507A" w:rsidRDefault="00F34892">
            <w:pPr>
              <w:jc w:val="both"/>
            </w:pPr>
            <w:r>
              <w:t>Пушица узколистная</w:t>
            </w:r>
          </w:p>
        </w:tc>
        <w:tc>
          <w:tcPr>
            <w:tcW w:w="1749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vAlign w:val="center"/>
          </w:tcPr>
          <w:p w:rsidR="00D0507A" w:rsidRDefault="00F34892">
            <w:pPr>
              <w:jc w:val="both"/>
            </w:pPr>
            <w:r>
              <w:t>Eriophorum angustidium</w:t>
            </w:r>
          </w:p>
        </w:tc>
        <w:tc>
          <w:tcPr>
            <w:tcW w:w="2544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vAlign w:val="center"/>
          </w:tcPr>
          <w:p w:rsidR="00D0507A" w:rsidRDefault="00F34892">
            <w:pPr>
              <w:jc w:val="both"/>
            </w:pPr>
            <w:r>
              <w:t>Короткокорневищное растение.</w:t>
            </w:r>
          </w:p>
        </w:tc>
        <w:tc>
          <w:tcPr>
            <w:tcW w:w="2078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vAlign w:val="center"/>
          </w:tcPr>
          <w:p w:rsidR="00D0507A" w:rsidRDefault="00F34892">
            <w:pPr>
              <w:jc w:val="both"/>
            </w:pPr>
            <w:r>
              <w:t>Верховые и низинные болота.</w:t>
            </w:r>
          </w:p>
        </w:tc>
        <w:tc>
          <w:tcPr>
            <w:tcW w:w="2477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vAlign w:val="center"/>
          </w:tcPr>
          <w:p w:rsidR="00D0507A" w:rsidRDefault="00F34892">
            <w:pPr>
              <w:autoSpaceDE/>
              <w:jc w:val="both"/>
            </w:pPr>
            <w:r>
              <w:t>Весной и летом молодые побеги поедаются оленями. Зимой – осенью как пастбищный корм.</w:t>
            </w:r>
          </w:p>
        </w:tc>
      </w:tr>
      <w:tr w:rsidR="00D0507A">
        <w:trPr>
          <w:cantSplit/>
        </w:trPr>
        <w:tc>
          <w:tcPr>
            <w:tcW w:w="674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vAlign w:val="center"/>
          </w:tcPr>
          <w:p w:rsidR="00D0507A" w:rsidRDefault="00F34892">
            <w:pPr>
              <w:jc w:val="both"/>
            </w:pPr>
            <w:r>
              <w:t>35.</w:t>
            </w:r>
          </w:p>
        </w:tc>
        <w:tc>
          <w:tcPr>
            <w:tcW w:w="2065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vAlign w:val="center"/>
          </w:tcPr>
          <w:p w:rsidR="00D0507A" w:rsidRDefault="00F34892">
            <w:pPr>
              <w:jc w:val="both"/>
            </w:pPr>
            <w:r>
              <w:t>Ситниковые (Jncareae)</w:t>
            </w:r>
          </w:p>
        </w:tc>
        <w:tc>
          <w:tcPr>
            <w:tcW w:w="2048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vAlign w:val="center"/>
          </w:tcPr>
          <w:p w:rsidR="00D0507A" w:rsidRDefault="00F34892">
            <w:pPr>
              <w:jc w:val="both"/>
            </w:pPr>
            <w:r>
              <w:t>Ожика слабоволнистая</w:t>
            </w:r>
          </w:p>
        </w:tc>
        <w:tc>
          <w:tcPr>
            <w:tcW w:w="1749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vAlign w:val="center"/>
          </w:tcPr>
          <w:p w:rsidR="00D0507A" w:rsidRDefault="00F34892">
            <w:pPr>
              <w:jc w:val="both"/>
            </w:pPr>
            <w:r>
              <w:t>Luzula subpilosa</w:t>
            </w:r>
          </w:p>
        </w:tc>
        <w:tc>
          <w:tcPr>
            <w:tcW w:w="2544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vAlign w:val="center"/>
          </w:tcPr>
          <w:p w:rsidR="00D0507A" w:rsidRDefault="00F34892">
            <w:pPr>
              <w:jc w:val="both"/>
            </w:pPr>
            <w:r>
              <w:t>Рыхлокустовое растение.</w:t>
            </w:r>
          </w:p>
        </w:tc>
        <w:tc>
          <w:tcPr>
            <w:tcW w:w="2078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vAlign w:val="center"/>
          </w:tcPr>
          <w:p w:rsidR="00D0507A" w:rsidRDefault="00F34892">
            <w:pPr>
              <w:jc w:val="both"/>
            </w:pPr>
            <w:r>
              <w:t>В Европейской части РФ.</w:t>
            </w:r>
          </w:p>
        </w:tc>
        <w:tc>
          <w:tcPr>
            <w:tcW w:w="2477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vAlign w:val="center"/>
          </w:tcPr>
          <w:p w:rsidR="00D0507A" w:rsidRDefault="00F34892">
            <w:pPr>
              <w:autoSpaceDE/>
              <w:jc w:val="both"/>
            </w:pPr>
            <w:r>
              <w:t>Скотом и оленями поедается только весной, позднее почти не поедаются.</w:t>
            </w:r>
          </w:p>
        </w:tc>
      </w:tr>
    </w:tbl>
    <w:p w:rsidR="00D0507A" w:rsidRDefault="00D0507A">
      <w:pPr>
        <w:spacing w:before="120"/>
        <w:ind w:firstLine="567"/>
        <w:jc w:val="both"/>
      </w:pPr>
      <w:bookmarkStart w:id="0" w:name="_GoBack"/>
      <w:bookmarkEnd w:id="0"/>
    </w:p>
    <w:sectPr w:rsidR="00D0507A">
      <w:footnotePr>
        <w:pos w:val="beneathText"/>
      </w:footnotePr>
      <w:pgSz w:w="11905" w:h="16837"/>
      <w:pgMar w:top="1134" w:right="1134" w:bottom="1134" w:left="1134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Liberation Sans">
    <w:altName w:val="Arial"/>
    <w:charset w:val="00"/>
    <w:family w:val="swiss"/>
    <w:pitch w:val="variable"/>
  </w:font>
  <w:font w:name="Nimbus Sans L">
    <w:altName w:val="Arial"/>
    <w:charset w:val="00"/>
    <w:family w:val="auto"/>
    <w:pitch w:val="variable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displayBackgroundShape/>
  <w:revisionView w:markup="0"/>
  <w:doNotTrackMoves/>
  <w:doNotTrackFormatting/>
  <w:defaultTabStop w:val="720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strictFirstAndLastChars/>
  <w:footnotePr>
    <w:pos w:val="beneathText"/>
  </w:footnotePr>
  <w:compat>
    <w:spaceForUL/>
    <w:balanceSingleByteDoubleByteWidth/>
    <w:doNotLeaveBackslashAlone/>
    <w:ulTrailSpace/>
    <w:doNotExpandShiftReturn/>
    <w:adjustLineHeightInTable/>
    <w:doNotUseHTMLParagraphAutoSpacing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F34892"/>
    <w:rsid w:val="00486A73"/>
    <w:rsid w:val="00D0507A"/>
    <w:rsid w:val="00F348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71F2F26A-51A8-4C7E-AE60-05C9BC97AF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suppressAutoHyphens/>
      <w:autoSpaceDE w:val="0"/>
    </w:pPr>
    <w:rPr>
      <w:sz w:val="24"/>
      <w:szCs w:val="24"/>
      <w:lang w:bidi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">
    <w:name w:val="Основной шрифт абзаца1"/>
  </w:style>
  <w:style w:type="character" w:customStyle="1" w:styleId="10">
    <w:name w:val="Знак сноски1"/>
    <w:basedOn w:val="1"/>
    <w:rPr>
      <w:position w:val="6"/>
      <w:sz w:val="14"/>
    </w:rPr>
  </w:style>
  <w:style w:type="character" w:styleId="a3">
    <w:name w:val="Hyperlink"/>
    <w:basedOn w:val="1"/>
    <w:semiHidden/>
    <w:rPr>
      <w:color w:val="0000FF"/>
      <w:u w:val="single"/>
    </w:rPr>
  </w:style>
  <w:style w:type="paragraph" w:customStyle="1" w:styleId="Heading">
    <w:name w:val="Heading"/>
    <w:basedOn w:val="a"/>
    <w:next w:val="a4"/>
    <w:pPr>
      <w:keepNext/>
      <w:spacing w:before="240" w:after="120"/>
    </w:pPr>
    <w:rPr>
      <w:rFonts w:ascii="Liberation Sans" w:eastAsia="Nimbus Sans L" w:hAnsi="Liberation Sans" w:cs="Nimbus Sans L"/>
      <w:sz w:val="28"/>
      <w:szCs w:val="28"/>
    </w:rPr>
  </w:style>
  <w:style w:type="paragraph" w:styleId="a4">
    <w:name w:val="Body Text"/>
    <w:basedOn w:val="a"/>
    <w:semiHidden/>
    <w:pPr>
      <w:spacing w:after="120"/>
    </w:pPr>
  </w:style>
  <w:style w:type="paragraph" w:styleId="a5">
    <w:name w:val="List"/>
    <w:basedOn w:val="a4"/>
    <w:semiHidden/>
    <w:rPr>
      <w:rFonts w:cs="Nimbus Sans L"/>
    </w:rPr>
  </w:style>
  <w:style w:type="paragraph" w:customStyle="1" w:styleId="11">
    <w:name w:val="Название объекта1"/>
    <w:basedOn w:val="a"/>
    <w:pPr>
      <w:suppressLineNumbers/>
      <w:spacing w:before="120" w:after="120"/>
    </w:pPr>
    <w:rPr>
      <w:rFonts w:cs="Nimbus Sans L"/>
      <w:i/>
      <w:iCs/>
    </w:rPr>
  </w:style>
  <w:style w:type="paragraph" w:customStyle="1" w:styleId="Index">
    <w:name w:val="Index"/>
    <w:basedOn w:val="a"/>
    <w:pPr>
      <w:suppressLineNumbers/>
    </w:pPr>
    <w:rPr>
      <w:rFonts w:cs="Nimbus Sans L"/>
    </w:rPr>
  </w:style>
  <w:style w:type="paragraph" w:customStyle="1" w:styleId="12">
    <w:name w:val="Верхний колонтитул1"/>
    <w:basedOn w:val="a"/>
    <w:pPr>
      <w:tabs>
        <w:tab w:val="center" w:pos="4153"/>
        <w:tab w:val="right" w:pos="8306"/>
      </w:tabs>
    </w:pPr>
  </w:style>
  <w:style w:type="paragraph" w:customStyle="1" w:styleId="13">
    <w:name w:val="Нижний колонтитул1"/>
    <w:basedOn w:val="a"/>
    <w:pPr>
      <w:tabs>
        <w:tab w:val="center" w:pos="4153"/>
        <w:tab w:val="right" w:pos="8306"/>
      </w:tabs>
    </w:pPr>
  </w:style>
  <w:style w:type="paragraph" w:customStyle="1" w:styleId="14">
    <w:name w:val="Текст сноски1"/>
    <w:basedOn w:val="a"/>
    <w:rPr>
      <w:sz w:val="20"/>
      <w:szCs w:val="20"/>
    </w:rPr>
  </w:style>
  <w:style w:type="paragraph" w:customStyle="1" w:styleId="TableContents">
    <w:name w:val="Table Contents"/>
    <w:basedOn w:val="a"/>
    <w:pPr>
      <w:suppressLineNumbers/>
    </w:pPr>
  </w:style>
  <w:style w:type="paragraph" w:customStyle="1" w:styleId="TableHeading">
    <w:name w:val="Table Heading"/>
    <w:basedOn w:val="TableContents"/>
    <w:pPr>
      <w:jc w:val="center"/>
    </w:pPr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1083</Words>
  <Characters>6174</Characters>
  <Application>Microsoft Office Word</Application>
  <DocSecurity>0</DocSecurity>
  <Lines>51</Lines>
  <Paragraphs>14</Paragraphs>
  <ScaleCrop>false</ScaleCrop>
  <Company/>
  <LinksUpToDate>false</LinksUpToDate>
  <CharactersWithSpaces>7243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cp:lastModifiedBy>admin</cp:lastModifiedBy>
  <cp:revision>2</cp:revision>
  <cp:lastPrinted>1899-12-31T21:00:00Z</cp:lastPrinted>
  <dcterms:created xsi:type="dcterms:W3CDTF">2014-04-03T19:30:00Z</dcterms:created>
  <dcterms:modified xsi:type="dcterms:W3CDTF">2014-04-03T19:30:00Z</dcterms:modified>
</cp:coreProperties>
</file>