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158E" w:rsidRDefault="00F9158E">
      <w:pPr>
        <w:widowControl w:val="0"/>
        <w:spacing w:before="120"/>
        <w:ind w:firstLine="426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КИЕВСКИЕ МИТРОПОЛИТЫ</w:t>
      </w:r>
    </w:p>
    <w:p w:rsidR="00F9158E" w:rsidRDefault="00F9158E">
      <w:pPr>
        <w:widowControl w:val="0"/>
        <w:spacing w:before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(хронологическая таблица)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Михаил - 988 - 992.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Леон(тий) - 992-1008.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Иоанн I - упом. в 1020-е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Феопемпт - упом. в 1039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[Кирилл I] - 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Иларион - 1051 — до 1055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Ефрем - упом. в 1055 г., + вероятно, после 4.11.1061.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Георгий - прибытие в Киев в 1062 г., упом. в 1072—1073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Иоанн II - до 1077/1078 г.— 1089.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Иоанн III - 1090 - 1091.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Николай - упом. в 1097-1101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Никифор I - прибытие в Киев 6.12.1104, настолование 18.12.1104 — 04.1121.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Никита - настолование 15.10.1122 — 9.03.1126.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I - 1130 - 1145/1146.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Климент Смолятич(признан не во всех епархиях). - 27.07.1147 — 03.1159 (в 1155 — 12.1158 г. был изгнан из Киева).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Константин I(не признан в Волынской и, возможно, Туровской епархиях). - рукоположен в конце 1155 г., прибытие в Киев летом 1156 г.— 03.1159.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Феодор - 08.1160 -1161/1162.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Иоанн IV - 1163-1166.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Константин II - упом. в 1167—1169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II - рукоположен до 24.03.1171, прибытие на Русь до 07.1171 (?).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Никифор II - упом. в 1183 — после 01.1198.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Матфей - до 07.1201 (вероятно, 1200) - 26 (19 ?). 08.1220.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Кирилл I(II?). - рукоположен в 1224 г., настолование 01.1225 —1233.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Иосиф - 1236-?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Кирилл II (III?). - поставлен до 1242/1243 г., рукоположен 1246/1247 на Руси упом. с 1250 г.—1287. + 6.12.1281.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 Максим - грек, рукоположен в 1283 г.; прибыл на Русь в 1285 г., в 1299/1330 г. перенес резиденцию во Владимир Суздальский; + 6.12.1305.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 Петр - русский, рукоположен в 1308 г.; + 21.12.1326, погребен в Москве.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Феогност - грек, прибыл в 1328 г.; + 4 (11).03.1353.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Алексий Плещеев - русский, рукоположен 30.06.1354; + 12.02.1378.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Киприан - болгарин, рукоположен 2.12.1375; до смерти митр.Алексия пребывал в Киеве; с 1381 г. в Москве; в 1382 г. изгнан и пребывал в Киеве; в Москве вторично с 6.03.1390; + 16.09.1406.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(Митяй) - русский, нареченный митрополит с 1378 г., + 1379, не рукоположен.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Пимен - русский, рукоположен в 1380 г.; принят в Москве в 1382 г.; низложен патриаршими послами зимой 1384/1385 г., низложение подтверждено Константинопольским патр, в кон. 1387 — нач. 1388 г.; + 11.09.1389.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Дионисий - русский, рукоположен в 1384 г.; + 15.10.1385.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Фотий - грек, рукоположен 1.09.1408; прибыл на Русь в 1409 г.; + 2.07.1431.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Герасим - русский, рукоположен в 1433 г.; сожжен в 1435 г. литовским кн. Свидригайлом.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Исидор - грек, рукоположен в 1436 г.; прибыл на Русь в апреле 1437 г.; бежал из Москвы в Литву, а затем в Рим 15.09.1441; + 1463.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 Иона Одноушев - русский, нареченный митрополит с 1442/1443 гг.; рукоположен Собором русских епископов в 1448 г.; + 31.03.1461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Григорий (Болгарин) - рукоположен 15.10.1458; + 1472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Спиридон - рукоположен 15.09.1475 в Константинополе; прибыл в Литву в 1476 г.; выехал в Россию после 1482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Симеон - упом. в 1481 г.; + 1488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Иона (Глезна) - упом. в 1492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 Макарий - поставлен в 1495 г.; 1.05.1497 убит татарами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Иосиф (Болгаринович) - управлял митрополией с 30.05.1498; поставлен в митрополита 10.05.1500; + 1501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Иона - упом. в 1503—1507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Иосиф (Солтан) - упом. в 1508—1521 гг.; поставлен в митрополита в 1509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Иосиф - упом. в 1522—1533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Макарий - управлял митрополией с 1.03.1534; упом. до 1555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Сильвестр (Белькевич) - упом. в 1556—1567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Иона (Протасевич) - упом. в 1568—1577 гг.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Илия (Куча) - управлял митрополией с апреля 1577 г.; упом. до1579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Онисифор (Девочка) - упом, в 1579—1589 гг.; сведен с кафедры в июле 1589 г.</w:t>
      </w:r>
    </w:p>
    <w:p w:rsidR="00F9158E" w:rsidRDefault="00F9158E">
      <w:pPr>
        <w:widowControl w:val="0"/>
        <w:tabs>
          <w:tab w:val="left" w:pos="1929"/>
          <w:tab w:val="left" w:pos="9464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(Рагоза) - управлял митрополией с 27.07.1589; рукоположен 1.08.1589; с 1596 г. открыто отпал в унию.</w:t>
      </w:r>
    </w:p>
    <w:p w:rsidR="00F9158E" w:rsidRDefault="00F915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Экзархи Константинопольского престола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Иов (Борецкий) - рукоположен 9.10.1620; + 2.03.1631.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Исаия (Копинский) - возведен на кафедру 18.11.1631; сведен с кафедры в 1633 г.; + 30.10.1640.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Свт.Петр (Могила) - рукоположен 8.04.1633; + 31.12.1646.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Сильвестр (Косов) - управлял епархией с 25.02.1647; + 13.04.1657.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Дионисий (Балабан) - 1658-1653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Иосиф (Нелюбович-Тукальский) - 1663-1676</w:t>
      </w:r>
    </w:p>
    <w:p w:rsidR="00F9158E" w:rsidRDefault="00F9158E">
      <w:pPr>
        <w:widowControl w:val="0"/>
        <w:tabs>
          <w:tab w:val="left" w:pos="272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Антоний (Винницкий) - 1676-1679</w:t>
      </w:r>
    </w:p>
    <w:p w:rsidR="00F9158E" w:rsidRDefault="00F915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Митрополиты Киевские, Галицкие и всея Малыя России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Гедеон (кн. Святополк Четвертинский) - с 8.11.1685; + 3.04.1690. бывший епископ Луцкий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Варлаам (Ясинский) - рукоположен в сан митрополита 31.08.1690; + 22.08.1707.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Иоасаф (Краковский) - рукоположен в сан митрополита 15.08.1708; + 1.07.1718.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Варлаам (Ванатович) - рукоположен в сан архиепископа 19.05.1722; 20.11.1730 лишен сана и сослан в Белоезерский монастырь; в 1741 г. восстановлен в сане; + 1751.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Рафаил (Зборовский) - с 13.04.1731 в сане архиепископа; с 16.06.1743 митрополит; + 22.10.1747.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Тимофей (Щербацкий) - рукоположен в сан митрополита 10.03.1748; с 22.10.1757 митр. Московский и Севский.</w:t>
      </w:r>
    </w:p>
    <w:p w:rsidR="00F9158E" w:rsidRDefault="00F9158E">
      <w:pPr>
        <w:widowControl w:val="0"/>
        <w:tabs>
          <w:tab w:val="left" w:pos="2096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Арсений (Могилянский)  - с 22.10.1757 в сане митрополита; с 2.04.1867 именовался “Киевский и Галицкий”; + 8.06.1770.</w:t>
      </w:r>
    </w:p>
    <w:p w:rsidR="00F9158E" w:rsidRDefault="00F9158E">
      <w:pPr>
        <w:widowControl w:val="0"/>
        <w:spacing w:before="1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8"/>
          <w:szCs w:val="28"/>
        </w:rPr>
        <w:t>Митрополиты и Архиепископы Киевские и Галицкие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Гавриил (Кременецкий)  - с 22.09.1770 в сане митрополита; + 8.08.1783.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Самуил (Миславский) - с 22.09.1783 в сане митрополита; + 5.01.1796.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Иерофей (Малицкий) - с 1.04.1796 в сане митрополита; + 2.09.1799.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Гавриил(Бодони- Банулеско) - с 29.09.1799; с 21.08.1803 на покое; с 27.03.1808 экзарх Св. Синода в Молдавии, Валахии и Бессарабии; с 21.08.1813 митр. Кишиневский и Хотинский.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Серапион (Александровский) - с 11.12.1803 в сане митрополита; с 24.01.1822 на покое; + 14.09.1824.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Евгений (Болховитинов) - с 24.01.1822; с 16.03.1822 митр.; + 23.02.1837.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Филарет (Амфитеатров) - с 18.04.1837 в сане митрополита; + 21.12.1857.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Исидор (Никольский) - с 1.03.1858 - 1.07.1860. 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Арсений (Москвин) - с 1.07.1860; + 28.04.1876.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Филофей (Успенский) - с 5.05.1876 в сане митрополита; + 29.01.1882.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Платон (Городецкий) - с 4.02.1882 в сане митрополита; + 1.10.1891.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Иоанникий (Руднев) - с 17.11,1891 в сане митрополита; + 7.06.1900.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Феогност (Лебедев) - с 13.08.1900 в сане митрополита; + 22.01.1903.</w:t>
      </w:r>
    </w:p>
    <w:p w:rsidR="00F9158E" w:rsidRDefault="00F9158E">
      <w:pPr>
        <w:widowControl w:val="0"/>
        <w:tabs>
          <w:tab w:val="left" w:pos="1592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Флавиан (Городецкий)  - с 1.02.1903 в сане митрополита; + 4.11.1915.</w:t>
      </w:r>
    </w:p>
    <w:p w:rsidR="00F9158E" w:rsidRDefault="00F915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Митрополиты Киевские периода гонений на Церковь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Сщмч. Владимир (Богоявленский)  - с 23.11.1915 митрополит Киевский и Галицкий; 24.01.1918 расстрелян большевиками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Антоний (Храповицкий) - с 16.08.1917 архиепископ Харьковский и Ахтырский; с 28.11.1917 в сане митрополита; с 30.05.1918 митр. Киевский и Галицкий; с 1919 г. в эмиграции; глава РПЦЗ; 22.06.1934 синодом РПЦЗ запрещен в священнослужении; + 10.08.1936.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Назарий (Блинов) - с 31.01.1910 епископ Черкасский, вик. Киевской епархии; 1919-1921 управляющий Киевской епархией; с 1925 г. архиепископ Тобольский; с1928 г. на покое. 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Михаил (Ермаков) - с 1915 г. архиепископ Гродненский и Брестский; с 1921 г. управляющий Киевской епархией; с 1924 митрополит Киевский и экзарх Украины; 1925-1927 в заключении; + 30.03.1929.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Георгий (Делиев) - 25.12.1926 рукоположен во епископа Богуславского, викария Киевской епархии; 1923-1928 вр. управляющий Киевской епархией; 1926-1928 епископ Таращанский; с 1928 г. епископ Днепропетровский; с 1937 г. взят под арест и убит в тюрьме.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Макарий (Кармазин) - в 1921 г. рукоположен во епископа Уманского, викария Киевской епархии; в 1924 вр. управляющий Киевской епархии; с 1925 г. епископ Екатеринославский (Днепропетровский); с 1927 г. епархией не управлял; расстрелян 20.11.1937.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Сергий (Куминский) - рукоположен во епископа Радомышльского, викария Киевской епархии; в 1925 г. вр. Управляющий Киевской епархией; с 1928 г. епископ Бершадский, викарий Киевской епархии; с 1930 г. епископ Бузулукский, викарий Самарской епархии; с 22.11.1934 назначен епископом Ливенским, но в управление не вступал; с 9.02.1935 епископ Рыльский; с16.10.1935 епископ Вольский; с 1.04.1936 епископ Ачинский; с 4.11.37 в заключении. 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Димитрий (Вербицкий)  - рукоположен во епископа Уманского, викария Киевской епархии; с 1921 г. епископ Белоцерковский; с 1924 г. епископ Уманский; с 1925 г. в сане архиепископа; с апреля 1930 г. архиепископ Киевский; + 1.02.1932. 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Сергий (Гришин) - 23.04.1927 рукоположен во епископа Серпуховского; с 3.04.1928 епископ Олонецкий и Петрозаводский; с 5.05.1928 епископ Полтавский; с 9.04.1930 в сане Архиепископа; с 21.03.1932 архиепископ Киевский; с 26.06.1934 архиепископ Харьковский; с 23.10.1934 архиепископ Вышгородский; с 5.02.1935 архиепископ Владимирский; с 18.04.1936 в заключении; с 1941 г. архиепископ Можайский; с 1942 г. архиепископ Горьковский и Арзамасский; + 4.10.1943.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Константин (Дьяков)  - 8.09.1924 рукоположен во епископа Сумского, викария Харьковской епархии; с 12.11.1927 архиепископ Харьковский и Ахтырский, экзарх Украины; с 18.05.1932 в сане митрополита; с 26.06.1934 митрополит Киевский, экзарх Украины; + 10.11.1937 в тюрьме.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Александр (Петровский) - 30.10.1932 рукоположен во епископа Уманского, викария Киевской епархии; с 25.08.1933 епископ Винницкий; с 20.05.1937 архиепископ Харьковский; в 1937-1938 вр. управляющий Киевской епархии; с 1938 г. епархией не управлял; + 24.05.1940 в тюрьме.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Николай (Ярушевич) - 25.03.1922 рукоположен во епископа Петергофского, викария Петроградской епархии; с 1935 г. архиепископ Петергофский правящий; с 1936 г. управляющий Новгородской и Псковской епархиями; с 1940 г. архиепископ Волынский и Слуцкий; с 9.03.1941 в сане митрополита; с 15.07.1941 митрополит Киевский и Галицкий; с 28.01.1944 митрополит Крутицкий; с 27.03.1947 митрополит Крутицкий и Коломенский; с 19.09.1960 освобожден от управления епархией; + 13.12.1961.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Пантелеимон (Рудык) - 16.03.1941 рукоположен во епископа Львовского; в 1941-1943 (во время оккупации) вр. управляющий Киевской епархией; в 1945-1959 в сане архиепископа на разных кафедрах в РПЦЗ; с 5.03.1959 воссоеденился с Московской Патриархией; с 8.82.1958 архиепископ Эдмонтский и Канадский; + 2.10.1968.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Иоанн (Соколов) - 29.09.1928 рукоположен во епископа Орехово-Зуевского, викария Московской епархии; до 1936 г. викарий Московской епархии; с 17.07.1936 епископ Брянский; с октября 1936 г. епископ Вологодский и Тотемский; с 23.05.1037 архиепископ Архангельский; с 1938 г. на покое; с ноября 1941 г. архиепископ Ульяновсий; с 1.08.1942 архиепископ Ярославский и Ростовский; с 12.02.1944 митрополит Киевский и Галицкий, экзарх Украины; с 30.03.1964 на покое; + 29.03.1968.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Иоасаф (Лелюхин) - 17.08.1958 рукоположен во епископа Сумского и Ахтырского; с 21.05.1959 епископ Днепропетровский и Запорожский; с 14.08.1961 епископ Винницкий и Брацлавский; с 25.02.1964 в сане архиепископа; с 30.03.1964 митрополит Киевский и Галицкий, экзарх Украины; + 24.04.1966.</w:t>
      </w:r>
    </w:p>
    <w:p w:rsidR="00F9158E" w:rsidRDefault="00F9158E">
      <w:pPr>
        <w:widowControl w:val="0"/>
        <w:tabs>
          <w:tab w:val="left" w:pos="1393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Филарет (Денисенко) - 4.02.1962 рукоположен во епископа Лужского, викария Ленинградской епархии; 16.06.1962 - 10.10.1962 викарий Среднеевропейского экзархата; с 16.11.1962 епископ Венский и Австрийский; с 22.12.1964 епископ Дмитровский, викарий Московской епархии; с 14.05.1966 архиепископ Киевский и Галицкий, экзарх Украины; с 1968 г. в сане митрополита; в октябре 1990 г. после дарования архиерейским Собором РПЦ независимости и самостоятельности в управлении Украинской Православной Церкви наименован Блаженнейшим митрополитом Киевским и всея Украины; на Архиерейском соборе РПЦ в апреле 1992 дал обещание оставить Киевскую кафедру ради мира церковного, однако по прибытии в Киев от обещания отказался и уклонился в раскол; архиерейским Собором УПЦ 27.05.1992 года уволен с Киевской кафедры и за раскольнические действия запрещен в священнослужении до окончательного решения по этому вопросу архиерейского Собора Матери-Церкви; 11.06.1992 архиерейским Собором РПЦ лишен сана за раскольническую деятельность; в феврале 1997 г. архиерейским Собором РПЦ по представлению украинского епископата отлучен от Церкви через анафематствование.</w:t>
      </w:r>
    </w:p>
    <w:p w:rsidR="00F9158E" w:rsidRDefault="00F915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Блаженнейший Митрополит Киевский и всея Украины</w:t>
      </w:r>
    </w:p>
    <w:p w:rsidR="00F9158E" w:rsidRDefault="00F9158E">
      <w:pPr>
        <w:widowControl w:val="0"/>
        <w:tabs>
          <w:tab w:val="left" w:pos="944"/>
          <w:tab w:val="left" w:pos="9464"/>
        </w:tabs>
        <w:spacing w:before="120"/>
        <w:ind w:left="105"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Владимир (Сабодан) - 9.07.1966 рукоположен во епископа Звенигородского, викария Московской епархии; с 28.11.68 епископ Переяслов-Хмельницкий, викарий Киевской епархии; с 20.03.1969 епископ Черниговский и Нежинский; с 18.04.1973 епископ Дмитровский, викарий Московской епархии; с 9.09.1973 в сане архиепископа; с 16.07.1982 митрополит Ростовский и Новочеркасский; 28.03.1984-19.02.1990 экзарх Западной Европы; 27.05.1992 Архиерейским собором УПЦ избран митрополитом Киевским и предстоятелем Украинской Православной Церкви.</w:t>
      </w:r>
    </w:p>
    <w:p w:rsidR="00F9158E" w:rsidRDefault="00F9158E">
      <w:pPr>
        <w:widowControl w:val="0"/>
        <w:spacing w:before="120"/>
        <w:ind w:firstLine="567"/>
        <w:jc w:val="both"/>
        <w:rPr>
          <w:sz w:val="24"/>
          <w:szCs w:val="24"/>
        </w:rPr>
      </w:pPr>
      <w:bookmarkStart w:id="0" w:name="_GoBack"/>
      <w:bookmarkEnd w:id="0"/>
    </w:p>
    <w:sectPr w:rsidR="00F9158E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13E7"/>
    <w:rsid w:val="005B13E7"/>
    <w:rsid w:val="00765653"/>
    <w:rsid w:val="008D76F2"/>
    <w:rsid w:val="00F91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95E28D3-714E-450E-BC98-99196C67E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initionTerm">
    <w:name w:val="Definition Term"/>
    <w:basedOn w:val="a"/>
    <w:next w:val="DefinitionList"/>
    <w:uiPriority w:val="99"/>
    <w:rPr>
      <w:sz w:val="24"/>
      <w:szCs w:val="24"/>
    </w:rPr>
  </w:style>
  <w:style w:type="paragraph" w:customStyle="1" w:styleId="DefinitionList">
    <w:name w:val="Definition List"/>
    <w:basedOn w:val="a"/>
    <w:next w:val="DefinitionTerm"/>
    <w:uiPriority w:val="99"/>
    <w:pPr>
      <w:ind w:left="360"/>
    </w:pPr>
    <w:rPr>
      <w:sz w:val="24"/>
      <w:szCs w:val="24"/>
    </w:rPr>
  </w:style>
  <w:style w:type="character" w:customStyle="1" w:styleId="Definition">
    <w:name w:val="Definition"/>
    <w:uiPriority w:val="99"/>
    <w:rPr>
      <w:i/>
      <w:iCs/>
    </w:rPr>
  </w:style>
  <w:style w:type="paragraph" w:customStyle="1" w:styleId="H1">
    <w:name w:val="H1"/>
    <w:basedOn w:val="a"/>
    <w:next w:val="a"/>
    <w:uiPriority w:val="99"/>
    <w:pPr>
      <w:keepNext/>
      <w:spacing w:before="100" w:after="100"/>
      <w:outlineLvl w:val="1"/>
    </w:pPr>
    <w:rPr>
      <w:b/>
      <w:bCs/>
      <w:kern w:val="36"/>
      <w:sz w:val="48"/>
      <w:szCs w:val="48"/>
    </w:rPr>
  </w:style>
  <w:style w:type="paragraph" w:customStyle="1" w:styleId="H2">
    <w:name w:val="H2"/>
    <w:basedOn w:val="a"/>
    <w:next w:val="a"/>
    <w:uiPriority w:val="99"/>
    <w:pPr>
      <w:keepNext/>
      <w:spacing w:before="100" w:after="100"/>
      <w:outlineLvl w:val="2"/>
    </w:pPr>
    <w:rPr>
      <w:b/>
      <w:bCs/>
      <w:sz w:val="36"/>
      <w:szCs w:val="36"/>
    </w:rPr>
  </w:style>
  <w:style w:type="paragraph" w:customStyle="1" w:styleId="H3">
    <w:name w:val="H3"/>
    <w:basedOn w:val="a"/>
    <w:next w:val="a"/>
    <w:uiPriority w:val="99"/>
    <w:pPr>
      <w:keepNext/>
      <w:spacing w:before="100" w:after="100"/>
      <w:outlineLvl w:val="3"/>
    </w:pPr>
    <w:rPr>
      <w:b/>
      <w:bCs/>
      <w:sz w:val="28"/>
      <w:szCs w:val="28"/>
    </w:rPr>
  </w:style>
  <w:style w:type="paragraph" w:customStyle="1" w:styleId="H4">
    <w:name w:val="H4"/>
    <w:basedOn w:val="a"/>
    <w:next w:val="a"/>
    <w:uiPriority w:val="99"/>
    <w:pPr>
      <w:keepNext/>
      <w:spacing w:before="100" w:after="100"/>
      <w:outlineLvl w:val="4"/>
    </w:pPr>
    <w:rPr>
      <w:b/>
      <w:bCs/>
      <w:sz w:val="24"/>
      <w:szCs w:val="24"/>
    </w:rPr>
  </w:style>
  <w:style w:type="paragraph" w:customStyle="1" w:styleId="H5">
    <w:name w:val="H5"/>
    <w:basedOn w:val="a"/>
    <w:next w:val="a"/>
    <w:uiPriority w:val="99"/>
    <w:pPr>
      <w:keepNext/>
      <w:spacing w:before="100" w:after="100"/>
      <w:outlineLvl w:val="5"/>
    </w:pPr>
    <w:rPr>
      <w:b/>
      <w:bCs/>
    </w:rPr>
  </w:style>
  <w:style w:type="paragraph" w:customStyle="1" w:styleId="H6">
    <w:name w:val="H6"/>
    <w:basedOn w:val="a"/>
    <w:next w:val="a"/>
    <w:uiPriority w:val="99"/>
    <w:pPr>
      <w:keepNext/>
      <w:spacing w:before="100" w:after="100"/>
      <w:outlineLvl w:val="6"/>
    </w:pPr>
    <w:rPr>
      <w:b/>
      <w:bCs/>
      <w:sz w:val="16"/>
      <w:szCs w:val="16"/>
    </w:rPr>
  </w:style>
  <w:style w:type="paragraph" w:customStyle="1" w:styleId="Address">
    <w:name w:val="Address"/>
    <w:basedOn w:val="a"/>
    <w:next w:val="a"/>
    <w:uiPriority w:val="99"/>
    <w:rPr>
      <w:i/>
      <w:iCs/>
      <w:sz w:val="24"/>
      <w:szCs w:val="24"/>
    </w:rPr>
  </w:style>
  <w:style w:type="paragraph" w:customStyle="1" w:styleId="Blockquote">
    <w:name w:val="Blockquote"/>
    <w:basedOn w:val="a"/>
    <w:uiPriority w:val="99"/>
    <w:pPr>
      <w:spacing w:before="100" w:after="100"/>
      <w:ind w:left="360" w:right="360"/>
    </w:pPr>
    <w:rPr>
      <w:sz w:val="24"/>
      <w:szCs w:val="24"/>
    </w:rPr>
  </w:style>
  <w:style w:type="character" w:customStyle="1" w:styleId="CITE">
    <w:name w:val="CITE"/>
    <w:uiPriority w:val="99"/>
    <w:rPr>
      <w:i/>
      <w:iCs/>
    </w:rPr>
  </w:style>
  <w:style w:type="character" w:customStyle="1" w:styleId="CODE">
    <w:name w:val="CODE"/>
    <w:uiPriority w:val="99"/>
    <w:rPr>
      <w:rFonts w:ascii="Courier New" w:hAnsi="Courier New" w:cs="Courier New"/>
      <w:sz w:val="20"/>
      <w:szCs w:val="20"/>
    </w:rPr>
  </w:style>
  <w:style w:type="character" w:styleId="a3">
    <w:name w:val="Emphasis"/>
    <w:uiPriority w:val="99"/>
    <w:qFormat/>
    <w:rPr>
      <w:i/>
      <w:iCs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FollowedHyperlink"/>
    <w:uiPriority w:val="99"/>
    <w:rPr>
      <w:color w:val="800080"/>
      <w:u w:val="single"/>
    </w:rPr>
  </w:style>
  <w:style w:type="character" w:customStyle="1" w:styleId="Keyboard">
    <w:name w:val="Keyboard"/>
    <w:uiPriority w:val="99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a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z-BottomofForm">
    <w:name w:val="z-Bottom of Form"/>
    <w:next w:val="a"/>
    <w:hidden/>
    <w:uiPriority w:val="99"/>
    <w:pPr>
      <w:pBdr>
        <w:top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paragraph" w:customStyle="1" w:styleId="z-TopofForm">
    <w:name w:val="z-Top of Form"/>
    <w:next w:val="a"/>
    <w:hidden/>
    <w:uiPriority w:val="99"/>
    <w:pPr>
      <w:pBdr>
        <w:bottom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  <w:lang w:val="ru-RU" w:eastAsia="ru-RU"/>
    </w:rPr>
  </w:style>
  <w:style w:type="character" w:customStyle="1" w:styleId="Sample">
    <w:name w:val="Sample"/>
    <w:uiPriority w:val="99"/>
    <w:rPr>
      <w:rFonts w:ascii="Courier New" w:hAnsi="Courier New" w:cs="Courier New"/>
    </w:rPr>
  </w:style>
  <w:style w:type="character" w:styleId="a6">
    <w:name w:val="Strong"/>
    <w:uiPriority w:val="99"/>
    <w:qFormat/>
    <w:rPr>
      <w:b/>
      <w:bCs/>
    </w:rPr>
  </w:style>
  <w:style w:type="character" w:customStyle="1" w:styleId="Typewriter">
    <w:name w:val="Typewriter"/>
    <w:uiPriority w:val="99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Pr>
      <w:i/>
      <w:iCs/>
    </w:rPr>
  </w:style>
  <w:style w:type="character" w:customStyle="1" w:styleId="HTMLMarkup">
    <w:name w:val="HTML Markup"/>
    <w:uiPriority w:val="99"/>
    <w:rPr>
      <w:vanish/>
      <w:color w:val="FF0000"/>
    </w:rPr>
  </w:style>
  <w:style w:type="character" w:customStyle="1" w:styleId="Comment">
    <w:name w:val="Comment"/>
    <w:uiPriority w:val="99"/>
    <w:rPr>
      <w:vanish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7620</Words>
  <Characters>4344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КИЕВСКИЕ МИТРОПОЛИТЫ</vt:lpstr>
    </vt:vector>
  </TitlesOfParts>
  <Company> </Company>
  <LinksUpToDate>false</LinksUpToDate>
  <CharactersWithSpaces>11941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КИЕВСКИЕ МИТРОПОЛИТЫ</dc:title>
  <dc:subject/>
  <dc:creator>USER</dc:creator>
  <cp:keywords/>
  <dc:description/>
  <cp:lastModifiedBy>admin</cp:lastModifiedBy>
  <cp:revision>2</cp:revision>
  <dcterms:created xsi:type="dcterms:W3CDTF">2014-01-27T08:16:00Z</dcterms:created>
  <dcterms:modified xsi:type="dcterms:W3CDTF">2014-01-27T08:16:00Z</dcterms:modified>
</cp:coreProperties>
</file>