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9" w:rsidRPr="002636F1" w:rsidRDefault="00054779" w:rsidP="00054779">
      <w:pPr>
        <w:spacing w:before="120"/>
        <w:jc w:val="center"/>
        <w:rPr>
          <w:b/>
          <w:sz w:val="32"/>
        </w:rPr>
      </w:pPr>
      <w:r w:rsidRPr="002636F1">
        <w:rPr>
          <w:b/>
          <w:sz w:val="32"/>
        </w:rPr>
        <w:t>Коммуникационная структура и классификация субъектов внешней и внутренней среды.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Под внешней средой организации понимаются все условия и факторы</w:t>
      </w:r>
      <w:r>
        <w:t xml:space="preserve">, </w:t>
      </w:r>
      <w:r w:rsidRPr="002636F1">
        <w:t>возникающие в окружающей среде</w:t>
      </w:r>
      <w:r>
        <w:t xml:space="preserve">, </w:t>
      </w:r>
      <w:r w:rsidRPr="002636F1">
        <w:t>независимо от деятельности конкретной фирмы</w:t>
      </w:r>
      <w:r>
        <w:t xml:space="preserve">, </w:t>
      </w:r>
      <w:r w:rsidRPr="002636F1">
        <w:t>но оказывающие или могущие оказать воздействие на её функционирование и поэтому требующие принятия управленческих решений.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Среда прямого воздействия (микросреда) включает факторы</w:t>
      </w:r>
      <w:r>
        <w:t xml:space="preserve">, </w:t>
      </w:r>
      <w:r w:rsidRPr="002636F1">
        <w:t>которые непосредственно влияют на деятельность организации. К ним относят поставщиков</w:t>
      </w:r>
      <w:r>
        <w:t xml:space="preserve">, </w:t>
      </w:r>
      <w:r w:rsidRPr="002636F1">
        <w:t>акционеров</w:t>
      </w:r>
      <w:r>
        <w:t xml:space="preserve">, </w:t>
      </w:r>
      <w:r w:rsidRPr="002636F1">
        <w:t>трудовые ресурсы</w:t>
      </w:r>
      <w:r>
        <w:t xml:space="preserve">, </w:t>
      </w:r>
      <w:r w:rsidRPr="002636F1">
        <w:t>законы и учреждения государственного регулирования</w:t>
      </w:r>
      <w:r>
        <w:t xml:space="preserve">, </w:t>
      </w:r>
      <w:r w:rsidRPr="002636F1">
        <w:t>профсоюзы</w:t>
      </w:r>
      <w:r>
        <w:t xml:space="preserve">, </w:t>
      </w:r>
      <w:r w:rsidRPr="002636F1">
        <w:t>потребителей и конкурентов.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Под средой косвенного воздействия (макросреда) понимают факторы</w:t>
      </w:r>
      <w:r>
        <w:t xml:space="preserve">, </w:t>
      </w:r>
      <w:r w:rsidRPr="002636F1">
        <w:t>которые могут не оказывать прямого немедленного воздействия на организацию</w:t>
      </w:r>
      <w:r>
        <w:t xml:space="preserve">, </w:t>
      </w:r>
      <w:r w:rsidRPr="002636F1">
        <w:t>но сказываются на ее функционировании. Речь идет о таких факторах</w:t>
      </w:r>
      <w:r>
        <w:t xml:space="preserve">, </w:t>
      </w:r>
      <w:r w:rsidRPr="002636F1">
        <w:t>как состояние экономики</w:t>
      </w:r>
      <w:r>
        <w:t xml:space="preserve">, </w:t>
      </w:r>
      <w:r w:rsidRPr="002636F1">
        <w:t>научнотехнический прогресс</w:t>
      </w:r>
      <w:r>
        <w:t xml:space="preserve">, </w:t>
      </w:r>
      <w:r w:rsidRPr="002636F1">
        <w:t>социокультурные и политические изменения</w:t>
      </w:r>
      <w:r>
        <w:t xml:space="preserve">, </w:t>
      </w:r>
      <w:r w:rsidRPr="002636F1">
        <w:t>влияние групповых интересов и существенные для организации события в других странах.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 внешнеорганизационным относятся коммуникации</w:t>
      </w:r>
      <w:r>
        <w:t xml:space="preserve">, </w:t>
      </w:r>
      <w:r w:rsidRPr="002636F1">
        <w:t>представляющие собой информационное взаимодействие с внешней средой: средства массовой информации</w:t>
      </w:r>
      <w:r>
        <w:t xml:space="preserve">, </w:t>
      </w:r>
      <w:r w:rsidRPr="002636F1">
        <w:t>органы государственного регулирования</w:t>
      </w:r>
      <w:r>
        <w:t xml:space="preserve">, </w:t>
      </w:r>
      <w:r w:rsidRPr="002636F1">
        <w:t>поставщики и потребители</w:t>
      </w:r>
      <w:r>
        <w:t xml:space="preserve">, </w:t>
      </w:r>
      <w:r w:rsidRPr="002636F1">
        <w:t xml:space="preserve">ближайшие соседи и т.п.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Внешние коммуникации отражают целостность управляемой системы и одновременно ее открытость</w:t>
      </w:r>
      <w:r>
        <w:t xml:space="preserve">, </w:t>
      </w:r>
      <w:r w:rsidRPr="002636F1">
        <w:t>приоритетность действий работников фирмы</w:t>
      </w:r>
      <w:r>
        <w:t xml:space="preserve">, </w:t>
      </w:r>
      <w:r w:rsidRPr="002636F1">
        <w:t>стиль управления менеджера</w:t>
      </w:r>
      <w:r>
        <w:t xml:space="preserve">, </w:t>
      </w:r>
      <w:r w:rsidRPr="002636F1">
        <w:t>ситуации взаимодействия фирмы с другими объектами. Непосредственно руководитель персонифицирует организацию в целом</w:t>
      </w:r>
      <w:r>
        <w:t xml:space="preserve">, </w:t>
      </w:r>
      <w:r w:rsidRPr="002636F1">
        <w:t>представляет ее во внешней среде.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Алгоритм коммуникационного планирования: Задачи и бюджет</w:t>
      </w:r>
      <w:r>
        <w:t>.</w:t>
      </w:r>
      <w:r w:rsidRPr="002636F1">
        <w:t xml:space="preserve"> Позиционирование</w:t>
      </w:r>
      <w:r>
        <w:t>.</w:t>
      </w:r>
      <w:r w:rsidRPr="002636F1">
        <w:t xml:space="preserve"> Исследования —Выбор ЦА и практические задачи — Коммуникационные задачи —Креативная стратегия — Медиа-стратегия и ИМК (интегрированные маркетинговые коммуникации).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Прежде чем с внешней средой будут установлены контакты</w:t>
      </w:r>
      <w:r>
        <w:t xml:space="preserve">, </w:t>
      </w:r>
      <w:r w:rsidRPr="002636F1">
        <w:t>важно убедиться</w:t>
      </w:r>
      <w:r>
        <w:t xml:space="preserve">, </w:t>
      </w:r>
      <w:r w:rsidRPr="002636F1">
        <w:t>что сотрудники знают об этом и понимают</w:t>
      </w:r>
      <w:r>
        <w:t xml:space="preserve">, </w:t>
      </w:r>
      <w:r w:rsidRPr="002636F1">
        <w:t>зачем это делается.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Структура внутренних коммуникаций.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Управленческая деятельность</w:t>
      </w:r>
      <w:bookmarkStart w:id="0" w:name="i00767"/>
      <w:bookmarkEnd w:id="0"/>
      <w:r w:rsidRPr="002636F1">
        <w:t xml:space="preserve"> связана с необходимостью постоянной координации деятельности подразделений организации и отдельных ее членов для достижения общих целей.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Различают механистический</w:t>
      </w:r>
      <w:bookmarkStart w:id="1" w:name="i00781"/>
      <w:bookmarkEnd w:id="1"/>
      <w:r w:rsidRPr="002636F1">
        <w:t xml:space="preserve"> и деятельностный подход к коммуникации</w:t>
      </w:r>
      <w:bookmarkStart w:id="2" w:name="i00783"/>
      <w:bookmarkEnd w:id="2"/>
      <w:r w:rsidRPr="002636F1">
        <w:t>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Коммуникация</w:t>
      </w:r>
      <w:r>
        <w:t xml:space="preserve"> </w:t>
      </w:r>
      <w:r w:rsidRPr="002636F1">
        <w:t>— в механистическом подходе</w:t>
      </w:r>
      <w:r>
        <w:t xml:space="preserve"> </w:t>
      </w:r>
      <w:r w:rsidRPr="002636F1">
        <w:t>— однонаправленный процесс кодирования и передачи информации от источника и приема информации получателем сообщения.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Коммуникация</w:t>
      </w:r>
      <w:r>
        <w:t xml:space="preserve"> </w:t>
      </w:r>
      <w:r w:rsidRPr="002636F1">
        <w:t>— в деятельностном подходе</w:t>
      </w:r>
      <w:r>
        <w:t xml:space="preserve"> </w:t>
      </w:r>
      <w:r w:rsidRPr="002636F1">
        <w:t>— совместная деятельность участников коммуникации (коммуникантов)</w:t>
      </w:r>
      <w:r>
        <w:t xml:space="preserve">, </w:t>
      </w:r>
      <w:r w:rsidRPr="002636F1">
        <w:t>в ходе которой вырабатывается общий (до определенного предела) взгляд на вещи и действия с ними.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Внутриорганизационные коммуникации представляют собой взаимодействие с персоналом</w:t>
      </w:r>
      <w:r>
        <w:t xml:space="preserve">, </w:t>
      </w:r>
      <w:r w:rsidRPr="002636F1">
        <w:t>коммуникации между сотрудниками.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Задачей взаимодействия с персоналом является обеспечение мотивации сотрудников к оптимально лучшему выполнению своей работы.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Вертикальные коммуникации</w:t>
      </w:r>
      <w:bookmarkStart w:id="3" w:name="i00913"/>
      <w:bookmarkEnd w:id="3"/>
      <w:r>
        <w:t xml:space="preserve">  </w:t>
      </w:r>
      <w:r w:rsidRPr="002636F1">
        <w:t>— это обмен информацией между иерархическими уровнями организации</w:t>
      </w:r>
      <w:r>
        <w:t xml:space="preserve">, </w:t>
      </w:r>
      <w:r w:rsidRPr="002636F1">
        <w:t>а горизонтальные</w:t>
      </w:r>
      <w:bookmarkStart w:id="4" w:name="i00916"/>
      <w:bookmarkEnd w:id="4"/>
      <w:r>
        <w:t xml:space="preserve">  </w:t>
      </w:r>
      <w:r w:rsidRPr="002636F1">
        <w:t>— обмен в пределах паритетных иерархических уровней.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Вертикальная коммуникационная связь</w:t>
      </w:r>
      <w:r>
        <w:t xml:space="preserve">, </w:t>
      </w:r>
      <w:r w:rsidRPr="002636F1">
        <w:t>в свою очередь</w:t>
      </w:r>
      <w:r>
        <w:t xml:space="preserve">, </w:t>
      </w:r>
      <w:r w:rsidRPr="002636F1">
        <w:t>по направленности общения подразделяется на нисходящие</w:t>
      </w:r>
      <w:bookmarkStart w:id="5" w:name="i00920"/>
      <w:bookmarkEnd w:id="5"/>
      <w:r>
        <w:t xml:space="preserve"> </w:t>
      </w:r>
      <w:r w:rsidRPr="002636F1">
        <w:t xml:space="preserve"> и восходящие коммуникации</w:t>
      </w:r>
      <w:bookmarkStart w:id="6" w:name="i00922"/>
      <w:bookmarkEnd w:id="6"/>
      <w:r>
        <w:t xml:space="preserve"> </w:t>
      </w:r>
      <w:r w:rsidRPr="002636F1">
        <w:t>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Коммуникации вида «руководитель</w:t>
      </w:r>
      <w:r>
        <w:t xml:space="preserve"> </w:t>
      </w:r>
      <w:r w:rsidRPr="002636F1">
        <w:t>— подчиненный»</w:t>
      </w:r>
      <w:bookmarkStart w:id="7" w:name="i00938"/>
      <w:bookmarkEnd w:id="7"/>
      <w:r>
        <w:t xml:space="preserve"> </w:t>
      </w:r>
      <w:r w:rsidRPr="002636F1"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Коммуникации вида «руководитель</w:t>
      </w:r>
      <w:r>
        <w:t xml:space="preserve"> </w:t>
      </w:r>
      <w:r w:rsidRPr="002636F1">
        <w:t>— руководитель»</w:t>
      </w:r>
      <w:bookmarkStart w:id="8" w:name="i00946"/>
      <w:bookmarkEnd w:id="8"/>
      <w:r>
        <w:t xml:space="preserve"> </w:t>
      </w:r>
      <w:r w:rsidRPr="002636F1">
        <w:t xml:space="preserve"> включают две разновидности: между руководителями паритетных подразделений внутри организации и между руководителем всей организации и руководителями иных учреждений и организаций.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Представленная вертикаль включает также коммуникации вида «руководитель</w:t>
      </w:r>
      <w:r>
        <w:t xml:space="preserve"> </w:t>
      </w:r>
      <w:r w:rsidRPr="002636F1">
        <w:t>— рабочая группа»</w:t>
      </w:r>
      <w:bookmarkStart w:id="9" w:name="i00952"/>
      <w:bookmarkEnd w:id="9"/>
      <w:r>
        <w:t xml:space="preserve"> </w:t>
      </w:r>
      <w:r w:rsidRPr="002636F1">
        <w:t>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Внутриорганизационные коммуникации подразделяются по признаку канала общения на формальные</w:t>
      </w:r>
      <w:bookmarkStart w:id="10" w:name="i00954"/>
      <w:bookmarkEnd w:id="10"/>
      <w:r>
        <w:t xml:space="preserve"> </w:t>
      </w:r>
      <w:r w:rsidRPr="002636F1">
        <w:t xml:space="preserve"> и неформальные</w:t>
      </w:r>
      <w:bookmarkStart w:id="11" w:name="i00956"/>
      <w:bookmarkEnd w:id="11"/>
      <w:r>
        <w:t xml:space="preserve"> </w:t>
      </w:r>
      <w:r w:rsidRPr="002636F1">
        <w:t>. Они включают ряд разновидностей: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1) неформальные контакты между рядовыми членами организации;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2) неформальные связи между руководителем и подчиненными;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3) неформальные внешнекоммуникативные связи руководителя со средой (феномен «больших связей» руководителя).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Особая роль среди всех неформальных коммуникационных контактов принадлежит такой разновидности</w:t>
      </w:r>
      <w:r>
        <w:t xml:space="preserve">, </w:t>
      </w:r>
      <w:r w:rsidRPr="002636F1">
        <w:t>как слухи</w:t>
      </w:r>
      <w:bookmarkStart w:id="12" w:name="i00963"/>
      <w:bookmarkEnd w:id="12"/>
      <w:r>
        <w:t xml:space="preserve"> , </w:t>
      </w:r>
      <w:r w:rsidRPr="002636F1">
        <w:t>которые в превалирующей степени создают социальную микросреду организации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Основные направления коммуникационного менеджмента: лоббирование</w:t>
      </w:r>
      <w:r>
        <w:t xml:space="preserve">, </w:t>
      </w:r>
      <w:r w:rsidRPr="002636F1">
        <w:t>управление человеческими ресурсами</w:t>
      </w:r>
      <w:r>
        <w:t xml:space="preserve">, </w:t>
      </w:r>
      <w:r w:rsidRPr="002636F1">
        <w:t>взаимодействие с внешними контрагентами.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Лоббирование (lobby)</w:t>
      </w:r>
      <w:bookmarkStart w:id="13" w:name="i01515"/>
      <w:bookmarkEnd w:id="13"/>
      <w:r>
        <w:t xml:space="preserve">  </w:t>
      </w:r>
      <w:r w:rsidRPr="002636F1">
        <w:t>— продвижение интересов организации через органы государственной власти.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Лоббизм' (то же что и "лоббирование") – институт политической системы</w:t>
      </w:r>
      <w:r>
        <w:t xml:space="preserve">, </w:t>
      </w:r>
      <w:r w:rsidRPr="002636F1">
        <w:t>представляющий собой процесс по продвижению интересов частных лиц</w:t>
      </w:r>
      <w:r>
        <w:t xml:space="preserve">, </w:t>
      </w:r>
      <w:r w:rsidRPr="002636F1">
        <w:t>корпоративных структур (а также представляющих их профессиональных лоббистских фирм и общественных организаций) в органах государственной власти</w:t>
      </w:r>
      <w:r>
        <w:t xml:space="preserve">, </w:t>
      </w:r>
      <w:r w:rsidRPr="002636F1">
        <w:t>с целью добиться принятия выгодного для них политического решения.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“...управление человеческими ресурсами</w:t>
      </w:r>
      <w:r>
        <w:t xml:space="preserve"> - </w:t>
      </w:r>
      <w:r w:rsidRPr="002636F1">
        <w:t>это особый подход к управлению людьми в компании</w:t>
      </w:r>
      <w:r>
        <w:t xml:space="preserve">, </w:t>
      </w:r>
      <w:r w:rsidRPr="002636F1">
        <w:t>нацеленный на достижение конкурентных преимуществ путем стратегического размещения квалифицированного и лояльного персонала</w:t>
      </w:r>
      <w:r>
        <w:t xml:space="preserve">, </w:t>
      </w:r>
      <w:r w:rsidRPr="002636F1">
        <w:t>использующий целостный набор кулътуральных</w:t>
      </w:r>
      <w:r>
        <w:t xml:space="preserve">, </w:t>
      </w:r>
      <w:r w:rsidRPr="002636F1">
        <w:t>структурных и кадровых техник. Если для Управления персоналом главные цели</w:t>
      </w:r>
      <w:r>
        <w:t xml:space="preserve"> - </w:t>
      </w:r>
      <w:r w:rsidRPr="002636F1">
        <w:t>административная эффективность и минимизация издержек</w:t>
      </w:r>
      <w:r>
        <w:t xml:space="preserve">, </w:t>
      </w:r>
      <w:r w:rsidRPr="002636F1">
        <w:t>то для Управления человеческими ресурсами таковыми являются адаптивная рабочая сила и достижение ее максимальной полезности”. (Джон Сторей</w:t>
      </w:r>
      <w:r>
        <w:t xml:space="preserve">, </w:t>
      </w:r>
      <w:r w:rsidRPr="002636F1">
        <w:t>“УЧР”)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человеческими ресурсами</w:t>
      </w:r>
      <w:r>
        <w:t xml:space="preserve"> - </w:t>
      </w:r>
      <w:r w:rsidRPr="002636F1">
        <w:t>ориентация на людей с акцентом на максимальное использование их таланта</w:t>
      </w:r>
      <w:r>
        <w:t xml:space="preserve">, </w:t>
      </w:r>
      <w:r w:rsidRPr="002636F1">
        <w:t xml:space="preserve">повышение качества жизни;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Патернализм</w:t>
      </w:r>
      <w:r>
        <w:t xml:space="preserve"> - </w:t>
      </w:r>
      <w:r w:rsidRPr="002636F1">
        <w:t>осторожный отбор персонала</w:t>
      </w:r>
      <w:r>
        <w:t xml:space="preserve">, </w:t>
      </w:r>
      <w:r w:rsidRPr="002636F1">
        <w:t xml:space="preserve">обучение и забота со строгой ориентацией на клиента;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Профессиональная модель</w:t>
      </w:r>
      <w:r>
        <w:t xml:space="preserve"> - </w:t>
      </w:r>
      <w:r w:rsidRPr="002636F1">
        <w:t>ориентация на профессионализм (отбор</w:t>
      </w:r>
      <w:r>
        <w:t xml:space="preserve">, </w:t>
      </w:r>
      <w:r w:rsidRPr="002636F1">
        <w:t>обучение</w:t>
      </w:r>
      <w:r>
        <w:t xml:space="preserve">, </w:t>
      </w:r>
      <w:r w:rsidRPr="002636F1">
        <w:t>оплата</w:t>
      </w:r>
      <w:r>
        <w:t xml:space="preserve">, </w:t>
      </w:r>
      <w:r w:rsidRPr="002636F1">
        <w:t xml:space="preserve">юридический контракт);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Продуктовая модель</w:t>
      </w:r>
      <w:r>
        <w:t xml:space="preserve"> - </w:t>
      </w:r>
      <w:r w:rsidRPr="002636F1">
        <w:t>ориентация на производительность</w:t>
      </w:r>
      <w:r>
        <w:t xml:space="preserve">, </w:t>
      </w:r>
      <w:r w:rsidRPr="002636F1">
        <w:t xml:space="preserve">жесткие трудовые отношения.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Контрагент</w:t>
      </w:r>
      <w:r>
        <w:t xml:space="preserve"> - </w:t>
      </w:r>
      <w:r w:rsidRPr="002636F1">
        <w:t>Противоположная сторона по договору</w:t>
      </w:r>
      <w:r>
        <w:t xml:space="preserve">, </w:t>
      </w:r>
      <w:r w:rsidRPr="002636F1">
        <w:t>для продавца</w:t>
      </w:r>
      <w:r>
        <w:t xml:space="preserve"> - </w:t>
      </w:r>
      <w:r w:rsidRPr="002636F1">
        <w:t>это покупатель</w:t>
      </w:r>
      <w:r>
        <w:t xml:space="preserve">, </w:t>
      </w:r>
      <w:r w:rsidRPr="002636F1">
        <w:t>для покупателя</w:t>
      </w:r>
      <w:r>
        <w:t xml:space="preserve">, </w:t>
      </w:r>
      <w:r w:rsidRPr="002636F1">
        <w:t>соответственно</w:t>
      </w:r>
      <w:r>
        <w:t xml:space="preserve">, - </w:t>
      </w:r>
      <w:r w:rsidRPr="002636F1">
        <w:t>продавец</w:t>
      </w:r>
      <w:r>
        <w:t xml:space="preserve">, </w:t>
      </w:r>
      <w:r w:rsidRPr="002636F1">
        <w:t>и т.п.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Основные направления коммуникационного менеджмента: связь с клиентами</w:t>
      </w:r>
      <w:r>
        <w:t xml:space="preserve">, </w:t>
      </w:r>
      <w:r w:rsidRPr="002636F1">
        <w:t>логистика</w:t>
      </w:r>
      <w:r>
        <w:t xml:space="preserve">, </w:t>
      </w:r>
      <w:r w:rsidRPr="002636F1">
        <w:t>связь с центром принятия решений.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Значение и особенности CRM</w:t>
      </w:r>
      <w:r>
        <w:t xml:space="preserve"> - </w:t>
      </w:r>
      <w:r w:rsidRPr="002636F1">
        <w:t>технологий в системе управления взаимоотношениями с клиентами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Информационными системами</w:t>
      </w:r>
      <w:r>
        <w:t xml:space="preserve">, </w:t>
      </w:r>
      <w:r w:rsidRPr="002636F1">
        <w:t>обеспечивающими эффективную ориентацию на рынок</w:t>
      </w:r>
      <w:r>
        <w:t xml:space="preserve">, </w:t>
      </w:r>
      <w:r w:rsidRPr="002636F1">
        <w:t>в настоящий момент являются системы класса CRM (customer relationship management</w:t>
      </w:r>
      <w:r>
        <w:t xml:space="preserve"> - </w:t>
      </w:r>
      <w:r w:rsidRPr="002636F1">
        <w:t>- управление взаимоотношениями с клиентами). Customer Relationship Management</w:t>
      </w:r>
      <w:r>
        <w:t xml:space="preserve"> - </w:t>
      </w:r>
      <w:r w:rsidRPr="002636F1">
        <w:t>- современное направление в сфере автоматизации корпоративного управления. Данные системы направлены на создание обширной базы «верных» клиентов</w:t>
      </w:r>
      <w:r>
        <w:t xml:space="preserve">, </w:t>
      </w:r>
      <w:r w:rsidRPr="002636F1">
        <w:t>которая как раз и является для предприятия долгосрочным конкурентным преимуществом.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Итак</w:t>
      </w:r>
      <w:r>
        <w:t xml:space="preserve">, </w:t>
      </w:r>
      <w:r w:rsidRPr="002636F1">
        <w:t>можно выделить 3 основные цели использования CRM-систем: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· оперативное (оперативный доступ к информации в ходе контакта с клиентом в процессе продаж и обслуживания);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· аналитическое (совместный анализ данных</w:t>
      </w:r>
      <w:r>
        <w:t xml:space="preserve">, </w:t>
      </w:r>
      <w:r w:rsidRPr="002636F1">
        <w:t>характеризующих деятельность</w:t>
      </w:r>
      <w:r>
        <w:t xml:space="preserve">, </w:t>
      </w:r>
      <w:r w:rsidRPr="002636F1">
        <w:t>как клиента</w:t>
      </w:r>
      <w:r>
        <w:t xml:space="preserve">, </w:t>
      </w:r>
      <w:r w:rsidRPr="002636F1">
        <w:t>так и фирмы</w:t>
      </w:r>
      <w:r>
        <w:t xml:space="preserve">, </w:t>
      </w:r>
      <w:r w:rsidRPr="002636F1">
        <w:t>получение новых знаний</w:t>
      </w:r>
      <w:r>
        <w:t xml:space="preserve">, </w:t>
      </w:r>
      <w:r w:rsidRPr="002636F1">
        <w:t>выводов</w:t>
      </w:r>
      <w:r>
        <w:t xml:space="preserve">, </w:t>
      </w:r>
      <w:r w:rsidRPr="002636F1">
        <w:t>рекомендаций);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· коллаборационное (клиент непосредственно участвует в деятельности фирмы и влияет на процессы разработки продукта</w:t>
      </w:r>
      <w:r>
        <w:t xml:space="preserve">, </w:t>
      </w:r>
      <w:r w:rsidRPr="002636F1">
        <w:t>его производства</w:t>
      </w:r>
      <w:r>
        <w:t xml:space="preserve">, </w:t>
      </w:r>
      <w:r w:rsidRPr="002636F1">
        <w:t xml:space="preserve">сервисного обслуживания).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Логистические системы очень разнообразны по охвату деятельности предприятия (и по пониманию современного российского менеджмента). Для некоторых логистика это просто умение работать с базами данных</w:t>
      </w:r>
      <w:r>
        <w:t xml:space="preserve">, </w:t>
      </w:r>
      <w:r w:rsidRPr="002636F1">
        <w:t>для некоторых</w:t>
      </w:r>
      <w:r>
        <w:t xml:space="preserve"> </w:t>
      </w:r>
      <w:r w:rsidRPr="002636F1">
        <w:t>— снабженческая или складская деятельность. Но по своему назначению (а главное её назначение</w:t>
      </w:r>
      <w:r>
        <w:t xml:space="preserve"> </w:t>
      </w:r>
      <w:r w:rsidRPr="002636F1">
        <w:t>— уменьшение затрат при условии выполнения плановых заданий</w:t>
      </w:r>
      <w:r>
        <w:t xml:space="preserve">, </w:t>
      </w:r>
      <w:r w:rsidRPr="002636F1">
        <w:t>а следовательно увеличение эффективности производственной деятельности) логистические системы должны охватывать практически все (кроме бухгалтерских</w:t>
      </w:r>
      <w:r>
        <w:t xml:space="preserve">, </w:t>
      </w:r>
      <w:r w:rsidRPr="002636F1">
        <w:t>кадровых и</w:t>
      </w:r>
      <w:r>
        <w:t xml:space="preserve"> </w:t>
      </w:r>
      <w:r w:rsidRPr="002636F1">
        <w:t>т.</w:t>
      </w:r>
      <w:r>
        <w:t xml:space="preserve"> </w:t>
      </w:r>
      <w:r w:rsidRPr="002636F1">
        <w:t>п.) направления деятельности.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 все же одним из основных направлений коммуникационного менеджмента были и остаются связи с центрами принятия решений — GR.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Понятийно к ним относятся связи и отношения с органами власти и управления</w:t>
      </w:r>
      <w:r>
        <w:t xml:space="preserve">, </w:t>
      </w:r>
      <w:r w:rsidRPr="002636F1">
        <w:t>лоббирующими структурами</w:t>
      </w:r>
      <w:r>
        <w:t xml:space="preserve">, </w:t>
      </w:r>
      <w:r w:rsidRPr="002636F1">
        <w:t>консалтингом в области политтехнологии</w:t>
      </w:r>
      <w:r>
        <w:t xml:space="preserve">, </w:t>
      </w:r>
      <w:r w:rsidRPr="002636F1">
        <w:t>общественными организациями и политическими центрами.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Коммуникациями в этом секторе занимаются GR-менеджеры.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Эффективное принятие решений</w:t>
      </w:r>
      <w:r>
        <w:t xml:space="preserve"> </w:t>
      </w:r>
      <w:r w:rsidRPr="002636F1">
        <w:t>необходимо</w:t>
      </w:r>
      <w:r>
        <w:t xml:space="preserve"> </w:t>
      </w:r>
      <w:r w:rsidRPr="002636F1">
        <w:t>для</w:t>
      </w:r>
      <w:r>
        <w:t xml:space="preserve"> </w:t>
      </w:r>
      <w:r w:rsidRPr="002636F1">
        <w:t>выполнения</w:t>
      </w:r>
      <w:r>
        <w:t xml:space="preserve"> </w:t>
      </w:r>
      <w:r w:rsidRPr="002636F1">
        <w:t>управленческих</w:t>
      </w:r>
      <w:r>
        <w:t xml:space="preserve"> </w:t>
      </w:r>
      <w:r w:rsidRPr="002636F1">
        <w:t>функций.</w:t>
      </w:r>
      <w:r>
        <w:t xml:space="preserve"> </w:t>
      </w:r>
      <w:r w:rsidRPr="002636F1">
        <w:t>Поэтому</w:t>
      </w:r>
      <w:r>
        <w:t xml:space="preserve"> </w:t>
      </w:r>
      <w:r w:rsidRPr="002636F1">
        <w:t>процесс</w:t>
      </w:r>
      <w:r>
        <w:t xml:space="preserve"> </w:t>
      </w:r>
      <w:r w:rsidRPr="002636F1">
        <w:t>принятия</w:t>
      </w:r>
      <w:r>
        <w:t xml:space="preserve"> </w:t>
      </w:r>
      <w:r w:rsidRPr="002636F1">
        <w:t>решений</w:t>
      </w:r>
      <w:r>
        <w:t xml:space="preserve"> </w:t>
      </w:r>
      <w:r w:rsidRPr="002636F1">
        <w:t>–</w:t>
      </w:r>
      <w:r>
        <w:t xml:space="preserve"> </w:t>
      </w:r>
      <w:r w:rsidRPr="002636F1">
        <w:t>центральный</w:t>
      </w:r>
      <w:r>
        <w:t xml:space="preserve"> </w:t>
      </w:r>
      <w:r w:rsidRPr="002636F1">
        <w:t>пункт</w:t>
      </w:r>
      <w:r>
        <w:t xml:space="preserve"> </w:t>
      </w:r>
      <w:r w:rsidRPr="002636F1">
        <w:t>теории</w:t>
      </w:r>
      <w:r>
        <w:t xml:space="preserve"> </w:t>
      </w:r>
      <w:r w:rsidRPr="002636F1">
        <w:t>управления. Наука управления старается</w:t>
      </w:r>
      <w:r>
        <w:t xml:space="preserve"> </w:t>
      </w:r>
      <w:r w:rsidRPr="002636F1">
        <w:t>повысить</w:t>
      </w:r>
      <w:r>
        <w:t xml:space="preserve"> </w:t>
      </w:r>
      <w:r w:rsidRPr="002636F1">
        <w:t>эффективность</w:t>
      </w:r>
      <w:r>
        <w:t xml:space="preserve"> </w:t>
      </w:r>
      <w:r w:rsidRPr="002636F1">
        <w:t>организаций</w:t>
      </w:r>
      <w:r>
        <w:t xml:space="preserve"> </w:t>
      </w:r>
      <w:r w:rsidRPr="002636F1">
        <w:t>путем</w:t>
      </w:r>
      <w:r>
        <w:t xml:space="preserve"> </w:t>
      </w:r>
      <w:r w:rsidRPr="002636F1">
        <w:t>увеличения</w:t>
      </w:r>
      <w:r>
        <w:t xml:space="preserve"> </w:t>
      </w:r>
      <w:r w:rsidRPr="002636F1">
        <w:t>способности</w:t>
      </w:r>
      <w:r>
        <w:t xml:space="preserve"> </w:t>
      </w:r>
      <w:r w:rsidRPr="002636F1">
        <w:t>руководства</w:t>
      </w:r>
      <w:r>
        <w:t xml:space="preserve"> </w:t>
      </w:r>
      <w:r w:rsidRPr="002636F1">
        <w:t>к</w:t>
      </w:r>
      <w:r>
        <w:t xml:space="preserve"> </w:t>
      </w:r>
      <w:r w:rsidRPr="002636F1">
        <w:t>принятию</w:t>
      </w:r>
      <w:r>
        <w:t xml:space="preserve"> </w:t>
      </w:r>
      <w:r w:rsidRPr="002636F1">
        <w:t>обоснованных</w:t>
      </w:r>
      <w:r>
        <w:t xml:space="preserve">,  </w:t>
      </w:r>
      <w:r w:rsidRPr="002636F1">
        <w:t>объективных решений в ситуациях</w:t>
      </w:r>
      <w:r>
        <w:t xml:space="preserve"> </w:t>
      </w:r>
      <w:r w:rsidRPr="002636F1">
        <w:t>исключительной сложности с помощью</w:t>
      </w:r>
      <w:r>
        <w:t xml:space="preserve"> </w:t>
      </w:r>
      <w:r w:rsidRPr="002636F1">
        <w:t>моделей</w:t>
      </w:r>
      <w:r>
        <w:t xml:space="preserve"> </w:t>
      </w:r>
      <w:r w:rsidRPr="002636F1">
        <w:t>и количественных методов.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Внешняя среда организации.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Внешняя среда организации включает такие элементы</w:t>
      </w:r>
      <w:r>
        <w:t xml:space="preserve">, </w:t>
      </w:r>
      <w:r w:rsidRPr="002636F1">
        <w:t>как потребители</w:t>
      </w:r>
      <w:r>
        <w:t xml:space="preserve">, </w:t>
      </w:r>
      <w:r w:rsidRPr="002636F1">
        <w:t>конкуренты</w:t>
      </w:r>
      <w:r>
        <w:t xml:space="preserve">, </w:t>
      </w:r>
      <w:r w:rsidRPr="002636F1">
        <w:t>правительственные учреждения</w:t>
      </w:r>
      <w:r>
        <w:t xml:space="preserve">, </w:t>
      </w:r>
      <w:r w:rsidRPr="002636F1">
        <w:t>поставщики</w:t>
      </w:r>
      <w:r>
        <w:t xml:space="preserve">, </w:t>
      </w:r>
      <w:r w:rsidRPr="002636F1">
        <w:t>финансовые организации и источники трудовых ресурсов.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Выдeляют cлeдyющиe ocнoвныe xapaктepиcтики внeшнeй cpeды: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взaимocвязaннocть фaктopoв внeшнeй cpeды — ypoвeнь cилы</w:t>
      </w:r>
      <w:r>
        <w:t xml:space="preserve">, </w:t>
      </w:r>
      <w:r w:rsidRPr="002636F1">
        <w:t xml:space="preserve">c кoтopoй измeнeниe oднoгo фaктopa вoздeйcтвyeт нa дpyгиe фaктopы. Измeнeниe кaкoгo-либo фaктopa oкpyжeния мoжeт oбycлaвливaть измeнeниe дpyгиx;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cлoжнocть внeшнeй cpeды — чиcлo фaктopoв</w:t>
      </w:r>
      <w:r>
        <w:t xml:space="preserve">, </w:t>
      </w:r>
      <w:r w:rsidRPr="002636F1">
        <w:t>нa кoтopыe opгaнизaция oбязaнa peaгиpoвaть</w:t>
      </w:r>
      <w:r>
        <w:t xml:space="preserve">, </w:t>
      </w:r>
      <w:r w:rsidRPr="002636F1">
        <w:t xml:space="preserve">a тaкжe ypoвeнь вapиaтивнocти кaждoгo фaктopa;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пoдвижнocть cpeды — cкopocть</w:t>
      </w:r>
      <w:r>
        <w:t xml:space="preserve">, </w:t>
      </w:r>
      <w:r w:rsidRPr="002636F1">
        <w:t>c кoтopoй пpoиcxoдят измeнeния в oкpyжeнии opгaнизaции. Окpyжeниe coвpeмeнныx opгaнизaций измeняeтcя c нapacтaющeй cкopocтью. Пoдвижнocть внeшнeгo oкpyжeния мoжeт быть вышe для oдниx пoдpaздeлeний opгaнизaции и нижe для дpyгиx. В выcoкoпoдвижнoй cpeдe opгaнизaция или пoдpaздeлeниe дoлжны oпиpaтьcя нa бoлee paзнooбpaзнyю инфopмaцию</w:t>
      </w:r>
      <w:r>
        <w:t xml:space="preserve">, </w:t>
      </w:r>
      <w:r w:rsidRPr="002636F1">
        <w:t xml:space="preserve">чтoбы пpинимaть эффeктивныe peшeния;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нeoпpeдeлeннocть внeшнeй cpeды — cooтнoшeниe мeждy кoличecтвoм инфopмaции o cpeдe</w:t>
      </w:r>
      <w:r>
        <w:t xml:space="preserve">, </w:t>
      </w:r>
      <w:r w:rsidRPr="002636F1">
        <w:t>кoтopoй pacпoлaгaeт opгaнизaция</w:t>
      </w:r>
      <w:r>
        <w:t xml:space="preserve">, </w:t>
      </w:r>
      <w:r w:rsidRPr="002636F1">
        <w:t>и yвepeннocтью в тoчнocти этoй инфopмaции. Чeм нeoпpeдeлeннee внeшнee oкpyжeниe</w:t>
      </w:r>
      <w:r>
        <w:t xml:space="preserve">, </w:t>
      </w:r>
      <w:r w:rsidRPr="002636F1">
        <w:t xml:space="preserve">тeм тpyднee пpинимaть эффeктивныe peшeния.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Сpeдa пpямoгo вoздeйcтвия включaeт фaктopы</w:t>
      </w:r>
      <w:r>
        <w:t xml:space="preserve">, </w:t>
      </w:r>
      <w:r w:rsidRPr="002636F1">
        <w:t>кoтopыe нeпocpeдcтвeннo влияют нa дeятeльнocть opгaнизaции. К ним oтнocят пocтaвщикoв</w:t>
      </w:r>
      <w:r>
        <w:t xml:space="preserve">, </w:t>
      </w:r>
      <w:r w:rsidRPr="002636F1">
        <w:t>aкциoнepoв</w:t>
      </w:r>
      <w:r>
        <w:t xml:space="preserve">, </w:t>
      </w:r>
      <w:r w:rsidRPr="002636F1">
        <w:t>тpyдoвыe pecypcы</w:t>
      </w:r>
      <w:r>
        <w:t xml:space="preserve">, </w:t>
      </w:r>
      <w:r w:rsidRPr="002636F1">
        <w:t>зaкoны и yчpeждeния гocyдapcтвeннoгo peгyлиpoвaния</w:t>
      </w:r>
      <w:r>
        <w:t xml:space="preserve">, </w:t>
      </w:r>
      <w:r w:rsidRPr="002636F1">
        <w:t>пpoфcoюзы</w:t>
      </w:r>
      <w:r>
        <w:t xml:space="preserve">, </w:t>
      </w:r>
      <w:r w:rsidRPr="002636F1">
        <w:t>пoтpeбитeлeй и кoнкypeнтoв.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Пoд cpeдoй кocвeннoгo вoздeйcтвия пoнимaют фaктopы</w:t>
      </w:r>
      <w:r>
        <w:t xml:space="preserve">, </w:t>
      </w:r>
      <w:r w:rsidRPr="002636F1">
        <w:t>кoтopыe мoгyт нe oкaзывaть пpямoгo нeмeдлeннoгo вoздeйcтвия нa opгaнизaцию</w:t>
      </w:r>
      <w:r>
        <w:t xml:space="preserve">, </w:t>
      </w:r>
      <w:r w:rsidRPr="002636F1">
        <w:t>нo cкaзывaютcя нa ee фyнкциoниpoвaнии. Рeчь идeт o тaкиx фaктopax</w:t>
      </w:r>
      <w:r>
        <w:t xml:space="preserve">, </w:t>
      </w:r>
      <w:r w:rsidRPr="002636F1">
        <w:t>кaк cocтoяниe экoнoмики</w:t>
      </w:r>
      <w:r>
        <w:t xml:space="preserve">, </w:t>
      </w:r>
      <w:r w:rsidRPr="002636F1">
        <w:t>нayчнo-тexничecкий пpoгpecc</w:t>
      </w:r>
      <w:r>
        <w:t xml:space="preserve">, </w:t>
      </w:r>
      <w:r w:rsidRPr="002636F1">
        <w:t>coциoкyльтypныe и пoлитичecкиe измeнeния</w:t>
      </w:r>
      <w:r>
        <w:t xml:space="preserve">, </w:t>
      </w:r>
      <w:r w:rsidRPr="002636F1">
        <w:t>влияниe гpyппoвыx интepecoв и cyщecтвeнныe для opгaнизaции coбытия в дpyгиx cтpaнax.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Организационные структуры организаций. Причины их развития.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Линейная организационная структура </w:t>
      </w:r>
    </w:p>
    <w:p w:rsidR="00054779" w:rsidRPr="002636F1" w:rsidRDefault="00054779" w:rsidP="00054779">
      <w:pPr>
        <w:spacing w:before="120"/>
        <w:ind w:firstLine="567"/>
        <w:jc w:val="both"/>
      </w:pP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Рис.1. Линейная структура управления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Преимущества линейной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четкая система взаимных связей функций и подразделений;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четкая система единоначалия</w:t>
      </w:r>
      <w:r>
        <w:t xml:space="preserve"> - </w:t>
      </w:r>
      <w:r w:rsidRPr="002636F1">
        <w:t>один руководитель сосредотачивает в своих руках руководство всей совокупностью процессов</w:t>
      </w:r>
      <w:r>
        <w:t xml:space="preserve">, </w:t>
      </w:r>
      <w:r w:rsidRPr="002636F1">
        <w:t xml:space="preserve">имеющих общую цель;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Недостатки линейной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отсутствие звеньев</w:t>
      </w:r>
      <w:r>
        <w:t xml:space="preserve">, </w:t>
      </w:r>
      <w:r w:rsidRPr="002636F1">
        <w:t xml:space="preserve">занимающихся вопросами стратегического планирования; в работе руководителей практически всех уровней оперативные проблемы ("текучка") доминирует над стратегическими;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тенденция к волоките и перекладыванию ответственности при решении проблем</w:t>
      </w:r>
      <w:r>
        <w:t xml:space="preserve">, </w:t>
      </w:r>
      <w:r w:rsidRPr="002636F1">
        <w:t xml:space="preserve">требующих участия нескольких подразделений;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Линейно</w:t>
      </w:r>
      <w:r>
        <w:t xml:space="preserve"> - </w:t>
      </w:r>
      <w:r w:rsidRPr="002636F1">
        <w:t xml:space="preserve">штабная организационная структура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Достоинства линейно</w:t>
      </w:r>
      <w:r>
        <w:t xml:space="preserve"> - </w:t>
      </w:r>
      <w:r w:rsidRPr="002636F1">
        <w:t xml:space="preserve">штабной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более глубокая</w:t>
      </w:r>
      <w:r>
        <w:t xml:space="preserve">, </w:t>
      </w:r>
      <w:r w:rsidRPr="002636F1">
        <w:t>чем в линейной</w:t>
      </w:r>
      <w:r>
        <w:t xml:space="preserve">, </w:t>
      </w:r>
      <w:r w:rsidRPr="002636F1">
        <w:t xml:space="preserve">проработка стратегических вопросов;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некоторая разгрузка высших руководителей;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Недостатки линейно</w:t>
      </w:r>
      <w:r>
        <w:t xml:space="preserve"> - </w:t>
      </w:r>
      <w:r w:rsidRPr="002636F1">
        <w:t xml:space="preserve">штабной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недостаточно четкое распределение ответственности</w:t>
      </w:r>
      <w:r>
        <w:t xml:space="preserve">, </w:t>
      </w:r>
      <w:r w:rsidRPr="002636F1">
        <w:t>т. к. лица</w:t>
      </w:r>
      <w:r>
        <w:t xml:space="preserve">, </w:t>
      </w:r>
      <w:r w:rsidRPr="002636F1">
        <w:t>готовящие решение</w:t>
      </w:r>
      <w:r>
        <w:t xml:space="preserve">, </w:t>
      </w:r>
      <w:r w:rsidRPr="002636F1">
        <w:t xml:space="preserve">не участвуют в его выполнении;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тенденции к чрезмерной централизации управления;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Дивизионная структура управления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Преимущества дивизионной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обеспечивает большую гибкость и более быструю реакцию на изменения в окружении предприятия по сравнению с линейной и линейно</w:t>
      </w:r>
      <w:r>
        <w:t xml:space="preserve"> - </w:t>
      </w:r>
      <w:r w:rsidRPr="002636F1">
        <w:t xml:space="preserve">штабной;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Недостатки дивизионной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большое количество "этажей" управленческой вертикали; между рабочими и управляющим производством подразделения</w:t>
      </w:r>
      <w:r>
        <w:t xml:space="preserve"> - </w:t>
      </w:r>
      <w:r w:rsidRPr="002636F1">
        <w:t>3 и более уровня управления</w:t>
      </w:r>
      <w:r>
        <w:t xml:space="preserve">, </w:t>
      </w:r>
      <w:r w:rsidRPr="002636F1">
        <w:t>между рабочими и руководством компании</w:t>
      </w:r>
      <w:r>
        <w:t xml:space="preserve"> - </w:t>
      </w:r>
      <w:r w:rsidRPr="002636F1">
        <w:t xml:space="preserve">5 и более;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разобщенность штабных структур отделений от штабов компании;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Органический тип структур управления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Бригадная (кросс</w:t>
      </w:r>
      <w:r>
        <w:t xml:space="preserve"> - </w:t>
      </w:r>
      <w:r w:rsidRPr="002636F1">
        <w:t xml:space="preserve">функциональная) структура управления </w:t>
      </w:r>
    </w:p>
    <w:p w:rsidR="00054779" w:rsidRPr="002636F1" w:rsidRDefault="00054779" w:rsidP="00054779">
      <w:pPr>
        <w:spacing w:before="120"/>
        <w:ind w:firstLine="567"/>
        <w:jc w:val="both"/>
      </w:pP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Рис.4. Кросс</w:t>
      </w:r>
      <w:r>
        <w:t xml:space="preserve"> - </w:t>
      </w:r>
      <w:r w:rsidRPr="002636F1">
        <w:t xml:space="preserve">функциональная организационная структура </w:t>
      </w:r>
    </w:p>
    <w:p w:rsidR="00054779" w:rsidRPr="002636F1" w:rsidRDefault="00054779" w:rsidP="00054779">
      <w:pPr>
        <w:spacing w:before="120"/>
        <w:ind w:firstLine="567"/>
        <w:jc w:val="both"/>
      </w:pP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Рис.5. Структура организации</w:t>
      </w:r>
      <w:r>
        <w:t xml:space="preserve">, </w:t>
      </w:r>
      <w:r w:rsidRPr="002636F1">
        <w:t xml:space="preserve">состоящей из рабочих групп (бригадная)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Преимущества бригадной (кросс-функциональной)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сокращение управленческого аппарата</w:t>
      </w:r>
      <w:r>
        <w:t xml:space="preserve">, </w:t>
      </w:r>
      <w:r w:rsidRPr="002636F1">
        <w:t xml:space="preserve">повышение эффективности управления;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гибкое использование кадров</w:t>
      </w:r>
      <w:r>
        <w:t xml:space="preserve">, </w:t>
      </w:r>
      <w:r w:rsidRPr="002636F1">
        <w:t xml:space="preserve">их знаний и компетентности;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Недостатки бригадной (кросс-функциональной)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усложнение взаимодействия (в особенности для кросс-функциональной структуры);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 xml:space="preserve">сложность в координации работ отдельных бригад;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Матричная (программно</w:t>
      </w:r>
      <w:r>
        <w:t xml:space="preserve"> - </w:t>
      </w:r>
      <w:r w:rsidRPr="002636F1">
        <w:t xml:space="preserve">целевая) структура управления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Преимущества матричной структуры: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лучшая ориентация на проектные (или программные) цели и спрос;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более эффективное текущее управление</w:t>
      </w:r>
      <w:r>
        <w:t xml:space="preserve">, </w:t>
      </w:r>
      <w:r w:rsidRPr="002636F1">
        <w:t xml:space="preserve">возможность снижения расходов и повышения эффективности использования ресурсов;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более гибкое и эффективное использование персонала организации</w:t>
      </w:r>
      <w:r>
        <w:t xml:space="preserve">, </w:t>
      </w:r>
      <w:r w:rsidRPr="002636F1">
        <w:t xml:space="preserve">специальных знаний и компетентности сотрудников;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Недостатки матричных структур: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трудность установления четкой ответственности за работу по заданию подразделения и по заданию проекта или программы (следствие двойного подчинения);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необходимость постоянного контроля за соотношением ресурсов</w:t>
      </w:r>
      <w:r>
        <w:t xml:space="preserve">, </w:t>
      </w:r>
      <w:r w:rsidRPr="002636F1">
        <w:t xml:space="preserve">выделяемых подразделениям и программам или проектам;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 xml:space="preserve">Многомерная организационная структура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Структура внутренних коммуникаций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Управленческая деятельность</w:t>
      </w:r>
      <w:r>
        <w:t xml:space="preserve"> </w:t>
      </w:r>
      <w:r w:rsidRPr="002636F1">
        <w:t xml:space="preserve"> связана с необходимостью постоянной координации деятельности подразделений организации и отдельных ее членов для достижения общих целей. Данная координация может осуществляться посредством разнообразных форм</w:t>
      </w:r>
      <w:r>
        <w:t xml:space="preserve">, </w:t>
      </w:r>
      <w:r w:rsidRPr="002636F1">
        <w:t>а</w:t>
      </w:r>
      <w:r>
        <w:t xml:space="preserve">, </w:t>
      </w:r>
      <w:r w:rsidRPr="002636F1">
        <w:t>прежде всего</w:t>
      </w:r>
      <w:r>
        <w:t xml:space="preserve"> </w:t>
      </w:r>
      <w:r w:rsidRPr="002636F1">
        <w:t>— при помощи разнообразных контактов членов организации</w:t>
      </w:r>
      <w:r>
        <w:t xml:space="preserve"> </w:t>
      </w:r>
      <w:r w:rsidRPr="002636F1">
        <w:t>— в процессе коммуникации</w:t>
      </w:r>
      <w:r>
        <w:t xml:space="preserve"> </w:t>
      </w:r>
      <w:r w:rsidRPr="002636F1">
        <w:t xml:space="preserve">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Внутриорганизационные коммуникации представляют собой взаимодействие с персоналом</w:t>
      </w:r>
      <w:r>
        <w:t xml:space="preserve">, </w:t>
      </w:r>
      <w:r w:rsidRPr="002636F1">
        <w:t>коммуникации между сотрудниками.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Задачей взаимодействия с персоналом является обеспечение мотивации сотрудников к оптимально лучшему выполнению своей работы. Данное направление осуществляется специалистами отдела корпоративных коммуникаций совместно с отделом по персоналу.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Коммуникативный поток внутри организации (соответственно пространственному расположению каналов) может перемещаться в вертикальном и горизонтальном направлении.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Вертикальные коммуникации</w:t>
      </w:r>
      <w:r>
        <w:t xml:space="preserve">  </w:t>
      </w:r>
      <w:r w:rsidRPr="002636F1">
        <w:t>— это обмен информацией между иерархическими уровнями организации</w:t>
      </w:r>
      <w:r>
        <w:t xml:space="preserve">, </w:t>
      </w:r>
      <w:r w:rsidRPr="002636F1">
        <w:t>а горизонтальные</w:t>
      </w:r>
      <w:r>
        <w:t xml:space="preserve">  </w:t>
      </w:r>
      <w:r w:rsidRPr="002636F1">
        <w:t>— обмен в пределах паритетных иерархических уровней.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Вертикальная коммуникационная связь</w:t>
      </w:r>
      <w:r>
        <w:t xml:space="preserve">, </w:t>
      </w:r>
      <w:r w:rsidRPr="002636F1">
        <w:t>в свою очередь</w:t>
      </w:r>
      <w:r>
        <w:t xml:space="preserve">, </w:t>
      </w:r>
      <w:r w:rsidRPr="002636F1">
        <w:t>по направленности общения подразделяется на нисходящие</w:t>
      </w:r>
      <w:r>
        <w:t xml:space="preserve"> </w:t>
      </w:r>
      <w:r w:rsidRPr="002636F1">
        <w:t xml:space="preserve"> и восходящие коммуникации</w:t>
      </w:r>
      <w:r>
        <w:t xml:space="preserve"> </w:t>
      </w:r>
      <w:r w:rsidRPr="002636F1">
        <w:t>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Коммуникации вида «руководитель</w:t>
      </w:r>
      <w:r>
        <w:t xml:space="preserve"> </w:t>
      </w:r>
      <w:r w:rsidRPr="002636F1">
        <w:t>— подчиненный»</w:t>
      </w:r>
      <w:r>
        <w:t xml:space="preserve"> </w:t>
      </w:r>
      <w:r w:rsidRPr="002636F1"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Коммуникации вида «руководитель</w:t>
      </w:r>
      <w:r>
        <w:t xml:space="preserve"> </w:t>
      </w:r>
      <w:r w:rsidRPr="002636F1">
        <w:t>— руководитель»</w:t>
      </w:r>
      <w:r>
        <w:t xml:space="preserve"> </w:t>
      </w:r>
      <w:r w:rsidRPr="002636F1"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Представленная вертикаль включает также коммуникации вида «руководитель</w:t>
      </w:r>
      <w:r>
        <w:t xml:space="preserve"> </w:t>
      </w:r>
      <w:r w:rsidRPr="002636F1">
        <w:t>— рабочая группа»</w:t>
      </w:r>
      <w:r>
        <w:t xml:space="preserve"> </w:t>
      </w:r>
      <w:r w:rsidRPr="002636F1">
        <w:t xml:space="preserve">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См.вопр.1.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Формальные и неформальные внутренние коммуникации организации.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См.вопр.1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Коммуникационные барьеры.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системах соц. коммуникации. В ходе осуществления той или иной коммуникации могут возникать различные проблемы. Некоторые сообщения могут быть блокированы или искажены</w:t>
      </w:r>
      <w:r>
        <w:t xml:space="preserve">, </w:t>
      </w:r>
      <w:r w:rsidRPr="002636F1">
        <w:t>в результате чего происходит существенное изменение смысла при восприятии информации. Рассмотрим наиболее частые причины возникновения подобных проблем.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1. Технический барьер в виде шумов и помех в искусственных коммуникационных каналах. Шумы (noises) имеют естественное происхождение</w:t>
      </w:r>
      <w:r>
        <w:t xml:space="preserve">, </w:t>
      </w:r>
      <w:r w:rsidRPr="002636F1">
        <w:t>а помехи создаются умышленно. Эта задача актуальна для радиосвязи</w:t>
      </w:r>
      <w:r>
        <w:t xml:space="preserve">, </w:t>
      </w:r>
      <w:r w:rsidRPr="002636F1">
        <w:t>видео-звукозаписи</w:t>
      </w:r>
      <w:r>
        <w:t xml:space="preserve">, </w:t>
      </w:r>
      <w:r w:rsidRPr="002636F1">
        <w:t>компьютерной техники (вспомним компьютерные вирусы</w:t>
      </w:r>
      <w:r>
        <w:t xml:space="preserve">, </w:t>
      </w:r>
      <w:r w:rsidRPr="002636F1">
        <w:t>засорение пространства Интернет) и окончательное решение ее вряд ли возможно</w:t>
      </w:r>
      <w:r>
        <w:t xml:space="preserve">, </w:t>
      </w:r>
      <w:r w:rsidRPr="002636F1">
        <w:t>так как всякое новое поколение техники страдает своими "болезнями"</w:t>
      </w:r>
      <w:r>
        <w:t xml:space="preserve">, </w:t>
      </w:r>
      <w:r w:rsidRPr="002636F1">
        <w:t>неведомыми ранее.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II. В иных системах коммуникации. Коммуникация внутри компании или иной системы микроуровня</w:t>
      </w:r>
      <w:r>
        <w:t xml:space="preserve"> - </w:t>
      </w:r>
      <w:r w:rsidRPr="002636F1">
        <w:t>это целый мир</w:t>
      </w:r>
      <w:r>
        <w:t xml:space="preserve">, </w:t>
      </w:r>
      <w:r w:rsidRPr="002636F1">
        <w:t>в котором возникают самые разнообразные ситуации</w:t>
      </w:r>
      <w:r>
        <w:t xml:space="preserve">, </w:t>
      </w:r>
      <w:r w:rsidRPr="002636F1">
        <w:t xml:space="preserve">проблемы и парадоксы.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Все барьеры в области коммуникации можно условно разделить на два вида: личные и организационные. Личные</w:t>
      </w:r>
      <w:r>
        <w:t xml:space="preserve"> - </w:t>
      </w:r>
      <w:r w:rsidRPr="002636F1">
        <w:t>в большей степени связаны с недостаточно развитыми навыками эффективной коммуникации</w:t>
      </w:r>
      <w:r>
        <w:t xml:space="preserve"> - </w:t>
      </w:r>
      <w:r w:rsidRPr="002636F1">
        <w:t>письменной</w:t>
      </w:r>
      <w:r>
        <w:t xml:space="preserve">, </w:t>
      </w:r>
      <w:r w:rsidRPr="002636F1">
        <w:t>публичной</w:t>
      </w:r>
      <w:r>
        <w:t xml:space="preserve">, </w:t>
      </w:r>
      <w:r w:rsidRPr="002636F1">
        <w:t>коммуникацией в конфликтных ситуациях и т.п. Организационные</w:t>
      </w:r>
      <w:r>
        <w:t xml:space="preserve"> - </w:t>
      </w:r>
      <w:r w:rsidRPr="002636F1">
        <w:t>в первую очередь</w:t>
      </w:r>
      <w:r>
        <w:t xml:space="preserve">, </w:t>
      </w:r>
      <w:r w:rsidRPr="002636F1">
        <w:t>связаны с низким качеством соответствующих политических</w:t>
      </w:r>
      <w:r>
        <w:t xml:space="preserve">, </w:t>
      </w:r>
      <w:r w:rsidRPr="002636F1">
        <w:t xml:space="preserve">социальных или бизнес-процессов.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Пространственные барьеры: неудачный выбор места общения. Дистанции общения.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Временные барьеры: неправильный выбор времени встречи. Нехватка (цейтнот) времени. Опоздание или затягивание времени общения как барьер.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Эргономические барьеры: неподходящие условия для общения. Шум</w:t>
      </w:r>
      <w:r>
        <w:t xml:space="preserve">, </w:t>
      </w:r>
      <w:r w:rsidRPr="002636F1">
        <w:t>вибрация</w:t>
      </w:r>
      <w:r>
        <w:t xml:space="preserve">, </w:t>
      </w:r>
      <w:r w:rsidRPr="002636F1">
        <w:t>дефекты освещения</w:t>
      </w:r>
      <w:r>
        <w:t xml:space="preserve">, </w:t>
      </w:r>
      <w:r w:rsidRPr="002636F1">
        <w:t>загазованность и прочие.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Физиологические барьеры: усталость</w:t>
      </w:r>
      <w:r>
        <w:t xml:space="preserve">, </w:t>
      </w:r>
      <w:r w:rsidRPr="002636F1">
        <w:t>стресс</w:t>
      </w:r>
      <w:r>
        <w:t xml:space="preserve">, </w:t>
      </w:r>
      <w:r w:rsidRPr="002636F1">
        <w:t>депрессия</w:t>
      </w:r>
      <w:r>
        <w:t xml:space="preserve">, </w:t>
      </w:r>
      <w:r w:rsidRPr="002636F1">
        <w:t>плохое самочувствие</w:t>
      </w:r>
      <w:r>
        <w:t xml:space="preserve">, </w:t>
      </w:r>
      <w:r w:rsidRPr="002636F1">
        <w:t>функциональная патология.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Психологические барьеры: личная неприязнь</w:t>
      </w:r>
      <w:r>
        <w:t xml:space="preserve">, </w:t>
      </w:r>
      <w:r w:rsidRPr="002636F1">
        <w:t>слабая мотивация в общении</w:t>
      </w:r>
      <w:r>
        <w:t xml:space="preserve">, </w:t>
      </w:r>
      <w:r w:rsidRPr="002636F1">
        <w:t>зависть</w:t>
      </w:r>
      <w:r>
        <w:t xml:space="preserve">, </w:t>
      </w:r>
      <w:r w:rsidRPr="002636F1">
        <w:t>страх</w:t>
      </w:r>
      <w:r>
        <w:t xml:space="preserve">, </w:t>
      </w:r>
      <w:r w:rsidRPr="002636F1">
        <w:t>комплексы неполноценности</w:t>
      </w:r>
      <w:r>
        <w:t xml:space="preserve">, </w:t>
      </w:r>
      <w:r w:rsidRPr="002636F1">
        <w:t>стереотипизация</w:t>
      </w:r>
      <w:r>
        <w:t xml:space="preserve">, </w:t>
      </w:r>
      <w:r w:rsidRPr="002636F1">
        <w:t>ассоциации</w:t>
      </w:r>
      <w:r>
        <w:t xml:space="preserve">, </w:t>
      </w:r>
      <w:r w:rsidRPr="002636F1">
        <w:t>манипуляции</w:t>
      </w:r>
      <w:r>
        <w:t xml:space="preserve">, </w:t>
      </w:r>
      <w:r w:rsidRPr="002636F1">
        <w:t>зависть.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Социальные барьеры: диспропорция в статусах и материальном положении. Несовпадение интересов.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Правовые барьеры: недостаточно развитая правовая база. Противоречие между нормативными актами. Санкции</w:t>
      </w:r>
      <w:r>
        <w:t xml:space="preserve">, </w:t>
      </w:r>
      <w:r w:rsidRPr="002636F1">
        <w:t>эмбарго</w:t>
      </w:r>
      <w:r>
        <w:t xml:space="preserve">, </w:t>
      </w:r>
      <w:r w:rsidRPr="002636F1">
        <w:t>протекционизм.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Лингвистические барьеры: незнание языка</w:t>
      </w:r>
      <w:r>
        <w:t xml:space="preserve">, </w:t>
      </w:r>
      <w:r w:rsidRPr="002636F1">
        <w:t>недостаточный словарный запас. Применение междометий</w:t>
      </w:r>
      <w:r>
        <w:t xml:space="preserve">, </w:t>
      </w:r>
      <w:r w:rsidRPr="002636F1">
        <w:t>слов-паразитов. Дефекты речи.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Этнокультурные барьеры: различия в обычаях</w:t>
      </w:r>
      <w:r>
        <w:t xml:space="preserve">, </w:t>
      </w:r>
      <w:r w:rsidRPr="002636F1">
        <w:t>традициях</w:t>
      </w:r>
      <w:r>
        <w:t xml:space="preserve">, </w:t>
      </w:r>
      <w:r w:rsidRPr="002636F1">
        <w:t>религии и прочие. Столкновение различных менталитетов.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Атрибутивные барьеры: шокирующая одежда</w:t>
      </w:r>
      <w:r>
        <w:t xml:space="preserve">, </w:t>
      </w:r>
      <w:r w:rsidRPr="002636F1">
        <w:t>прическа</w:t>
      </w:r>
      <w:r>
        <w:t xml:space="preserve">, </w:t>
      </w:r>
      <w:r w:rsidRPr="002636F1">
        <w:t>украшения</w:t>
      </w:r>
      <w:r>
        <w:t xml:space="preserve">, </w:t>
      </w:r>
      <w:r w:rsidRPr="002636F1">
        <w:t>очки.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Что нужно сделать для налаживания полноценного и ничем не обремененного общения как предпосылки для эффективной коммуникации.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Обеспечить релевантность сообщений. Общение облегчается</w:t>
      </w:r>
      <w:r>
        <w:t xml:space="preserve">, </w:t>
      </w:r>
      <w:r w:rsidRPr="002636F1">
        <w:t>когда сообщение содержит информацию</w:t>
      </w:r>
      <w:r>
        <w:t xml:space="preserve">, </w:t>
      </w:r>
      <w:r w:rsidRPr="002636F1">
        <w:t>ценную именно для адресата</w:t>
      </w:r>
      <w:r>
        <w:t xml:space="preserve">, </w:t>
      </w:r>
      <w:r w:rsidRPr="002636F1">
        <w:t>и у того появляется интерес.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Уменьшить сообщения</w:t>
      </w:r>
      <w:r>
        <w:t xml:space="preserve">, </w:t>
      </w:r>
      <w:r w:rsidRPr="002636F1">
        <w:t>выражаясь как можно проще.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Строить сообщение из последовательных простых частей.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Повторять ключевые моменты.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Слухи и случайные нерегулируемые внутренние коммуникации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См.в.1.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Критерии слуха как социального феномена</w:t>
      </w:r>
      <w:r>
        <w:t xml:space="preserve">, </w:t>
      </w:r>
      <w:r w:rsidRPr="002636F1">
        <w:t>то есть его характерные черты</w:t>
      </w:r>
      <w:r>
        <w:t xml:space="preserve">, </w:t>
      </w:r>
      <w:r w:rsidRPr="002636F1">
        <w:t>следующие: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* слух</w:t>
      </w:r>
      <w:r>
        <w:t xml:space="preserve"> - </w:t>
      </w:r>
      <w:r w:rsidRPr="002636F1">
        <w:t>- это форма межличностной (реже</w:t>
      </w:r>
      <w:r>
        <w:t xml:space="preserve"> - </w:t>
      </w:r>
      <w:r w:rsidRPr="002636F1">
        <w:t>- публичной и массовой) коммуникации. Хотя зачастую мы являемся свидетелями неосознанного распространения тех или иных слухов средствами массовой информации;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* слух</w:t>
      </w:r>
      <w:r>
        <w:t xml:space="preserve"> - </w:t>
      </w:r>
      <w:r w:rsidRPr="002636F1">
        <w:t>- это информативное (а не</w:t>
      </w:r>
      <w:r>
        <w:t xml:space="preserve">, </w:t>
      </w:r>
      <w:r w:rsidRPr="002636F1">
        <w:t>скажем</w:t>
      </w:r>
      <w:r>
        <w:t xml:space="preserve">, </w:t>
      </w:r>
      <w:r w:rsidRPr="002636F1">
        <w:t>аналитическое) сообщение</w:t>
      </w:r>
      <w:r>
        <w:t xml:space="preserve">, </w:t>
      </w:r>
      <w:r w:rsidRPr="002636F1">
        <w:t>то есть ядро слуха составляют сведения о реальных или вымышленных событиях;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* слух</w:t>
      </w:r>
      <w:r>
        <w:t xml:space="preserve"> - </w:t>
      </w:r>
      <w:r w:rsidRPr="002636F1">
        <w:t>- это эмоционально значимое для аудитории сообщение. Если оно не затронет чувства и эмоции людей</w:t>
      </w:r>
      <w:r>
        <w:t xml:space="preserve">, </w:t>
      </w:r>
      <w:r w:rsidRPr="002636F1">
        <w:t>то не будет и слуха как такового.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Каковы же главные условия и причины возникновения слухов? По мнению Ю.А. Шерковина</w:t>
      </w:r>
      <w:r>
        <w:t xml:space="preserve">, </w:t>
      </w:r>
      <w:r w:rsidRPr="002636F1">
        <w:t>возникновение и распространение слухов возможно лишь при информационном вакууме</w:t>
      </w:r>
      <w:r>
        <w:t xml:space="preserve">, </w:t>
      </w:r>
      <w:r w:rsidRPr="002636F1">
        <w:t>выражающемся в неудовлетворенном интересе. Другими словами</w:t>
      </w:r>
      <w:r>
        <w:t xml:space="preserve">, </w:t>
      </w:r>
      <w:r w:rsidRPr="002636F1">
        <w:t>слух</w:t>
      </w:r>
      <w:r>
        <w:t xml:space="preserve"> - </w:t>
      </w:r>
      <w:r w:rsidRPr="002636F1">
        <w:t>- это информация</w:t>
      </w:r>
      <w:r>
        <w:t xml:space="preserve">, </w:t>
      </w:r>
      <w:r w:rsidRPr="002636F1">
        <w:t>удовлетворяющая какую-либо психологическую потребность людей</w:t>
      </w:r>
      <w:r>
        <w:t xml:space="preserve">, </w:t>
      </w:r>
      <w:r w:rsidRPr="002636F1">
        <w:t>неудовлетворенную другими способами.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Сплетни и слухи — вездесущи. Их можно использовать.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Классы информационных ресурсов.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Информационные ресурсы</w:t>
      </w:r>
      <w:r>
        <w:t xml:space="preserve"> - </w:t>
      </w:r>
      <w:r w:rsidRPr="002636F1">
        <w:t>это вся накопленная информация об окружающей нас действительности</w:t>
      </w:r>
      <w:r>
        <w:t xml:space="preserve">, </w:t>
      </w:r>
      <w:r w:rsidRPr="002636F1">
        <w:t>которая зафиксирована на материальных носителях или в любой другой форме</w:t>
      </w:r>
      <w:r>
        <w:t xml:space="preserve">, </w:t>
      </w:r>
      <w:r w:rsidRPr="002636F1">
        <w:t>обеспечивающей передачу информации во времени и пространстве между различными потребителями для решения любых задач (научных</w:t>
      </w:r>
      <w:r>
        <w:t xml:space="preserve">, </w:t>
      </w:r>
      <w:r w:rsidRPr="002636F1">
        <w:t>производственных</w:t>
      </w:r>
      <w:r>
        <w:t xml:space="preserve">, </w:t>
      </w:r>
      <w:r w:rsidRPr="002636F1">
        <w:t xml:space="preserve">управленческих и других).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зависимости от носителей информации</w:t>
      </w:r>
      <w:r>
        <w:t xml:space="preserve">, </w:t>
      </w:r>
      <w:r w:rsidRPr="002636F1">
        <w:t xml:space="preserve">информационные ресурсы делятся на пять основных классов: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персонал (память людей);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документы;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объекты не живой и живой природы и их коллекции;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научный инструментарий;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организационные единицы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Анализ документальных информационных ресурсов нужно проводить на различных уровнях: международном</w:t>
      </w:r>
      <w:r>
        <w:t xml:space="preserve">, </w:t>
      </w:r>
      <w:r w:rsidRPr="002636F1">
        <w:t>национальном (государственном)</w:t>
      </w:r>
      <w:r>
        <w:t xml:space="preserve">, </w:t>
      </w:r>
      <w:r w:rsidRPr="002636F1">
        <w:t>региональном</w:t>
      </w:r>
      <w:r>
        <w:t xml:space="preserve">, </w:t>
      </w:r>
      <w:r w:rsidRPr="002636F1">
        <w:t xml:space="preserve">ведомственном и отдельных организаций. Только в этом случае можно правильно оценить полноту обеспечения информацией при решении конкретных задач.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Организация как социально-экономическая система.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Социальные организации</w:t>
      </w:r>
      <w:r>
        <w:t xml:space="preserve">, </w:t>
      </w:r>
      <w:r w:rsidRPr="002636F1">
        <w:t>составляющие основу любой цивилизации</w:t>
      </w:r>
      <w:r>
        <w:t xml:space="preserve">, </w:t>
      </w:r>
      <w:r w:rsidRPr="002636F1">
        <w:t>можно представить в виде большого набора правовых норм и организационных структур. В любой науке классификация занимает особое место. Классификация организаций важна по трем причинам: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нахождение сходных социальных организаций по каким-либо параметрам</w:t>
      </w:r>
      <w:r>
        <w:t xml:space="preserve">, </w:t>
      </w:r>
      <w:r w:rsidRPr="002636F1">
        <w:t>это помогает создавать минимум методик для их анализа и совершенствования;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возможность определения их численного распределения по классификации для создания соответствующей инфраструктуры: подготовке кадров</w:t>
      </w:r>
      <w:r>
        <w:t xml:space="preserve">, </w:t>
      </w:r>
      <w:r w:rsidRPr="002636F1">
        <w:t>контрольных служб и т.д.;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принадлежность социальной организации к той или иной группе позволяет определить их отношение к налоговым и другим льготам.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Социально-экономическая организация характеризуется наличием социальных и экономических связей между работниками. К социальным связям относятся: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межличностные</w:t>
      </w:r>
      <w:r>
        <w:t xml:space="preserve">, </w:t>
      </w:r>
      <w:r w:rsidRPr="002636F1">
        <w:t>бытовые отношения;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отношения по уровням управления;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отношения к человеку общественных организаций.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 экономическим связям относятся: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материальное стимулирование и ответственность;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прожиточный уровень</w:t>
      </w:r>
      <w:r>
        <w:t xml:space="preserve">, </w:t>
      </w:r>
      <w:r w:rsidRPr="002636F1">
        <w:t>льготы и привилегии.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Соотношение этих связей играет решающую роль при создании или диагностике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3.3 Социально-экономическая система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Любая производственно-хозяйственная система</w:t>
      </w:r>
      <w:r>
        <w:t xml:space="preserve">, </w:t>
      </w:r>
      <w:r w:rsidRPr="002636F1">
        <w:t>будь то организация</w:t>
      </w:r>
      <w:r>
        <w:t xml:space="preserve">, </w:t>
      </w:r>
      <w:r w:rsidRPr="002636F1">
        <w:t>предприятие</w:t>
      </w:r>
      <w:r>
        <w:t xml:space="preserve">, </w:t>
      </w:r>
      <w:r w:rsidRPr="002636F1">
        <w:t>банк</w:t>
      </w:r>
      <w:r>
        <w:t xml:space="preserve">, </w:t>
      </w:r>
      <w:r w:rsidRPr="002636F1">
        <w:t>объединение</w:t>
      </w:r>
      <w:r>
        <w:t xml:space="preserve">, </w:t>
      </w:r>
      <w:r w:rsidRPr="002636F1">
        <w:t>отрасль и т.д.</w:t>
      </w:r>
      <w:r>
        <w:t xml:space="preserve">, </w:t>
      </w:r>
      <w:r w:rsidRPr="002636F1">
        <w:t>является социально-экономической системой.</w:t>
      </w:r>
      <w:r>
        <w:t xml:space="preserve"> </w:t>
      </w:r>
      <w:r w:rsidRPr="002636F1">
        <w:t>Возникают эти</w:t>
      </w:r>
      <w:r>
        <w:t xml:space="preserve"> </w:t>
      </w:r>
      <w:r w:rsidRPr="002636F1">
        <w:t>системы</w:t>
      </w:r>
      <w:r>
        <w:t xml:space="preserve"> </w:t>
      </w:r>
      <w:r w:rsidRPr="002636F1">
        <w:t>на пересечении двух систем более высокого порядка:</w:t>
      </w:r>
      <w:r>
        <w:t xml:space="preserve"> </w:t>
      </w:r>
      <w:r w:rsidRPr="002636F1">
        <w:t>1) общество и 2) ресурсы.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Все социально-экономические</w:t>
      </w:r>
      <w:r>
        <w:t xml:space="preserve"> </w:t>
      </w:r>
      <w:r w:rsidRPr="002636F1">
        <w:t>системы равны по двум факторам.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Первый фактор равенства</w:t>
      </w:r>
      <w:r>
        <w:t xml:space="preserve"> - </w:t>
      </w:r>
      <w:r w:rsidRPr="002636F1">
        <w:t>социальный</w:t>
      </w:r>
      <w:r>
        <w:t xml:space="preserve">, </w:t>
      </w:r>
      <w:r w:rsidRPr="002636F1">
        <w:t>т.к. люди</w:t>
      </w:r>
      <w:r>
        <w:t xml:space="preserve">, </w:t>
      </w:r>
      <w:r w:rsidRPr="002636F1">
        <w:t>осуществляющие процессы</w:t>
      </w:r>
      <w:r>
        <w:t xml:space="preserve"> </w:t>
      </w:r>
      <w:r w:rsidRPr="002636F1">
        <w:t>производства</w:t>
      </w:r>
      <w:r>
        <w:t xml:space="preserve"> </w:t>
      </w:r>
      <w:r w:rsidRPr="002636F1">
        <w:t>и управление ими</w:t>
      </w:r>
      <w:r>
        <w:t xml:space="preserve">, </w:t>
      </w:r>
      <w:r w:rsidRPr="002636F1">
        <w:t>являются его главным элементом.</w:t>
      </w:r>
      <w:r>
        <w:t xml:space="preserve"> </w:t>
      </w:r>
      <w:r w:rsidRPr="002636F1">
        <w:t>Второй фактор равенства</w:t>
      </w:r>
      <w:r>
        <w:t xml:space="preserve"> - </w:t>
      </w:r>
      <w:r w:rsidRPr="002636F1">
        <w:t>экономический</w:t>
      </w:r>
      <w:r>
        <w:t xml:space="preserve">, </w:t>
      </w:r>
      <w:r w:rsidRPr="002636F1">
        <w:t>т.к. в результате труда создаются материальные блага</w:t>
      </w:r>
      <w:r>
        <w:t xml:space="preserve"> - </w:t>
      </w:r>
      <w:r w:rsidRPr="002636F1">
        <w:t>конкретный конечный продукт:</w:t>
      </w:r>
      <w:r>
        <w:t xml:space="preserve"> </w:t>
      </w:r>
      <w:r w:rsidRPr="002636F1">
        <w:t>объем производства;</w:t>
      </w:r>
      <w:r>
        <w:t xml:space="preserve"> </w:t>
      </w:r>
      <w:r w:rsidRPr="002636F1">
        <w:t>объем</w:t>
      </w:r>
      <w:r>
        <w:t xml:space="preserve"> </w:t>
      </w:r>
      <w:r w:rsidRPr="002636F1">
        <w:t>строительно-монтажных работ; объем товарооборота; объем оказанных услуг и пр. Из</w:t>
      </w:r>
      <w:r>
        <w:t xml:space="preserve"> </w:t>
      </w:r>
      <w:r w:rsidRPr="002636F1">
        <w:t>вышесказанного</w:t>
      </w:r>
      <w:r>
        <w:t xml:space="preserve"> </w:t>
      </w:r>
      <w:r w:rsidRPr="002636F1">
        <w:t>определения</w:t>
      </w:r>
      <w:r>
        <w:t xml:space="preserve"> </w:t>
      </w:r>
      <w:r w:rsidRPr="002636F1">
        <w:t>можно</w:t>
      </w:r>
      <w:r>
        <w:t xml:space="preserve"> </w:t>
      </w:r>
      <w:r w:rsidRPr="002636F1">
        <w:t>вывести главное свойство</w:t>
      </w:r>
      <w:r>
        <w:t xml:space="preserve"> </w:t>
      </w:r>
      <w:r w:rsidRPr="002636F1">
        <w:t>социально-экономической</w:t>
      </w:r>
      <w:r>
        <w:t xml:space="preserve"> </w:t>
      </w:r>
      <w:r w:rsidRPr="002636F1">
        <w:t>системы</w:t>
      </w:r>
      <w:r>
        <w:t xml:space="preserve"> - </w:t>
      </w:r>
      <w:r w:rsidRPr="002636F1">
        <w:t>это то</w:t>
      </w:r>
      <w:r>
        <w:t xml:space="preserve">, </w:t>
      </w:r>
      <w:r w:rsidRPr="002636F1">
        <w:t>что в ее основе лежат интересы людей</w:t>
      </w:r>
      <w:r>
        <w:t xml:space="preserve">, </w:t>
      </w:r>
      <w:r w:rsidRPr="002636F1">
        <w:t>и основной ее элемент</w:t>
      </w:r>
      <w:r>
        <w:t xml:space="preserve"> - </w:t>
      </w:r>
      <w:r w:rsidRPr="002636F1">
        <w:t>человек.</w:t>
      </w:r>
    </w:p>
    <w:p w:rsidR="00054779" w:rsidRDefault="00054779" w:rsidP="00054779">
      <w:pPr>
        <w:spacing w:before="120"/>
        <w:ind w:firstLine="567"/>
        <w:jc w:val="both"/>
      </w:pPr>
      <w:r>
        <w:t xml:space="preserve"> 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Миссия — смысл существования системы</w:t>
      </w:r>
      <w:r>
        <w:t xml:space="preserve">, </w:t>
      </w:r>
      <w:r w:rsidRPr="002636F1">
        <w:t>ее предназначение для общества (в обществе).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Теперь дадим определение каждой составляющей.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Цели управления</w:t>
      </w:r>
      <w:r>
        <w:t xml:space="preserve"> - </w:t>
      </w:r>
      <w:r w:rsidRPr="002636F1">
        <w:t>конкретные конечные состояния системы</w:t>
      </w:r>
      <w:r>
        <w:t xml:space="preserve"> </w:t>
      </w:r>
      <w:r w:rsidRPr="002636F1">
        <w:t>или желаемый результат.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Структура организации</w:t>
      </w:r>
      <w:r>
        <w:t xml:space="preserve"> - </w:t>
      </w:r>
      <w:r w:rsidRPr="002636F1">
        <w:t>это логические взаимоотношения (связи) различных</w:t>
      </w:r>
      <w:r>
        <w:t xml:space="preserve"> </w:t>
      </w:r>
      <w:r w:rsidRPr="002636F1">
        <w:t>уровней управления и функциональных подразделений предприятия.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Задача</w:t>
      </w:r>
      <w:r>
        <w:t xml:space="preserve"> - </w:t>
      </w:r>
      <w:r w:rsidRPr="002636F1">
        <w:t>предписанная работа</w:t>
      </w:r>
      <w:r>
        <w:t xml:space="preserve">, </w:t>
      </w:r>
      <w:r w:rsidRPr="002636F1">
        <w:t>которая должна быть выполнена заранее установленным способом в заранее оговоренные сроки иными словами</w:t>
      </w:r>
      <w:r>
        <w:t xml:space="preserve"> </w:t>
      </w:r>
      <w:r w:rsidRPr="002636F1">
        <w:t xml:space="preserve">задача — это алгоритм решения цели или разрешения проблемы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Технология</w:t>
      </w:r>
      <w:r>
        <w:t xml:space="preserve"> - </w:t>
      </w:r>
      <w:r w:rsidRPr="002636F1">
        <w:t>средство преобразования сырья.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Макросфера функционирования и развития организации.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1"/>
        <w:gridCol w:w="7307"/>
      </w:tblGrid>
      <w:tr w:rsidR="00054779" w:rsidRPr="002636F1" w:rsidTr="001B1AC0">
        <w:trPr>
          <w:gridAfter w:val="1"/>
          <w:wAfter w:w="8460" w:type="dxa"/>
          <w:tblHeader/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Факторы макросреды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1. Международные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1.1. Количество “горячих точек” в мире</w:t>
            </w:r>
            <w:r>
              <w:t xml:space="preserve">, </w:t>
            </w:r>
            <w:r w:rsidRPr="002636F1">
              <w:t>где происходят какие-либо военные конфликты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1.2. Численность военных и других лиц</w:t>
            </w:r>
            <w:r>
              <w:t xml:space="preserve">, </w:t>
            </w:r>
            <w:r w:rsidRPr="002636F1">
              <w:t>задействованных в “горячих точках” в данное время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1.3. Количество международных симпозиумов</w:t>
            </w:r>
            <w:r>
              <w:t xml:space="preserve">, </w:t>
            </w:r>
            <w:r w:rsidRPr="002636F1">
              <w:t>конференций</w:t>
            </w:r>
            <w:r>
              <w:t xml:space="preserve">, </w:t>
            </w:r>
            <w:r w:rsidRPr="002636F1">
              <w:t>выставок</w:t>
            </w:r>
            <w:r>
              <w:t xml:space="preserve">, </w:t>
            </w:r>
            <w:r w:rsidRPr="002636F1">
              <w:t>кинофестивалей</w:t>
            </w:r>
            <w:r>
              <w:t xml:space="preserve">, </w:t>
            </w:r>
            <w:r w:rsidRPr="002636F1">
              <w:t>конкурсов и др.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2. Политические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2.1. Стабильность демократических преобразований факторы в стране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2.2. Вероятность возврата к прошлой политической системе и др.2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3. Экономические факторы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3.1. Удельный вес конкурентоспособной на внешнем рынке промышленной продукции фирм страны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3.2. Удельный вес конкурентоспособной на внутреннем рывке промышленной продукции фирм страны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3.3. Тенденции изменения внешнеэкономических связей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3.4. Дефицит бюджета страны (%) и др.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4. Социально-демографические факторы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4.1. Место страны в мире по продолжительности жизни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4.2. Место страны в мире по жизненному уровню населения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4.3. Продолжительность жизни (мужчин</w:t>
            </w:r>
            <w:r>
              <w:t xml:space="preserve">, </w:t>
            </w:r>
            <w:r w:rsidRPr="002636F1">
              <w:t>женщин) и др.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5. Правовые факторы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5.1. Наличие федеральных правовых актов (указов Президента</w:t>
            </w:r>
            <w:r>
              <w:t xml:space="preserve">, </w:t>
            </w:r>
            <w:r w:rsidRPr="002636F1">
              <w:t>постановлений правительства</w:t>
            </w:r>
            <w:r>
              <w:t xml:space="preserve">, </w:t>
            </w:r>
            <w:r w:rsidRPr="002636F1">
              <w:t>государственных стандартов и т.п.) по стандартизации</w:t>
            </w:r>
            <w:r>
              <w:t xml:space="preserve">, </w:t>
            </w:r>
            <w:r w:rsidRPr="002636F1">
              <w:t>метрологии</w:t>
            </w:r>
            <w:r>
              <w:t xml:space="preserve">, </w:t>
            </w:r>
            <w:r w:rsidRPr="002636F1">
              <w:t>защите прав потребителей</w:t>
            </w:r>
            <w:r>
              <w:t xml:space="preserve">, </w:t>
            </w:r>
            <w:r w:rsidRPr="002636F1">
              <w:t>антимонопольной политике</w:t>
            </w:r>
            <w:r>
              <w:t xml:space="preserve">, </w:t>
            </w:r>
            <w:r w:rsidRPr="002636F1">
              <w:t>сертификации товаров и услуг</w:t>
            </w:r>
            <w:r>
              <w:t xml:space="preserve">, </w:t>
            </w:r>
            <w:r w:rsidRPr="002636F1">
              <w:t>управлению качеством и конкурентоспособностью товаров</w:t>
            </w:r>
            <w:r>
              <w:t xml:space="preserve">, </w:t>
            </w:r>
            <w:r w:rsidRPr="002636F1">
              <w:t>охране окружающей природной среды</w:t>
            </w:r>
            <w:r>
              <w:t xml:space="preserve">, </w:t>
            </w:r>
            <w:r w:rsidRPr="002636F1">
              <w:t>предпринимательству</w:t>
            </w:r>
            <w:r>
              <w:t xml:space="preserve">, </w:t>
            </w:r>
            <w:r w:rsidRPr="002636F1">
              <w:t>ценным бумагам</w:t>
            </w:r>
            <w:r>
              <w:t xml:space="preserve">, </w:t>
            </w:r>
            <w:r w:rsidRPr="002636F1">
              <w:t>финансам и т.д..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6. Экологические факторы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6.1. Параметры экосистемы страны и др..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7. Природно-климатические факторы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7.1. Оценка основных природных ресурсов страны и ее место в мировом сообществе и др.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8. Научно-технические факторы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8.1. Удельный вес изобретений и патентов страны в фонде мирового сообщества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8.2. Удельный вес докторов наук</w:t>
            </w:r>
            <w:r>
              <w:t xml:space="preserve">, </w:t>
            </w:r>
            <w:r w:rsidRPr="002636F1">
              <w:t>профессоров в численности работающих страны и др.</w:t>
            </w:r>
          </w:p>
        </w:tc>
      </w:tr>
      <w:tr w:rsidR="00054779" w:rsidRPr="002636F1" w:rsidTr="001B1AC0">
        <w:trPr>
          <w:tblCellSpacing w:w="15" w:type="dxa"/>
        </w:trPr>
        <w:tc>
          <w:tcPr>
            <w:tcW w:w="252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9. Культурные факторы</w:t>
            </w:r>
          </w:p>
        </w:tc>
        <w:tc>
          <w:tcPr>
            <w:tcW w:w="8460" w:type="dxa"/>
            <w:vAlign w:val="center"/>
          </w:tcPr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9.1. Средний уровень образования населения страны</w:t>
            </w:r>
          </w:p>
          <w:p w:rsidR="00054779" w:rsidRPr="002636F1" w:rsidRDefault="00054779" w:rsidP="001B1AC0">
            <w:pPr>
              <w:spacing w:before="120"/>
              <w:ind w:firstLine="567"/>
              <w:jc w:val="both"/>
            </w:pPr>
            <w:r w:rsidRPr="002636F1">
              <w:t>9.2. Обеспеченность населения страны объектами культуры (ед/час): театрами</w:t>
            </w:r>
            <w:r>
              <w:t xml:space="preserve">, </w:t>
            </w:r>
            <w:r w:rsidRPr="002636F1">
              <w:t>. кинотеатрами</w:t>
            </w:r>
            <w:r>
              <w:t xml:space="preserve">, </w:t>
            </w:r>
            <w:r w:rsidRPr="002636F1">
              <w:t>библиотеками</w:t>
            </w:r>
            <w:r>
              <w:t xml:space="preserve">, </w:t>
            </w:r>
            <w:r w:rsidRPr="002636F1">
              <w:t>дворцами спорта и комплексами и другими объектами культуры и др.9.</w:t>
            </w:r>
          </w:p>
        </w:tc>
      </w:tr>
    </w:tbl>
    <w:p w:rsidR="00054779" w:rsidRPr="002636F1" w:rsidRDefault="00054779" w:rsidP="00054779">
      <w:pPr>
        <w:spacing w:before="120"/>
        <w:ind w:firstLine="567"/>
        <w:jc w:val="both"/>
      </w:pP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Инфраструктура региона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Инфраструктура региона (прежде всего</w:t>
      </w:r>
      <w:r>
        <w:t xml:space="preserve">, </w:t>
      </w:r>
      <w:r w:rsidRPr="002636F1">
        <w:t>города)</w:t>
      </w:r>
      <w:r>
        <w:t xml:space="preserve">, </w:t>
      </w:r>
      <w:r w:rsidRPr="002636F1">
        <w:t>где территориально расположена фирма</w:t>
      </w:r>
      <w:r>
        <w:t xml:space="preserve">, </w:t>
      </w:r>
      <w:r w:rsidRPr="002636F1">
        <w:t>существенно оказывает влияние на эффективность и устойчивость ее функционирования. Вместе с тем</w:t>
      </w:r>
      <w:r>
        <w:t xml:space="preserve">, </w:t>
      </w:r>
      <w:r w:rsidRPr="002636F1">
        <w:t>инфраструктура региона</w:t>
      </w:r>
      <w:r>
        <w:t xml:space="preserve">, </w:t>
      </w:r>
      <w:r w:rsidRPr="002636F1">
        <w:t>также как и макроструктура</w:t>
      </w:r>
      <w:r>
        <w:t xml:space="preserve">, </w:t>
      </w:r>
      <w:r w:rsidRPr="002636F1">
        <w:t>оказывает влияние на работу фирмы косвенно.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 отраслям инфраструктуры относятся следующие: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– рыночная инфраструктура;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– мониторинг окружающей природной среды: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– здравоохранение;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– наука и образование;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– культура</w:t>
      </w:r>
      <w:r>
        <w:t xml:space="preserve">,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– торговля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Непосредственное окружение организации.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Внешнее окружение организации можно представить в виде двух сфер.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Первая сфера – это общее внешнее окружение организации</w:t>
      </w:r>
      <w:r>
        <w:t xml:space="preserve">, </w:t>
      </w:r>
      <w:r w:rsidRPr="002636F1">
        <w:t>которое формируется под влиянием политических</w:t>
      </w:r>
      <w:r>
        <w:t xml:space="preserve">, </w:t>
      </w:r>
      <w:r w:rsidRPr="002636F1">
        <w:t>правовых</w:t>
      </w:r>
      <w:r>
        <w:t xml:space="preserve">, </w:t>
      </w:r>
      <w:r w:rsidRPr="002636F1">
        <w:t>социально-культурных</w:t>
      </w:r>
      <w:r>
        <w:t xml:space="preserve">, </w:t>
      </w:r>
      <w:r w:rsidRPr="002636F1">
        <w:t>экономических</w:t>
      </w:r>
      <w:r>
        <w:t xml:space="preserve">, </w:t>
      </w:r>
      <w:r w:rsidRPr="002636F1">
        <w:t>технологических</w:t>
      </w:r>
      <w:r>
        <w:t xml:space="preserve">, </w:t>
      </w:r>
      <w:r w:rsidRPr="002636F1">
        <w:t>национальных и международных процессов</w:t>
      </w:r>
      <w:r>
        <w:t xml:space="preserve">, </w:t>
      </w:r>
      <w:r w:rsidRPr="002636F1">
        <w:t>а также процессов природопользования. Данное внешнее окружение отражает состояние общества</w:t>
      </w:r>
      <w:r>
        <w:t xml:space="preserve">, </w:t>
      </w:r>
      <w:r w:rsidRPr="002636F1">
        <w:t>его экономики</w:t>
      </w:r>
      <w:r>
        <w:t xml:space="preserve">, </w:t>
      </w:r>
      <w:r w:rsidRPr="002636F1">
        <w:t xml:space="preserve">природной среды и не связано непосредственно с конкретной организацией. Общее внешнее окружение является более или менее одинаковым для подавляющего большинства организаций.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Вторая сфера – это так называемое непосредственное деловое окружение организации</w:t>
      </w:r>
      <w:r>
        <w:t xml:space="preserve">, </w:t>
      </w:r>
      <w:r w:rsidRPr="002636F1">
        <w:t>которое создают покупатели</w:t>
      </w:r>
      <w:r>
        <w:t xml:space="preserve">, </w:t>
      </w:r>
      <w:r w:rsidRPr="002636F1">
        <w:t>поставщики</w:t>
      </w:r>
      <w:r>
        <w:t xml:space="preserve">, </w:t>
      </w:r>
      <w:r w:rsidRPr="002636F1">
        <w:t>конкуренты</w:t>
      </w:r>
      <w:r>
        <w:t xml:space="preserve">, </w:t>
      </w:r>
      <w:r w:rsidRPr="002636F1">
        <w:t>деловые партнеры</w:t>
      </w:r>
      <w:r>
        <w:t xml:space="preserve">, </w:t>
      </w:r>
      <w:r w:rsidRPr="002636F1">
        <w:t>а также регулирующие службы и такие организации</w:t>
      </w:r>
      <w:r>
        <w:t xml:space="preserve">, </w:t>
      </w:r>
      <w:r w:rsidRPr="002636F1">
        <w:t>как административные органы</w:t>
      </w:r>
      <w:r>
        <w:t xml:space="preserve">, </w:t>
      </w:r>
      <w:r w:rsidRPr="002636F1">
        <w:t>деловые объединения и ассоциации</w:t>
      </w:r>
      <w:r>
        <w:t xml:space="preserve">, </w:t>
      </w:r>
      <w:r w:rsidRPr="002636F1">
        <w:t>профсоюзы и т.п. Эти субъекты окружения непосредственно связаны или непосредственно воздействуют на деятельность конкретной организации. При этом важно подчеркнуть</w:t>
      </w:r>
      <w:r>
        <w:t xml:space="preserve">, </w:t>
      </w:r>
      <w:r w:rsidRPr="002636F1">
        <w:t xml:space="preserve">что и организация в свою очередь может непосредственно влиять на них.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Управляя процессами взаимодействия организации с окружающей средой</w:t>
      </w:r>
      <w:r>
        <w:t xml:space="preserve">, </w:t>
      </w:r>
      <w:r w:rsidRPr="002636F1">
        <w:t>менеджмент сталкивается с рядом серьезных проблем</w:t>
      </w:r>
      <w:r>
        <w:t xml:space="preserve">, </w:t>
      </w:r>
      <w:r w:rsidRPr="002636F1">
        <w:t>порождаемых неопределенностью в состоянии окружающей среды. В связи с этим одной из сложнейших задач</w:t>
      </w:r>
      <w:r>
        <w:t xml:space="preserve">, </w:t>
      </w:r>
      <w:r w:rsidRPr="002636F1">
        <w:t>стоящих перед менеджментом</w:t>
      </w:r>
      <w:r>
        <w:t xml:space="preserve">, </w:t>
      </w:r>
      <w:r w:rsidRPr="002636F1">
        <w:t>является снижение неопределенности положения организации в окружении. Это достигается путем развития ее адаптивности (способности приспосабливаться) к внешней среде и установления широких связей с окружением</w:t>
      </w:r>
      <w:r>
        <w:t xml:space="preserve">, </w:t>
      </w:r>
      <w:r w:rsidRPr="002636F1">
        <w:t>позволяющих организации органично вписываться в окружающую среду.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 зависимости от того</w:t>
      </w:r>
      <w:r>
        <w:t xml:space="preserve">, </w:t>
      </w:r>
      <w:r w:rsidRPr="002636F1">
        <w:t>насколько организация адаптивна к изменениям в окружающей среде</w:t>
      </w:r>
      <w:r>
        <w:t xml:space="preserve">, </w:t>
      </w:r>
      <w:r w:rsidRPr="002636F1">
        <w:t xml:space="preserve">выделяют два типа управления организацией: механический и органический.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Механическому типу управления организацией присущ следующий набор характеристик: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-консервативная</w:t>
      </w:r>
      <w:r>
        <w:t xml:space="preserve">, </w:t>
      </w:r>
      <w:r w:rsidRPr="002636F1">
        <w:t>негибкая структура организации;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-четко определенные</w:t>
      </w:r>
      <w:r>
        <w:t xml:space="preserve">, </w:t>
      </w:r>
      <w:r w:rsidRPr="002636F1">
        <w:t>стандартизированные и устойчивые задачи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-гибкая структура;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-динамичные</w:t>
      </w:r>
      <w:r>
        <w:t xml:space="preserve">, </w:t>
      </w:r>
      <w:r w:rsidRPr="002636F1">
        <w:t>не жестко определенные задачи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Каждый тип управления имеет определенные преимущества. Соответственно каждому из типов может быть отдано определенное предпочтение в зависимости от характера окружения и уровня неопределенности. В том случае</w:t>
      </w:r>
      <w:r>
        <w:t xml:space="preserve">, </w:t>
      </w:r>
      <w:r w:rsidRPr="002636F1">
        <w:t>если окружение динамично</w:t>
      </w:r>
      <w:r>
        <w:t xml:space="preserve">, </w:t>
      </w:r>
      <w:r w:rsidRPr="002636F1">
        <w:t>высок уровень неопределенности</w:t>
      </w:r>
      <w:r>
        <w:t xml:space="preserve">, </w:t>
      </w:r>
      <w:r w:rsidRPr="002636F1">
        <w:t>более эффективным является органический тип управления организацией. Если же окружение стабильно и неопределенность находится на низком уровне</w:t>
      </w:r>
      <w:r>
        <w:t xml:space="preserve">, </w:t>
      </w:r>
      <w:r w:rsidRPr="002636F1">
        <w:t>предпочтение может быть отдано механическому типу управления.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14. Бизнес-коммуникации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Бизнес коммуникации в компании делятся на две. Это внешние бизнес коммуникации</w:t>
      </w:r>
      <w:r>
        <w:t xml:space="preserve">, </w:t>
      </w:r>
      <w:r w:rsidRPr="002636F1">
        <w:t>которые из себя представляют: телефонные</w:t>
      </w:r>
      <w:r>
        <w:t xml:space="preserve"> </w:t>
      </w:r>
      <w:r w:rsidRPr="002636F1">
        <w:t>переговоры</w:t>
      </w:r>
      <w:r>
        <w:t xml:space="preserve">, </w:t>
      </w:r>
      <w:r w:rsidRPr="002636F1">
        <w:t>деловую переписку с контрагентами</w:t>
      </w:r>
      <w:r>
        <w:t xml:space="preserve">, </w:t>
      </w:r>
      <w:r w:rsidRPr="002636F1">
        <w:t>поставщиками и клиентами и визиты в компанию</w:t>
      </w:r>
      <w:r>
        <w:t xml:space="preserve">, </w:t>
      </w:r>
      <w:r w:rsidRPr="002636F1">
        <w:t>и встречи вне компании</w:t>
      </w:r>
      <w:r>
        <w:t xml:space="preserve">, </w:t>
      </w:r>
      <w:r w:rsidRPr="002636F1">
        <w:t>те встречи</w:t>
      </w:r>
      <w:r>
        <w:t xml:space="preserve">, </w:t>
      </w:r>
      <w:r w:rsidRPr="002636F1">
        <w:t>которые проводят представители компании за её пределами</w:t>
      </w:r>
      <w:r>
        <w:t xml:space="preserve">, </w:t>
      </w:r>
      <w:r w:rsidRPr="002636F1">
        <w:t>разнообразные публикации в прессе</w:t>
      </w:r>
      <w:r>
        <w:t xml:space="preserve">, </w:t>
      </w:r>
      <w:r w:rsidRPr="002636F1">
        <w:t>интервью по телевидению</w:t>
      </w:r>
      <w:r>
        <w:t xml:space="preserve">, </w:t>
      </w:r>
      <w:r w:rsidRPr="002636F1">
        <w:t>деятельность сотрудников отдела по общественным связям.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Есть так же бизнес коммуникации</w:t>
      </w:r>
      <w:r>
        <w:t xml:space="preserve">, </w:t>
      </w:r>
      <w:r w:rsidRPr="002636F1">
        <w:t>замыкающиеся внутри компании</w:t>
      </w:r>
      <w:r>
        <w:t xml:space="preserve">, </w:t>
      </w:r>
      <w:r w:rsidRPr="002636F1">
        <w:t>обеспечивающие деятельность её среды. Что это за бизнес коммуникации? Это разнообразные служебные записки</w:t>
      </w:r>
      <w:r>
        <w:t xml:space="preserve">, </w:t>
      </w:r>
      <w:r w:rsidRPr="002636F1">
        <w:t>телефонные переговоры между подразделениями</w:t>
      </w:r>
      <w:r>
        <w:t xml:space="preserve">, </w:t>
      </w:r>
      <w:r w:rsidRPr="002636F1">
        <w:t>рабочие совещания</w:t>
      </w:r>
      <w:r>
        <w:t xml:space="preserve">, </w:t>
      </w:r>
      <w:r w:rsidRPr="002636F1">
        <w:t>на основе которых строятся планы</w:t>
      </w:r>
      <w:r>
        <w:t xml:space="preserve">, </w:t>
      </w:r>
      <w:r w:rsidRPr="002636F1">
        <w:t>и анализируется выполнение этих планов. Разнообразная информация</w:t>
      </w:r>
      <w:r>
        <w:t xml:space="preserve">, </w:t>
      </w:r>
      <w:r w:rsidRPr="002636F1">
        <w:t>которая публикуется во внутри корпоративных изданиях</w:t>
      </w:r>
      <w:r>
        <w:t xml:space="preserve">, </w:t>
      </w:r>
      <w:r w:rsidRPr="002636F1">
        <w:t>будь то печатные издания или внутренний интернет ресурс.</w:t>
      </w:r>
      <w:r>
        <w:t xml:space="preserve"> </w:t>
      </w:r>
      <w:r w:rsidRPr="002636F1">
        <w:t>И так же это могут быть специальные события</w:t>
      </w:r>
      <w:r>
        <w:t xml:space="preserve">, </w:t>
      </w:r>
      <w:r w:rsidRPr="002636F1">
        <w:t>создаваемые компаний</w:t>
      </w:r>
      <w:r>
        <w:t xml:space="preserve">, </w:t>
      </w:r>
      <w:r w:rsidRPr="002636F1">
        <w:t>как конференции</w:t>
      </w:r>
      <w:r>
        <w:t xml:space="preserve">, </w:t>
      </w:r>
      <w:r w:rsidRPr="002636F1">
        <w:t>съезды</w:t>
      </w:r>
      <w:r>
        <w:t xml:space="preserve">, </w:t>
      </w:r>
      <w:r w:rsidRPr="002636F1">
        <w:t>совещания сотрудников определённой направленности</w:t>
      </w:r>
      <w:r>
        <w:t xml:space="preserve">, </w:t>
      </w:r>
      <w:r w:rsidRPr="002636F1">
        <w:t>для того</w:t>
      </w:r>
      <w:r>
        <w:t xml:space="preserve">, </w:t>
      </w:r>
      <w:r w:rsidRPr="002636F1">
        <w:t>чтобы они могли обменяться опытом и составить планы на будущий период.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15. Управление информационными ресурсами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Под информационными ресурсами мы понимаем всю накопленную информацию об окружающей нас действительности</w:t>
      </w:r>
      <w:r>
        <w:t xml:space="preserve">, </w:t>
      </w:r>
      <w:r w:rsidRPr="002636F1">
        <w:t>зафиксированную на материальных носителях и в любой другой форме</w:t>
      </w:r>
      <w:r>
        <w:t xml:space="preserve">, </w:t>
      </w:r>
      <w:r w:rsidRPr="002636F1">
        <w:t>обеспечивающей ее передачу во времени и пространстве между различными потребителями для решения научных</w:t>
      </w:r>
      <w:r>
        <w:t xml:space="preserve">, </w:t>
      </w:r>
      <w:r w:rsidRPr="002636F1">
        <w:t>производственных</w:t>
      </w:r>
      <w:r>
        <w:t xml:space="preserve">, </w:t>
      </w:r>
      <w:r w:rsidRPr="002636F1">
        <w:t>управленческих и других задач. Здесь следует выделить</w:t>
      </w:r>
      <w:r>
        <w:t xml:space="preserve"> </w:t>
      </w:r>
      <w:r w:rsidRPr="002636F1">
        <w:t>то</w:t>
      </w:r>
      <w:r>
        <w:t xml:space="preserve">, </w:t>
      </w:r>
      <w:r w:rsidRPr="002636F1">
        <w:t>что ресурсом является вся накопленная информация</w:t>
      </w:r>
      <w:r>
        <w:t xml:space="preserve">, </w:t>
      </w:r>
      <w:r w:rsidRPr="002636F1">
        <w:t>в том числе и информация недостоверная</w:t>
      </w:r>
      <w:r>
        <w:t xml:space="preserve">, </w:t>
      </w:r>
      <w:r w:rsidRPr="002636F1">
        <w:t>представленная сомнительными факта ми</w:t>
      </w:r>
      <w:r>
        <w:t xml:space="preserve">, </w:t>
      </w:r>
      <w:r w:rsidRPr="002636F1">
        <w:t>ложными положениями</w:t>
      </w:r>
      <w:r>
        <w:t xml:space="preserve">, </w:t>
      </w:r>
      <w:r w:rsidRPr="002636F1">
        <w:t>неэффективными подходами</w:t>
      </w:r>
      <w:r>
        <w:t xml:space="preserve">, </w:t>
      </w:r>
      <w:r w:rsidRPr="002636F1">
        <w:t>а также устаревшая информация; несопоставимые данные</w:t>
      </w:r>
      <w:r>
        <w:t xml:space="preserve">, </w:t>
      </w:r>
      <w:r w:rsidRPr="002636F1">
        <w:t>накопленные по нестандартным методикам; информация</w:t>
      </w:r>
      <w:r>
        <w:t xml:space="preserve">, </w:t>
      </w:r>
      <w:r w:rsidRPr="002636F1">
        <w:t>потерявшая конкретность в результате субъективных толкований в процессе частных "теоретических" построений; заведомая "дезинформация"</w:t>
      </w:r>
      <w:r>
        <w:t xml:space="preserve">, </w:t>
      </w:r>
      <w:r w:rsidRPr="002636F1">
        <w:t>поступившая в информационные потоки</w:t>
      </w:r>
      <w:r>
        <w:t xml:space="preserve">, </w:t>
      </w:r>
      <w:r w:rsidRPr="002636F1">
        <w:t>и сбалансированная информация.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зависимости от носителей информации</w:t>
      </w:r>
      <w:r>
        <w:t xml:space="preserve">, </w:t>
      </w:r>
      <w:r w:rsidRPr="002636F1">
        <w:t xml:space="preserve">информационные ресурсы делятся на пять основных классов: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персонал (память людей);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документы;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объекты не живой и живой природы и их коллекции;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научный инструментарий;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организационные единицы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Enterprise content management (ECM)</w:t>
      </w:r>
      <w:r>
        <w:t xml:space="preserve"> </w:t>
      </w:r>
      <w:r w:rsidRPr="002636F1">
        <w:t>— управление информационными ресурсами предприятия или управление корпоративной информацией.[1]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данном контексте информация (контент) предполагается слабо структурированной</w:t>
      </w:r>
      <w:r>
        <w:t xml:space="preserve"> </w:t>
      </w:r>
      <w:r w:rsidRPr="002636F1">
        <w:t>— это могут быть файлы различных форматов</w:t>
      </w:r>
      <w:r>
        <w:t xml:space="preserve">, </w:t>
      </w:r>
      <w:r w:rsidRPr="002636F1">
        <w:t>электронные документы с различными наборами полей и</w:t>
      </w:r>
      <w:r>
        <w:t xml:space="preserve"> </w:t>
      </w:r>
      <w:r w:rsidRPr="002636F1">
        <w:t>т.</w:t>
      </w:r>
      <w:r>
        <w:t xml:space="preserve"> </w:t>
      </w:r>
      <w:r w:rsidRPr="002636F1">
        <w:t>п.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определению Gartner ECM</w:t>
      </w:r>
      <w:r>
        <w:t xml:space="preserve"> </w:t>
      </w:r>
      <w:r w:rsidRPr="002636F1">
        <w:t>— это стратегическая инфраструктура и техническая архитектура для поддержки единого жизненного цикла неструктурированной информации (контента) различных типов и форматов. ECM-системы состоят из приложений</w:t>
      </w:r>
      <w:r>
        <w:t xml:space="preserve">, </w:t>
      </w:r>
      <w:r w:rsidRPr="002636F1">
        <w:t>которые могут взаимодействовать между собой</w:t>
      </w:r>
      <w:r>
        <w:t xml:space="preserve">, </w:t>
      </w:r>
      <w:r w:rsidRPr="002636F1">
        <w:t>а также использоваться и продаваться самостоятельно. Gartner определяет современные ECM-системы как реализующие следующие ключевые компоненты: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документами</w:t>
      </w:r>
      <w:r>
        <w:t xml:space="preserve"> </w:t>
      </w:r>
      <w:r w:rsidRPr="002636F1">
        <w:t>— экспорт/импорт</w:t>
      </w:r>
      <w:r>
        <w:t xml:space="preserve">, </w:t>
      </w:r>
      <w:r w:rsidRPr="002636F1">
        <w:t>контроль версий</w:t>
      </w:r>
      <w:r>
        <w:t xml:space="preserve">, </w:t>
      </w:r>
      <w:r w:rsidRPr="002636F1">
        <w:t>безопасность и службы библиотек для деловых документов.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образами документов (Document Imaging)</w:t>
      </w:r>
      <w:r>
        <w:t xml:space="preserve"> </w:t>
      </w:r>
      <w:r w:rsidRPr="002636F1">
        <w:t>— захват</w:t>
      </w:r>
      <w:r>
        <w:t xml:space="preserve">, </w:t>
      </w:r>
      <w:r w:rsidRPr="002636F1">
        <w:t>преобразование и управление бумажными документами.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записями (или</w:t>
      </w:r>
      <w:r>
        <w:t xml:space="preserve">, </w:t>
      </w:r>
      <w:r w:rsidRPr="002636F1">
        <w:t>в соответствии с последним переводом стандарта IEEE 15489</w:t>
      </w:r>
      <w:r>
        <w:t xml:space="preserve"> </w:t>
      </w:r>
      <w:r w:rsidRPr="002636F1">
        <w:t>— ГОСТ Р ИСО 15489-1-2007</w:t>
      </w:r>
      <w:r>
        <w:t xml:space="preserve">, </w:t>
      </w:r>
      <w:r w:rsidRPr="002636F1">
        <w:t>«управление документами»)</w:t>
      </w:r>
      <w:r>
        <w:t xml:space="preserve"> </w:t>
      </w:r>
      <w:r w:rsidRPr="002636F1">
        <w:t>— долгосрочное архивирование</w:t>
      </w:r>
      <w:r>
        <w:t xml:space="preserve">, </w:t>
      </w:r>
      <w:r w:rsidRPr="002636F1">
        <w:t>автоматизация политик хранения и соответствия нормам регулирующих органов</w:t>
      </w:r>
      <w:r>
        <w:t xml:space="preserve">, </w:t>
      </w:r>
      <w:r w:rsidRPr="002636F1">
        <w:t>обеспечение соответствия законодательным и отраслевым нормам.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потоками работ (Workflow)</w:t>
      </w:r>
      <w:r>
        <w:t xml:space="preserve"> </w:t>
      </w:r>
      <w:r w:rsidRPr="002636F1">
        <w:t>— поддержка бизнес-процессов</w:t>
      </w:r>
      <w:r>
        <w:t xml:space="preserve">, </w:t>
      </w:r>
      <w:r w:rsidRPr="002636F1">
        <w:t>передача контента по маршрутам</w:t>
      </w:r>
      <w:r>
        <w:t xml:space="preserve">, </w:t>
      </w:r>
      <w:r w:rsidRPr="002636F1">
        <w:t>назначение рабочих задач и состояний</w:t>
      </w:r>
      <w:r>
        <w:t xml:space="preserve">, </w:t>
      </w:r>
      <w:r w:rsidRPr="002636F1">
        <w:t>создание журналов аудита.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веб-контентом (WCM)</w:t>
      </w:r>
      <w:r>
        <w:t xml:space="preserve"> </w:t>
      </w:r>
      <w:r w:rsidRPr="002636F1">
        <w:t>— автоматизация роли веб-мастера</w:t>
      </w:r>
      <w:r>
        <w:t xml:space="preserve">, </w:t>
      </w:r>
      <w:r w:rsidRPr="002636F1">
        <w:t>управление динамическим контентом и взаимодействием пользователей.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мультимедиаконтентом (DAM)</w:t>
      </w:r>
      <w:r>
        <w:t xml:space="preserve"> </w:t>
      </w:r>
      <w:r w:rsidRPr="002636F1">
        <w:t>— управление графическими</w:t>
      </w:r>
      <w:r>
        <w:t xml:space="preserve">, </w:t>
      </w:r>
      <w:r w:rsidRPr="002636F1">
        <w:t>видео и аудиофайлами</w:t>
      </w:r>
      <w:r>
        <w:t xml:space="preserve">, </w:t>
      </w:r>
      <w:r w:rsidRPr="002636F1">
        <w:t>различными маркетинговыми материалами</w:t>
      </w:r>
      <w:r>
        <w:t xml:space="preserve">, </w:t>
      </w:r>
      <w:r w:rsidRPr="002636F1">
        <w:t>например</w:t>
      </w:r>
      <w:r>
        <w:t xml:space="preserve">, </w:t>
      </w:r>
      <w:r w:rsidRPr="002636F1">
        <w:t>флеш-баннерами</w:t>
      </w:r>
      <w:r>
        <w:t xml:space="preserve">, </w:t>
      </w:r>
      <w:r w:rsidRPr="002636F1">
        <w:t>рекламными роликами.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знаниями (Knowledge Management)</w:t>
      </w:r>
      <w:r>
        <w:t xml:space="preserve"> </w:t>
      </w:r>
      <w:r w:rsidRPr="002636F1">
        <w:t>— поддержка систем для накопления и доставки релевантной для бизнеса информации.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Документо-ориентированное взаимодействие</w:t>
      </w:r>
      <w:r>
        <w:t xml:space="preserve"> </w:t>
      </w:r>
      <w:r w:rsidRPr="002636F1">
        <w:t>(Collaboration)</w:t>
      </w:r>
      <w:r>
        <w:t xml:space="preserve"> </w:t>
      </w:r>
      <w:r w:rsidRPr="002636F1">
        <w:t>— совместное использование документов пользователями и поддержка проектных команд.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16. Основные принципы формирования информационных ресурсов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Формирование и использование информационных ресурсов – одна из ключевых проблем создания единого информационного пространства. В общем случае информационные ресурсы формируются в результате деятельности</w:t>
      </w:r>
      <w:r>
        <w:t xml:space="preserve">, </w:t>
      </w:r>
      <w:r w:rsidRPr="002636F1">
        <w:t>как органов государственной власти</w:t>
      </w:r>
      <w:r>
        <w:t xml:space="preserve">, </w:t>
      </w:r>
      <w:r w:rsidRPr="002636F1">
        <w:t>так и государственных и негосударственных предприятий</w:t>
      </w:r>
      <w:r>
        <w:t xml:space="preserve">, </w:t>
      </w:r>
      <w:r w:rsidRPr="002636F1">
        <w:t>научных</w:t>
      </w:r>
      <w:r>
        <w:t xml:space="preserve">, </w:t>
      </w:r>
      <w:r w:rsidRPr="002636F1">
        <w:t xml:space="preserve">учебных и общественных организаций.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Информационные ресурсы являются объектами отношений физических</w:t>
      </w:r>
      <w:r>
        <w:t xml:space="preserve">, </w:t>
      </w:r>
      <w:r w:rsidRPr="002636F1">
        <w:t>юридических лиц</w:t>
      </w:r>
      <w:r>
        <w:t xml:space="preserve">, </w:t>
      </w:r>
      <w:r w:rsidRPr="002636F1">
        <w:t>государства</w:t>
      </w:r>
      <w:r>
        <w:t xml:space="preserve">, </w:t>
      </w:r>
      <w:r w:rsidRPr="002636F1">
        <w:t>составляют информационные ресурсы России и защищаются законом наряду с другими ресурсами. Информационные ресурсы могут быть товаром</w:t>
      </w:r>
      <w:r>
        <w:t xml:space="preserve">, </w:t>
      </w:r>
      <w:r w:rsidRPr="002636F1">
        <w:t xml:space="preserve">за исключением случаев предусмотренных законодательством РФ.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процессе формирования и использования информационных ресурсов осуществляются сбор</w:t>
      </w:r>
      <w:r>
        <w:t xml:space="preserve">, </w:t>
      </w:r>
      <w:r w:rsidRPr="002636F1">
        <w:t>обработка</w:t>
      </w:r>
      <w:r>
        <w:t xml:space="preserve">, </w:t>
      </w:r>
      <w:r w:rsidRPr="002636F1">
        <w:t>хранение</w:t>
      </w:r>
      <w:r>
        <w:t xml:space="preserve">, </w:t>
      </w:r>
      <w:r w:rsidRPr="002636F1">
        <w:t xml:space="preserve">поиск и выдача информации по запросам или регламенту. По формам собственности информационные ресурсы подразделяются: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государственные;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межгосударственные;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негосударственные (в том числе коммерческие);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 xml:space="preserve">смешанной собственности.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Основные направления государственной политики в сфере информатизации является: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обеспечение условий для развития и защиты всех форм собственности на информационные ресурсы;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формирование и защита информационных ресурсов;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создание и развитие федеральных и региональных информационных систем и сетей</w:t>
      </w:r>
      <w:r>
        <w:t xml:space="preserve">, </w:t>
      </w:r>
      <w:r w:rsidRPr="002636F1">
        <w:t>обеспечение их совместимости и взаимодействия в едином информационном пространстве РФ;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создание условий для качественного и эффективного информационного обеспечения граждан</w:t>
      </w:r>
      <w:r>
        <w:t xml:space="preserve">, </w:t>
      </w:r>
      <w:r w:rsidRPr="002636F1">
        <w:t>органов государственной власти</w:t>
      </w:r>
      <w:r>
        <w:t xml:space="preserve">, </w:t>
      </w:r>
      <w:r w:rsidRPr="002636F1">
        <w:t>органов местного самоуправления</w:t>
      </w:r>
      <w:r>
        <w:t xml:space="preserve">, </w:t>
      </w:r>
      <w:r w:rsidRPr="002636F1">
        <w:t>организаций и общественных объединений на основе государственных информационных ресурсов;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На темпы формирования информационных ресурсов</w:t>
      </w:r>
      <w:r>
        <w:t xml:space="preserve">, </w:t>
      </w:r>
      <w:r w:rsidRPr="002636F1">
        <w:t>совершенствования доступа к ним может весьма отрицательно повлиять недостаточная информационная активность пользовательской среды. Для увеличения активности пользователей необходимо разработать комплекс мер по повышению информационной и компьютерной грамотности населения</w:t>
      </w:r>
      <w:r>
        <w:t xml:space="preserve">, </w:t>
      </w:r>
      <w:r w:rsidRPr="002636F1">
        <w:t>включающих чтение курсов в учебных заведениях по овладению навыками поиска и использования информации</w:t>
      </w:r>
      <w:r>
        <w:t xml:space="preserve">, </w:t>
      </w:r>
      <w:r w:rsidRPr="002636F1">
        <w:t>создание центров свободного доступа к глобальным информационным системам мира</w:t>
      </w:r>
      <w:r>
        <w:t xml:space="preserve">, </w:t>
      </w:r>
      <w:r w:rsidRPr="002636F1">
        <w:t>провести широкую пропаганду по радио</w:t>
      </w:r>
      <w:r>
        <w:t xml:space="preserve">, </w:t>
      </w:r>
      <w:r w:rsidRPr="002636F1">
        <w:t>телевидению</w:t>
      </w:r>
      <w:r>
        <w:t xml:space="preserve">, </w:t>
      </w:r>
      <w:r w:rsidRPr="002636F1">
        <w:t>в печати</w:t>
      </w:r>
      <w:r>
        <w:t xml:space="preserve">, </w:t>
      </w:r>
      <w:r w:rsidRPr="002636F1">
        <w:t xml:space="preserve">издание соответствующей массовой литературы и т.д.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В ходе становления рыночных отношений значительная часть информационных ресурсов формируется в негосударственном секторе экономики.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В области формирования и использования информационных ресурсов негосударственного сектора экономики государственная политика должна способствовать: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 xml:space="preserve">предоставлению возможности негосударственным структурам доступ в установленном порядке к государственным информационным ресурсам;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 xml:space="preserve">доступу граждан и организаций к негосударственным информационным ресурсам;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 xml:space="preserve">расширению сферы платных информационных услуг.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Государственные и негосударственные информационные ресурсы</w:t>
      </w:r>
      <w:r>
        <w:t xml:space="preserve">, </w:t>
      </w:r>
      <w:r w:rsidRPr="002636F1">
        <w:t>по существу</w:t>
      </w:r>
      <w:r>
        <w:t xml:space="preserve">, </w:t>
      </w:r>
      <w:r w:rsidRPr="002636F1">
        <w:t>должны образовать систему взаимоувязанных информационных ресурсов</w:t>
      </w:r>
      <w:r>
        <w:t xml:space="preserve">, </w:t>
      </w:r>
      <w:r w:rsidRPr="002636F1">
        <w:t>использующих как традиционные информационные технологии и носители информации</w:t>
      </w:r>
      <w:r>
        <w:t xml:space="preserve">, </w:t>
      </w:r>
      <w:r w:rsidRPr="002636F1">
        <w:t xml:space="preserve">так и автоматизированные базы и банки данных.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Важнейшим этапом формирования государственной политики является определение приоритетов для государственных информационных ресурсов</w:t>
      </w:r>
      <w:r>
        <w:t xml:space="preserve">, </w:t>
      </w:r>
      <w:r w:rsidRPr="002636F1">
        <w:t xml:space="preserve">к которыми следует отнести: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правовую информацию</w:t>
      </w:r>
      <w:r>
        <w:t xml:space="preserve">, </w:t>
      </w:r>
      <w:r w:rsidRPr="002636F1">
        <w:t xml:space="preserve">связанную с построением правового государства;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информацию о деятельности органов государственной власти</w:t>
      </w:r>
      <w:r>
        <w:t xml:space="preserve">, </w:t>
      </w:r>
      <w:r w:rsidRPr="002636F1">
        <w:t>в том числе о бюджетных расходах</w:t>
      </w:r>
      <w:r>
        <w:t xml:space="preserve">, </w:t>
      </w:r>
      <w:r w:rsidRPr="002636F1">
        <w:t xml:space="preserve">обеспечивающую возможность демократического контроля их деятельности;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v</w:t>
      </w:r>
      <w:r>
        <w:t xml:space="preserve"> </w:t>
      </w:r>
      <w:r w:rsidRPr="002636F1">
        <w:t>информацию о чрезвычайных ситуациях</w:t>
      </w:r>
      <w:r>
        <w:t xml:space="preserve">, </w:t>
      </w:r>
      <w:r w:rsidRPr="002636F1">
        <w:t>опасных природных явлениях и процессах</w:t>
      </w:r>
      <w:r>
        <w:t xml:space="preserve">, </w:t>
      </w:r>
      <w:r w:rsidRPr="002636F1">
        <w:t>экологическую</w:t>
      </w:r>
      <w:r>
        <w:t xml:space="preserve">, </w:t>
      </w:r>
      <w:r w:rsidRPr="002636F1">
        <w:t>санитарно-эпидемиологическую и др.</w:t>
      </w:r>
      <w:r>
        <w:t xml:space="preserve">, </w:t>
      </w:r>
      <w:r w:rsidRPr="002636F1">
        <w:t>необходимую для безопасного существования граждан</w:t>
      </w:r>
      <w:r>
        <w:t xml:space="preserve">, </w:t>
      </w:r>
      <w:r w:rsidRPr="002636F1">
        <w:t>населения в целом</w:t>
      </w:r>
      <w:r>
        <w:t xml:space="preserve">, </w:t>
      </w:r>
      <w:r w:rsidRPr="002636F1">
        <w:t xml:space="preserve">а также производственных объектов;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Формирование и использование государственных информационных ресурсов должно организовываться по принципу прямого доступа. На федеральном уровне действуют и создаются банки данных</w:t>
      </w:r>
      <w:r>
        <w:t xml:space="preserve">, </w:t>
      </w:r>
      <w:r w:rsidRPr="002636F1">
        <w:t>обеспечивающие</w:t>
      </w:r>
      <w:r>
        <w:t xml:space="preserve">, </w:t>
      </w:r>
      <w:r w:rsidRPr="002636F1">
        <w:t>как правило</w:t>
      </w:r>
      <w:r>
        <w:t xml:space="preserve">, </w:t>
      </w:r>
      <w:r w:rsidRPr="002636F1">
        <w:t>теледоступ к информации. При этом используются автоматизированные локальные и распределенные информационные системы. В этих банках данных необходимо обеспечить выделение из информационных ресурсов открытую часть информации</w:t>
      </w:r>
      <w:r>
        <w:t xml:space="preserve">, </w:t>
      </w:r>
      <w:r w:rsidRPr="002636F1">
        <w:t>которая относится к государственным информационным ресурсам</w:t>
      </w:r>
      <w:r>
        <w:t xml:space="preserve">, </w:t>
      </w:r>
      <w:r w:rsidRPr="002636F1">
        <w:t xml:space="preserve">доступным всем организациям и гражданам.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регионах информационное обслуживание населения должно обеспечиваться распределенной сетью библиотек</w:t>
      </w:r>
      <w:r>
        <w:t xml:space="preserve">, </w:t>
      </w:r>
      <w:r w:rsidRPr="002636F1">
        <w:t>специализированных центров</w:t>
      </w:r>
      <w:r>
        <w:t xml:space="preserve">, </w:t>
      </w:r>
      <w:r w:rsidRPr="002636F1">
        <w:t>агентств и т.д.</w:t>
      </w:r>
      <w:r>
        <w:t xml:space="preserve">, </w:t>
      </w:r>
      <w:r w:rsidRPr="002636F1">
        <w:t>которые должны накапливать информационные ресурсы данной территории</w:t>
      </w:r>
      <w:r>
        <w:t xml:space="preserve">, </w:t>
      </w:r>
      <w:r w:rsidRPr="002636F1">
        <w:t>а также сведения об информационных ресурсах других территорий и о порядке доступа к ним. Информацию</w:t>
      </w:r>
      <w:r>
        <w:t xml:space="preserve">, </w:t>
      </w:r>
      <w:r w:rsidRPr="002636F1">
        <w:t>входящую в государственный информационный ресурс</w:t>
      </w:r>
      <w:r>
        <w:t xml:space="preserve">, </w:t>
      </w:r>
      <w:r w:rsidRPr="002636F1">
        <w:t>должна поступать в них в виде изданий</w:t>
      </w:r>
      <w:r>
        <w:t xml:space="preserve">, </w:t>
      </w:r>
      <w:r w:rsidRPr="002636F1">
        <w:t xml:space="preserve">отчетов и т.д.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мере оснащения библиотек соответствующими программно-техническими средствами должно быть обеспечено использование машиночитаемых изданий (особенно перспективными представляются такие издания на компактных дисках) и работа в режиме удаленного доступа. При разработке схемы доступа к государственным информационным ресурсам следует учитывать</w:t>
      </w:r>
      <w:r>
        <w:t xml:space="preserve">, </w:t>
      </w:r>
      <w:r w:rsidRPr="002636F1">
        <w:t>что все более весомо заявляют о себе коммерческие информационные центры и телекоммуникационные сети</w:t>
      </w:r>
      <w:r>
        <w:t xml:space="preserve">, </w:t>
      </w:r>
      <w:r w:rsidRPr="002636F1">
        <w:t xml:space="preserve">ориентирующиеся в основном на обслуживание финансовых и предпринимательских структур. Они также могут быть использованы для организации доступа к государственным информационным ресурсам на договорных условиях.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17. Бизнес-коммуникации организации с коммерческими организациями (B2B).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B2B (англ.</w:t>
      </w:r>
      <w:r>
        <w:t xml:space="preserve"> </w:t>
      </w:r>
      <w:r w:rsidRPr="002636F1">
        <w:t>Business to Business)</w:t>
      </w:r>
      <w:r>
        <w:t xml:space="preserve"> </w:t>
      </w:r>
      <w:r w:rsidRPr="002636F1">
        <w:t>— термин</w:t>
      </w:r>
      <w:r>
        <w:t xml:space="preserve">, </w:t>
      </w:r>
      <w:r w:rsidRPr="002636F1">
        <w:t>определяющий вид информационного и экономического взаимодействия</w:t>
      </w:r>
      <w:r>
        <w:t xml:space="preserve">, </w:t>
      </w:r>
      <w:r w:rsidRPr="002636F1">
        <w:t>классифицированного по типу взаимодействующих субъектов</w:t>
      </w:r>
      <w:r>
        <w:t xml:space="preserve">, </w:t>
      </w:r>
      <w:r w:rsidRPr="002636F1">
        <w:t>в данном случае</w:t>
      </w:r>
      <w:r>
        <w:t xml:space="preserve"> </w:t>
      </w:r>
      <w:r w:rsidRPr="002636F1">
        <w:t>— это юридические лица.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В2В – сокращение от английских слов «business to business»</w:t>
      </w:r>
      <w:r>
        <w:t xml:space="preserve">, </w:t>
      </w:r>
      <w:r w:rsidRPr="002636F1">
        <w:t>в буквальном переводе – бизнес для бизнеса. Это сектор рынка</w:t>
      </w:r>
      <w:r>
        <w:t xml:space="preserve">, </w:t>
      </w:r>
      <w:r w:rsidRPr="002636F1">
        <w:t>который работает не на конечного</w:t>
      </w:r>
      <w:r>
        <w:t xml:space="preserve">, </w:t>
      </w:r>
      <w:r w:rsidRPr="002636F1">
        <w:t>рядового потребителя</w:t>
      </w:r>
      <w:r>
        <w:t xml:space="preserve">, </w:t>
      </w:r>
      <w:r w:rsidRPr="002636F1">
        <w:t>а на такие же компании</w:t>
      </w:r>
      <w:r>
        <w:t xml:space="preserve">, </w:t>
      </w:r>
      <w:r w:rsidRPr="002636F1">
        <w:t>то есть на другой бизнес. Примером В2В- деятельности может послужить производство барных стоек или оказание рекламных услуг: физическим лицам реклама ни к чему</w:t>
      </w:r>
      <w:r>
        <w:t xml:space="preserve">, </w:t>
      </w:r>
      <w:r w:rsidRPr="002636F1">
        <w:t>а вот другим организациям она необходима.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Задачи B2B систем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Основная задача систем В2В</w:t>
      </w:r>
      <w:r>
        <w:t xml:space="preserve"> </w:t>
      </w:r>
      <w:r w:rsidRPr="002636F1">
        <w:t>— повышение эффективности работы компаний на В2В-рынке за счёт снижения затрат на подготовку торговых процедур и расширения географии бизнеса до масштаба всего мира.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задачи B2B систем также входит: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организация взаимодействия между предприятиями</w:t>
      </w:r>
      <w:r>
        <w:t xml:space="preserve"> </w:t>
      </w:r>
      <w:r w:rsidRPr="002636F1">
        <w:t>— быстро и удобно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построение защищённых надёжных каналов обмена информацией между фирмами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координация действий предприятий и совместное их развитие на основе информационного обмена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Взаимодействие может быть связано с торговлей</w:t>
      </w:r>
      <w:r>
        <w:t xml:space="preserve">, </w:t>
      </w:r>
      <w:r w:rsidRPr="002636F1">
        <w:t>обменом технологиями</w:t>
      </w:r>
      <w:r>
        <w:t xml:space="preserve">, </w:t>
      </w:r>
      <w:r w:rsidRPr="002636F1">
        <w:t>опытом</w:t>
      </w:r>
      <w:r>
        <w:t xml:space="preserve">, </w:t>
      </w:r>
      <w:r w:rsidRPr="002636F1">
        <w:t>инвестиционной деятельностью и</w:t>
      </w:r>
      <w:r>
        <w:t xml:space="preserve"> </w:t>
      </w:r>
      <w:r w:rsidRPr="002636F1">
        <w:t>т.</w:t>
      </w:r>
      <w:r>
        <w:t xml:space="preserve"> </w:t>
      </w:r>
      <w:r w:rsidRPr="002636F1">
        <w:t>д.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Классификация B2B-систем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B2B-системы различаются по набору предлагаемых функций: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корпоративный сайт компании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интернет-магазин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служба закупок снабжения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информационный сайт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брокерские сайты выполняют роль посредников между покупателями и продавцами.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электронные торговые площадки (ЭТП): предназначены для непосредственного осуществления торгово-закупочной деятельности.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профессиональные b2b-медиа продукты</w:t>
      </w:r>
      <w:r>
        <w:t xml:space="preserve"> </w:t>
      </w:r>
      <w:r w:rsidRPr="002636F1">
        <w:t>— это продукты (газеты</w:t>
      </w:r>
      <w:r>
        <w:t xml:space="preserve">, </w:t>
      </w:r>
      <w:r w:rsidRPr="002636F1">
        <w:t>журналы</w:t>
      </w:r>
      <w:r>
        <w:t xml:space="preserve">, </w:t>
      </w:r>
      <w:r w:rsidRPr="002636F1">
        <w:t>отраслевые каталоги</w:t>
      </w:r>
      <w:r>
        <w:t xml:space="preserve">, </w:t>
      </w:r>
      <w:r w:rsidRPr="002636F1">
        <w:t>информационные бюллетени)</w:t>
      </w:r>
      <w:r>
        <w:t xml:space="preserve">, </w:t>
      </w:r>
      <w:r w:rsidRPr="002636F1">
        <w:t>нацеленные исключительно на профессионалов работающих в определённой сфере либо отрасли. B2B-издания могут быть посвящены вопросам менеджмента</w:t>
      </w:r>
      <w:r>
        <w:t xml:space="preserve">, </w:t>
      </w:r>
      <w:r w:rsidRPr="002636F1">
        <w:t>логистики</w:t>
      </w:r>
      <w:r>
        <w:t xml:space="preserve">, </w:t>
      </w:r>
      <w:r w:rsidRPr="002636F1">
        <w:t>продажам</w:t>
      </w:r>
      <w:r>
        <w:t xml:space="preserve">, </w:t>
      </w:r>
      <w:r w:rsidRPr="002636F1">
        <w:t>финансам</w:t>
      </w:r>
      <w:r>
        <w:t xml:space="preserve">, </w:t>
      </w:r>
      <w:r w:rsidRPr="002636F1">
        <w:t>различным секторам экономики и</w:t>
      </w:r>
      <w:r>
        <w:t xml:space="preserve"> </w:t>
      </w:r>
      <w:r w:rsidRPr="002636F1">
        <w:t>т.</w:t>
      </w:r>
      <w:r>
        <w:t xml:space="preserve"> </w:t>
      </w:r>
      <w:r w:rsidRPr="002636F1">
        <w:t xml:space="preserve">д.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18. Бизнес-коммуникации организации с органами власти (B2G).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1). B2G (business-to-government)</w:t>
      </w:r>
      <w:r>
        <w:t xml:space="preserve"> - </w:t>
      </w:r>
      <w:r w:rsidRPr="002636F1">
        <w:t xml:space="preserve">отношения между бизнесом и государством. Обычно термин используется для классификации систем электронной коммерции. Примером B2G-систем могут служить системы электронных госзакупок.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2). B2G (бизнес для правительства)</w:t>
      </w:r>
      <w:r>
        <w:t xml:space="preserve"> - </w:t>
      </w:r>
      <w:r w:rsidRPr="002636F1">
        <w:t>В широком понимании данное понятие включает в себя услуги</w:t>
      </w:r>
      <w:r>
        <w:t xml:space="preserve">, </w:t>
      </w:r>
      <w:r w:rsidRPr="002636F1">
        <w:t>оказанные тем или иным предприятием государству. Под проектами B2G обычно подразумевают взаимодействие между бизнесом и государством</w:t>
      </w:r>
      <w:r>
        <w:t xml:space="preserve">, </w:t>
      </w:r>
      <w:r w:rsidRPr="002636F1">
        <w:t>обязательной составляющей</w:t>
      </w:r>
      <w:r>
        <w:t xml:space="preserve">, </w:t>
      </w:r>
      <w:r w:rsidRPr="002636F1">
        <w:t xml:space="preserve">которого является электронный обмен данными.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Как правило</w:t>
      </w:r>
      <w:r>
        <w:t xml:space="preserve">, </w:t>
      </w:r>
      <w:r w:rsidRPr="002636F1">
        <w:t xml:space="preserve">интернет ресурсами направления B2G могут быть: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* сайты органов государственной власти</w:t>
      </w:r>
      <w:r>
        <w:t xml:space="preserve">, </w:t>
      </w:r>
      <w:r w:rsidRPr="002636F1">
        <w:t>как местного</w:t>
      </w:r>
      <w:r>
        <w:t xml:space="preserve">, </w:t>
      </w:r>
      <w:r w:rsidRPr="002636F1">
        <w:t>так и федерального значения. На подобных ресурсах размещаются новости регионов</w:t>
      </w:r>
      <w:r>
        <w:t xml:space="preserve">, </w:t>
      </w:r>
      <w:r w:rsidRPr="002636F1">
        <w:t xml:space="preserve">принятые законопроекты и т.д.;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* информационные ресурсы</w:t>
      </w:r>
      <w:r>
        <w:t xml:space="preserve">, </w:t>
      </w:r>
      <w:r w:rsidRPr="002636F1">
        <w:t>порталы полезные государственным чиновникам и служащим</w:t>
      </w:r>
      <w:r>
        <w:t xml:space="preserve">, </w:t>
      </w:r>
      <w:r w:rsidRPr="002636F1">
        <w:t xml:space="preserve">ориентированные прежде всего на них;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* интернет проекты, посвященные тендерам, закупкам, котировкам, конкурсам</w:t>
      </w:r>
      <w:r>
        <w:t xml:space="preserve">, </w:t>
      </w:r>
      <w:r w:rsidRPr="002636F1">
        <w:t xml:space="preserve">где представлена информация об условиях прохождения и список необходимой документации для принятие участия.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Плюсы B2G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Прежде всего</w:t>
      </w:r>
      <w:r>
        <w:t xml:space="preserve">, </w:t>
      </w:r>
      <w:r w:rsidRPr="002636F1">
        <w:t>работа с государством</w:t>
      </w:r>
      <w:r>
        <w:t xml:space="preserve">, </w:t>
      </w:r>
      <w:r w:rsidRPr="002636F1">
        <w:t>как правило</w:t>
      </w:r>
      <w:r>
        <w:t xml:space="preserve">, </w:t>
      </w:r>
      <w:r w:rsidRPr="002636F1">
        <w:t>означает крупные заказы и хорошую репутацию в бизнес среде. К тому же вы можете не беспокоится о надежности этой сделки</w:t>
      </w:r>
      <w:r>
        <w:t xml:space="preserve"> - </w:t>
      </w:r>
      <w:r w:rsidRPr="002636F1">
        <w:t xml:space="preserve">партнерство B2G гарантирует вам максимальную безопасность.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Минусы B2G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Для того</w:t>
      </w:r>
      <w:r>
        <w:t xml:space="preserve">, </w:t>
      </w:r>
      <w:r w:rsidRPr="002636F1">
        <w:t>чтобы принять участие в тендере</w:t>
      </w:r>
      <w:r>
        <w:t xml:space="preserve"> - </w:t>
      </w:r>
      <w:r w:rsidRPr="002636F1">
        <w:t>вам необходимо подготовить огромное количество документов</w:t>
      </w:r>
      <w:r>
        <w:t xml:space="preserve">, </w:t>
      </w:r>
      <w:r w:rsidRPr="002636F1">
        <w:t>возможно предложить готовое решение какой-либо задачи. При этом вы можете потратить много сил и времени</w:t>
      </w:r>
      <w:r>
        <w:t xml:space="preserve">, </w:t>
      </w:r>
      <w:r w:rsidRPr="002636F1">
        <w:t xml:space="preserve">которые так и не закончатся долгожданным контрактом.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3). Business-to-Coverment (B2G) — это сфера экономического взаимодействия между юридическими лицами и государственными учреждениями.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Подобно B2G существуют понятия B2B (business-to-business) и B2C (business-to-customer)</w:t>
      </w:r>
      <w:r>
        <w:t xml:space="preserve">, </w:t>
      </w:r>
      <w:r w:rsidRPr="002636F1">
        <w:t xml:space="preserve">соответственно определяющие сферы взаимодействия с юридическими лицами и с государсвенными (муниципальными) учреждениями.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Основной задачей B2B</w:t>
      </w:r>
      <w:r>
        <w:t xml:space="preserve">, </w:t>
      </w:r>
      <w:r w:rsidRPr="002636F1">
        <w:t>B2C</w:t>
      </w:r>
      <w:r>
        <w:t xml:space="preserve">, </w:t>
      </w:r>
      <w:r w:rsidRPr="002636F1">
        <w:t>B2G является упрощение и автоматизация процесса торговли</w:t>
      </w:r>
      <w:r>
        <w:t xml:space="preserve">, </w:t>
      </w:r>
      <w:r w:rsidRPr="002636F1">
        <w:t xml:space="preserve">снижение расходов на торговые процедуры и увеличения географии потребителя до мировых масштабов.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19. Бизнес-коммуникации организации с организацияи «третьего сектора» (B2S).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1. Большинство государственных некоммерческих</w:t>
      </w:r>
      <w:r>
        <w:t xml:space="preserve"> </w:t>
      </w:r>
      <w:r w:rsidRPr="002636F1">
        <w:t>организаций</w:t>
      </w:r>
      <w:r>
        <w:t xml:space="preserve"> </w:t>
      </w:r>
      <w:r w:rsidRPr="002636F1">
        <w:t>созданы для решения тех же самых</w:t>
      </w:r>
      <w:r>
        <w:t xml:space="preserve"> </w:t>
      </w:r>
      <w:r w:rsidRPr="002636F1">
        <w:t>задач</w:t>
      </w:r>
      <w:r>
        <w:t xml:space="preserve">, </w:t>
      </w:r>
      <w:r w:rsidRPr="002636F1">
        <w:t>с</w:t>
      </w:r>
      <w:r>
        <w:t xml:space="preserve"> </w:t>
      </w:r>
      <w:r w:rsidRPr="002636F1">
        <w:t>которыми</w:t>
      </w:r>
      <w:r>
        <w:t xml:space="preserve"> </w:t>
      </w:r>
      <w:r w:rsidRPr="002636F1">
        <w:t>повседневно</w:t>
      </w:r>
      <w:r>
        <w:t xml:space="preserve"> </w:t>
      </w:r>
      <w:r w:rsidRPr="002636F1">
        <w:t>имеют</w:t>
      </w:r>
      <w:r>
        <w:t xml:space="preserve"> </w:t>
      </w:r>
      <w:r w:rsidRPr="002636F1">
        <w:t>дело государственные и муниципальные органы: забота о</w:t>
      </w:r>
      <w:r>
        <w:t xml:space="preserve"> </w:t>
      </w:r>
      <w:r w:rsidRPr="002636F1">
        <w:t>малообеспеченных</w:t>
      </w:r>
      <w:r>
        <w:t xml:space="preserve">, </w:t>
      </w:r>
      <w:r w:rsidRPr="002636F1">
        <w:t>больных</w:t>
      </w:r>
      <w:r>
        <w:t xml:space="preserve">, </w:t>
      </w:r>
      <w:r w:rsidRPr="002636F1">
        <w:t>социально неблагополучных гражданах и т.д. Существование</w:t>
      </w:r>
      <w:r>
        <w:t xml:space="preserve"> </w:t>
      </w:r>
      <w:r w:rsidRPr="002636F1">
        <w:t>Третьего</w:t>
      </w:r>
      <w:r>
        <w:t xml:space="preserve"> </w:t>
      </w:r>
      <w:r w:rsidRPr="002636F1">
        <w:t>сектора прежде всего тем и обусловлено</w:t>
      </w:r>
      <w:r>
        <w:t xml:space="preserve">, </w:t>
      </w:r>
      <w:r w:rsidRPr="002636F1">
        <w:t>что наиболее</w:t>
      </w:r>
      <w:r>
        <w:t xml:space="preserve"> </w:t>
      </w:r>
      <w:r w:rsidRPr="002636F1">
        <w:t>активные</w:t>
      </w:r>
      <w:r>
        <w:t xml:space="preserve"> </w:t>
      </w:r>
      <w:r w:rsidRPr="002636F1">
        <w:t>члены</w:t>
      </w:r>
      <w:r>
        <w:t xml:space="preserve"> </w:t>
      </w:r>
      <w:r w:rsidRPr="002636F1">
        <w:t>общества стремятся внести свой вклад в решение стоящих</w:t>
      </w:r>
      <w:r>
        <w:t xml:space="preserve"> </w:t>
      </w:r>
      <w:r w:rsidRPr="002636F1">
        <w:t>перед</w:t>
      </w:r>
      <w:r>
        <w:t xml:space="preserve"> </w:t>
      </w:r>
      <w:r w:rsidRPr="002636F1">
        <w:t>ним</w:t>
      </w:r>
      <w:r>
        <w:t xml:space="preserve"> </w:t>
      </w:r>
      <w:r w:rsidRPr="002636F1">
        <w:t>проблем</w:t>
      </w:r>
      <w:r>
        <w:t xml:space="preserve">, </w:t>
      </w:r>
      <w:r w:rsidRPr="002636F1">
        <w:t>не только выполняя прямые обязанности</w:t>
      </w:r>
      <w:r>
        <w:t xml:space="preserve">, </w:t>
      </w:r>
      <w:r w:rsidRPr="002636F1">
        <w:t>возлагаемые</w:t>
      </w:r>
      <w:r>
        <w:t xml:space="preserve"> </w:t>
      </w:r>
      <w:r w:rsidRPr="002636F1">
        <w:t>государством</w:t>
      </w:r>
      <w:r>
        <w:t xml:space="preserve"> </w:t>
      </w:r>
      <w:r w:rsidRPr="002636F1">
        <w:t>на</w:t>
      </w:r>
      <w:r>
        <w:t xml:space="preserve"> </w:t>
      </w:r>
      <w:r w:rsidRPr="002636F1">
        <w:t>всех граждан</w:t>
      </w:r>
      <w:r>
        <w:t xml:space="preserve">, </w:t>
      </w:r>
      <w:r w:rsidRPr="002636F1">
        <w:t>но и делая нечто «сверх</w:t>
      </w:r>
      <w:r>
        <w:t xml:space="preserve"> </w:t>
      </w:r>
      <w:r w:rsidRPr="002636F1">
        <w:t>обязанностей»</w:t>
      </w:r>
      <w:r>
        <w:t xml:space="preserve">, </w:t>
      </w:r>
      <w:r w:rsidRPr="002636F1">
        <w:t>добровольно.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 В ряде случаев Третий сектор действует успешнее</w:t>
      </w:r>
      <w:r>
        <w:t xml:space="preserve"> </w:t>
      </w:r>
      <w:r w:rsidRPr="002636F1">
        <w:t>и</w:t>
      </w:r>
      <w:r>
        <w:t xml:space="preserve"> </w:t>
      </w:r>
      <w:r w:rsidRPr="002636F1">
        <w:t>экономичнее</w:t>
      </w:r>
      <w:r>
        <w:t xml:space="preserve">, </w:t>
      </w:r>
      <w:r w:rsidRPr="002636F1">
        <w:t>чем</w:t>
      </w:r>
      <w:r>
        <w:t xml:space="preserve"> </w:t>
      </w:r>
      <w:r w:rsidRPr="002636F1">
        <w:t>государственные</w:t>
      </w:r>
      <w:r>
        <w:t xml:space="preserve"> </w:t>
      </w:r>
      <w:r w:rsidRPr="002636F1">
        <w:t>учреждения.</w:t>
      </w:r>
      <w:r>
        <w:t xml:space="preserve"> </w:t>
      </w:r>
      <w:r w:rsidRPr="002636F1">
        <w:t>Это</w:t>
      </w:r>
      <w:r>
        <w:t xml:space="preserve"> </w:t>
      </w:r>
      <w:r w:rsidRPr="002636F1">
        <w:t>показывают</w:t>
      </w:r>
      <w:r>
        <w:t xml:space="preserve"> </w:t>
      </w:r>
      <w:r w:rsidRPr="002636F1">
        <w:t>исследования</w:t>
      </w:r>
      <w:r>
        <w:t xml:space="preserve">, </w:t>
      </w:r>
      <w:r w:rsidRPr="002636F1">
        <w:t>проводившиеся во</w:t>
      </w:r>
      <w:r>
        <w:t xml:space="preserve"> </w:t>
      </w:r>
      <w:r w:rsidRPr="002636F1">
        <w:t>многих</w:t>
      </w:r>
      <w:r>
        <w:t xml:space="preserve"> </w:t>
      </w:r>
      <w:r w:rsidRPr="002636F1">
        <w:t>странах.</w:t>
      </w:r>
      <w:r>
        <w:t xml:space="preserve"> </w:t>
      </w:r>
      <w:r w:rsidRPr="002636F1">
        <w:t>В</w:t>
      </w:r>
      <w:r>
        <w:t xml:space="preserve"> </w:t>
      </w:r>
      <w:r w:rsidRPr="002636F1">
        <w:t>результате</w:t>
      </w:r>
      <w:r>
        <w:t xml:space="preserve"> </w:t>
      </w:r>
      <w:r w:rsidRPr="002636F1">
        <w:t>государству</w:t>
      </w:r>
      <w:r>
        <w:t xml:space="preserve"> </w:t>
      </w:r>
      <w:r w:rsidRPr="002636F1">
        <w:t>нередко оказывается выгоднее</w:t>
      </w:r>
      <w:r>
        <w:t xml:space="preserve"> </w:t>
      </w:r>
      <w:r w:rsidRPr="002636F1">
        <w:t>передавать</w:t>
      </w:r>
      <w:r>
        <w:t xml:space="preserve"> </w:t>
      </w:r>
      <w:r w:rsidRPr="002636F1">
        <w:t>средства</w:t>
      </w:r>
      <w:r>
        <w:t xml:space="preserve"> </w:t>
      </w:r>
      <w:r w:rsidRPr="002636F1">
        <w:t>независимым</w:t>
      </w:r>
      <w:r>
        <w:t xml:space="preserve"> </w:t>
      </w:r>
      <w:r w:rsidRPr="002636F1">
        <w:t>некоммерческим организациям</w:t>
      </w:r>
      <w:r>
        <w:t xml:space="preserve">, </w:t>
      </w:r>
      <w:r w:rsidRPr="002636F1">
        <w:t>разумеется</w:t>
      </w:r>
      <w:r>
        <w:t xml:space="preserve">, </w:t>
      </w:r>
      <w:r w:rsidRPr="002636F1">
        <w:t>в</w:t>
      </w:r>
      <w:r>
        <w:t xml:space="preserve"> </w:t>
      </w:r>
      <w:r w:rsidRPr="002636F1">
        <w:t>обмен</w:t>
      </w:r>
      <w:r>
        <w:t xml:space="preserve"> </w:t>
      </w:r>
      <w:r w:rsidRPr="002636F1">
        <w:t>на</w:t>
      </w:r>
      <w:r>
        <w:t xml:space="preserve"> </w:t>
      </w:r>
      <w:r w:rsidRPr="002636F1">
        <w:t>четкие</w:t>
      </w:r>
      <w:r>
        <w:t xml:space="preserve">, </w:t>
      </w:r>
      <w:r w:rsidRPr="002636F1">
        <w:t>конкретные</w:t>
      </w:r>
      <w:r>
        <w:t xml:space="preserve"> </w:t>
      </w:r>
      <w:r w:rsidRPr="002636F1">
        <w:t>и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контролируемые обязательства с их стороны</w:t>
      </w:r>
      <w:r>
        <w:t xml:space="preserve">, </w:t>
      </w:r>
      <w:r w:rsidRPr="002636F1">
        <w:t>чем создавать дополнительные организации. Так</w:t>
      </w:r>
      <w:r>
        <w:t xml:space="preserve">, </w:t>
      </w:r>
      <w:r w:rsidRPr="002636F1">
        <w:t>в США в 80-е годы в Третий сектор направлялось</w:t>
      </w:r>
      <w:r>
        <w:t xml:space="preserve"> </w:t>
      </w:r>
      <w:r w:rsidRPr="002636F1">
        <w:t>более трети всех расходов на социально-культурные нужды</w:t>
      </w:r>
      <w:r>
        <w:t xml:space="preserve">, </w:t>
      </w:r>
      <w:r w:rsidRPr="002636F1">
        <w:t>в</w:t>
      </w:r>
      <w:r>
        <w:t xml:space="preserve"> </w:t>
      </w:r>
      <w:r w:rsidRPr="002636F1">
        <w:t>том</w:t>
      </w:r>
      <w:r>
        <w:t xml:space="preserve"> </w:t>
      </w:r>
      <w:r w:rsidRPr="002636F1">
        <w:t>числе</w:t>
      </w:r>
      <w:r>
        <w:t xml:space="preserve"> </w:t>
      </w:r>
      <w:r w:rsidRPr="002636F1">
        <w:t>более половины всех федеральных</w:t>
      </w:r>
      <w:r>
        <w:t xml:space="preserve"> </w:t>
      </w:r>
      <w:r w:rsidRPr="002636F1">
        <w:t>расходов</w:t>
      </w:r>
      <w:r>
        <w:t xml:space="preserve"> </w:t>
      </w:r>
      <w:r w:rsidRPr="002636F1">
        <w:t>на</w:t>
      </w:r>
      <w:r>
        <w:t xml:space="preserve"> </w:t>
      </w:r>
      <w:r w:rsidRPr="002636F1">
        <w:t>социальное</w:t>
      </w:r>
      <w:r>
        <w:t xml:space="preserve"> </w:t>
      </w:r>
      <w:r w:rsidRPr="002636F1">
        <w:t>вспомоществование</w:t>
      </w:r>
      <w:r>
        <w:t xml:space="preserve">, </w:t>
      </w:r>
      <w:r w:rsidRPr="002636F1">
        <w:t>культуру</w:t>
      </w:r>
      <w:r>
        <w:t xml:space="preserve">, </w:t>
      </w:r>
      <w:r w:rsidRPr="002636F1">
        <w:t>науку и гуманитарные цели. Конкретный анализ показывает</w:t>
      </w:r>
      <w:r>
        <w:t xml:space="preserve">, </w:t>
      </w:r>
      <w:r w:rsidRPr="002636F1">
        <w:t>что выгоды бюджетного финансирования независимых некоммерческих организаций особенно велики</w:t>
      </w:r>
      <w:r>
        <w:t xml:space="preserve">, </w:t>
      </w:r>
      <w:r w:rsidRPr="002636F1">
        <w:t>когда налицо хотя бы одно из следующих</w:t>
      </w:r>
      <w:r>
        <w:t xml:space="preserve"> </w:t>
      </w:r>
      <w:r w:rsidRPr="002636F1">
        <w:t>двух</w:t>
      </w:r>
      <w:r>
        <w:t xml:space="preserve"> </w:t>
      </w:r>
      <w:r w:rsidRPr="002636F1">
        <w:t>условий: имеется возможность привлечь к работе добровольцев</w:t>
      </w:r>
      <w:r>
        <w:t xml:space="preserve">, </w:t>
      </w:r>
      <w:r w:rsidRPr="002636F1">
        <w:t>и</w:t>
      </w:r>
      <w:r>
        <w:t xml:space="preserve"> </w:t>
      </w:r>
      <w:r w:rsidRPr="002636F1">
        <w:t>решаемая</w:t>
      </w:r>
      <w:r>
        <w:t xml:space="preserve"> </w:t>
      </w:r>
      <w:r w:rsidRPr="002636F1">
        <w:t>задача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не</w:t>
      </w:r>
      <w:r>
        <w:t xml:space="preserve"> </w:t>
      </w:r>
      <w:r w:rsidRPr="002636F1">
        <w:t>совсем</w:t>
      </w:r>
      <w:r>
        <w:t xml:space="preserve"> </w:t>
      </w:r>
      <w:r w:rsidRPr="002636F1">
        <w:t>стандартна</w:t>
      </w:r>
      <w:r>
        <w:t xml:space="preserve">, </w:t>
      </w:r>
      <w:r w:rsidRPr="002636F1">
        <w:t>требуется</w:t>
      </w:r>
      <w:r>
        <w:t xml:space="preserve"> </w:t>
      </w:r>
      <w:r w:rsidRPr="002636F1">
        <w:t>нешаблонный</w:t>
      </w:r>
      <w:r>
        <w:t xml:space="preserve"> </w:t>
      </w:r>
      <w:r w:rsidRPr="002636F1">
        <w:t>подход</w:t>
      </w:r>
      <w:r>
        <w:t xml:space="preserve"> </w:t>
      </w:r>
      <w:r w:rsidRPr="002636F1">
        <w:t>к</w:t>
      </w:r>
      <w:r>
        <w:t xml:space="preserve"> </w:t>
      </w:r>
      <w:r w:rsidRPr="002636F1">
        <w:t>конкретной категории получателей услуг</w:t>
      </w:r>
      <w:r>
        <w:t xml:space="preserve">, </w:t>
      </w:r>
      <w:r w:rsidRPr="002636F1">
        <w:t>глубокая</w:t>
      </w:r>
      <w:r>
        <w:t xml:space="preserve"> </w:t>
      </w:r>
      <w:r w:rsidRPr="002636F1">
        <w:t>индивидуализация</w:t>
      </w:r>
      <w:r>
        <w:t xml:space="preserve"> </w:t>
      </w:r>
      <w:r w:rsidRPr="002636F1">
        <w:t>деятельности. Таким</w:t>
      </w:r>
      <w:r>
        <w:t xml:space="preserve"> </w:t>
      </w:r>
      <w:r w:rsidRPr="002636F1">
        <w:t>образом</w:t>
      </w:r>
      <w:r>
        <w:t xml:space="preserve">, </w:t>
      </w:r>
      <w:r w:rsidRPr="002636F1">
        <w:t>сотрудничество</w:t>
      </w:r>
      <w:r>
        <w:t xml:space="preserve"> </w:t>
      </w:r>
      <w:r w:rsidRPr="002636F1">
        <w:t>государства</w:t>
      </w:r>
      <w:r>
        <w:t xml:space="preserve"> </w:t>
      </w:r>
      <w:r w:rsidRPr="002636F1">
        <w:t>и</w:t>
      </w:r>
      <w:r>
        <w:t xml:space="preserve"> </w:t>
      </w:r>
      <w:r w:rsidRPr="002636F1">
        <w:t>органов</w:t>
      </w:r>
      <w:r>
        <w:t xml:space="preserve"> </w:t>
      </w:r>
      <w:r w:rsidRPr="002636F1">
        <w:t>местного самоуправления с организациями Третьего сектора способно служить важным фактором повышения эффективности использования средств</w:t>
      </w:r>
      <w:r>
        <w:t xml:space="preserve">, </w:t>
      </w:r>
      <w:r w:rsidRPr="002636F1">
        <w:t>в</w:t>
      </w:r>
      <w:r>
        <w:t xml:space="preserve"> </w:t>
      </w:r>
      <w:r w:rsidRPr="002636F1">
        <w:t>особенности выделяемых на социальные нужды.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3. Третий сектор нуждается в</w:t>
      </w:r>
      <w:r>
        <w:t xml:space="preserve"> </w:t>
      </w:r>
      <w:r w:rsidRPr="002636F1">
        <w:t>моральной</w:t>
      </w:r>
      <w:r>
        <w:t xml:space="preserve"> </w:t>
      </w:r>
      <w:r w:rsidRPr="002636F1">
        <w:t>и</w:t>
      </w:r>
      <w:r>
        <w:t xml:space="preserve"> </w:t>
      </w:r>
      <w:r w:rsidRPr="002636F1">
        <w:t>материальной поддержке со стороны государства</w:t>
      </w:r>
      <w:r>
        <w:t xml:space="preserve"> </w:t>
      </w:r>
      <w:r w:rsidRPr="002636F1">
        <w:t>и</w:t>
      </w:r>
      <w:r>
        <w:t xml:space="preserve"> </w:t>
      </w:r>
      <w:r w:rsidRPr="002636F1">
        <w:t>органов</w:t>
      </w:r>
      <w:r>
        <w:t xml:space="preserve"> </w:t>
      </w:r>
      <w:r w:rsidRPr="002636F1">
        <w:t>местного</w:t>
      </w:r>
      <w:r>
        <w:t xml:space="preserve"> </w:t>
      </w:r>
      <w:r w:rsidRPr="002636F1">
        <w:t>самоуправления. Достаточно типичный пример:</w:t>
      </w:r>
      <w:r>
        <w:t xml:space="preserve"> </w:t>
      </w:r>
      <w:r w:rsidRPr="002636F1">
        <w:t>добровольцы</w:t>
      </w:r>
      <w:r>
        <w:t xml:space="preserve"> </w:t>
      </w:r>
      <w:r w:rsidRPr="002636F1">
        <w:t>готовы</w:t>
      </w:r>
      <w:r>
        <w:t xml:space="preserve"> </w:t>
      </w:r>
      <w:r w:rsidRPr="002636F1">
        <w:t>объединить</w:t>
      </w:r>
      <w:r>
        <w:t xml:space="preserve"> </w:t>
      </w:r>
      <w:r w:rsidRPr="002636F1">
        <w:t>усилия</w:t>
      </w:r>
      <w:r>
        <w:t xml:space="preserve"> </w:t>
      </w:r>
      <w:r w:rsidRPr="002636F1">
        <w:t>и средства для помощи какой-либо</w:t>
      </w:r>
      <w:r>
        <w:t xml:space="preserve"> </w:t>
      </w:r>
      <w:r w:rsidRPr="002636F1">
        <w:t>категории</w:t>
      </w:r>
      <w:r>
        <w:t xml:space="preserve"> </w:t>
      </w:r>
      <w:r w:rsidRPr="002636F1">
        <w:t>нуждающихся</w:t>
      </w:r>
      <w:r>
        <w:t xml:space="preserve">, </w:t>
      </w:r>
      <w:r w:rsidRPr="002636F1">
        <w:t>но</w:t>
      </w:r>
      <w:r>
        <w:t xml:space="preserve"> </w:t>
      </w:r>
      <w:r w:rsidRPr="002636F1">
        <w:t>им</w:t>
      </w:r>
      <w:r>
        <w:t xml:space="preserve"> </w:t>
      </w:r>
      <w:r w:rsidRPr="002636F1">
        <w:t>трудно оплачивать</w:t>
      </w:r>
      <w:r>
        <w:t xml:space="preserve"> </w:t>
      </w:r>
      <w:r w:rsidRPr="002636F1">
        <w:t>аренду</w:t>
      </w:r>
      <w:r>
        <w:t xml:space="preserve"> </w:t>
      </w:r>
      <w:r w:rsidRPr="002636F1">
        <w:t>необходимого</w:t>
      </w:r>
      <w:r>
        <w:t xml:space="preserve"> </w:t>
      </w:r>
      <w:r w:rsidRPr="002636F1">
        <w:t>для</w:t>
      </w:r>
      <w:r>
        <w:t xml:space="preserve"> </w:t>
      </w:r>
      <w:r w:rsidRPr="002636F1">
        <w:t>работы</w:t>
      </w:r>
      <w:r>
        <w:t xml:space="preserve"> </w:t>
      </w:r>
      <w:r w:rsidRPr="002636F1">
        <w:t>помещения</w:t>
      </w:r>
      <w:r>
        <w:t xml:space="preserve"> </w:t>
      </w:r>
      <w:r w:rsidRPr="002636F1">
        <w:t>по</w:t>
      </w:r>
      <w:r>
        <w:t xml:space="preserve"> </w:t>
      </w:r>
      <w:r w:rsidRPr="002636F1">
        <w:t>ставкам</w:t>
      </w:r>
      <w:r>
        <w:t xml:space="preserve">, </w:t>
      </w:r>
      <w:r w:rsidRPr="002636F1">
        <w:t>установленным</w:t>
      </w:r>
      <w:r>
        <w:t xml:space="preserve"> </w:t>
      </w:r>
      <w:r w:rsidRPr="002636F1">
        <w:t>для</w:t>
      </w:r>
      <w:r>
        <w:t xml:space="preserve"> </w:t>
      </w:r>
      <w:r w:rsidRPr="002636F1">
        <w:t>коммерческих</w:t>
      </w:r>
      <w:r>
        <w:t xml:space="preserve"> </w:t>
      </w:r>
      <w:r w:rsidRPr="002636F1">
        <w:t>организаций</w:t>
      </w:r>
      <w:r>
        <w:t xml:space="preserve">, </w:t>
      </w:r>
      <w:r w:rsidRPr="002636F1">
        <w:t>и</w:t>
      </w:r>
      <w:r>
        <w:t xml:space="preserve"> </w:t>
      </w:r>
      <w:r w:rsidRPr="002636F1">
        <w:t>платить</w:t>
      </w:r>
      <w:r>
        <w:t xml:space="preserve"> </w:t>
      </w:r>
      <w:r w:rsidRPr="002636F1">
        <w:t>налоги. Предоставление им льгот способно обеспечить достижение цели</w:t>
      </w:r>
      <w:r>
        <w:t xml:space="preserve">, </w:t>
      </w:r>
      <w:r w:rsidRPr="002636F1">
        <w:t>на которую в</w:t>
      </w:r>
      <w:r>
        <w:t xml:space="preserve"> </w:t>
      </w:r>
      <w:r w:rsidRPr="002636F1">
        <w:t>противном</w:t>
      </w:r>
      <w:r>
        <w:t xml:space="preserve"> </w:t>
      </w:r>
      <w:r w:rsidRPr="002636F1">
        <w:t>случае</w:t>
      </w:r>
      <w:r>
        <w:t xml:space="preserve"> </w:t>
      </w:r>
      <w:r w:rsidRPr="002636F1">
        <w:t>пришлось</w:t>
      </w:r>
      <w:r>
        <w:t xml:space="preserve"> </w:t>
      </w:r>
      <w:r w:rsidRPr="002636F1">
        <w:t>бы</w:t>
      </w:r>
      <w:r>
        <w:t xml:space="preserve"> </w:t>
      </w:r>
      <w:r w:rsidRPr="002636F1">
        <w:t>затратить</w:t>
      </w:r>
      <w:r>
        <w:t xml:space="preserve"> </w:t>
      </w:r>
      <w:r w:rsidRPr="002636F1">
        <w:t>больше</w:t>
      </w:r>
      <w:r>
        <w:t xml:space="preserve"> </w:t>
      </w:r>
      <w:r w:rsidRPr="002636F1">
        <w:t>средств</w:t>
      </w:r>
      <w:r>
        <w:t xml:space="preserve"> </w:t>
      </w:r>
      <w:r w:rsidRPr="002636F1">
        <w:t>из регионального или городского бюджета.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rPr>
          <w:highlight w:val="yellow"/>
        </w:rPr>
        <w:t>20. Бизнес-коммуникации организации с организациями «информационного сектора» (B2I).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Структура «информационного сектора»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Сектор</w:t>
      </w:r>
      <w:r>
        <w:t xml:space="preserve">, </w:t>
      </w:r>
      <w:r w:rsidRPr="002636F1">
        <w:t>где информация перерабатывается</w:t>
      </w:r>
      <w:r>
        <w:t xml:space="preserve">, </w:t>
      </w:r>
      <w:r w:rsidRPr="002636F1">
        <w:t>кодируется</w:t>
      </w:r>
      <w:r>
        <w:t xml:space="preserve">, </w:t>
      </w:r>
      <w:r w:rsidRPr="002636F1">
        <w:t>производится</w:t>
      </w:r>
      <w:r>
        <w:t xml:space="preserve">, </w:t>
      </w:r>
      <w:r w:rsidRPr="002636F1">
        <w:t>преобразуется в информационный поток или информационное общение</w:t>
      </w:r>
      <w:r>
        <w:t xml:space="preserve">, </w:t>
      </w:r>
      <w:r w:rsidRPr="002636F1">
        <w:t>передаётся</w:t>
      </w:r>
      <w:r>
        <w:t xml:space="preserve">, </w:t>
      </w:r>
      <w:r w:rsidRPr="002636F1">
        <w:t>хранится или трансформируется ещё каким-либо образом</w:t>
      </w:r>
      <w:r>
        <w:t xml:space="preserve">, </w:t>
      </w:r>
      <w:r w:rsidRPr="002636F1">
        <w:t>представляет собой сложную структуру с разными классами элементов и многоуровневой иерархией.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пространстве «информационного сектора»</w:t>
      </w:r>
      <w:r>
        <w:t xml:space="preserve">, </w:t>
      </w:r>
      <w:r w:rsidRPr="002636F1">
        <w:t>помимо производства информационных продуктов и оказания информационных услуг</w:t>
      </w:r>
      <w:r>
        <w:t xml:space="preserve">, </w:t>
      </w:r>
      <w:r w:rsidRPr="002636F1">
        <w:t>происходят и иные процессы</w:t>
      </w:r>
      <w:r>
        <w:t xml:space="preserve">, </w:t>
      </w:r>
      <w:r w:rsidRPr="002636F1">
        <w:t>связанные с коммуникацией.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Типология классификации будет определятся отношением субъектов и элементов информационной инфраструктуры сектора к участию в обменных процессах информацией: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информационные ресурсы (банки и базы данных</w:t>
      </w:r>
      <w:r>
        <w:t xml:space="preserve">, </w:t>
      </w:r>
      <w:r w:rsidRPr="002636F1">
        <w:t>архивы</w:t>
      </w:r>
      <w:r>
        <w:t xml:space="preserve">, </w:t>
      </w:r>
      <w:r w:rsidRPr="002636F1">
        <w:t>печатные и электронные издания</w:t>
      </w:r>
      <w:r>
        <w:t xml:space="preserve">, </w:t>
      </w:r>
      <w:r w:rsidRPr="002636F1">
        <w:t>и т.д.);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высокотехнологичные коммуникационные сети и каналы передачи информации (почта</w:t>
      </w:r>
      <w:r>
        <w:t xml:space="preserve">, </w:t>
      </w:r>
      <w:r w:rsidRPr="002636F1">
        <w:t>радио</w:t>
      </w:r>
      <w:r>
        <w:t xml:space="preserve">, </w:t>
      </w:r>
      <w:r w:rsidRPr="002636F1">
        <w:t>TV</w:t>
      </w:r>
      <w:r>
        <w:t xml:space="preserve">, </w:t>
      </w:r>
      <w:r w:rsidRPr="002636F1">
        <w:t>Интернет</w:t>
      </w:r>
      <w:r>
        <w:t xml:space="preserve">, </w:t>
      </w:r>
      <w:r w:rsidRPr="002636F1">
        <w:t>и т.д.);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традиционные методы распространения и хранения информации в обществе (слухи</w:t>
      </w:r>
      <w:r>
        <w:t xml:space="preserve">, </w:t>
      </w:r>
      <w:r w:rsidRPr="002636F1">
        <w:t>сплетни</w:t>
      </w:r>
      <w:r>
        <w:t xml:space="preserve">, </w:t>
      </w:r>
      <w:r w:rsidRPr="002636F1">
        <w:t>молва</w:t>
      </w:r>
      <w:r>
        <w:t xml:space="preserve">, </w:t>
      </w:r>
      <w:r w:rsidRPr="002636F1">
        <w:t>обсуждение новостей</w:t>
      </w:r>
      <w:r>
        <w:t xml:space="preserve">, </w:t>
      </w:r>
      <w:r w:rsidRPr="002636F1">
        <w:t>и т.д.);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операторы коммуникационного рынка (медиаагентства</w:t>
      </w:r>
      <w:r>
        <w:t xml:space="preserve">, </w:t>
      </w:r>
      <w:r w:rsidRPr="002636F1">
        <w:t>консалтинговые и аналитические структуры</w:t>
      </w:r>
      <w:r>
        <w:t xml:space="preserve">, </w:t>
      </w:r>
      <w:r w:rsidRPr="002636F1">
        <w:t>СМИ</w:t>
      </w:r>
      <w:r>
        <w:t xml:space="preserve">, </w:t>
      </w:r>
      <w:r w:rsidRPr="002636F1">
        <w:t>и т.д.).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настоящее время в США сложилось отношение к информации как к важнейшему экономическому и стратегическому ресурсу. Информационная вычислительная техника становится</w:t>
      </w:r>
      <w:r>
        <w:t xml:space="preserve">, </w:t>
      </w:r>
      <w:r w:rsidRPr="002636F1">
        <w:t>как считают американские специалисты</w:t>
      </w:r>
      <w:r>
        <w:t xml:space="preserve">, </w:t>
      </w:r>
      <w:r w:rsidRPr="002636F1">
        <w:t>крупнейшей отраслью</w:t>
      </w:r>
      <w:r>
        <w:t xml:space="preserve">, </w:t>
      </w:r>
      <w:r w:rsidRPr="002636F1">
        <w:t>движущей силой роста национального богатства страны..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В США сложился мощный информационный сектор.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настоящее время к информационному сектору относят в основном следующие сферы: производство знаний и нововведений</w:t>
      </w:r>
      <w:r>
        <w:t xml:space="preserve">, </w:t>
      </w:r>
      <w:r w:rsidRPr="002636F1">
        <w:t>включая исследования и разработки</w:t>
      </w:r>
      <w:r>
        <w:t xml:space="preserve">, </w:t>
      </w:r>
      <w:r w:rsidRPr="002636F1">
        <w:t>распространение информации и коммуникации; отрасли</w:t>
      </w:r>
      <w:r>
        <w:t xml:space="preserve">, </w:t>
      </w:r>
      <w:r w:rsidRPr="002636F1">
        <w:t>связанные со страхованием; рекламу и справочное обслуживание; индустрию переработки и передачи информации (ЭВМ и другие устройства</w:t>
      </w:r>
      <w:r>
        <w:t xml:space="preserve">, </w:t>
      </w:r>
      <w:r w:rsidRPr="002636F1">
        <w:t>информационные товары); отдельные области государственной деятельности; производство вспомогательного оборудования.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Выделяются первичный и вторичный информационные секторы. К первичному информационному сектору относятся производство электронно-вычислительной техники</w:t>
      </w:r>
      <w:r>
        <w:t xml:space="preserve">, </w:t>
      </w:r>
      <w:r w:rsidRPr="002636F1">
        <w:t>телекоммуникации и полиграфическая промышленность</w:t>
      </w:r>
      <w:r>
        <w:t xml:space="preserve">, </w:t>
      </w:r>
      <w:r w:rsidRPr="002636F1">
        <w:t>реклама</w:t>
      </w:r>
      <w:r>
        <w:t xml:space="preserve">, </w:t>
      </w:r>
      <w:r w:rsidRPr="002636F1">
        <w:t xml:space="preserve">образование.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Вторичный информационный сектор включает информационную деятельность</w:t>
      </w:r>
      <w:r>
        <w:t xml:space="preserve">, </w:t>
      </w:r>
      <w:r w:rsidRPr="002636F1">
        <w:t>которую нельзя измерить непосредственно: управление</w:t>
      </w:r>
      <w:r>
        <w:t xml:space="preserve">, </w:t>
      </w:r>
      <w:r w:rsidRPr="002636F1">
        <w:t>в том числе государственное и в частном секторе</w:t>
      </w:r>
      <w:r>
        <w:t xml:space="preserve">, </w:t>
      </w:r>
      <w:r w:rsidRPr="002636F1">
        <w:t>деятельность ''неинформационных отраслей'' промышленного сектора (частного и государственного)</w:t>
      </w:r>
      <w:r>
        <w:t xml:space="preserve">, </w:t>
      </w:r>
      <w:r w:rsidRPr="002636F1">
        <w:t>где информация производится и ими же потребляется</w:t>
      </w:r>
      <w:r>
        <w:t xml:space="preserve">, </w:t>
      </w:r>
      <w:r w:rsidRPr="002636F1">
        <w:t xml:space="preserve">и включается в конечную стоимость изделий.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21. Бизнес-коммуникации организации с частными лицами (B2P).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B2P МАРКЕТИНГ — маркетинг от бизнеса к конкретному представителю</w:t>
      </w:r>
      <w:r>
        <w:t xml:space="preserve"> </w:t>
      </w:r>
      <w:r w:rsidRPr="002636F1">
        <w:t>другого бизнеса.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Основные правила B2P маркетинга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Перед началом разработки любого маркетингового сообщения всегда</w:t>
      </w:r>
      <w:r>
        <w:t xml:space="preserve"> </w:t>
      </w:r>
      <w:r w:rsidRPr="002636F1">
        <w:t>составляйте профиль идеального клиента и адресуйте свое послание</w:t>
      </w:r>
      <w:r>
        <w:t xml:space="preserve"> </w:t>
      </w:r>
      <w:r w:rsidRPr="002636F1">
        <w:t>ему лично.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Акцентируйте внимание клиента не только на выгодах</w:t>
      </w:r>
      <w:r>
        <w:t xml:space="preserve">, </w:t>
      </w:r>
      <w:r w:rsidRPr="002636F1">
        <w:t>которые</w:t>
      </w:r>
      <w:r>
        <w:t xml:space="preserve"> </w:t>
      </w:r>
      <w:r w:rsidRPr="002636F1">
        <w:t>получит компания</w:t>
      </w:r>
      <w:r>
        <w:t xml:space="preserve">, </w:t>
      </w:r>
      <w:r w:rsidRPr="002636F1">
        <w:t>но и на том</w:t>
      </w:r>
      <w:r>
        <w:t xml:space="preserve">, </w:t>
      </w:r>
      <w:r w:rsidRPr="002636F1">
        <w:t xml:space="preserve">что получит лично он.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При создании любого маркетингового сообщения всегда планируйте</w:t>
      </w:r>
      <w:r>
        <w:t xml:space="preserve"> </w:t>
      </w:r>
      <w:r w:rsidRPr="002636F1">
        <w:t xml:space="preserve">выполнение рекламополучателем какого-либо действия.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Фокусируйте внимание рекламополучателя только на одном</w:t>
      </w:r>
      <w:r>
        <w:t xml:space="preserve"> </w:t>
      </w:r>
      <w:r w:rsidRPr="002636F1">
        <w:t xml:space="preserve">действии.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Рекламополучатель должен иметь возможность выполнить это</w:t>
      </w:r>
      <w:r>
        <w:t xml:space="preserve"> </w:t>
      </w:r>
      <w:r w:rsidRPr="002636F1">
        <w:t xml:space="preserve">действие незамедлительно.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 пытайтесь продавать свои товары или услуги в лоб!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Обучайте своих потенциальных клиентов.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Перед началом распространения маркетинговых сообщений</w:t>
      </w:r>
      <w:r>
        <w:t xml:space="preserve"> </w:t>
      </w:r>
      <w:r w:rsidRPr="002636F1">
        <w:t xml:space="preserve">тщательно сегментируйте базу получателей.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Доставляйте свои маркетинговые сообщения способами</w:t>
      </w:r>
      <w:r>
        <w:t xml:space="preserve">, </w:t>
      </w:r>
      <w:r w:rsidRPr="002636F1">
        <w:t>привычными</w:t>
      </w:r>
      <w:r>
        <w:t xml:space="preserve"> </w:t>
      </w:r>
      <w:r w:rsidRPr="002636F1">
        <w:t xml:space="preserve">для вашего идеального клиента.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Доставляйте свои маркетинговые сообщения во время</w:t>
      </w:r>
      <w:r>
        <w:t xml:space="preserve">, </w:t>
      </w:r>
      <w:r w:rsidRPr="002636F1">
        <w:t>удобное для</w:t>
      </w:r>
      <w:r>
        <w:t xml:space="preserve"> </w:t>
      </w:r>
      <w:r w:rsidRPr="002636F1">
        <w:t xml:space="preserve">вашего идеального клиента.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Чек-лист по привлечению потенциальных клиентов в Интернет (англ. Lead Generation)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Изучение вашего целевого клиента.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Выявление проблемы целевого клиента и нахождение способа ее</w:t>
      </w:r>
      <w:r>
        <w:t xml:space="preserve"> </w:t>
      </w:r>
      <w:r w:rsidRPr="002636F1">
        <w:t xml:space="preserve">решить при помощи ваших товаров и услуг.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Написание бесплатного обучающего мини-пособия</w:t>
      </w:r>
      <w:r>
        <w:t xml:space="preserve">, </w:t>
      </w:r>
      <w:r w:rsidRPr="002636F1">
        <w:t>описывающего</w:t>
      </w:r>
      <w:r>
        <w:t xml:space="preserve"> </w:t>
      </w:r>
      <w:r w:rsidRPr="002636F1">
        <w:t>решение проблемы клиента и помогающего ему принять решение в</w:t>
      </w:r>
      <w:r>
        <w:t xml:space="preserve"> </w:t>
      </w:r>
      <w:r w:rsidRPr="002636F1">
        <w:t xml:space="preserve">пользу Вашего товара или услуги.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Запрос на коммерческое предложение. Предложите потенциальному</w:t>
      </w:r>
      <w:r>
        <w:t xml:space="preserve"> </w:t>
      </w:r>
      <w:r w:rsidRPr="002636F1">
        <w:t>клиенту</w:t>
      </w:r>
      <w:r>
        <w:t xml:space="preserve">, </w:t>
      </w:r>
      <w:r w:rsidRPr="002636F1">
        <w:t>изучившему ваши обучающие материалы</w:t>
      </w:r>
      <w:r>
        <w:t xml:space="preserve">, </w:t>
      </w:r>
      <w:r w:rsidRPr="002636F1">
        <w:t>узнать больше о</w:t>
      </w:r>
      <w:r>
        <w:t xml:space="preserve"> </w:t>
      </w:r>
      <w:r w:rsidRPr="002636F1">
        <w:t>ваших товарах и услугах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22. Риски потери деловой репутации. Источники репутационных рисков.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Риск потери деловой репутации кредитной организации (репутационный риск)</w:t>
      </w:r>
      <w:r>
        <w:t xml:space="preserve"> - </w:t>
      </w:r>
      <w:r w:rsidRPr="002636F1">
        <w:t>риск возникновения у кредитной организации убытков вследствие влияния факторов</w:t>
      </w:r>
      <w:r>
        <w:t xml:space="preserve">, </w:t>
      </w:r>
      <w:r w:rsidRPr="002636F1">
        <w:t xml:space="preserve">которые мы рассмотрим ниже.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Деловая репутация кредитной организации</w:t>
      </w:r>
      <w:r>
        <w:t xml:space="preserve"> - </w:t>
      </w:r>
      <w:r w:rsidRPr="002636F1">
        <w:t>качественная оценка участниками гражданского оборота деятельности кредитной организации</w:t>
      </w:r>
      <w:r>
        <w:t xml:space="preserve">, </w:t>
      </w:r>
      <w:r w:rsidRPr="002636F1">
        <w:t>а также действий ее реальных владельцев</w:t>
      </w:r>
      <w:r>
        <w:t xml:space="preserve">, </w:t>
      </w:r>
      <w:r w:rsidRPr="002636F1">
        <w:t>аффилированных лиц</w:t>
      </w:r>
      <w:r>
        <w:t xml:space="preserve">, </w:t>
      </w:r>
      <w:r w:rsidRPr="002636F1">
        <w:t xml:space="preserve">дочерних и зависимых организаций.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Возникновение риска потери деловой репутации может быть обусловлено следующими внутренними и внешними факторами: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Несоблюдение кредитной организацией</w:t>
      </w:r>
      <w:r>
        <w:t xml:space="preserve"> </w:t>
      </w:r>
      <w:r w:rsidRPr="002636F1">
        <w:t>законодательства Российской Федерации</w:t>
      </w:r>
      <w:r>
        <w:t xml:space="preserve">, </w:t>
      </w:r>
      <w:r w:rsidRPr="002636F1">
        <w:t>учредительных и внутренних документов кредитной организации</w:t>
      </w:r>
      <w:r>
        <w:t xml:space="preserve">, </w:t>
      </w:r>
      <w:r w:rsidRPr="002636F1">
        <w:t>обычаев делового оборота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Неспособность кредитной организации</w:t>
      </w:r>
      <w:r>
        <w:t xml:space="preserve">, </w:t>
      </w:r>
      <w:r w:rsidRPr="002636F1">
        <w:t>ее аффилированных лиц</w:t>
      </w:r>
      <w:r>
        <w:t xml:space="preserve">, </w:t>
      </w:r>
      <w:r w:rsidRPr="002636F1">
        <w:t xml:space="preserve">а также реальных владельцев эффективно противодействовать легализации (отмыванию) доходов.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Недостатки в управлении банковскими рисками кредитной организации</w:t>
      </w:r>
      <w:r>
        <w:t xml:space="preserve">, </w:t>
      </w:r>
      <w:r w:rsidRPr="002636F1">
        <w:t xml:space="preserve">приводящие к возможности нанесения ущерба деловой репутации.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Недостатки кадровой политики при подборе и расстановке кадров</w:t>
      </w:r>
      <w:r>
        <w:t xml:space="preserve">, </w:t>
      </w:r>
      <w:r w:rsidRPr="002636F1">
        <w:t xml:space="preserve">несоблюдение принципа "Знай своего служащего".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Возникновение у кредитной организации конфликта интересов с учредителями (участниками)</w:t>
      </w:r>
      <w:r>
        <w:t xml:space="preserve">, </w:t>
      </w:r>
      <w:r w:rsidRPr="002636F1">
        <w:t>клиентами и контрагентами</w:t>
      </w:r>
      <w:r>
        <w:t xml:space="preserve">, </w:t>
      </w:r>
      <w:r w:rsidRPr="002636F1">
        <w:t xml:space="preserve">а также другими заинтересованными лицами.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Опубликование негативной информации о кредитной организации или ее служащих</w:t>
      </w:r>
      <w:r>
        <w:t xml:space="preserve">, </w:t>
      </w:r>
      <w:r w:rsidRPr="002636F1">
        <w:t>учредителях (участниках)</w:t>
      </w:r>
      <w:r>
        <w:t xml:space="preserve">, </w:t>
      </w:r>
      <w:r w:rsidRPr="002636F1">
        <w:t>членах органов управления</w:t>
      </w:r>
      <w:r>
        <w:t xml:space="preserve">, </w:t>
      </w:r>
      <w:r w:rsidRPr="002636F1">
        <w:t>аффилированных лицах</w:t>
      </w:r>
      <w:r>
        <w:t xml:space="preserve">, </w:t>
      </w:r>
      <w:r w:rsidRPr="002636F1">
        <w:t xml:space="preserve">дочерних и зависимых организациях в средствах массовой информации.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Если смотреть с практической точки зрения</w:t>
      </w:r>
      <w:r>
        <w:t xml:space="preserve">, </w:t>
      </w:r>
      <w:r w:rsidRPr="002636F1">
        <w:t>то создавать репутационные риски могут следующие факторы: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Управленческие риски</w:t>
      </w:r>
      <w:r>
        <w:t xml:space="preserve">, </w:t>
      </w:r>
      <w:r w:rsidRPr="002636F1">
        <w:t>иными словами — недостаточно высокий уровень менеджмента. Я бы однозначно поставила этот фактор на первое место по значимости.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 Риски случайного или сознательного искажения информации при донесении ее до целевых аудиторий.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Риски неполучения целевой аудиторией той информации</w:t>
      </w:r>
      <w:r>
        <w:t xml:space="preserve">, </w:t>
      </w:r>
      <w:r w:rsidRPr="002636F1">
        <w:t xml:space="preserve">которая должна сформировать у нее верное представление о деятельности компании.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 сожалению</w:t>
      </w:r>
      <w:r>
        <w:t xml:space="preserve">, </w:t>
      </w:r>
      <w:r w:rsidRPr="002636F1">
        <w:t>абсолютно любой аспект деятельности компании может служить источником репутационных рисков. Уже сам факт существования и функционирования бизнеса является постоянным источником. Тем не менее</w:t>
      </w:r>
      <w:r>
        <w:t xml:space="preserve">, </w:t>
      </w:r>
      <w:r w:rsidRPr="002636F1">
        <w:t>можно выделить некоторые наиболее вероятные источники рисков: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сотрудники.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клиенты и партнеры;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конкуренты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средства массовой информации;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интернет-пространство.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Сила воздействия зависит не столько от источника риска как такового</w:t>
      </w:r>
      <w:r>
        <w:t xml:space="preserve">, </w:t>
      </w:r>
      <w:r w:rsidRPr="002636F1">
        <w:t>сколько от комплекса характеристик происходящего.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Самые опасные источники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Задевающие интересы целевой аудитории.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Резко противоречащие сложившемуся образу и репутации компании.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Трудно опровергаемые события (когда затруднительно доказать</w:t>
      </w:r>
      <w:r>
        <w:t xml:space="preserve">, </w:t>
      </w:r>
      <w:r w:rsidRPr="002636F1">
        <w:t>что ситуация не имела места или носила иной характер</w:t>
      </w:r>
      <w:r>
        <w:t xml:space="preserve">, </w:t>
      </w:r>
      <w:r w:rsidRPr="002636F1">
        <w:t>чем это описывается в информационном пространстве) и те</w:t>
      </w:r>
      <w:r>
        <w:t xml:space="preserve">, </w:t>
      </w:r>
      <w:r w:rsidRPr="002636F1">
        <w:t>которые дают простор для слухов и домыслов.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23. Стратегия управления репутационными рисками.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 счастью</w:t>
      </w:r>
      <w:r>
        <w:t xml:space="preserve">, </w:t>
      </w:r>
      <w:r w:rsidRPr="002636F1">
        <w:t>репутационными рисками</w:t>
      </w:r>
      <w:r>
        <w:t xml:space="preserve">, </w:t>
      </w:r>
      <w:r w:rsidRPr="002636F1">
        <w:t>как и любым другим бизнес-процессом</w:t>
      </w:r>
      <w:r>
        <w:t xml:space="preserve">, </w:t>
      </w:r>
      <w:r w:rsidRPr="002636F1">
        <w:t>можно управлять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Несколько упрощенно практическая методика предупреждения репутационных рисков выглядит следующим образом: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честное</w:t>
      </w:r>
      <w:r>
        <w:t xml:space="preserve">, </w:t>
      </w:r>
      <w:r w:rsidRPr="002636F1">
        <w:t>непредвзятое и объективное (все эти три определения очень важны) выяснение слабых и высокорисковых зон у конкретной компании;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система опознавания возникновения репутационных рисков — это процесс постоянного анализа активности компании</w:t>
      </w:r>
      <w:r>
        <w:t xml:space="preserve">, </w:t>
      </w:r>
      <w:r w:rsidRPr="002636F1">
        <w:t>конкурентов</w:t>
      </w:r>
      <w:r>
        <w:t xml:space="preserve">, </w:t>
      </w:r>
      <w:r w:rsidRPr="002636F1">
        <w:t>информационного пространства на предмет выявления возможных факторов подобных рисков. Необходимо отличать такой анализ от обычного маркетингового</w:t>
      </w:r>
      <w:r>
        <w:t xml:space="preserve">, </w:t>
      </w:r>
      <w:r w:rsidRPr="002636F1">
        <w:t>поскольку он имеет свою специфику;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построение непосредственно самой системы реагирования на ситуации возникновения репутационных рисков;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разработка возможных сценариев движения информационных потоков в случае возникновения того или иного фактора репутационного риска.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создание схем оперативного реагирования в случае возникновения кризисных ситуаций в репутационной сфере — кто</w:t>
      </w:r>
      <w:r>
        <w:t xml:space="preserve">, </w:t>
      </w:r>
      <w:r w:rsidRPr="002636F1">
        <w:t>что</w:t>
      </w:r>
      <w:r>
        <w:t xml:space="preserve">, </w:t>
      </w:r>
      <w:r w:rsidRPr="002636F1">
        <w:t>как и когда делает в таком случае</w:t>
      </w:r>
      <w:r>
        <w:t xml:space="preserve">, </w:t>
      </w:r>
      <w:r w:rsidRPr="002636F1">
        <w:t>и кто за что несет ответственность;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подготовка необходимых каналов коммуникации в кризисных ситуациях.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А что делать</w:t>
      </w:r>
      <w:r>
        <w:t xml:space="preserve">, </w:t>
      </w:r>
      <w:r w:rsidRPr="002636F1">
        <w:t>если система профилактики все-таки не сработала и компания столкнулась с событием</w:t>
      </w:r>
      <w:r>
        <w:t xml:space="preserve">, </w:t>
      </w:r>
      <w:r w:rsidRPr="002636F1">
        <w:t xml:space="preserve">негативно влияющим на ее репутацию?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1.Тактика игнорирования кризиса. Ее неприемлемо использовать в тех случаях</w:t>
      </w:r>
      <w:r>
        <w:t xml:space="preserve">, </w:t>
      </w:r>
      <w:r w:rsidRPr="002636F1">
        <w:t>когда кризис инициирован извне.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Тактика открытости и диалога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Тактика резкого опровержения или исправления ситуации.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Тактика доведения ситуации до абсурда</w:t>
      </w:r>
      <w:r>
        <w:t xml:space="preserve">, </w:t>
      </w:r>
      <w:r w:rsidRPr="002636F1">
        <w:t>чтобы показать ее нереальность и необоснованность информационного негатива.</w:t>
      </w:r>
      <w:r>
        <w:t xml:space="preserve">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Тактика отвлечения внимания</w:t>
      </w:r>
      <w:r>
        <w:t xml:space="preserve">, </w:t>
      </w:r>
      <w:r w:rsidRPr="002636F1">
        <w:t>когда целевым аудиториям предоставляет более значимый информационный повод</w:t>
      </w:r>
      <w:r>
        <w:t xml:space="preserve">, </w:t>
      </w:r>
      <w:r w:rsidRPr="002636F1">
        <w:t xml:space="preserve">отвлекающий на себя внимание от «больной темы».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Тактика позитивной волны</w:t>
      </w:r>
      <w:r>
        <w:t xml:space="preserve">, </w:t>
      </w:r>
      <w:r w:rsidRPr="002636F1">
        <w:t>когда негативная информация не комментируется и не опровергается напрямую</w:t>
      </w:r>
      <w:r>
        <w:t xml:space="preserve">, </w:t>
      </w:r>
      <w:r w:rsidRPr="002636F1">
        <w:t>а в качестве контраргумента используется череда позитивных информационных сообщений</w:t>
      </w:r>
      <w:r>
        <w:t xml:space="preserve">, </w:t>
      </w:r>
      <w:r w:rsidRPr="002636F1">
        <w:t>общий смысл которых ставит под сомнение или исключает реальность и обоснованность негатива либо просто вытесняет его из сознания целевой аудитории.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24. Программа управления репутационными рисками «знай своего клиента».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1. Одним из основных элементов управления правовым риском и риском потери деловой репутации кредитной организации является принцип "Знай своего клиента" (принцип ЗСК). В целях соблюдения принципа ЗСК кредитной организации рекомендуется предусматривать разработку адекватной политики и процедур</w:t>
      </w:r>
      <w:r>
        <w:t xml:space="preserve">, </w:t>
      </w:r>
      <w:r w:rsidRPr="002636F1">
        <w:t>включающих порядок заключения и осуществления банковских операций и других сделок</w:t>
      </w:r>
      <w:r>
        <w:t xml:space="preserve">, </w:t>
      </w:r>
      <w:r w:rsidRPr="002636F1">
        <w:t>идентификацию клиентов</w:t>
      </w:r>
      <w:r>
        <w:t xml:space="preserve">, </w:t>
      </w:r>
      <w:r w:rsidRPr="002636F1">
        <w:t>мониторинг движения денежных потоков по банковским счетам и вкладам</w:t>
      </w:r>
      <w:r>
        <w:t xml:space="preserve">, </w:t>
      </w:r>
      <w:r w:rsidRPr="002636F1">
        <w:t xml:space="preserve">управление рисками.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Выполнение кредитной организацией принципа ЗСК является свидетельством соответствия её деятельности требованиям</w:t>
      </w:r>
      <w:r>
        <w:t xml:space="preserve">, </w:t>
      </w:r>
      <w:r w:rsidRPr="002636F1">
        <w:t>установленным нормативными правовыми актами Российской Федерации</w:t>
      </w:r>
      <w:r>
        <w:t xml:space="preserve">, </w:t>
      </w:r>
      <w:r w:rsidRPr="002636F1">
        <w:t>в том числе законодательством по противодействию легализации (отмыванию) доходов</w:t>
      </w:r>
      <w:r>
        <w:t xml:space="preserve">, </w:t>
      </w:r>
      <w:r w:rsidRPr="002636F1">
        <w:t>полученных преступным путем</w:t>
      </w:r>
      <w:r>
        <w:t xml:space="preserve">, </w:t>
      </w:r>
      <w:r w:rsidRPr="002636F1">
        <w:t>и финансированию терроризма</w:t>
      </w:r>
      <w:r>
        <w:t xml:space="preserve">, </w:t>
      </w:r>
      <w:r w:rsidRPr="002636F1">
        <w:t>принятым в обществе нормам морали</w:t>
      </w:r>
      <w:r>
        <w:t xml:space="preserve">, </w:t>
      </w:r>
      <w:r w:rsidRPr="002636F1">
        <w:t>этическим принципам банковского дела и обычаям делового оборота</w:t>
      </w:r>
      <w:r>
        <w:t xml:space="preserve">, </w:t>
      </w:r>
      <w:r w:rsidRPr="002636F1">
        <w:t xml:space="preserve">свидетельством поддержания деловой репутации и обеспечения стабильного финансового положения кредитной организации на рынке банковских и иных финансовых услуг.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 Решение на осуществление кредитной организацией банковских операций и других сделок с высокой степенью риска рекомендуется принимать органом управления кредитной организации в соответствии с полномочиями</w:t>
      </w:r>
      <w:r>
        <w:t xml:space="preserve">, </w:t>
      </w:r>
      <w:r w:rsidRPr="002636F1">
        <w:t xml:space="preserve">предусмотренными учредительными и внутренними документами.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3. Принцип ЗСК включает мониторинг движения и изменения объёмов денежных потоков по банковским счетам и вкладам</w:t>
      </w:r>
      <w:r>
        <w:t xml:space="preserve">, </w:t>
      </w:r>
      <w:r w:rsidRPr="002636F1">
        <w:t>в том числе в результате осуществления операций с высокой степенью риска</w:t>
      </w:r>
      <w:r>
        <w:t xml:space="preserve">, </w:t>
      </w:r>
      <w:r w:rsidRPr="002636F1">
        <w:t>и мониторинг движения денежных средств и иного имущества</w:t>
      </w:r>
      <w:r>
        <w:t xml:space="preserve">, </w:t>
      </w:r>
      <w:r w:rsidRPr="002636F1">
        <w:t>находящихся в доверительном управлении кредитной организации</w:t>
      </w:r>
      <w:r>
        <w:t xml:space="preserve">, </w:t>
      </w:r>
      <w:r w:rsidRPr="002636F1">
        <w:t>а также иных операций клиентов</w:t>
      </w:r>
      <w:r>
        <w:t xml:space="preserve">, </w:t>
      </w:r>
      <w:r w:rsidRPr="002636F1">
        <w:t>осуществляемых через кредитную организацию</w:t>
      </w:r>
      <w:r>
        <w:t xml:space="preserve">, </w:t>
      </w:r>
      <w:r w:rsidRPr="002636F1">
        <w:t>для принятия своевременных мер по минимизации (снижению) типичных банковских рисков (например</w:t>
      </w:r>
      <w:r>
        <w:t xml:space="preserve">, </w:t>
      </w:r>
      <w:r w:rsidRPr="002636F1">
        <w:t>риска ликвидности</w:t>
      </w:r>
      <w:r>
        <w:t xml:space="preserve">, </w:t>
      </w:r>
      <w:r w:rsidRPr="002636F1">
        <w:t>кредитного</w:t>
      </w:r>
      <w:r>
        <w:t xml:space="preserve">, </w:t>
      </w:r>
      <w:r w:rsidRPr="002636F1">
        <w:t>операционного</w:t>
      </w:r>
      <w:r>
        <w:t xml:space="preserve">, </w:t>
      </w:r>
      <w:r w:rsidRPr="002636F1">
        <w:t>правового и т.д.)</w:t>
      </w:r>
      <w:r>
        <w:t xml:space="preserve">, </w:t>
      </w:r>
      <w:r w:rsidRPr="002636F1">
        <w:t>для выявления подозрительных операций</w:t>
      </w:r>
      <w:r>
        <w:t xml:space="preserve">, </w:t>
      </w:r>
      <w:r w:rsidRPr="002636F1">
        <w:t>в том числе операций</w:t>
      </w:r>
      <w:r>
        <w:t xml:space="preserve">, </w:t>
      </w:r>
      <w:r w:rsidRPr="002636F1">
        <w:t>связанных с легализацией (отмыванием) доходов</w:t>
      </w:r>
      <w:r>
        <w:t xml:space="preserve">, </w:t>
      </w:r>
      <w:r w:rsidRPr="002636F1">
        <w:t>полученных преступным путем</w:t>
      </w:r>
      <w:r>
        <w:t xml:space="preserve">, </w:t>
      </w:r>
      <w:r w:rsidRPr="002636F1">
        <w:t xml:space="preserve">и финансированием терроризма.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4. Основной процедурой реализации принципа ЗСК является идентификация клиентов кредитной организации (изучение</w:t>
      </w:r>
      <w:r>
        <w:t xml:space="preserve">, </w:t>
      </w:r>
      <w:r w:rsidRPr="002636F1">
        <w:t>проверка информации</w:t>
      </w:r>
      <w:r>
        <w:t xml:space="preserve">, </w:t>
      </w:r>
      <w:r w:rsidRPr="002636F1">
        <w:t>максимально возможное подтверждение и обоснование имеющихся сведений о клиенте</w:t>
      </w:r>
      <w:r>
        <w:t xml:space="preserve">, </w:t>
      </w:r>
      <w:r w:rsidRPr="002636F1">
        <w:t>операциях и сделках клиента). Создание и осуществление эффективной программы идентификации клиентов имеет существенное значение для минимизации (снижения) риска потери деловой репутации кредитной организации</w:t>
      </w:r>
      <w:r>
        <w:t xml:space="preserve">, </w:t>
      </w:r>
      <w:r w:rsidRPr="002636F1">
        <w:t>в том числе в результате вовлечения кредитной организации в противоправные действия</w:t>
      </w:r>
      <w:r>
        <w:t xml:space="preserve">, </w:t>
      </w:r>
      <w:r w:rsidRPr="002636F1">
        <w:t xml:space="preserve">и обеспечения её устойчивости.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5. Соблюдение принципа ЗСК филиалами кредитной организации</w:t>
      </w:r>
      <w:r>
        <w:t xml:space="preserve">, </w:t>
      </w:r>
      <w:r w:rsidRPr="002636F1">
        <w:t>открытыми на территории иностранного государства</w:t>
      </w:r>
      <w:r>
        <w:t xml:space="preserve">, </w:t>
      </w:r>
      <w:r w:rsidRPr="002636F1">
        <w:t>рекомендуется осуществлять в соответствии с требованиями нормативных правовых актов Российской Федерации</w:t>
      </w:r>
      <w:r>
        <w:t xml:space="preserve">, </w:t>
      </w:r>
      <w:r w:rsidRPr="002636F1">
        <w:t>если нормативными правовыми актами иностранного государства</w:t>
      </w:r>
      <w:r>
        <w:t xml:space="preserve">, </w:t>
      </w:r>
      <w:r w:rsidRPr="002636F1">
        <w:t>на территории которого действует филиал кредитной организации</w:t>
      </w:r>
      <w:r>
        <w:t xml:space="preserve">, </w:t>
      </w:r>
      <w:r w:rsidRPr="002636F1">
        <w:t>не предусмотрены более жесткие правила</w:t>
      </w:r>
      <w:r>
        <w:t xml:space="preserve">, </w:t>
      </w:r>
      <w:r w:rsidRPr="002636F1">
        <w:t>в том числе направленные на борьбу с легализацией (отмыванием) доходов</w:t>
      </w:r>
      <w:r>
        <w:t xml:space="preserve">, </w:t>
      </w:r>
      <w:r w:rsidRPr="002636F1">
        <w:t>полученных преступным путем</w:t>
      </w:r>
      <w:r>
        <w:t xml:space="preserve">, </w:t>
      </w:r>
      <w:r w:rsidRPr="002636F1">
        <w:t xml:space="preserve">и финансированием терроризма.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25. Программа управления репутационными рисками «знай своего работника».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Эффективность управления банковскими рисками</w:t>
      </w:r>
      <w:r>
        <w:t xml:space="preserve">, </w:t>
      </w:r>
      <w:r w:rsidRPr="002636F1">
        <w:t>в первую очередь репутационным риском</w:t>
      </w:r>
      <w:r>
        <w:t xml:space="preserve">, </w:t>
      </w:r>
      <w:r w:rsidRPr="002636F1">
        <w:t>в немалой степени зависит от того</w:t>
      </w:r>
      <w:r>
        <w:t xml:space="preserve">, </w:t>
      </w:r>
      <w:r w:rsidRPr="002636F1">
        <w:t>кем осуществляется управление банковскими рисками и кто участвует в осуществлении банковских операций и других сделок. В целях соблюдения принципа “Знай своего служащего” Банк предусматривает: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квалификационные требования к служащим в соответствии с характером их деятельности;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разработку и доведение до каждого служащего документа (должностная инструкция</w:t>
      </w:r>
      <w:r>
        <w:t xml:space="preserve">, </w:t>
      </w:r>
      <w:r w:rsidRPr="002636F1">
        <w:t>положение об отделе)</w:t>
      </w:r>
      <w:r>
        <w:t xml:space="preserve">, </w:t>
      </w:r>
      <w:r w:rsidRPr="002636F1">
        <w:t>регламентирующего должностные обязанности</w:t>
      </w:r>
      <w:r>
        <w:t xml:space="preserve">, </w:t>
      </w:r>
      <w:r w:rsidRPr="002636F1">
        <w:t>права и ответственность;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своевременное доведение до всех служащих принципов профессиональной этики;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меры</w:t>
      </w:r>
      <w:r>
        <w:t xml:space="preserve">, </w:t>
      </w:r>
      <w:r w:rsidRPr="002636F1">
        <w:t>обеспечивающие соблюдение банковской тайны и исключающие превышение служащим пределов его полномочий;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требования к ведению служащими первичной учетной документации</w:t>
      </w:r>
      <w:r>
        <w:t xml:space="preserve">, </w:t>
      </w:r>
      <w:r w:rsidRPr="002636F1">
        <w:t>отчетности</w:t>
      </w:r>
      <w:r>
        <w:t xml:space="preserve">, </w:t>
      </w:r>
      <w:r w:rsidRPr="002636F1">
        <w:t>соблюдению правил документооборота;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общие правила использования</w:t>
      </w:r>
      <w:r>
        <w:t xml:space="preserve">, </w:t>
      </w:r>
      <w:r w:rsidRPr="002636F1">
        <w:t>хранения и передачи служебной информации служащими при осуществлении банковских операций и других сделок в соответствии с должностными обязанностями;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недопустимость приема на работу и избрания в Совет Директоров Банка лиц</w:t>
      </w:r>
      <w:r>
        <w:t xml:space="preserve">, </w:t>
      </w:r>
      <w:r w:rsidRPr="002636F1">
        <w:t>не соответствующих требованиям к деловой репутации</w:t>
      </w:r>
      <w:r>
        <w:t xml:space="preserve">, </w:t>
      </w:r>
      <w:r w:rsidRPr="002636F1">
        <w:t>устанавливаемым внутренними документами Банка</w:t>
      </w:r>
      <w:r>
        <w:t xml:space="preserve">, </w:t>
      </w:r>
      <w:r w:rsidRPr="002636F1">
        <w:t>а также законодательства Российской Федерации;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проведение подготовки (переподготовки) служащих с разъяснением требований законодательства Российской Федерации</w:t>
      </w:r>
      <w:r>
        <w:t xml:space="preserve">, </w:t>
      </w:r>
      <w:r w:rsidRPr="002636F1">
        <w:t>внутренних документов</w:t>
      </w:r>
      <w:r>
        <w:t xml:space="preserve">, </w:t>
      </w:r>
      <w:r w:rsidRPr="002636F1">
        <w:t>в том числе по порядку осуществления банковских операций и других сделок и их отражения в учете</w:t>
      </w:r>
      <w:r>
        <w:t xml:space="preserve">, </w:t>
      </w:r>
      <w:r w:rsidRPr="002636F1">
        <w:t>по управлению банковскими рисками</w:t>
      </w:r>
      <w:r>
        <w:t xml:space="preserve">, </w:t>
      </w:r>
      <w:r w:rsidRPr="002636F1">
        <w:t>по противодействию легализации (отмыванию) доходов</w:t>
      </w:r>
      <w:r>
        <w:t xml:space="preserve">, </w:t>
      </w:r>
      <w:r w:rsidRPr="002636F1">
        <w:t>полученных преступным путем</w:t>
      </w:r>
      <w:r>
        <w:t xml:space="preserve">, </w:t>
      </w:r>
      <w:r w:rsidRPr="002636F1">
        <w:t>и финансированию терроризма;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контроль за соблюдением служащими установленных служебных обязанностей и внутренних распорядков (регламентов);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недопустимость включения в состав служащих представителей юридических лиц</w:t>
      </w:r>
      <w:r>
        <w:t xml:space="preserve"> - </w:t>
      </w:r>
      <w:r w:rsidRPr="002636F1">
        <w:t>недобросовестных конкурентов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26. Коммуникационный менеджмент лояльности клиентов (CR).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Клиент – центр финансовой модели бизнеса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Определяя доходную составляющую бизнеса</w:t>
      </w:r>
      <w:r>
        <w:t xml:space="preserve">, </w:t>
      </w:r>
      <w:r w:rsidRPr="002636F1">
        <w:t>мы предлагаем базироваться на клиенте</w:t>
      </w:r>
      <w:r>
        <w:t xml:space="preserve">, </w:t>
      </w:r>
      <w:r w:rsidRPr="002636F1">
        <w:t>как на центральном параметре финансовой модели.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Уровень привлечения зависит от территории</w:t>
      </w:r>
      <w:r>
        <w:t xml:space="preserve">, </w:t>
      </w:r>
      <w:r w:rsidRPr="002636F1">
        <w:t>на которой мы пытаемся найти клиентов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Уровень удержания клиентов зависит от четкости и контролируемого качества предоставляемых услуг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Второе – частота посещений клиентов. Программы обслуживания и концепции и здесь играют свою роль</w:t>
      </w:r>
      <w:r>
        <w:t xml:space="preserve">, </w:t>
      </w:r>
      <w:r w:rsidRPr="002636F1">
        <w:t>но здесь сказывается и количество разовых</w:t>
      </w:r>
      <w:r>
        <w:t xml:space="preserve">, </w:t>
      </w:r>
      <w:r w:rsidRPr="002636F1">
        <w:t>случайных посетителей.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Третье</w:t>
      </w:r>
      <w:r>
        <w:t xml:space="preserve"> - </w:t>
      </w:r>
      <w:r w:rsidRPr="002636F1">
        <w:t xml:space="preserve">величина чека разового посещения одного клиента.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Построение коммуникаций с клиентом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Первая – стимулирующая фаза. Имеет место тогда</w:t>
      </w:r>
      <w:r>
        <w:t xml:space="preserve">, </w:t>
      </w:r>
      <w:r w:rsidRPr="002636F1">
        <w:t>когда вы плохо пока знаете клиентов</w:t>
      </w:r>
      <w:r>
        <w:t xml:space="preserve">, </w:t>
      </w:r>
      <w:r w:rsidRPr="002636F1">
        <w:t>но стремитесь вовлечь их в отношения.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Вторая – приводящая к покупке. Базируется на том</w:t>
      </w:r>
      <w:r>
        <w:t xml:space="preserve">, </w:t>
      </w:r>
      <w:r w:rsidRPr="002636F1">
        <w:t>что первый этап «соблазнения» пройден и на базе пожеланий клиента</w:t>
      </w:r>
      <w:r>
        <w:t xml:space="preserve">, </w:t>
      </w:r>
      <w:r w:rsidRPr="002636F1">
        <w:t xml:space="preserve">делается ему безотказное предложение. Это и приводит к повторным покупкам.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Что необходимо учитывать при выстраивании CRM?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Мы показали</w:t>
      </w:r>
      <w:r>
        <w:t xml:space="preserve">, </w:t>
      </w:r>
      <w:r w:rsidRPr="002636F1">
        <w:t>что клиент является центром финансовой модели бизнеса. Мы рассмотрели в упрощенном виде две стадии взаимодействия с клиентом и поняли</w:t>
      </w:r>
      <w:r>
        <w:t xml:space="preserve">, </w:t>
      </w:r>
      <w:r w:rsidRPr="002636F1">
        <w:t>что с лояльными клиентами надо работать</w:t>
      </w:r>
      <w:r>
        <w:t xml:space="preserve">, </w:t>
      </w:r>
      <w:r w:rsidRPr="002636F1">
        <w:t xml:space="preserve">увеличивая им продажи.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База данных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CRM начинается с создания информационной базы.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Чтобы база данных была пригодна для работы</w:t>
      </w:r>
      <w:r>
        <w:t xml:space="preserve">, </w:t>
      </w:r>
      <w:r w:rsidRPr="002636F1">
        <w:t xml:space="preserve">крайне важно выбрать изначально необходимые ее поля и разработать стандарт занесения информации.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При проектировании базы данных также крайне важно помнить не только о текущих потребностях</w:t>
      </w:r>
      <w:r>
        <w:t xml:space="preserve">, </w:t>
      </w:r>
      <w:r w:rsidRPr="002636F1">
        <w:t xml:space="preserve">но и о будущих.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Сегментирование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по частоте посещения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по сумме покупок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по прибыльности клиентов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лояльности мастеру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Расчет эффективности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CRM отличается от любой другой маркетинговой активности своей сценарностью и скрупулезностью расчетов. Придумывая какую-либо кампанию по удержанию клиентов</w:t>
      </w:r>
      <w:r>
        <w:t xml:space="preserve">, </w:t>
      </w:r>
      <w:r w:rsidRPr="002636F1">
        <w:t>необходимо здраво оценить</w:t>
      </w:r>
      <w:r>
        <w:t xml:space="preserve">, </w:t>
      </w:r>
      <w:r w:rsidRPr="002636F1">
        <w:t xml:space="preserve">насколько это эффективно.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Программа взаимодействия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Сценарная коммуникация с клиентом подразумевает план активностей на среднесрочную перспективу (требуется определить)</w:t>
      </w:r>
      <w:r>
        <w:t xml:space="preserve">, </w:t>
      </w:r>
      <w:r w:rsidRPr="002636F1">
        <w:t>которая имеет выраженную в деньгах задачу.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Вместо заключения: CRM</w:t>
      </w:r>
      <w:r>
        <w:t xml:space="preserve"> - </w:t>
      </w:r>
      <w:r w:rsidRPr="002636F1">
        <w:t>вещь технологическая</w:t>
      </w:r>
      <w:r>
        <w:t xml:space="preserve">, </w:t>
      </w:r>
      <w:r w:rsidRPr="002636F1">
        <w:t>имеющая под собой измерение эффективности</w:t>
      </w:r>
      <w:r>
        <w:t xml:space="preserve">, </w:t>
      </w:r>
      <w:r w:rsidRPr="002636F1">
        <w:t>а значит</w:t>
      </w:r>
      <w:r>
        <w:t xml:space="preserve">, </w:t>
      </w:r>
      <w:r w:rsidRPr="002636F1">
        <w:t>требующая расчетов. Одного решения того</w:t>
      </w:r>
      <w:r>
        <w:t xml:space="preserve">, </w:t>
      </w:r>
      <w:r w:rsidRPr="002636F1">
        <w:t>что клиент</w:t>
      </w:r>
      <w:r>
        <w:t xml:space="preserve"> - </w:t>
      </w:r>
      <w:r w:rsidRPr="002636F1">
        <w:t>это центр бизнес-модели и философии</w:t>
      </w:r>
      <w:r>
        <w:t xml:space="preserve">, </w:t>
      </w:r>
      <w:r w:rsidRPr="002636F1">
        <w:t>недостаточно. Важно помнить</w:t>
      </w:r>
      <w:r>
        <w:t xml:space="preserve">, </w:t>
      </w:r>
      <w:r w:rsidRPr="002636F1">
        <w:t>что без специальной инфраструктуры (софт) и знаний</w:t>
      </w:r>
      <w:r>
        <w:t xml:space="preserve">, </w:t>
      </w:r>
      <w:r w:rsidRPr="002636F1">
        <w:t>работать с клиентом вряд ли удастся. Именно поэтому мы посвятили эту статью тем компонентам</w:t>
      </w:r>
      <w:r>
        <w:t xml:space="preserve">, </w:t>
      </w:r>
      <w:r w:rsidRPr="002636F1">
        <w:t>которым необходимо уделять время и силы. Каждый из разделов требует детального раскрытия и проработки.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27. Марка</w:t>
      </w:r>
      <w:r>
        <w:t xml:space="preserve">, </w:t>
      </w:r>
      <w:r w:rsidRPr="002636F1">
        <w:t>имидж</w:t>
      </w:r>
      <w:r>
        <w:t xml:space="preserve">, </w:t>
      </w:r>
      <w:r w:rsidRPr="002636F1">
        <w:t>бренд</w:t>
      </w:r>
      <w:r>
        <w:t xml:space="preserve">, </w:t>
      </w:r>
      <w:r w:rsidRPr="002636F1">
        <w:t>брэндинг. Брэндинг как бизнес-процесс повышения лояльности потребителей.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Понятие торговая марка является буквальным переводам английского слова «trademark»</w:t>
      </w:r>
      <w:r>
        <w:t xml:space="preserve"> - </w:t>
      </w:r>
      <w:r w:rsidRPr="002636F1">
        <w:t>любой символ</w:t>
      </w:r>
      <w:r>
        <w:t xml:space="preserve">, </w:t>
      </w:r>
      <w:r w:rsidRPr="002636F1">
        <w:t>слово</w:t>
      </w:r>
      <w:r>
        <w:t xml:space="preserve">, </w:t>
      </w:r>
      <w:r w:rsidRPr="002636F1">
        <w:t>число</w:t>
      </w:r>
      <w:r>
        <w:t xml:space="preserve">, </w:t>
      </w:r>
      <w:r w:rsidRPr="002636F1">
        <w:t>изображение или конструкция</w:t>
      </w:r>
      <w:r>
        <w:t xml:space="preserve">, </w:t>
      </w:r>
      <w:r w:rsidRPr="002636F1">
        <w:t>используемые производителем или продавцом для идентификации своих товаров и отличия от однородных товаров других юридических или физических лиц.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Иначе</w:t>
      </w:r>
      <w:r>
        <w:t xml:space="preserve">, </w:t>
      </w:r>
      <w:r w:rsidRPr="002636F1">
        <w:t>торговая марка</w:t>
      </w:r>
      <w:r>
        <w:t xml:space="preserve"> - </w:t>
      </w:r>
      <w:r w:rsidRPr="002636F1">
        <w:t>это сочетание названия какого-либо товара (фонемы) и его графического изображения (графемы).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современном мире компания может иметь лишь один логотип</w:t>
      </w:r>
      <w:r>
        <w:t xml:space="preserve">, </w:t>
      </w:r>
      <w:r w:rsidRPr="002636F1">
        <w:t>но при этом она может владеть неограниченным количеством торговых марок</w:t>
      </w:r>
      <w:r>
        <w:t xml:space="preserve">, </w:t>
      </w:r>
      <w:r w:rsidRPr="002636F1">
        <w:t>которые часто называют "брэндом"</w:t>
      </w:r>
      <w:r>
        <w:t xml:space="preserve">, </w:t>
      </w:r>
      <w:r w:rsidRPr="002636F1">
        <w:t>хотя это не совсем корректно. Ведь по сути любой брэнд является торговой маркой</w:t>
      </w:r>
      <w:r>
        <w:t xml:space="preserve">, </w:t>
      </w:r>
      <w:r w:rsidRPr="002636F1">
        <w:t>но не каждая TM – брэндом.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Сервисная марка отличается от торговой марки</w:t>
      </w:r>
      <w:r>
        <w:t xml:space="preserve"> - </w:t>
      </w:r>
      <w:r w:rsidRPr="002636F1">
        <w:t>это торговая марка для услуг. В российском законодательстве понятие "сервисная марка" отсутствует</w:t>
      </w:r>
      <w:r>
        <w:t xml:space="preserve">, </w:t>
      </w:r>
      <w:r w:rsidRPr="002636F1">
        <w:t>поэтому регистрировать ее необходимо как "знак обслуживания".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Имидж (от англ.</w:t>
      </w:r>
      <w:r>
        <w:t xml:space="preserve"> </w:t>
      </w:r>
      <w:r w:rsidRPr="002636F1">
        <w:t>image</w:t>
      </w:r>
      <w:r>
        <w:t xml:space="preserve"> </w:t>
      </w:r>
      <w:r w:rsidRPr="002636F1">
        <w:t>— «образ»</w:t>
      </w:r>
      <w:r>
        <w:t xml:space="preserve">, </w:t>
      </w:r>
      <w:r w:rsidRPr="002636F1">
        <w:t>«изображение»)</w:t>
      </w:r>
      <w:r>
        <w:t xml:space="preserve"> </w:t>
      </w:r>
      <w:r w:rsidRPr="002636F1">
        <w:t>— искусственный образ</w:t>
      </w:r>
      <w:r>
        <w:t xml:space="preserve">, </w:t>
      </w:r>
      <w:r w:rsidRPr="002636F1">
        <w:t>формируемый в общественном или индивидуальном сознании средствами массовой коммуникации и психологического воздействия. Имидж создается пропагандой</w:t>
      </w:r>
      <w:r>
        <w:t xml:space="preserve">, </w:t>
      </w:r>
      <w:r w:rsidRPr="002636F1">
        <w:t>рекламой с целью формирования в массовом сознании определённого отношения к объекту. Может сочетать как реальные свойства объекта</w:t>
      </w:r>
      <w:r>
        <w:t xml:space="preserve">, </w:t>
      </w:r>
      <w:r w:rsidRPr="002636F1">
        <w:t>так и несуществующие</w:t>
      </w:r>
      <w:r>
        <w:t xml:space="preserve">, </w:t>
      </w:r>
      <w:r w:rsidRPr="002636F1">
        <w:t>приписываемые.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Бренд (англ.</w:t>
      </w:r>
      <w:r>
        <w:t xml:space="preserve"> </w:t>
      </w:r>
      <w:r w:rsidRPr="002636F1">
        <w:t>brand</w:t>
      </w:r>
      <w:r>
        <w:t xml:space="preserve">, </w:t>
      </w:r>
      <w:r w:rsidRPr="002636F1">
        <w:t>[brænd]</w:t>
      </w:r>
      <w:r>
        <w:t xml:space="preserve"> </w:t>
      </w:r>
      <w:r w:rsidRPr="002636F1">
        <w:t>— товарный знак</w:t>
      </w:r>
      <w:r>
        <w:t xml:space="preserve">, </w:t>
      </w:r>
      <w:r w:rsidRPr="002636F1">
        <w:t>торговая марка)</w:t>
      </w:r>
      <w:r>
        <w:t xml:space="preserve"> </w:t>
      </w:r>
      <w:r w:rsidRPr="002636F1">
        <w:t>— термин в маркетинге</w:t>
      </w:r>
      <w:r>
        <w:t xml:space="preserve">, </w:t>
      </w:r>
      <w:r w:rsidRPr="002636F1">
        <w:t>символизирующий комплекс информации о компании</w:t>
      </w:r>
      <w:r>
        <w:t xml:space="preserve">, </w:t>
      </w:r>
      <w:r w:rsidRPr="002636F1">
        <w:t>продукте или услуге; популярная</w:t>
      </w:r>
      <w:r>
        <w:t xml:space="preserve">, </w:t>
      </w:r>
      <w:r w:rsidRPr="002636F1">
        <w:t>легко-узнаваемая и юридически защищённая символика какого-либо производителя или продукта. Существует два подхода к определению бренда: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задача и также индивидуальные атрибуты: название</w:t>
      </w:r>
      <w:r>
        <w:t xml:space="preserve">, </w:t>
      </w:r>
      <w:r w:rsidRPr="002636F1">
        <w:t>логотип и другие визуальные элементы (шрифты</w:t>
      </w:r>
      <w:r>
        <w:t xml:space="preserve">, </w:t>
      </w:r>
      <w:r w:rsidRPr="002636F1">
        <w:t>дизайн</w:t>
      </w:r>
      <w:r>
        <w:t xml:space="preserve">, </w:t>
      </w:r>
      <w:r w:rsidRPr="002636F1">
        <w:t>цветовые схемы и символы)</w:t>
      </w:r>
      <w:r>
        <w:t xml:space="preserve">, </w:t>
      </w:r>
      <w:r w:rsidRPr="002636F1">
        <w:t>позволяющие выделить компанию или продукт по сравнению с конкурентами;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образ</w:t>
      </w:r>
      <w:r>
        <w:t xml:space="preserve">, </w:t>
      </w:r>
      <w:r w:rsidRPr="002636F1">
        <w:t>имидж</w:t>
      </w:r>
      <w:r>
        <w:t xml:space="preserve">, </w:t>
      </w:r>
      <w:r w:rsidRPr="002636F1">
        <w:t>репутация компании</w:t>
      </w:r>
      <w:r>
        <w:t xml:space="preserve">, </w:t>
      </w:r>
      <w:r w:rsidRPr="002636F1">
        <w:t>продукта или услуги в глазах клиентов</w:t>
      </w:r>
      <w:r>
        <w:t xml:space="preserve">, </w:t>
      </w:r>
      <w:r w:rsidRPr="002636F1">
        <w:t>партнёров</w:t>
      </w:r>
      <w:r>
        <w:t xml:space="preserve">, </w:t>
      </w:r>
      <w:r w:rsidRPr="002636F1">
        <w:t>общественности.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Брендинг</w:t>
      </w:r>
      <w:r>
        <w:t xml:space="preserve"> - </w:t>
      </w:r>
      <w:r w:rsidRPr="002636F1">
        <w:t>деятельность по разработке марки продукта</w:t>
      </w:r>
      <w:r>
        <w:t xml:space="preserve">, </w:t>
      </w:r>
      <w:r w:rsidRPr="002636F1">
        <w:t>продвижению на рынок и обеспечению ее престижности</w:t>
      </w:r>
      <w:r>
        <w:t xml:space="preserve">, </w:t>
      </w:r>
      <w:r w:rsidRPr="002636F1">
        <w:t>и мониторинг на соответствие марки требованиям рынка.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Задача брендинга</w:t>
      </w:r>
      <w:r>
        <w:t xml:space="preserve"> - </w:t>
      </w:r>
      <w:r w:rsidRPr="002636F1">
        <w:t>повысить осведомленность потребителей и влюбиться в товар.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Профессиональный брендинг</w:t>
      </w:r>
      <w:r>
        <w:t xml:space="preserve"> - </w:t>
      </w:r>
      <w:r w:rsidRPr="002636F1">
        <w:t>это многоструктурный</w:t>
      </w:r>
      <w:r>
        <w:t xml:space="preserve">, </w:t>
      </w:r>
      <w:r w:rsidRPr="002636F1">
        <w:t>обоснованный</w:t>
      </w:r>
      <w:r>
        <w:t xml:space="preserve">, </w:t>
      </w:r>
      <w:r w:rsidRPr="002636F1">
        <w:t>выверенный и контролируемый комплекс по созданию товарной марки</w:t>
      </w:r>
      <w:r>
        <w:t xml:space="preserve">, </w:t>
      </w:r>
      <w:r w:rsidRPr="002636F1">
        <w:t>разработке дизайна упаковки</w:t>
      </w:r>
      <w:r>
        <w:t xml:space="preserve">, </w:t>
      </w:r>
      <w:r w:rsidRPr="002636F1">
        <w:t>рекламной аргументации</w:t>
      </w:r>
      <w:r>
        <w:t xml:space="preserve">, </w:t>
      </w:r>
      <w:r w:rsidRPr="002636F1">
        <w:t>проведению акций по стимулированию сбыта</w:t>
      </w:r>
      <w:r>
        <w:t xml:space="preserve">, </w:t>
      </w:r>
      <w:r w:rsidRPr="002636F1">
        <w:t>то есть использование всего арсенала маркетинговых средств коммуникативного воздействия на потребителя. Фактически сегодня идет глобальная борьба за потребителя в двух плоскостях: товарной и коммуникативной.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брендинг активно применялся в Средние Века</w:t>
      </w:r>
      <w:r>
        <w:t xml:space="preserve">, </w:t>
      </w:r>
      <w:r w:rsidRPr="002636F1">
        <w:t>когда цеховые ремесленники помечали свои товары особой маркой. Это стало необходимым</w:t>
      </w:r>
      <w:r>
        <w:t xml:space="preserve">, </w:t>
      </w:r>
      <w:r w:rsidRPr="002636F1">
        <w:t>поскольку население росло</w:t>
      </w:r>
      <w:r>
        <w:t xml:space="preserve">, </w:t>
      </w:r>
      <w:r w:rsidRPr="002636F1">
        <w:t>и на одной и той же территории появилось больше одного кузнеца</w:t>
      </w:r>
      <w:r>
        <w:t xml:space="preserve">, </w:t>
      </w:r>
      <w:r w:rsidRPr="002636F1">
        <w:t>каменщика</w:t>
      </w:r>
      <w:r>
        <w:t xml:space="preserve">, </w:t>
      </w:r>
      <w:r w:rsidRPr="002636F1">
        <w:t>сапожника ли плотника. В некоторых старых городах Европы</w:t>
      </w:r>
      <w:r>
        <w:t xml:space="preserve">, </w:t>
      </w:r>
      <w:r w:rsidRPr="002636F1">
        <w:t>таких как Зальцбург и Роттенбург</w:t>
      </w:r>
      <w:r>
        <w:t xml:space="preserve">, </w:t>
      </w:r>
      <w:r w:rsidRPr="002636F1">
        <w:t>туристы до сих пор могут видеть подлинные железные "торговые знаки"</w:t>
      </w:r>
      <w:r>
        <w:t xml:space="preserve">, </w:t>
      </w:r>
      <w:r w:rsidRPr="002636F1">
        <w:t>отмечавшие мастерские</w:t>
      </w:r>
      <w:r>
        <w:t xml:space="preserve">, </w:t>
      </w:r>
      <w:r w:rsidRPr="002636F1">
        <w:t>где работали "держатели" этих торговых марок. В 1266 английское законодательство официально требовало</w:t>
      </w:r>
      <w:r>
        <w:t xml:space="preserve">, </w:t>
      </w:r>
      <w:r w:rsidRPr="002636F1">
        <w:t>чтобы булочники отмечали своим знаком каждую буханку хлеба</w:t>
      </w:r>
      <w:r>
        <w:t xml:space="preserve">, </w:t>
      </w:r>
      <w:r w:rsidRPr="002636F1">
        <w:t xml:space="preserve">чтобы вес каждой буханки соответствовал заявленному.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Однако настоящий расцвет идеи брендинга пришелся на вторую половину двадцатого века</w:t>
      </w:r>
      <w:r>
        <w:t xml:space="preserve">, </w:t>
      </w:r>
      <w:r w:rsidRPr="002636F1">
        <w:t>и связано это было с вполне естественными причинами</w:t>
      </w:r>
      <w:r>
        <w:t xml:space="preserve"> - </w:t>
      </w:r>
      <w:r w:rsidRPr="002636F1">
        <w:t xml:space="preserve">появлением на рынке большого количества похожих товаров. Развитие технологии оказало на человеческое общество огромное влияние.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28. Понятие рынка. Классификация и структура.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Рынок</w:t>
      </w:r>
      <w:r>
        <w:t xml:space="preserve"> - </w:t>
      </w:r>
      <w:r w:rsidRPr="002636F1">
        <w:t>это есть совокупность экономических отношений производства и обмена товаров при помощи денег.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</w:t>
      </w:r>
      <w:r>
        <w:t xml:space="preserve"> - </w:t>
      </w:r>
      <w:r w:rsidRPr="002636F1">
        <w:t>обмен товарами и услугами</w:t>
      </w:r>
      <w:r>
        <w:t xml:space="preserve">, </w:t>
      </w:r>
      <w:r w:rsidRPr="002636F1">
        <w:t>организованный по законам товарного производства и обращения. Это механизм взаимодействия покупателей и продавцов</w:t>
      </w:r>
      <w:r>
        <w:t xml:space="preserve">, </w:t>
      </w:r>
      <w:r w:rsidRPr="002636F1">
        <w:t>отношения спроса и предложения.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</w:t>
      </w:r>
      <w:r>
        <w:t xml:space="preserve"> - </w:t>
      </w:r>
      <w:r w:rsidRPr="002636F1">
        <w:t>совокупность сделок</w:t>
      </w:r>
      <w:r>
        <w:t xml:space="preserve">, </w:t>
      </w:r>
      <w:r w:rsidRPr="002636F1">
        <w:t>актов купли-продажи товаров и услуг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Классификация Р: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Рынки можно разделить по признакам: степень монополизированности(формы конкуренции)</w:t>
      </w:r>
      <w:r>
        <w:t xml:space="preserve">, </w:t>
      </w:r>
      <w:r w:rsidRPr="002636F1">
        <w:t>меры гос. регулирования</w:t>
      </w:r>
      <w:r>
        <w:t xml:space="preserve">, </w:t>
      </w:r>
      <w:r w:rsidRPr="002636F1">
        <w:t>масштабность товарообменных процессов</w:t>
      </w:r>
      <w:r>
        <w:t xml:space="preserve">, </w:t>
      </w:r>
      <w:r w:rsidRPr="002636F1">
        <w:t>региональная принадлежность</w:t>
      </w:r>
      <w:r>
        <w:t xml:space="preserve">, </w:t>
      </w:r>
      <w:r w:rsidRPr="002636F1">
        <w:t>легальность</w:t>
      </w:r>
      <w:r>
        <w:t xml:space="preserve">, </w:t>
      </w:r>
      <w:r w:rsidRPr="002636F1">
        <w:t>виды реализуемых товаров и услуг.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форме конкуренции: высококонкурентный</w:t>
      </w:r>
      <w:r>
        <w:t xml:space="preserve">, </w:t>
      </w:r>
      <w:r w:rsidRPr="002636F1">
        <w:t>немонополизированный</w:t>
      </w:r>
      <w:r>
        <w:t xml:space="preserve">, </w:t>
      </w:r>
      <w:r w:rsidRPr="002636F1">
        <w:t>(идеальный)</w:t>
      </w:r>
      <w:r>
        <w:t xml:space="preserve">, </w:t>
      </w:r>
      <w:r w:rsidRPr="002636F1">
        <w:t>монополистической конкуренции с дифференциацией продукта</w:t>
      </w:r>
      <w:r>
        <w:t xml:space="preserve">, </w:t>
      </w:r>
      <w:r w:rsidRPr="002636F1">
        <w:t>олигополистический</w:t>
      </w:r>
      <w:r>
        <w:t xml:space="preserve">, </w:t>
      </w:r>
      <w:r w:rsidRPr="002636F1">
        <w:t>дуополистический</w:t>
      </w:r>
      <w:r>
        <w:t xml:space="preserve">, </w:t>
      </w:r>
      <w:r w:rsidRPr="002636F1">
        <w:t>монополизированный(чистая монополия).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виду товара: предметов потребления и услуг; жилой площади</w:t>
      </w:r>
      <w:r>
        <w:t xml:space="preserve">, </w:t>
      </w:r>
      <w:r w:rsidRPr="002636F1">
        <w:t>зданий</w:t>
      </w:r>
      <w:r>
        <w:t xml:space="preserve">, </w:t>
      </w:r>
      <w:r w:rsidRPr="002636F1">
        <w:t>недвижимости; средств производства(включая землю)</w:t>
      </w:r>
      <w:r>
        <w:t xml:space="preserve">, </w:t>
      </w:r>
      <w:r w:rsidRPr="002636F1">
        <w:t>имущества; инвестиций; денег и ценных бумаг; рабочей силы(труда</w:t>
      </w:r>
      <w:r>
        <w:t xml:space="preserve">, </w:t>
      </w:r>
      <w:r w:rsidRPr="002636F1">
        <w:t>рабочих мест); инноваций</w:t>
      </w:r>
      <w:r>
        <w:t xml:space="preserve">, </w:t>
      </w:r>
      <w:r w:rsidRPr="002636F1">
        <w:t>духовного</w:t>
      </w:r>
      <w:r>
        <w:t xml:space="preserve">, </w:t>
      </w:r>
      <w:r w:rsidRPr="002636F1">
        <w:t>интеллектуального продукта.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территориальному признаку(местные</w:t>
      </w:r>
      <w:r>
        <w:t xml:space="preserve">, </w:t>
      </w:r>
      <w:r w:rsidRPr="002636F1">
        <w:t>национальные</w:t>
      </w:r>
      <w:r>
        <w:t xml:space="preserve">, </w:t>
      </w:r>
      <w:r w:rsidRPr="002636F1">
        <w:t>региональные</w:t>
      </w:r>
      <w:r>
        <w:t xml:space="preserve">, </w:t>
      </w:r>
      <w:r w:rsidRPr="002636F1">
        <w:t>мировой);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функциональный признак(оптовый</w:t>
      </w:r>
      <w:r>
        <w:t xml:space="preserve">, </w:t>
      </w:r>
      <w:r w:rsidRPr="002636F1">
        <w:t>неорганизованный);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потребительским товарам(дефицитный-недефицитный</w:t>
      </w:r>
      <w:r>
        <w:t xml:space="preserve">, </w:t>
      </w:r>
      <w:r w:rsidRPr="002636F1">
        <w:t>национальные или импортные товары).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Совокупность рынков одной страны наз. Национальным(внутренним) рынком. Он образует сферу обращения национальной экономики. Внутри него могут выделяться региональные рынки.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Классификация по территории: 1. Местный Региональный Национальный Межстрановых объединений Мировой.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Есть организованный</w:t>
      </w:r>
      <w:r>
        <w:t xml:space="preserve">, </w:t>
      </w:r>
      <w:r w:rsidRPr="002636F1">
        <w:t>неорганизованный легальный</w:t>
      </w:r>
      <w:r>
        <w:t xml:space="preserve"> - </w:t>
      </w:r>
      <w:r w:rsidRPr="002636F1">
        <w:t xml:space="preserve">теневой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Бывают:</w:t>
      </w:r>
      <w:r>
        <w:t xml:space="preserve"> - </w:t>
      </w:r>
      <w:r w:rsidRPr="002636F1">
        <w:t>потребительский</w:t>
      </w:r>
      <w:r>
        <w:t xml:space="preserve"> - </w:t>
      </w:r>
      <w:r w:rsidRPr="002636F1">
        <w:t>дефицитный</w:t>
      </w:r>
      <w:r>
        <w:t xml:space="preserve"> - </w:t>
      </w:r>
      <w:r w:rsidRPr="002636F1">
        <w:t xml:space="preserve">перенасыщенный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Виды рынков: Рынок товаров и услуг Рынок ценных бумаг Рынок кредитных ресурсов Рынок недвижимости Рынок средств производства Рынок “ноу-хау” и другой информации Рынок труда Финансовый рынок или рынок капитала Рынок ссудного капитала Фондовые биржи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Различаются характером конкуренции: рынок свободной конкуренции чистая монополия (власть одного) монополистическая конкуренция (регулируется государством) олигополия (власть немногих)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Разновидности структур рынка: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Монополистическая конкуренция</w:t>
      </w:r>
      <w:r>
        <w:t xml:space="preserve">, </w:t>
      </w:r>
      <w:r w:rsidRPr="002636F1">
        <w:t>или конкурентный рынок</w:t>
      </w:r>
      <w:r>
        <w:t xml:space="preserve">, </w:t>
      </w:r>
      <w:r w:rsidRPr="002636F1">
        <w:t>где существует большое количество компаний</w:t>
      </w:r>
      <w:r>
        <w:t xml:space="preserve">, </w:t>
      </w:r>
      <w:r w:rsidRPr="002636F1">
        <w:t>каждая из которых имеет небольшую долю рынка и слабо дифференцированные продукты.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Олигополия</w:t>
      </w:r>
      <w:r>
        <w:t xml:space="preserve"> </w:t>
      </w:r>
      <w:r w:rsidRPr="002636F1">
        <w:t>— рынок</w:t>
      </w:r>
      <w:r>
        <w:t xml:space="preserve">, </w:t>
      </w:r>
      <w:r w:rsidRPr="002636F1">
        <w:t>на котором доминирует небольшое количество компаний</w:t>
      </w:r>
      <w:r>
        <w:t xml:space="preserve">, </w:t>
      </w:r>
      <w:r w:rsidRPr="002636F1">
        <w:t>которые вместе контролируют подавляющую долю рынка.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Дуополия</w:t>
      </w:r>
      <w:r>
        <w:t xml:space="preserve"> </w:t>
      </w:r>
      <w:r w:rsidRPr="002636F1">
        <w:t>— частный случай олигополии всего двух компаний.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Олигопсония</w:t>
      </w:r>
      <w:r>
        <w:t xml:space="preserve"> </w:t>
      </w:r>
      <w:r w:rsidRPr="002636F1">
        <w:t>— рынок</w:t>
      </w:r>
      <w:r>
        <w:t xml:space="preserve">, </w:t>
      </w:r>
      <w:r w:rsidRPr="002636F1">
        <w:t>на котором присутствует много продавцов</w:t>
      </w:r>
      <w:r>
        <w:t xml:space="preserve">, </w:t>
      </w:r>
      <w:r w:rsidRPr="002636F1">
        <w:t>однако мало покупателей.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Монополия</w:t>
      </w:r>
      <w:r>
        <w:t xml:space="preserve"> </w:t>
      </w:r>
      <w:r w:rsidRPr="002636F1">
        <w:t>— рынок</w:t>
      </w:r>
      <w:r>
        <w:t xml:space="preserve">, </w:t>
      </w:r>
      <w:r w:rsidRPr="002636F1">
        <w:t>на котором присутствует только один производитель товара или услуги.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Естественная монополия</w:t>
      </w:r>
      <w:r>
        <w:t xml:space="preserve"> </w:t>
      </w:r>
      <w:r w:rsidRPr="002636F1">
        <w:t>— монополия</w:t>
      </w:r>
      <w:r>
        <w:t xml:space="preserve">, </w:t>
      </w:r>
      <w:r w:rsidRPr="002636F1">
        <w:t>в которой эффект масштаба тем больше повышает эффективность</w:t>
      </w:r>
      <w:r>
        <w:t xml:space="preserve">, </w:t>
      </w:r>
      <w:r w:rsidRPr="002636F1">
        <w:t>чем больше размер компании. Компания является естественной монополией</w:t>
      </w:r>
      <w:r>
        <w:t xml:space="preserve">, </w:t>
      </w:r>
      <w:r w:rsidRPr="002636F1">
        <w:t>если она способна самостоятельно обслуживать целый рынок с меньшей себестоимостью</w:t>
      </w:r>
      <w:r>
        <w:t xml:space="preserve">, </w:t>
      </w:r>
      <w:r w:rsidRPr="002636F1">
        <w:t>чем любое сочетание двух и более компаний меньшего размера</w:t>
      </w:r>
      <w:r>
        <w:t xml:space="preserve">, </w:t>
      </w:r>
      <w:r w:rsidRPr="002636F1">
        <w:t>или более узко специализированных компаний.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Монопсония</w:t>
      </w:r>
      <w:r>
        <w:t xml:space="preserve"> </w:t>
      </w:r>
      <w:r w:rsidRPr="002636F1">
        <w:t>— рынок</w:t>
      </w:r>
      <w:r>
        <w:t xml:space="preserve">, </w:t>
      </w:r>
      <w:r w:rsidRPr="002636F1">
        <w:t>на котором присутствует только один покупатель.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Совершенная конкуренция</w:t>
      </w:r>
      <w:r>
        <w:t xml:space="preserve"> - </w:t>
      </w:r>
      <w:r w:rsidRPr="002636F1">
        <w:t>теоретически возможная структура рынка с ничем не ограниченной конкуренцией (или полным отсутствием барьеров входа); неограниченное количество производителей и покупателей в сочетании с совершенно эластичной кривой спроса.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29. Особенности услуги как вида продукции. Конкурентоспособность услуги.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Услуга</w:t>
      </w:r>
      <w:r>
        <w:t xml:space="preserve">, </w:t>
      </w:r>
      <w:r w:rsidRPr="002636F1">
        <w:t>в отличие от товара</w:t>
      </w:r>
      <w:r>
        <w:t xml:space="preserve">, </w:t>
      </w:r>
      <w:r w:rsidRPr="002636F1">
        <w:t>не всегда может быть выражена в материальной форме. Когда покупатель приобретает товар</w:t>
      </w:r>
      <w:r>
        <w:t xml:space="preserve">, </w:t>
      </w:r>
      <w:r w:rsidRPr="002636F1">
        <w:t>его не интересует процесс труда</w:t>
      </w:r>
      <w:r>
        <w:t xml:space="preserve">, </w:t>
      </w:r>
      <w:r w:rsidRPr="002636F1">
        <w:t>который уже в прошлом. Он может рассмотреть товар</w:t>
      </w:r>
      <w:r>
        <w:t xml:space="preserve">, </w:t>
      </w:r>
      <w:r w:rsidRPr="002636F1">
        <w:t>примерить</w:t>
      </w:r>
      <w:r>
        <w:t xml:space="preserve">, </w:t>
      </w:r>
      <w:r w:rsidRPr="002636F1">
        <w:t>попробовать и на основе своих ощущений сделать выбор. Когда же покупатель решает приобрести услугу</w:t>
      </w:r>
      <w:r>
        <w:t xml:space="preserve">, </w:t>
      </w:r>
      <w:r w:rsidRPr="002636F1">
        <w:t>он еще не знает</w:t>
      </w:r>
      <w:r>
        <w:t xml:space="preserve">, </w:t>
      </w:r>
      <w:r w:rsidRPr="002636F1">
        <w:t>что в действительности получит</w:t>
      </w:r>
      <w:r>
        <w:t xml:space="preserve">, </w:t>
      </w:r>
      <w:r w:rsidRPr="002636F1">
        <w:t>так как в момент покупки продукт труда еще не существует. Отсюда следуют выводы об особенностях маркетинга услуг</w:t>
      </w:r>
      <w:r>
        <w:t xml:space="preserve">, </w:t>
      </w:r>
      <w:r w:rsidRPr="002636F1">
        <w:t>которые необходимо учитывать продавцу.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Мы часто говорим: «Маркетинг товаров или услуг»</w:t>
      </w:r>
      <w:r>
        <w:t xml:space="preserve">, </w:t>
      </w:r>
      <w:r w:rsidRPr="002636F1">
        <w:t>как бы утверждая</w:t>
      </w:r>
      <w:r>
        <w:t xml:space="preserve">, </w:t>
      </w:r>
      <w:r w:rsidRPr="002636F1">
        <w:t>что услуга — это тот же товар</w:t>
      </w:r>
      <w:r>
        <w:t xml:space="preserve">, </w:t>
      </w:r>
      <w:r w:rsidRPr="002636F1">
        <w:t>и это в основном справедливо. Тем не менее маркетинг товаров отличается от маркетинга услуг вследствие того</w:t>
      </w:r>
      <w:r>
        <w:t xml:space="preserve">, </w:t>
      </w:r>
      <w:r w:rsidRPr="002636F1">
        <w:t>что услуга имеет определенные специфические особенности по сравнению с товаром.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Услуга — это продукт труда</w:t>
      </w:r>
      <w:r>
        <w:t xml:space="preserve">, </w:t>
      </w:r>
      <w:r w:rsidRPr="002636F1">
        <w:t>выражающийся в материальной форме</w:t>
      </w:r>
      <w:r>
        <w:t xml:space="preserve">, </w:t>
      </w:r>
      <w:r w:rsidRPr="002636F1">
        <w:t>полезном эффекте или удовлетворении</w:t>
      </w:r>
      <w:r>
        <w:t xml:space="preserve">, </w:t>
      </w:r>
      <w:r w:rsidRPr="002636F1">
        <w:t>которые являются объектом купли-продажи.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КОНКУРЕНТОСПОСОБНОСТЬ УСЛУГИ</w:t>
      </w:r>
      <w:r>
        <w:t xml:space="preserve"> - </w:t>
      </w:r>
      <w:r w:rsidRPr="002636F1">
        <w:t>Способность товаров отвечать требованиям конкурентного рынка</w:t>
      </w:r>
      <w:r>
        <w:t xml:space="preserve">, </w:t>
      </w:r>
      <w:r w:rsidRPr="002636F1">
        <w:t>запросам покупателей по сравнению с другими аналогичными товарами</w:t>
      </w:r>
      <w:r>
        <w:t xml:space="preserve">, </w:t>
      </w:r>
      <w:r w:rsidRPr="002636F1">
        <w:t>представленными на рынке.(Словарь аудитора и бухгалтера / Л.Ш. Лозовский и др.-М.</w:t>
      </w:r>
      <w:r>
        <w:t xml:space="preserve">, </w:t>
      </w:r>
      <w:r w:rsidRPr="002636F1">
        <w:t>2003) Конкурентоспособность определяется</w:t>
      </w:r>
      <w:r>
        <w:t xml:space="preserve">, </w:t>
      </w:r>
      <w:r w:rsidRPr="002636F1">
        <w:t>с одной стороны</w:t>
      </w:r>
      <w:r>
        <w:t xml:space="preserve">, </w:t>
      </w:r>
      <w:r w:rsidRPr="002636F1">
        <w:t>качеством товара</w:t>
      </w:r>
      <w:r>
        <w:t xml:space="preserve">, </w:t>
      </w:r>
      <w:r w:rsidRPr="002636F1">
        <w:t>его техническим уровнем</w:t>
      </w:r>
      <w:r>
        <w:t xml:space="preserve">, </w:t>
      </w:r>
      <w:r w:rsidRPr="002636F1">
        <w:t>потребительскими свойствами</w:t>
      </w:r>
      <w:r>
        <w:t xml:space="preserve">, </w:t>
      </w:r>
      <w:r w:rsidRPr="002636F1">
        <w:t>а с другой</w:t>
      </w:r>
      <w:r>
        <w:t xml:space="preserve"> - </w:t>
      </w:r>
      <w:r w:rsidRPr="002636F1">
        <w:t>ценами</w:t>
      </w:r>
      <w:r>
        <w:t xml:space="preserve">, </w:t>
      </w:r>
      <w:r w:rsidRPr="002636F1">
        <w:t>устанавливаемыми продавцами товаров. Кроме того</w:t>
      </w:r>
      <w:r>
        <w:t xml:space="preserve">, </w:t>
      </w:r>
      <w:r w:rsidRPr="002636F1">
        <w:t>на конкурентоспособность влияют мода</w:t>
      </w:r>
      <w:r>
        <w:t xml:space="preserve">, </w:t>
      </w:r>
      <w:r w:rsidRPr="002636F1">
        <w:t>продажный и послепродажный сервис</w:t>
      </w:r>
      <w:r>
        <w:t xml:space="preserve">, </w:t>
      </w:r>
      <w:r w:rsidRPr="002636F1">
        <w:t>реклама</w:t>
      </w:r>
      <w:r>
        <w:t xml:space="preserve">, </w:t>
      </w:r>
      <w:r w:rsidRPr="002636F1">
        <w:t>имидж производителя</w:t>
      </w:r>
      <w:r>
        <w:t xml:space="preserve">, </w:t>
      </w:r>
      <w:r w:rsidRPr="002636F1">
        <w:t>ситуация на рынке</w:t>
      </w:r>
      <w:r>
        <w:t xml:space="preserve">, </w:t>
      </w:r>
      <w:r w:rsidRPr="002636F1">
        <w:t>колебания спроса.(Словарь аудитора и бухгалтера / Л.Ш. Лозовский и др.-М.</w:t>
      </w:r>
      <w:r>
        <w:t xml:space="preserve">, </w:t>
      </w:r>
      <w:r w:rsidRPr="002636F1">
        <w:t>2003) Главными составляющими являются: технический уровень товара; уровень маркетинга и рекламно-информационного обеспечения; соответствие требованиям потребителя</w:t>
      </w:r>
      <w:r>
        <w:t xml:space="preserve">, </w:t>
      </w:r>
      <w:r w:rsidRPr="002636F1">
        <w:t>техническим условиям и стандартам; организация сервиса</w:t>
      </w:r>
      <w:r>
        <w:t xml:space="preserve">, </w:t>
      </w:r>
      <w:r w:rsidRPr="002636F1">
        <w:t>авторского надзора</w:t>
      </w:r>
      <w:r>
        <w:t xml:space="preserve">, </w:t>
      </w:r>
      <w:r w:rsidRPr="002636F1">
        <w:t>гарантийного обеспечения</w:t>
      </w:r>
      <w:r>
        <w:t xml:space="preserve">, </w:t>
      </w:r>
      <w:r w:rsidRPr="002636F1">
        <w:t>обучение персонала приобретающей стороны; срок поставки (разработки</w:t>
      </w:r>
      <w:r>
        <w:t xml:space="preserve">, </w:t>
      </w:r>
      <w:r w:rsidRPr="002636F1">
        <w:t>создания</w:t>
      </w:r>
      <w:r>
        <w:t xml:space="preserve">, </w:t>
      </w:r>
      <w:r w:rsidRPr="002636F1">
        <w:t>продажи)</w:t>
      </w:r>
      <w:r>
        <w:t xml:space="preserve">, </w:t>
      </w:r>
      <w:r w:rsidRPr="002636F1">
        <w:t>сроки гарантий; цена</w:t>
      </w:r>
      <w:r>
        <w:t xml:space="preserve">, </w:t>
      </w:r>
      <w:r w:rsidRPr="002636F1">
        <w:t>условия платежей; актуальность (своевременность) появления данного товара на конкретном рынке; политико-экономическая ситуация в данном регионе. Оценка конкурентоспособности товара производится на основе сопоставления данного товара с продукцией других фирм</w:t>
      </w:r>
      <w:r>
        <w:t xml:space="preserve">, </w:t>
      </w:r>
      <w:r w:rsidRPr="002636F1">
        <w:t>которая получила признание</w:t>
      </w:r>
      <w:r>
        <w:t xml:space="preserve">, </w:t>
      </w:r>
      <w:r w:rsidRPr="002636F1">
        <w:t>высокую оценку и обладает в данный период времени высокой конкурентной способностью.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30. Виды конкурентных преимуществ услуги.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Под конкурентными преимуществами товаров и услуг понима ется совокупность свойств данных результатов деятельности субъектов бизнеса</w:t>
      </w:r>
      <w:r>
        <w:t xml:space="preserve">, </w:t>
      </w:r>
      <w:r w:rsidRPr="002636F1">
        <w:t>которые делают их более привлекательными для внешнего окружения этих субъектов бизнеса.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ВИДЫ КОНКУРЕНТНЫХ ПРЕИМУЩЕСТВ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Можно выделить три основных стратегических подхода к ведению конкурентной борьбы: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стремление иметь самые низкие в отрасли издержки производства (стратегия руководящей роли в области издержек производства);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поиск путей дифференциации производимой продукции от продукции конкурентов (стратегия дифференциации);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фокусирование на узкой части</w:t>
      </w:r>
      <w:r>
        <w:t xml:space="preserve">, </w:t>
      </w:r>
      <w:r w:rsidRPr="002636F1">
        <w:t>а не на всем рынке (стратегия фокуса или ниши).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Успешно проведенная дифференциация позволяет фирме: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устанавливать премиальную наценку на свою продукцию;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продавать больший объем продукции (поскольку привлекается дополнительное число покупателей);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сделать торговую марку фирмы более популярной среди покупателей (поскольку некоторое число покупателей сильно привязывается к дифференцирующим признакам).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Применение особых методов концентрирования при обслуживании целевой рыночной ниши является основой защиты от пяти конкурирующих сил. Конкуренты не обладают равными возможностями обслуживания целевой клиентуры фирмы</w:t>
      </w:r>
      <w:r>
        <w:t xml:space="preserve">, </w:t>
      </w:r>
      <w:r w:rsidRPr="002636F1">
        <w:t>применяющей стратегию концентрирования. Особые приемы фирмы</w:t>
      </w:r>
      <w:r>
        <w:t xml:space="preserve">, </w:t>
      </w:r>
      <w:r w:rsidRPr="002636F1">
        <w:t>применяющей стратегию концентрирования</w:t>
      </w:r>
      <w:r>
        <w:t xml:space="preserve">, </w:t>
      </w:r>
      <w:r w:rsidRPr="002636F1">
        <w:t>дают ей преимущество в конкуренции</w:t>
      </w:r>
      <w:r>
        <w:t xml:space="preserve">, </w:t>
      </w:r>
      <w:r w:rsidRPr="002636F1">
        <w:t>препятствующее внедрению в ее рыночную нишу. Ее особые приемы являются также препятствием для тех</w:t>
      </w:r>
      <w:r>
        <w:t xml:space="preserve">, </w:t>
      </w:r>
      <w:r w:rsidRPr="002636F1">
        <w:t>кто желает заменить ее. В какой-то степени незаключение деловых сделок влиятельными клиентами зависит от их нежелания иметь дело с фирмами</w:t>
      </w:r>
      <w:r>
        <w:t xml:space="preserve">, </w:t>
      </w:r>
      <w:r w:rsidRPr="002636F1">
        <w:t>обладающими меньшими возможностями для удовлетворения их нужд.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Концентрирование действует хорошо</w:t>
      </w:r>
      <w:r>
        <w:t xml:space="preserve">, </w:t>
      </w:r>
      <w:r w:rsidRPr="002636F1">
        <w:t>если: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обслуживание целевой рыночной ниши требует значительных затрат и усилий от большой массы конкурентов;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когда ни один конкурент не пытается специализироваться в обслуживании той же самой целевой рыночной ниши;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когда ресурсы фирмы не позволяют ей успешно обслуживать обширный сегмент рынка;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- когда промышленные отрасли (сегменты) имеют большие различия в размерах</w:t>
      </w:r>
      <w:r>
        <w:t xml:space="preserve">, </w:t>
      </w:r>
      <w:r w:rsidRPr="002636F1">
        <w:t>уровне развития</w:t>
      </w:r>
      <w:r>
        <w:t xml:space="preserve">, </w:t>
      </w:r>
      <w:r w:rsidRPr="002636F1">
        <w:t>доходности и интенсивности пяти конкурирующих сил</w:t>
      </w:r>
      <w:r>
        <w:t xml:space="preserve">, </w:t>
      </w:r>
      <w:r w:rsidRPr="002636F1">
        <w:t>делающих некоторые сегменты более притягательными</w:t>
      </w:r>
      <w:r>
        <w:t xml:space="preserve">, </w:t>
      </w:r>
      <w:r w:rsidRPr="002636F1">
        <w:t>чем другие.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31. Разновидности рыночной экономики. Основные законы рыночной экономики.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 зависимости от формы собственности на факторы производства и способов координации хозяйственной деятельности принято выделять следующие типы экономических систем: административно-командная</w:t>
      </w:r>
      <w:r>
        <w:t xml:space="preserve">, </w:t>
      </w:r>
      <w:r w:rsidRPr="002636F1">
        <w:t>рыночная</w:t>
      </w:r>
      <w:r>
        <w:t xml:space="preserve">, </w:t>
      </w:r>
      <w:r w:rsidRPr="002636F1">
        <w:t>смешанная и традиционная экономика.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Административно-командная экономика основывается на государственной форме собственности на материально-вещественные факторы производства. Производство товаров и услуг</w:t>
      </w:r>
      <w:r>
        <w:t xml:space="preserve">, </w:t>
      </w:r>
      <w:r w:rsidRPr="002636F1">
        <w:t>а также хозяйственные связи устанавливаются для предприятий центральными плановыми организациями</w:t>
      </w:r>
      <w:r>
        <w:t xml:space="preserve">, </w:t>
      </w:r>
      <w:r w:rsidRPr="002636F1">
        <w:t>подчиненными правительству. Достоинство данной системы состоит в ее стабильности</w:t>
      </w:r>
      <w:r>
        <w:t xml:space="preserve">, </w:t>
      </w:r>
      <w:r w:rsidRPr="002636F1">
        <w:t>определенности</w:t>
      </w:r>
      <w:r>
        <w:t xml:space="preserve">, </w:t>
      </w:r>
      <w:r w:rsidRPr="002636F1">
        <w:t>устойчивости и возможности регулировать не только производственную сферу</w:t>
      </w:r>
      <w:r>
        <w:t xml:space="preserve">, </w:t>
      </w:r>
      <w:r w:rsidRPr="002636F1">
        <w:t>но и процессы распределения</w:t>
      </w:r>
      <w:r>
        <w:t xml:space="preserve">, </w:t>
      </w:r>
      <w:r w:rsidRPr="002636F1">
        <w:t>потребления благ и услуг</w:t>
      </w:r>
      <w:r>
        <w:t xml:space="preserve">, </w:t>
      </w:r>
      <w:r w:rsidRPr="002636F1">
        <w:t>решать социальные проблемы. К недостаткам следует отнести отсутствие стимулов развития предпринимательского интереса</w:t>
      </w:r>
      <w:r>
        <w:t xml:space="preserve">, </w:t>
      </w:r>
      <w:r w:rsidRPr="002636F1">
        <w:t>частной инициативы</w:t>
      </w:r>
      <w:r>
        <w:t xml:space="preserve">, </w:t>
      </w:r>
      <w:r w:rsidRPr="002636F1">
        <w:t>негибкость системы</w:t>
      </w:r>
      <w:r>
        <w:t xml:space="preserve">, </w:t>
      </w:r>
      <w:r w:rsidRPr="002636F1">
        <w:t>ее бюрократизацию.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Рыночная экономика основана на частной собственности на факторы производства</w:t>
      </w:r>
      <w:r>
        <w:t xml:space="preserve">, </w:t>
      </w:r>
      <w:r w:rsidRPr="002636F1">
        <w:t>предпринимательском интересе</w:t>
      </w:r>
      <w:r>
        <w:t xml:space="preserve">, </w:t>
      </w:r>
      <w:r w:rsidRPr="002636F1">
        <w:t>конкуренции</w:t>
      </w:r>
      <w:r>
        <w:t xml:space="preserve">, </w:t>
      </w:r>
      <w:r w:rsidRPr="002636F1">
        <w:t>ценовом механизме</w:t>
      </w:r>
      <w:r>
        <w:t xml:space="preserve">, </w:t>
      </w:r>
      <w:r w:rsidRPr="002636F1">
        <w:t>регулирующим отношения обмена между продавцами и покупателями. Автором теории свободного рынка является А. Смит. Он полагал</w:t>
      </w:r>
      <w:r>
        <w:t xml:space="preserve">, </w:t>
      </w:r>
      <w:r w:rsidRPr="002636F1">
        <w:t>что богатство нации зависит от численности трудоспособного населения и производительности труда.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Механизм функционирования экономической системы</w:t>
      </w:r>
      <w:r>
        <w:t xml:space="preserve">, </w:t>
      </w:r>
      <w:r w:rsidRPr="002636F1">
        <w:t>основанной на рыночных принципах</w:t>
      </w:r>
      <w:r>
        <w:t xml:space="preserve">, </w:t>
      </w:r>
      <w:r w:rsidRPr="002636F1">
        <w:t>может быть представлен при помощи модели «доходы — расходы</w:t>
      </w:r>
      <w:r>
        <w:t xml:space="preserve">, </w:t>
      </w:r>
      <w:r w:rsidRPr="002636F1">
        <w:t>ресурсы — продукция». В качестве экономических субъектов в ней фигурируют предприятия</w:t>
      </w:r>
      <w:r>
        <w:t xml:space="preserve"> </w:t>
      </w:r>
      <w:r w:rsidRPr="002636F1">
        <w:t>и домохозяйства.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Предприятие — поставщик товаров и услуг.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Домашнее хозяйство (сокр. домохозяйство) — лицо или группа лиц</w:t>
      </w:r>
      <w:r>
        <w:t xml:space="preserve">, </w:t>
      </w:r>
      <w:r w:rsidRPr="002636F1">
        <w:t>совместно принимающая экономические решения.</w:t>
      </w:r>
      <w:r>
        <w:t xml:space="preserve">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Экономическая система</w:t>
      </w:r>
      <w:r>
        <w:t xml:space="preserve">, </w:t>
      </w:r>
      <w:r w:rsidRPr="002636F1">
        <w:t>в которой взаимодействуют государство и частный сектор экономики</w:t>
      </w:r>
      <w:r>
        <w:t xml:space="preserve">, </w:t>
      </w:r>
      <w:r w:rsidRPr="002636F1">
        <w:t>называется смешанной.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экономике отдельных</w:t>
      </w:r>
      <w:r>
        <w:t xml:space="preserve">, </w:t>
      </w:r>
      <w:r w:rsidRPr="002636F1">
        <w:t>экономически слаборазвитых стран имеет место традиционная экономическая система</w:t>
      </w:r>
      <w:r>
        <w:t xml:space="preserve">, </w:t>
      </w:r>
      <w:r w:rsidRPr="002636F1">
        <w:t>основанная на низком техническом уровне</w:t>
      </w:r>
      <w:r>
        <w:t xml:space="preserve">, </w:t>
      </w:r>
      <w:r w:rsidRPr="002636F1">
        <w:t>преобладании ручного неквалифицированного труда</w:t>
      </w:r>
      <w:r>
        <w:t xml:space="preserve">, </w:t>
      </w:r>
      <w:r w:rsidRPr="002636F1">
        <w:t>общинной</w:t>
      </w:r>
      <w:r>
        <w:t xml:space="preserve">, </w:t>
      </w:r>
      <w:r w:rsidRPr="002636F1">
        <w:t>или коллективной</w:t>
      </w:r>
      <w:r>
        <w:t xml:space="preserve">, </w:t>
      </w:r>
      <w:r w:rsidRPr="002636F1">
        <w:t>собственности. Хозяйственные решения в тех условиях принимаются на основе устоявшихся традиций</w:t>
      </w:r>
      <w:r>
        <w:t xml:space="preserve">, </w:t>
      </w:r>
      <w:r w:rsidRPr="002636F1">
        <w:t>обычаев</w:t>
      </w:r>
      <w:r>
        <w:t xml:space="preserve">, </w:t>
      </w:r>
      <w:r w:rsidRPr="002636F1">
        <w:t>национальных особенностей.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Закон спроса и предложения</w:t>
      </w:r>
      <w:r>
        <w:t xml:space="preserve">, </w:t>
      </w:r>
      <w:r w:rsidRPr="002636F1">
        <w:t>которые используются в экономике. Можно так же применить</w:t>
      </w:r>
      <w:r>
        <w:t xml:space="preserve"> </w:t>
      </w:r>
      <w:r w:rsidRPr="002636F1">
        <w:t>и в нашем случае.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экономике эти термины трактуются так: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Спрос – это желание и способности потребителя купить какой-либо товар. Величина спроса отображает количество товара</w:t>
      </w:r>
      <w:r>
        <w:t xml:space="preserve">, </w:t>
      </w:r>
      <w:r w:rsidRPr="002636F1">
        <w:t>которое потребитель желает и может приобрести по данной цене.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Закон спроса – обратная зависимость между ценой и количеством товара</w:t>
      </w:r>
      <w:r>
        <w:t xml:space="preserve">, </w:t>
      </w:r>
      <w:r w:rsidRPr="002636F1">
        <w:t>покупаемого потребителем.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А закон предложения – это желание и способность производителей продавать товар на рынке. Величина предложения – это количество товара или услуги</w:t>
      </w:r>
      <w:r>
        <w:t xml:space="preserve">, </w:t>
      </w:r>
      <w:r w:rsidRPr="002636F1">
        <w:t>которое производители желают и могут продать по определенной цене за определенный период времени.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Закон спроса — при</w:t>
      </w:r>
      <w:r>
        <w:t xml:space="preserve"> </w:t>
      </w:r>
      <w:r w:rsidRPr="002636F1">
        <w:t>равных условиях</w:t>
      </w:r>
      <w:r>
        <w:t xml:space="preserve">, </w:t>
      </w:r>
      <w:r w:rsidRPr="002636F1">
        <w:t>понижение величины спроса вызывается повышением цены; а при понижение цены</w:t>
      </w:r>
      <w:r>
        <w:t xml:space="preserve"> </w:t>
      </w:r>
      <w:r w:rsidRPr="002636F1">
        <w:t>— следует повышение величины спроса.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Закон предложения — при</w:t>
      </w:r>
      <w:r>
        <w:t xml:space="preserve"> </w:t>
      </w:r>
      <w:r w:rsidRPr="002636F1">
        <w:t>равных условиях</w:t>
      </w:r>
      <w:r>
        <w:t xml:space="preserve">, </w:t>
      </w:r>
      <w:r w:rsidRPr="002636F1">
        <w:t>рост величины предложения обусловлен повышением цены; как следует снижение цены</w:t>
      </w:r>
      <w:r>
        <w:t xml:space="preserve"> </w:t>
      </w:r>
      <w:r w:rsidRPr="002636F1">
        <w:t>ведет к снижению величины предложения.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Закон предложения отображает прямую зависимость между ценой и количеством товара</w:t>
      </w:r>
      <w:r>
        <w:t xml:space="preserve">, </w:t>
      </w:r>
      <w:r w:rsidRPr="002636F1">
        <w:t>предлагаемого на рынке.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На финасовом рынке законы спроса и предложения можно представить так: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Цена акции на данный момент определяется: балансом между покупателями(спросом) и продавцами (предложением).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Рост спроса ведет к увелечению цены. Уменьшение спроса ведет к снижению цены.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Соответственно рост предложения ведет к снижению цены. А уменьшение предложения ведет к росту цены.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32. Коммуникации и конфликты в бизнес-процессах организации.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Сущность и виды коммуникаций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Коммуникация (от лат. communicatio – сообщение) – специфический обмен информацией</w:t>
      </w:r>
      <w:r>
        <w:t xml:space="preserve">, </w:t>
      </w:r>
      <w:r w:rsidRPr="002636F1">
        <w:t>процесс передачи эмоционального и интеллектуального содержания.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Виды коммуникаций. Общение людей осуществляется с помощью вербальных и невербальных коммуникаций.</w:t>
      </w:r>
      <w:r>
        <w:t xml:space="preserve"> </w:t>
      </w:r>
      <w:r w:rsidRPr="002636F1">
        <w:t>Коммуникации являются важнейшей составляющей в деятельности руководителя</w:t>
      </w:r>
      <w:r>
        <w:t xml:space="preserve">, </w:t>
      </w:r>
      <w:r w:rsidRPr="002636F1">
        <w:t>поскольку коммуникации – это обмен информацией между людьми. Без обмена информацией они не могут вместе работать</w:t>
      </w:r>
      <w:r>
        <w:t xml:space="preserve">, </w:t>
      </w:r>
      <w:r w:rsidRPr="002636F1">
        <w:t>формулировать задачи и решать их.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Коммуникации – важнейший элемент обеспечения эффективности управления.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Конфликты в организации</w:t>
      </w:r>
      <w:r>
        <w:t xml:space="preserve"> - </w:t>
      </w:r>
      <w:r w:rsidRPr="002636F1">
        <w:t>это столкновение противоположных мнений</w:t>
      </w:r>
      <w:r>
        <w:t xml:space="preserve">, </w:t>
      </w:r>
      <w:r w:rsidRPr="002636F1">
        <w:t>целей</w:t>
      </w:r>
      <w:r>
        <w:t xml:space="preserve">, </w:t>
      </w:r>
      <w:r w:rsidRPr="002636F1">
        <w:t>интересов</w:t>
      </w:r>
      <w:r>
        <w:t xml:space="preserve">, </w:t>
      </w:r>
      <w:r w:rsidRPr="002636F1">
        <w:t>взглядов или позиций двух или более сторон или субъектов взаимодействия. Для изучения конфликтов</w:t>
      </w:r>
      <w:r>
        <w:t xml:space="preserve">, </w:t>
      </w:r>
      <w:r w:rsidRPr="002636F1">
        <w:t>их функций</w:t>
      </w:r>
      <w:r>
        <w:t xml:space="preserve">, </w:t>
      </w:r>
      <w:r w:rsidRPr="002636F1">
        <w:t>видов</w:t>
      </w:r>
      <w:r>
        <w:t xml:space="preserve"> </w:t>
      </w:r>
      <w:r w:rsidRPr="002636F1">
        <w:t>и методов разрешения в рамках психологии появилась новая ветвь – конфликтология.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Причины конфликтов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источникам и причинам возникновения: объективные и субъективные</w:t>
      </w:r>
      <w:r>
        <w:t xml:space="preserve">, </w:t>
      </w:r>
      <w:r w:rsidRPr="002636F1">
        <w:t>организационные</w:t>
      </w:r>
      <w:r>
        <w:t xml:space="preserve">, </w:t>
      </w:r>
      <w:r w:rsidRPr="002636F1">
        <w:t>эмоциональные и социально-трудовые</w:t>
      </w:r>
      <w:r>
        <w:t xml:space="preserve">, </w:t>
      </w:r>
      <w:r w:rsidRPr="002636F1">
        <w:t>деловые и личностные;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коммуникативной направленности: горизонтальные</w:t>
      </w:r>
      <w:r>
        <w:t xml:space="preserve">, </w:t>
      </w:r>
      <w:r w:rsidRPr="002636F1">
        <w:t>вертикальные</w:t>
      </w:r>
      <w:r>
        <w:t xml:space="preserve">, </w:t>
      </w:r>
      <w:r w:rsidRPr="002636F1">
        <w:t>смешанные;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составу конфликтующих сторон: внутриличностные (между родственными симпатиями и чувством долга руководителя)</w:t>
      </w:r>
      <w:r>
        <w:t xml:space="preserve">, </w:t>
      </w:r>
      <w:r w:rsidRPr="002636F1">
        <w:t>межличностные (между руководителем и его заместителем по поводу должности</w:t>
      </w:r>
      <w:r>
        <w:t xml:space="preserve">, </w:t>
      </w:r>
      <w:r w:rsidRPr="002636F1">
        <w:t>между сотрудниками — по поводу премии); между личностью и организацией</w:t>
      </w:r>
      <w:r>
        <w:t xml:space="preserve">, </w:t>
      </w:r>
      <w:r w:rsidRPr="002636F1">
        <w:t>в которую она входит; между организациями или группами одного или различных статусов;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функциональной значимости: позитивные и негативные; конструктивные и деструктивные; созидательные и разрушительные;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формам и степени столкновения: открытые и скрытые</w:t>
      </w:r>
      <w:r>
        <w:t xml:space="preserve">, </w:t>
      </w:r>
      <w:r w:rsidRPr="002636F1">
        <w:t>спонтанные</w:t>
      </w:r>
      <w:r>
        <w:t xml:space="preserve">, </w:t>
      </w:r>
      <w:r w:rsidRPr="002636F1">
        <w:t>инициированные и спровоцированные</w:t>
      </w:r>
      <w:r>
        <w:t xml:space="preserve">, </w:t>
      </w:r>
      <w:r w:rsidRPr="002636F1">
        <w:t>неизбежные</w:t>
      </w:r>
      <w:r>
        <w:t xml:space="preserve">, </w:t>
      </w:r>
      <w:r w:rsidRPr="002636F1">
        <w:t>вынужденные</w:t>
      </w:r>
      <w:r>
        <w:t xml:space="preserve">, </w:t>
      </w:r>
      <w:r w:rsidRPr="002636F1">
        <w:t>лишенные целесообразности;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масштабам и продолжительности: общие и локальные</w:t>
      </w:r>
      <w:r>
        <w:t xml:space="preserve">, </w:t>
      </w:r>
      <w:r w:rsidRPr="002636F1">
        <w:t>кратковременные и затяжные</w:t>
      </w:r>
      <w:r>
        <w:t xml:space="preserve">, </w:t>
      </w:r>
      <w:r w:rsidRPr="002636F1">
        <w:t>скоротечные и долгосрочные;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 способам урегулирования: антагонистичные и компромиссные</w:t>
      </w:r>
      <w:r>
        <w:t xml:space="preserve">, </w:t>
      </w:r>
      <w:r w:rsidRPr="002636F1">
        <w:t>полностью или частично разрешаемые</w:t>
      </w:r>
      <w:r>
        <w:t xml:space="preserve">, </w:t>
      </w:r>
      <w:r w:rsidRPr="002636F1">
        <w:t>приводящие к согласию и сотрудничеству.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самом общем виде конфликты</w:t>
      </w:r>
      <w:r>
        <w:t xml:space="preserve">, </w:t>
      </w:r>
      <w:r w:rsidRPr="002636F1">
        <w:t>возникающие в организации</w:t>
      </w:r>
      <w:r>
        <w:t xml:space="preserve">, </w:t>
      </w:r>
      <w:r w:rsidRPr="002636F1">
        <w:t>могут быть вызваны следующими тремя группами причин</w:t>
      </w:r>
      <w:r>
        <w:t xml:space="preserve">, </w:t>
      </w:r>
      <w:r w:rsidRPr="002636F1">
        <w:t>обусловленных: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трудовым процессом;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психологическими особенностями человеческих взаимоотношений</w:t>
      </w:r>
      <w:r>
        <w:t xml:space="preserve">, </w:t>
      </w:r>
      <w:r w:rsidRPr="002636F1">
        <w:t>т.</w:t>
      </w:r>
      <w:r>
        <w:t xml:space="preserve"> </w:t>
      </w:r>
      <w:r w:rsidRPr="002636F1">
        <w:t>е. симпатиями и антипатиями; культурными</w:t>
      </w:r>
      <w:r>
        <w:t xml:space="preserve">, </w:t>
      </w:r>
      <w:r w:rsidRPr="002636F1">
        <w:t>этническими различиями людей</w:t>
      </w:r>
      <w:r>
        <w:t xml:space="preserve">, </w:t>
      </w:r>
      <w:r w:rsidRPr="002636F1">
        <w:t>действиями руководителя и</w:t>
      </w:r>
      <w:r>
        <w:t xml:space="preserve"> </w:t>
      </w:r>
      <w:r w:rsidRPr="002636F1">
        <w:t>т.</w:t>
      </w:r>
      <w:r>
        <w:t xml:space="preserve"> </w:t>
      </w:r>
      <w:r w:rsidRPr="002636F1">
        <w:t>д.;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личностным своеобразием членов группы</w:t>
      </w:r>
      <w:r>
        <w:t xml:space="preserve">, </w:t>
      </w:r>
      <w:r w:rsidRPr="002636F1">
        <w:t>например</w:t>
      </w:r>
      <w:r>
        <w:t xml:space="preserve">, </w:t>
      </w:r>
      <w:r w:rsidRPr="002636F1">
        <w:t>неумением контролировать свое эмоциональное состояние</w:t>
      </w:r>
      <w:r>
        <w:t xml:space="preserve">, </w:t>
      </w:r>
      <w:r w:rsidRPr="002636F1">
        <w:t>агрессивностью</w:t>
      </w:r>
      <w:r>
        <w:t xml:space="preserve">, </w:t>
      </w:r>
      <w:r w:rsidRPr="002636F1">
        <w:t>некоммуникабельностью</w:t>
      </w:r>
      <w:r>
        <w:t xml:space="preserve">, </w:t>
      </w:r>
      <w:r w:rsidRPr="002636F1">
        <w:t>бестактностью.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Конфликты</w:t>
      </w:r>
      <w:r>
        <w:t xml:space="preserve">, </w:t>
      </w:r>
      <w:r w:rsidRPr="002636F1">
        <w:t>несмотря на свою специфику и разнообразие</w:t>
      </w:r>
      <w:r>
        <w:t xml:space="preserve">, </w:t>
      </w:r>
      <w:r w:rsidRPr="002636F1">
        <w:t>развиваются по определенной схеме ( рис.</w:t>
      </w:r>
      <w:r>
        <w:t xml:space="preserve"> </w:t>
      </w:r>
      <w:r w:rsidRPr="002636F1">
        <w:t>1 ) и имеют в целом общие стадии развития :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потенциального формирования противоречивых интересов</w:t>
      </w:r>
      <w:r>
        <w:t xml:space="preserve">, </w:t>
      </w:r>
      <w:r w:rsidRPr="002636F1">
        <w:t>ценностей и норм;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перехода потенциального конфликта в реальный (или стадию осознания участниками конфликта своих верно или ложно понятых интересов);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конфликтных действий;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снятия или разрешения конфликта.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33. Классификация конфликтов в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Классифицируя организационные конфликты</w:t>
      </w:r>
      <w:r>
        <w:t xml:space="preserve">, </w:t>
      </w:r>
      <w:r w:rsidRPr="002636F1">
        <w:t>выделяют конфликты личностные</w:t>
      </w:r>
      <w:r>
        <w:t xml:space="preserve">, </w:t>
      </w:r>
      <w:r w:rsidRPr="002636F1">
        <w:t>или психологические</w:t>
      </w:r>
      <w:r>
        <w:t xml:space="preserve">, </w:t>
      </w:r>
      <w:r w:rsidRPr="002636F1">
        <w:t>межличностные</w:t>
      </w:r>
      <w:r>
        <w:t xml:space="preserve">, </w:t>
      </w:r>
      <w:r w:rsidRPr="002636F1">
        <w:t>или социально-психологические</w:t>
      </w:r>
      <w:r>
        <w:t xml:space="preserve">, </w:t>
      </w:r>
      <w:r w:rsidRPr="002636F1">
        <w:t xml:space="preserve">и социальные.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Личностный</w:t>
      </w:r>
      <w:r>
        <w:t xml:space="preserve">, </w:t>
      </w:r>
      <w:r w:rsidRPr="002636F1">
        <w:t>или психологический</w:t>
      </w:r>
      <w:r>
        <w:t xml:space="preserve">, </w:t>
      </w:r>
      <w:r w:rsidRPr="002636F1">
        <w:t>конфликт затрагивает только структуру сознания личности (члена организации) и психику человека</w:t>
      </w:r>
      <w:r>
        <w:t xml:space="preserve">, </w:t>
      </w:r>
      <w:r w:rsidRPr="002636F1">
        <w:t>Поэтому этот тип конфликта нельзя считать социальным конфликтом в чистом виде. Среди личностных</w:t>
      </w:r>
      <w:r>
        <w:t xml:space="preserve">, </w:t>
      </w:r>
      <w:r w:rsidRPr="002636F1">
        <w:t>или психологических</w:t>
      </w:r>
      <w:r>
        <w:t xml:space="preserve">, </w:t>
      </w:r>
      <w:r w:rsidRPr="002636F1">
        <w:t xml:space="preserve">конфликтов наиболее распространены ролевые и мотивационные конфликты.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1. Ролевые конфликты. Их основу составляют трудности выполнения членом организации своей роли</w:t>
      </w:r>
      <w:r>
        <w:t xml:space="preserve">, </w:t>
      </w:r>
      <w:r w:rsidRPr="002636F1">
        <w:t>несоответствие ожиданиям</w:t>
      </w:r>
      <w:r>
        <w:t xml:space="preserve">, </w:t>
      </w:r>
      <w:r w:rsidRPr="002636F1">
        <w:t>предъявляемым к члену организации</w:t>
      </w:r>
      <w:r>
        <w:t xml:space="preserve">, </w:t>
      </w:r>
      <w:r w:rsidRPr="002636F1">
        <w:t>занимающему определенный статус в организации. Инициатором конфликта может быть как рядовой исполнитель</w:t>
      </w:r>
      <w:r>
        <w:t xml:space="preserve">, </w:t>
      </w:r>
      <w:r w:rsidRPr="002636F1">
        <w:t>у которого работа вызывает раздражение и протест (что приводит к неудовлетворительной оценке его деятельности руководством организации или подразделения)</w:t>
      </w:r>
      <w:r>
        <w:t xml:space="preserve">, </w:t>
      </w:r>
      <w:r w:rsidRPr="002636F1">
        <w:t>так и руководитель</w:t>
      </w:r>
      <w:r>
        <w:t xml:space="preserve">, </w:t>
      </w:r>
      <w:r w:rsidRPr="002636F1">
        <w:t xml:space="preserve">который не может или не хочет соответствовать ролевым требованиям или не выполняет нормативные указания или запреты. Причинами ролевых конфликтов в организациях могут быть следующие: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· недостаточная</w:t>
      </w:r>
      <w:r>
        <w:t xml:space="preserve">, </w:t>
      </w:r>
      <w:r w:rsidRPr="002636F1">
        <w:t xml:space="preserve">слабая ролевая подготовка;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· неудовлетворенность существующим статусом (например</w:t>
      </w:r>
      <w:r>
        <w:t xml:space="preserve">, </w:t>
      </w:r>
      <w:r w:rsidRPr="002636F1">
        <w:t>работник считает</w:t>
      </w:r>
      <w:r>
        <w:t xml:space="preserve">, </w:t>
      </w:r>
      <w:r w:rsidRPr="002636F1">
        <w:t xml:space="preserve">что он достоин более высокой должности) и др;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 Мотивационные конфликты. В основе таких личностных конфликтов лежит недостаточная или неправильная мотивация индивида в организации</w:t>
      </w:r>
      <w:r>
        <w:t xml:space="preserve">, </w:t>
      </w:r>
      <w:r w:rsidRPr="002636F1">
        <w:t>а также неудовлетворенность работой</w:t>
      </w:r>
      <w:r>
        <w:t xml:space="preserve">, </w:t>
      </w:r>
      <w:r w:rsidRPr="002636F1">
        <w:t>условиями труда</w:t>
      </w:r>
      <w:r>
        <w:t xml:space="preserve">, </w:t>
      </w:r>
      <w:r w:rsidRPr="002636F1">
        <w:t>неуверенность в собственных силах и т.д. Этот конфликт может быть внутриличностным в том случае</w:t>
      </w:r>
      <w:r>
        <w:t xml:space="preserve">, </w:t>
      </w:r>
      <w:r w:rsidRPr="002636F1">
        <w:t xml:space="preserve">если индивид не идентифицирует причину неудовлетворенности с действиями конкретных социальных объектов своего окружения.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Межличностный</w:t>
      </w:r>
      <w:r>
        <w:t xml:space="preserve">, </w:t>
      </w:r>
      <w:r w:rsidRPr="002636F1">
        <w:t>или социально-психологический</w:t>
      </w:r>
      <w:r>
        <w:t xml:space="preserve">, </w:t>
      </w:r>
      <w:r w:rsidRPr="002636F1">
        <w:t xml:space="preserve">конфликт имеет две разновидности в зависимости от широты зоны разногласий: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1) конфликт охватывает двух или более членов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2) конфликт затрагивает отдельного работника и социальную группу.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Возможен конфликт между отдельным членом организации и социальной группой</w:t>
      </w:r>
      <w:r>
        <w:t xml:space="preserve">, </w:t>
      </w:r>
      <w:r w:rsidRPr="002636F1">
        <w:t>если он занимает позицию</w:t>
      </w:r>
      <w:r>
        <w:t xml:space="preserve">, </w:t>
      </w:r>
      <w:r w:rsidRPr="002636F1">
        <w:t>отличающуюся по ряду параметров от позиции группы. Межличностный конфликт может возникнуть на почве должностных обязанностей руководителя</w:t>
      </w:r>
      <w:r>
        <w:t xml:space="preserve">, </w:t>
      </w:r>
      <w:r w:rsidRPr="002636F1">
        <w:t>когда необходимо обеспечивать соответствующую производительность и соблюдать правила и процедуры</w:t>
      </w:r>
      <w:r>
        <w:t xml:space="preserve">, </w:t>
      </w:r>
      <w:r w:rsidRPr="002636F1">
        <w:t xml:space="preserve">присущие данной организации.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Выделяют следующие типы межличностных конфликтов.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1. Неправильное с точки зрения работника решение производственной проблемы и др.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 Конфликты как агрессивная реакция на блокаду личностных потребностей</w:t>
      </w:r>
      <w:r>
        <w:t xml:space="preserve">, </w:t>
      </w:r>
      <w:r w:rsidRPr="002636F1">
        <w:t xml:space="preserve">связанных напрямую с производственной деятельностью.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3. Конфликты</w:t>
      </w:r>
      <w:r>
        <w:t xml:space="preserve">, </w:t>
      </w:r>
      <w:r w:rsidRPr="002636F1">
        <w:t>связанные с контролем за соблюдением групповых или организационных культурных норм</w:t>
      </w:r>
      <w:r>
        <w:t xml:space="preserve">, </w:t>
      </w:r>
      <w:r w:rsidRPr="002636F1">
        <w:t>возникают</w:t>
      </w:r>
      <w:r>
        <w:t xml:space="preserve">, </w:t>
      </w:r>
      <w:r w:rsidRPr="002636F1">
        <w:t>когда работник занимает позицию</w:t>
      </w:r>
      <w:r>
        <w:t xml:space="preserve">, </w:t>
      </w:r>
      <w:r w:rsidRPr="002636F1">
        <w:t>отличающуюся от позиции группы; следует нормативным образцам</w:t>
      </w:r>
      <w:r>
        <w:t xml:space="preserve">, </w:t>
      </w:r>
      <w:r w:rsidRPr="002636F1">
        <w:t>отличающимся от групповых нормативных образцов; не выполняет нормативные требования</w:t>
      </w:r>
      <w:r>
        <w:t xml:space="preserve">, </w:t>
      </w:r>
      <w:r w:rsidRPr="002636F1">
        <w:t>связанные с его статусом в организации</w:t>
      </w:r>
      <w:r>
        <w:t xml:space="preserve">, </w:t>
      </w:r>
      <w:r w:rsidRPr="002636F1">
        <w:t xml:space="preserve">и т.д.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4. Личные конфликты.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34. Методы управления конфликтами.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Существует множество методов управления конфликтами. В целом их можно разделить на несколько групп</w:t>
      </w:r>
      <w:r>
        <w:t xml:space="preserve">, </w:t>
      </w:r>
      <w:r w:rsidRPr="002636F1">
        <w:t xml:space="preserve">каждая из которых имеет свою сферу применения: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внутриличностные;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структурные;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межличностные;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переговоры;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соответствующие агрессивные действия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Внутриличностные методы влияют на отдельную личность и заключаются в правильной организации своего собственного поведения</w:t>
      </w:r>
      <w:r>
        <w:t xml:space="preserve">, </w:t>
      </w:r>
      <w:r w:rsidRPr="002636F1">
        <w:t>в умении выразить свою точку зрения</w:t>
      </w:r>
      <w:r>
        <w:t xml:space="preserve">, </w:t>
      </w:r>
      <w:r w:rsidRPr="002636F1">
        <w:t>не вызывая защитной реакции со стороны оппонента. Методы используются для передачи другому лицу персонального отношения к определенному предмету без обвинений и требований</w:t>
      </w:r>
      <w:r>
        <w:t xml:space="preserve">, </w:t>
      </w:r>
      <w:r w:rsidRPr="002636F1">
        <w:t>но с целью изменения индивидуального отношение другого человека (так называемый способ «Я</w:t>
      </w:r>
      <w:r>
        <w:t xml:space="preserve"> - </w:t>
      </w:r>
      <w:r w:rsidRPr="002636F1">
        <w:t xml:space="preserve">высказывание»).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Структурные методы влияют преимущественно на участников организационных конфликтов</w:t>
      </w:r>
      <w:r>
        <w:t xml:space="preserve">, </w:t>
      </w:r>
      <w:r w:rsidRPr="002636F1">
        <w:t>возникающих из-за неправильного распределение функций</w:t>
      </w:r>
      <w:r>
        <w:t xml:space="preserve">, </w:t>
      </w:r>
      <w:r w:rsidRPr="002636F1">
        <w:t>прав и ответственности</w:t>
      </w:r>
      <w:r>
        <w:t xml:space="preserve">, </w:t>
      </w:r>
      <w:r w:rsidRPr="002636F1">
        <w:t>плохую организацию труда</w:t>
      </w:r>
      <w:r>
        <w:t xml:space="preserve">, </w:t>
      </w:r>
      <w:r w:rsidRPr="002636F1">
        <w:t>несправедливость системы мотивации и стимулирования работников и др. К таким методам относятся: разъяснение требований к работе</w:t>
      </w:r>
      <w:r>
        <w:t xml:space="preserve">, </w:t>
      </w:r>
      <w:r w:rsidRPr="002636F1">
        <w:t>использование координационных механизмов</w:t>
      </w:r>
      <w:r>
        <w:t xml:space="preserve">, </w:t>
      </w:r>
      <w:r w:rsidRPr="002636F1">
        <w:t>разработку или уточнение загальнорганизацийних целей</w:t>
      </w:r>
      <w:r>
        <w:t xml:space="preserve">, </w:t>
      </w:r>
      <w:r w:rsidRPr="002636F1">
        <w:t xml:space="preserve">создание обоснованных систем вознаграждения.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Разъяснение требований.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Использование координационных механизмов. К наиболее распространенных механизмов относится иерархия полномочий.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Межличностные методы предусматривают необходимость выбора адекватной формы влияния на этапах возникновения конфликтной ситуации или развертывания конфликта для коррекции стиля индивидуального поведения его участников с целью предотвращения ущерба личностным интересам. Наряду с традиционными стилями конфликтного поведения</w:t>
      </w:r>
      <w:r>
        <w:t xml:space="preserve">, </w:t>
      </w:r>
      <w:r w:rsidRPr="002636F1">
        <w:t>к которым относятся приспособления (уступчивость)</w:t>
      </w:r>
      <w:r>
        <w:t xml:space="preserve">, </w:t>
      </w:r>
      <w:r w:rsidRPr="002636F1">
        <w:t>отклонения</w:t>
      </w:r>
      <w:r>
        <w:t xml:space="preserve">, </w:t>
      </w:r>
      <w:r w:rsidRPr="002636F1">
        <w:t>противоборство</w:t>
      </w:r>
      <w:r>
        <w:t xml:space="preserve">, </w:t>
      </w:r>
      <w:r w:rsidRPr="002636F1">
        <w:t>сотрудничество и компромисс</w:t>
      </w:r>
      <w:r>
        <w:t xml:space="preserve">, </w:t>
      </w:r>
      <w:r w:rsidRPr="002636F1">
        <w:t xml:space="preserve">стоит обратить внимание на принуждение и решение проблемы.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Управление конфликтом через решения проблемы осуществляется в следующем порядке: Определение проблемы в категориях целей</w:t>
      </w:r>
      <w:r>
        <w:t xml:space="preserve">, </w:t>
      </w:r>
      <w:r w:rsidRPr="002636F1">
        <w:t xml:space="preserve">а не решений.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Выявление решения</w:t>
      </w:r>
      <w:r>
        <w:t xml:space="preserve">, </w:t>
      </w:r>
      <w:r w:rsidRPr="002636F1">
        <w:t xml:space="preserve">приемлемого для обеих сторон-конфликтерив.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Акцентирование внимания на проблеме</w:t>
      </w:r>
      <w:r>
        <w:t xml:space="preserve">, </w:t>
      </w:r>
      <w:r w:rsidRPr="002636F1">
        <w:t xml:space="preserve">а не на личных чертах стороны-конфликтера.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Обеспечение атмосферы доверия</w:t>
      </w:r>
      <w:r>
        <w:t xml:space="preserve">, </w:t>
      </w:r>
      <w:r w:rsidRPr="002636F1">
        <w:t xml:space="preserve">увеличение взаимного влияния и распространения обмена информацией.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Создание позитивного взаимного отношение участников конфликтной события</w:t>
      </w:r>
      <w:r>
        <w:t xml:space="preserve">, </w:t>
      </w:r>
      <w:r w:rsidRPr="002636F1">
        <w:t>выявление симпатии и выслушивания мнения другой стороны</w:t>
      </w:r>
      <w:r>
        <w:t xml:space="preserve">, </w:t>
      </w:r>
      <w:r w:rsidRPr="002636F1">
        <w:t xml:space="preserve">а также сведение к минимуму проявления гнева и угроз.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Переговоры выполняют определенные функции.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практике управления конфликтами выделяют три направления: уход от конфликта</w:t>
      </w:r>
      <w:r>
        <w:t xml:space="preserve">, </w:t>
      </w:r>
      <w:r w:rsidRPr="002636F1">
        <w:t xml:space="preserve">подавление конфликта и собственно управление конфликтом. Каждый из названных направлений реализуется с помощью специальных методов.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Преимущество отхода от конфликта заключается в том</w:t>
      </w:r>
      <w:r>
        <w:t xml:space="preserve">, </w:t>
      </w:r>
      <w:r w:rsidRPr="002636F1">
        <w:t>что решение принимается</w:t>
      </w:r>
      <w:r>
        <w:t xml:space="preserve">, </w:t>
      </w:r>
      <w:r w:rsidRPr="002636F1">
        <w:t>как правило</w:t>
      </w:r>
      <w:r>
        <w:t xml:space="preserve">, </w:t>
      </w:r>
      <w:r w:rsidRPr="002636F1">
        <w:t xml:space="preserve">оперативно.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Отход применяется в случаях: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значительных потерь от развертывания конфликта;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банальности проблемы</w:t>
      </w:r>
      <w:r>
        <w:t xml:space="preserve">, </w:t>
      </w:r>
      <w:r w:rsidRPr="002636F1">
        <w:t xml:space="preserve">лежащей в основе конфликта;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важности других проблем</w:t>
      </w:r>
      <w:r>
        <w:t xml:space="preserve">, </w:t>
      </w:r>
      <w:r w:rsidRPr="002636F1">
        <w:t xml:space="preserve">требующих своего решения;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необходимости охлаждения страстей;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необходимости выиграть время для сбора необходимой информации и ухода от принятия немедленного решения;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подключения других сил для разрешения конфликта; наличия страха перед противоположной стороной или конфликтом</w:t>
      </w:r>
      <w:r>
        <w:t xml:space="preserve">, </w:t>
      </w:r>
      <w:r w:rsidRPr="002636F1">
        <w:t xml:space="preserve">что надвигается.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35. Публичные коммуникации PR.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Под публичной коммуникацией обычно понимают вид устного общения</w:t>
      </w:r>
      <w:r>
        <w:t xml:space="preserve">, </w:t>
      </w:r>
      <w:r w:rsidRPr="002636F1">
        <w:t>при котором информация в обстановке официальности передается значительному числу слушателей. Для публичных коммуникаций характерна передача информации</w:t>
      </w:r>
      <w:r>
        <w:t xml:space="preserve">, </w:t>
      </w:r>
      <w:r w:rsidRPr="002636F1">
        <w:t>затрагивающей общественный интерес</w:t>
      </w:r>
      <w:r>
        <w:t xml:space="preserve">, </w:t>
      </w:r>
      <w:r w:rsidRPr="002636F1">
        <w:t>с одновременным приданием ей публичного статуса. Публичный статус подразумевает сообщение информации лицом</w:t>
      </w:r>
      <w:r>
        <w:t xml:space="preserve">, </w:t>
      </w:r>
      <w:r w:rsidRPr="002636F1">
        <w:t>обладающим определенным социальным статусом</w:t>
      </w:r>
      <w:r>
        <w:t xml:space="preserve">, </w:t>
      </w:r>
      <w:r w:rsidRPr="002636F1">
        <w:t>т.е. формально установленным или молчаливо признаваемым местом индивида в иерархии социальной группы. Кроме того</w:t>
      </w:r>
      <w:r>
        <w:t xml:space="preserve">, </w:t>
      </w:r>
      <w:r w:rsidRPr="002636F1">
        <w:t>статус публичности связан с официальностью обстановки общения</w:t>
      </w:r>
      <w:r>
        <w:t xml:space="preserve">, </w:t>
      </w:r>
      <w:r w:rsidRPr="002636F1">
        <w:t>которая предполагает своевременное оповещение аудитории о теме сообщения и статусе выступающего и приглашение ее в определенное место и время. Официальное общение подчиняется определенному регламенту.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При публичном общении слушатели должны находиться в поле зрения говорящего</w:t>
      </w:r>
      <w:r>
        <w:t xml:space="preserve">, </w:t>
      </w:r>
      <w:r w:rsidRPr="002636F1">
        <w:t>т.е. это контактное общение в отличие от дис-тантного массового общения</w:t>
      </w:r>
      <w:r>
        <w:t xml:space="preserve">, </w:t>
      </w:r>
      <w:r w:rsidRPr="002636F1">
        <w:t>осуществляемого через СМИ. В целом слушатели</w:t>
      </w:r>
      <w:r>
        <w:t xml:space="preserve">, </w:t>
      </w:r>
      <w:r w:rsidRPr="002636F1">
        <w:t>как правило</w:t>
      </w:r>
      <w:r>
        <w:t xml:space="preserve">, </w:t>
      </w:r>
      <w:r w:rsidRPr="002636F1">
        <w:t>— это специально организованная аудитория</w:t>
      </w:r>
      <w:r>
        <w:t xml:space="preserve">, </w:t>
      </w:r>
      <w:r w:rsidRPr="002636F1">
        <w:t>и ее параметры должны быть известны говорящему (численность аудитории</w:t>
      </w:r>
      <w:r>
        <w:t xml:space="preserve">, </w:t>
      </w:r>
      <w:r w:rsidRPr="002636F1">
        <w:t>возраст</w:t>
      </w:r>
      <w:r>
        <w:t xml:space="preserve">, </w:t>
      </w:r>
      <w:r w:rsidRPr="002636F1">
        <w:t>профессия</w:t>
      </w:r>
      <w:r>
        <w:t xml:space="preserve">, </w:t>
      </w:r>
      <w:r w:rsidRPr="002636F1">
        <w:t>пол и т.д.). Слушатели являются в определенной степени заинтересованной аудиторией</w:t>
      </w:r>
      <w:r>
        <w:t xml:space="preserve">, </w:t>
      </w:r>
      <w:r w:rsidRPr="002636F1">
        <w:t>специально пришедшей послушать выступающего в силу своей социальной роли (например</w:t>
      </w:r>
      <w:r>
        <w:t xml:space="preserve">, </w:t>
      </w:r>
      <w:r w:rsidRPr="002636F1">
        <w:t>работники организации</w:t>
      </w:r>
      <w:r>
        <w:t xml:space="preserve">, </w:t>
      </w:r>
      <w:r w:rsidRPr="002636F1">
        <w:t>студенты</w:t>
      </w:r>
      <w:r>
        <w:t xml:space="preserve">, </w:t>
      </w:r>
      <w:r w:rsidRPr="002636F1">
        <w:t>прихожане</w:t>
      </w:r>
      <w:r>
        <w:t xml:space="preserve">, </w:t>
      </w:r>
      <w:r w:rsidRPr="002636F1">
        <w:t>сторонники политической партии и т.д.). Публичное общение относится к институциональному (статусно ориентированному) общению в отличие от персонального (личностно ориентированного). Статусно ориентированное общение имеет множество разновидностей</w:t>
      </w:r>
      <w:r>
        <w:t xml:space="preserve">, </w:t>
      </w:r>
      <w:r w:rsidRPr="002636F1">
        <w:t>выделяемых в том или ином обществе в соответствии с принятыми в нем сферами общения и сложившимися социальными институтами: политическими</w:t>
      </w:r>
      <w:r>
        <w:t xml:space="preserve">, </w:t>
      </w:r>
      <w:r w:rsidRPr="002636F1">
        <w:t>деловыми</w:t>
      </w:r>
      <w:r>
        <w:t xml:space="preserve">, </w:t>
      </w:r>
      <w:r w:rsidRPr="002636F1">
        <w:t>научными</w:t>
      </w:r>
      <w:r>
        <w:t xml:space="preserve">, </w:t>
      </w:r>
      <w:r w:rsidRPr="002636F1">
        <w:t>педагогическими</w:t>
      </w:r>
      <w:r>
        <w:t xml:space="preserve">, </w:t>
      </w:r>
      <w:r w:rsidRPr="002636F1">
        <w:t>медицинскими</w:t>
      </w:r>
      <w:r>
        <w:t xml:space="preserve">, </w:t>
      </w:r>
      <w:r w:rsidRPr="002636F1">
        <w:t>военными</w:t>
      </w:r>
      <w:r>
        <w:t xml:space="preserve">, </w:t>
      </w:r>
      <w:r w:rsidRPr="002636F1">
        <w:t>спортивными</w:t>
      </w:r>
      <w:r>
        <w:t xml:space="preserve">, </w:t>
      </w:r>
      <w:r w:rsidRPr="002636F1">
        <w:t>религиозными</w:t>
      </w:r>
      <w:r>
        <w:t xml:space="preserve">, </w:t>
      </w:r>
      <w:r w:rsidRPr="002636F1">
        <w:t>юридическими и т.д.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36. Современные технологии PR.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2.1 Классификация PR-технологий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Белый PR. Это работа по Сэму Блэку</w:t>
      </w:r>
      <w:r>
        <w:t xml:space="preserve"> - </w:t>
      </w:r>
      <w:r w:rsidRPr="002636F1">
        <w:t>искусство понимания</w:t>
      </w:r>
      <w:r>
        <w:t xml:space="preserve">, </w:t>
      </w:r>
      <w:r w:rsidRPr="002636F1">
        <w:t>информационная открытость</w:t>
      </w:r>
      <w:r>
        <w:t xml:space="preserve">, </w:t>
      </w:r>
      <w:r w:rsidRPr="002636F1">
        <w:t xml:space="preserve">предоставление бесспорных информационных поводов.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Черный PR. Пожалуй</w:t>
      </w:r>
      <w:r>
        <w:t xml:space="preserve">, </w:t>
      </w:r>
      <w:r w:rsidRPr="002636F1">
        <w:t>наиболее сложный термин. Его истинное значение до сих пор остается предметом жаркого спора не только досужих комментаторов</w:t>
      </w:r>
      <w:r>
        <w:t xml:space="preserve">, </w:t>
      </w:r>
      <w:r w:rsidRPr="002636F1">
        <w:t>но и самых что</w:t>
      </w:r>
      <w:r>
        <w:t xml:space="preserve">, </w:t>
      </w:r>
      <w:r w:rsidRPr="002636F1">
        <w:t xml:space="preserve">ни на есть маститых профессионалов рынка.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черно-белом PR-мире не могли не появиться оттенки.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Серый PR порожден описанным выше разделением PR на черный и белый по факту наличия или отсутствия оплаты публикаций. Он определяет исключительно финансовую сторону отношений PR-специалистов с редакциями или коммерческими дирекциями СМИ. Технологии воздействия на аудиторию данное словосочетание никак не характеризует.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Между тем индустрия развивается. Противопоставление черного и белого постепенно становится анахронизмом. Современный PR</w:t>
      </w:r>
      <w:r>
        <w:t xml:space="preserve"> - </w:t>
      </w:r>
      <w:r w:rsidRPr="002636F1">
        <w:t>настоящее буйство красок.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Кровавый PR. Это определение вошло в обиход после 11 сентября 2001г. и стало употребляться для характеристики информационной составляющей терроризма.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PR цвета хаки. Информационное воздействие на противника в ходе военных действий</w:t>
      </w:r>
      <w:r>
        <w:t xml:space="preserve">, </w:t>
      </w:r>
      <w:r w:rsidRPr="002636F1">
        <w:t>текущая пропагандистская работа с военными кадрами</w:t>
      </w:r>
      <w:r>
        <w:t xml:space="preserve">, </w:t>
      </w:r>
      <w:r w:rsidRPr="002636F1">
        <w:t>СМИ и населением. В большинстве крупных военных соединений существуют под различными названиями управления пропаганды и контрпропаганды. Как правило</w:t>
      </w:r>
      <w:r>
        <w:t xml:space="preserve">, </w:t>
      </w:r>
      <w:r w:rsidRPr="002636F1">
        <w:t>свою деятельность они не афишируют. А вот американские пиарщики в погонах</w:t>
      </w:r>
      <w:r>
        <w:t xml:space="preserve">, </w:t>
      </w:r>
      <w:r w:rsidRPr="002636F1">
        <w:t>напротив</w:t>
      </w:r>
      <w:r>
        <w:t xml:space="preserve">, </w:t>
      </w:r>
      <w:r w:rsidRPr="002636F1">
        <w:t>избрали открытую информационную политику.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Желтый PR. Название ассоциируется с использованием скандалов</w:t>
      </w:r>
      <w:r>
        <w:t xml:space="preserve">, </w:t>
      </w:r>
      <w:r w:rsidRPr="002636F1">
        <w:t>раздуванием сенсаций</w:t>
      </w:r>
      <w:r>
        <w:t xml:space="preserve">, </w:t>
      </w:r>
      <w:r w:rsidRPr="002636F1">
        <w:t>папарацци</w:t>
      </w:r>
      <w:r>
        <w:t xml:space="preserve">, </w:t>
      </w:r>
      <w:r w:rsidRPr="002636F1">
        <w:t xml:space="preserve">эпотажем и прочей желтой журналистикой.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Зеленый PR. Массированное</w:t>
      </w:r>
      <w:r>
        <w:t xml:space="preserve">, </w:t>
      </w:r>
      <w:r w:rsidRPr="002636F1">
        <w:t xml:space="preserve">принимающее порой агрессивную форму воздействие на общество гринписовцев и членов других экологических организаций. Примеров масса.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2.2 Инструментарий паблик рилейшнз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Магия слова</w:t>
      </w:r>
      <w:r>
        <w:t xml:space="preserve">, </w:t>
      </w:r>
      <w:r w:rsidRPr="002636F1">
        <w:t xml:space="preserve">заставляющая людей завороженно вслушиваться в произносимые звуки.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Кризисы и слухи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ПР работает не только в «золотые денечки»</w:t>
      </w:r>
      <w:r>
        <w:t xml:space="preserve">, </w:t>
      </w:r>
      <w:r w:rsidRPr="002636F1">
        <w:t>завершающиеся фуршетами и презентациями</w:t>
      </w:r>
      <w:r>
        <w:t xml:space="preserve">, </w:t>
      </w:r>
      <w:r w:rsidRPr="002636F1">
        <w:t>но и в дни испытаний. Кризисные ситуации (типа появления яда в медицинском препарате тайленоле</w:t>
      </w:r>
      <w:r>
        <w:t xml:space="preserve">, </w:t>
      </w:r>
      <w:r w:rsidRPr="002636F1">
        <w:t>вызвавшем семь смертей в США) являются серьезной угрозой бизнесу. Ведь это сразу отражается на финансовом и экономическом положении любой компании</w:t>
      </w:r>
      <w:r>
        <w:t xml:space="preserve">, </w:t>
      </w:r>
      <w:r w:rsidRPr="002636F1">
        <w:t>ее репутация сразу же падает. Поэтому совершенно естественно</w:t>
      </w:r>
      <w:r>
        <w:t xml:space="preserve">, </w:t>
      </w:r>
      <w:r w:rsidRPr="002636F1">
        <w:t>что сфера кризиса</w:t>
      </w:r>
      <w:r>
        <w:t xml:space="preserve"> - </w:t>
      </w:r>
      <w:r w:rsidRPr="002636F1">
        <w:t xml:space="preserve">это одно из основных направлений работы в ПР.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Основных составляющих программы по управлению кризисами: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- определение областей риска;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- предотвращение кризисов с помощью вводимых изменений</w:t>
      </w:r>
      <w:r>
        <w:t xml:space="preserve">, </w:t>
      </w:r>
      <w:r w:rsidRPr="002636F1">
        <w:t xml:space="preserve">основанных на определении кризисов;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- подготовка программы действий во время возможных кризисов;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- само по себе управление во время кризиса.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Стереотипы и мифы как составная часть ПР-работы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Политические перформансы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В политике принципиально не бывает индивидуальных событий. Каждое ее проявление</w:t>
      </w:r>
      <w:r>
        <w:t xml:space="preserve"> - </w:t>
      </w:r>
      <w:r w:rsidRPr="002636F1">
        <w:t>- это массовое событие. Причем не просто пассивный выход на массовую аудиторию</w:t>
      </w:r>
      <w:r>
        <w:t xml:space="preserve">, </w:t>
      </w:r>
      <w:r w:rsidRPr="002636F1">
        <w:t>но достаточно активная работа с аудиторией</w:t>
      </w:r>
      <w:r>
        <w:t xml:space="preserve">, </w:t>
      </w:r>
      <w:r w:rsidRPr="002636F1">
        <w:t>принимающая стандартизированные формы. Это организованное заранее коммуникативное событие</w:t>
      </w:r>
      <w:r>
        <w:t xml:space="preserve">, </w:t>
      </w:r>
      <w:r w:rsidRPr="002636F1">
        <w:t>отрепетированное</w:t>
      </w:r>
      <w:r>
        <w:t xml:space="preserve">, </w:t>
      </w:r>
      <w:r w:rsidRPr="002636F1">
        <w:t>учитывающее существенную роль зрителей при этом.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Невербальная коммуникация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 в перформансах</w:t>
      </w:r>
      <w:r>
        <w:t xml:space="preserve">, </w:t>
      </w:r>
      <w:r w:rsidRPr="002636F1">
        <w:t>и в любом другом виде общения важную роль играет невербальная коммуникация. Она охватывает не только внесловесные характеристики (типа тембра</w:t>
      </w:r>
      <w:r>
        <w:t xml:space="preserve">, </w:t>
      </w:r>
      <w:r w:rsidRPr="002636F1">
        <w:t>тона)</w:t>
      </w:r>
      <w:r>
        <w:t xml:space="preserve">, </w:t>
      </w:r>
      <w:r w:rsidRPr="002636F1">
        <w:t>но и характеристики движения</w:t>
      </w:r>
      <w:r>
        <w:t xml:space="preserve">, </w:t>
      </w:r>
      <w:r w:rsidRPr="002636F1">
        <w:t>позы (добавьте сюда же тип прически</w:t>
      </w:r>
      <w:r>
        <w:t xml:space="preserve">, </w:t>
      </w:r>
      <w:r w:rsidRPr="002636F1">
        <w:t>внешность</w:t>
      </w:r>
      <w:r>
        <w:t xml:space="preserve">, </w:t>
      </w:r>
      <w:r w:rsidRPr="002636F1">
        <w:t>костюм). Короче</w:t>
      </w:r>
      <w:r>
        <w:t xml:space="preserve">, </w:t>
      </w:r>
      <w:r w:rsidRPr="002636F1">
        <w:t>многое из того</w:t>
      </w:r>
      <w:r>
        <w:t xml:space="preserve">, </w:t>
      </w:r>
      <w:r w:rsidRPr="002636F1">
        <w:t>что мы получаем</w:t>
      </w:r>
      <w:r>
        <w:t xml:space="preserve">, </w:t>
      </w:r>
      <w:r w:rsidRPr="002636F1">
        <w:t>в первую очередь</w:t>
      </w:r>
      <w:r>
        <w:t xml:space="preserve">, </w:t>
      </w:r>
      <w:r w:rsidRPr="002636F1">
        <w:t>по зрительным каналам. Это более древний способ воздействия</w:t>
      </w:r>
      <w:r>
        <w:t xml:space="preserve">, </w:t>
      </w:r>
      <w:r w:rsidRPr="002636F1">
        <w:t>поэтому он действует и более эффективно</w:t>
      </w:r>
      <w:r>
        <w:t xml:space="preserve">, </w:t>
      </w:r>
      <w:r w:rsidRPr="002636F1">
        <w:t>и более всеохватно. Любые современные средства (и письмо</w:t>
      </w:r>
      <w:r>
        <w:t xml:space="preserve">, </w:t>
      </w:r>
      <w:r w:rsidRPr="002636F1">
        <w:t xml:space="preserve">и даже телевидение) все равно требуют специального обучения для того чтобы правильно пользоваться данным средством. Поэтому более древние способы воздействия и оказываются более сильными.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2.3 Использование PR-технологий на общественное сознание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Сегодня же целенаправленное воздействие на массы с целью управления ими или же с целью формирования массового сознания (как правило</w:t>
      </w:r>
      <w:r>
        <w:t xml:space="preserve">, </w:t>
      </w:r>
      <w:r w:rsidRPr="002636F1">
        <w:t>для того же</w:t>
      </w:r>
      <w:r>
        <w:t xml:space="preserve">, </w:t>
      </w:r>
      <w:r w:rsidRPr="002636F1">
        <w:t>но более эффективного</w:t>
      </w:r>
      <w:r>
        <w:t xml:space="preserve">, </w:t>
      </w:r>
      <w:r w:rsidRPr="002636F1">
        <w:t>управления массами) со стороны субъекта управления также классифицируется как информационно-психологической войны</w:t>
      </w:r>
      <w:r>
        <w:t xml:space="preserve">, </w:t>
      </w:r>
      <w:r w:rsidRPr="002636F1">
        <w:t>хотя подобные субъектно-объектные отношения (объектом выступает массовое сознание) можно определить как пропаганду</w:t>
      </w:r>
      <w:r>
        <w:t xml:space="preserve">, </w:t>
      </w:r>
      <w:r w:rsidRPr="002636F1">
        <w:t>манипуляцию</w:t>
      </w:r>
      <w:r>
        <w:t xml:space="preserve">, </w:t>
      </w:r>
      <w:r w:rsidRPr="002636F1">
        <w:t>PR и т.д.</w:t>
      </w:r>
      <w:r>
        <w:t xml:space="preserve">, </w:t>
      </w:r>
      <w:r w:rsidRPr="002636F1">
        <w:t>но не как информационно-психологическую войну</w:t>
      </w:r>
      <w:r>
        <w:t xml:space="preserve">, </w:t>
      </w:r>
      <w:r w:rsidRPr="002636F1">
        <w:t>так как со стороны масс отсутствует возможность активной и адекватной реакции по отношению к источнику манипуляций или пропаганды (особенно</w:t>
      </w:r>
      <w:r>
        <w:t xml:space="preserve">, </w:t>
      </w:r>
      <w:r w:rsidRPr="002636F1">
        <w:t xml:space="preserve">если воздействие осуществляется неявно).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Известно выражение: «Народ заслуживает того правителя</w:t>
      </w:r>
      <w:r>
        <w:t xml:space="preserve">, </w:t>
      </w:r>
      <w:r w:rsidRPr="002636F1">
        <w:t>которого выбирает». В аспекте данной работы можно изменить данное высказывание следующим образом: «Народ заслуживает тех методов воздействия на его сознание</w:t>
      </w:r>
      <w:r>
        <w:t xml:space="preserve">, </w:t>
      </w:r>
      <w:r w:rsidRPr="002636F1">
        <w:t xml:space="preserve">которые используются». 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Чуть более конкретизируя сказанное</w:t>
      </w:r>
      <w:r>
        <w:t xml:space="preserve">, </w:t>
      </w:r>
      <w:r w:rsidRPr="002636F1">
        <w:t>можно продолжить следующими известными словами: «Мир желает быть обманутым</w:t>
      </w:r>
      <w:r>
        <w:t xml:space="preserve">, </w:t>
      </w:r>
      <w:r w:rsidRPr="002636F1">
        <w:t xml:space="preserve">так пусть же его обманывают».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37. Знание коммуникаций в развитии организационной культуры.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Организационная культура — это идеология управления и организации социально-экономической системы.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Организационная культура направлена на повышение трудового потенциала системы и выражает основные ценности организации.</w:t>
      </w:r>
    </w:p>
    <w:p w:rsidR="00054779" w:rsidRDefault="00054779" w:rsidP="00054779">
      <w:pPr>
        <w:spacing w:before="120"/>
        <w:ind w:firstLine="567"/>
        <w:jc w:val="both"/>
      </w:pPr>
      <w:r w:rsidRPr="002636F1">
        <w:t>Под идеологией управления понимается система взглядов</w:t>
      </w:r>
      <w:r>
        <w:t xml:space="preserve">, </w:t>
      </w:r>
      <w:r w:rsidRPr="002636F1">
        <w:t>идей</w:t>
      </w:r>
      <w:r>
        <w:t xml:space="preserve">, </w:t>
      </w:r>
      <w:r w:rsidRPr="002636F1">
        <w:t>связанных с управлением организацией</w:t>
      </w:r>
      <w:r>
        <w:t xml:space="preserve">, </w:t>
      </w:r>
      <w:r w:rsidRPr="002636F1">
        <w:t>стратегией ее развития</w:t>
      </w:r>
      <w:r>
        <w:t xml:space="preserve">, </w:t>
      </w:r>
      <w:r w:rsidRPr="002636F1">
        <w:t>способами и методами достижения целей</w:t>
      </w:r>
      <w:r>
        <w:t xml:space="preserve">, </w:t>
      </w:r>
      <w:r w:rsidRPr="002636F1">
        <w:t>с деловой этикой организации (то есть с моральными принципами</w:t>
      </w:r>
      <w:r>
        <w:t xml:space="preserve">, </w:t>
      </w:r>
      <w:r w:rsidRPr="002636F1">
        <w:t>нормами</w:t>
      </w:r>
      <w:r>
        <w:t xml:space="preserve">, </w:t>
      </w:r>
      <w:r w:rsidRPr="002636F1">
        <w:t>правилами организации</w:t>
      </w:r>
      <w:r>
        <w:t xml:space="preserve">, </w:t>
      </w:r>
      <w:r w:rsidRPr="002636F1">
        <w:t>связанными с поведением организации</w:t>
      </w:r>
      <w:r>
        <w:t xml:space="preserve">, </w:t>
      </w:r>
      <w:r w:rsidRPr="002636F1">
        <w:t>отношениями с деловыми партнерами</w:t>
      </w:r>
      <w:r>
        <w:t xml:space="preserve">,  </w:t>
      </w:r>
      <w:r w:rsidRPr="002636F1">
        <w:t>потребителями</w:t>
      </w:r>
      <w:r>
        <w:t xml:space="preserve">, </w:t>
      </w:r>
      <w:r w:rsidRPr="002636F1">
        <w:t>обществом</w:t>
      </w:r>
      <w:r>
        <w:t xml:space="preserve">, </w:t>
      </w:r>
      <w:r w:rsidRPr="002636F1">
        <w:t>и т.п.). +вопрос №32.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1.Коммуникационная структура и классификация субъектов внешней и внутренней среды.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2.Основные направления коммуникационного менеджмента: лоббирование</w:t>
      </w:r>
      <w:r>
        <w:t xml:space="preserve">, </w:t>
      </w:r>
      <w:r w:rsidRPr="002636F1">
        <w:t>управление человеческими ресурсами</w:t>
      </w:r>
      <w:r>
        <w:t xml:space="preserve">, </w:t>
      </w:r>
      <w:r w:rsidRPr="002636F1">
        <w:t>взаимодействие с внешними контрагентами.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3.Основные направления коммуникационного менеджмента: связь с клиентами</w:t>
      </w:r>
      <w:r>
        <w:t xml:space="preserve">, </w:t>
      </w:r>
      <w:r w:rsidRPr="002636F1">
        <w:t>логистика</w:t>
      </w:r>
      <w:r>
        <w:t xml:space="preserve">, </w:t>
      </w:r>
      <w:r w:rsidRPr="002636F1">
        <w:t>связь с центром принятия решений.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 xml:space="preserve">4.Внешняя среда организации. 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5.Организационные структуры организаций. Причины их развития.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6.Структура внутренних коммуникаций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7.Формальные и неформальные внутренние коммуникации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8.Коммуникационные барьеры.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9.Слухи и случайные нерегулируемые внутренние коммуникации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10.Классы информационных ресурсов.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11.Организация как социально-экономическая система.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12.Макросфера функционирования и развития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13.Непосредственное окружение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14. Бизнес-коммуникации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15. Управление информационными ресурсами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16. Основные принципы формирования информационных ресурсов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17. Бизнес-коммуникации организации с коммерческими организациями (B2B).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18. Бизнес-коммуникации организации с органами власти (B2G).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19. Бизнес-коммуникации организации с организациями «третьего сектора» (B2S).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20. Бизнес-коммуникации организации с организациями «информационного сектора» (B2I).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21. Бизнес-коммуникации организации с частными лицами (B2P).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22. Риски потери деловой репутации. Источники репутационных рисков.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23. Стратегия управления репутационными рисками.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24. Программа управления репутационными рисками «знай своего клиента».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25. Программа управления репутационными рисками «знай своего работника».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26. Коммуникационный менеджмент лояльности клиентов (CR).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27. Марка</w:t>
      </w:r>
      <w:r>
        <w:t xml:space="preserve">, </w:t>
      </w:r>
      <w:r w:rsidRPr="002636F1">
        <w:t>имидж</w:t>
      </w:r>
      <w:r>
        <w:t xml:space="preserve">, </w:t>
      </w:r>
      <w:r w:rsidRPr="002636F1">
        <w:t>бренд</w:t>
      </w:r>
      <w:r>
        <w:t xml:space="preserve">, </w:t>
      </w:r>
      <w:r w:rsidRPr="002636F1">
        <w:t>брэндинг. Брэндинг как бизнес-процесс повышения лояльности потребителей.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28. Понятие рынка. Классификация и структура.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29. Особенности услуги как вида продукции. Конкурентоспособность услуги.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30. Виды конкурентных преимуществ услуги.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31. Разновидности рыночной экономики. Основные законы рыночной экономики.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32. Коммуникации и конфликты в бизнес-процессах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33. Классификация конфликтов в организации.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34. Методы управления конфликтами.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35. Публичные коммуникации PR.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36. Современные технологии PR.</w:t>
      </w:r>
    </w:p>
    <w:p w:rsidR="00054779" w:rsidRPr="002636F1" w:rsidRDefault="00054779" w:rsidP="00054779">
      <w:pPr>
        <w:spacing w:before="120"/>
        <w:ind w:firstLine="567"/>
        <w:jc w:val="both"/>
      </w:pPr>
      <w:r w:rsidRPr="002636F1">
        <w:t>37. Знание коммуникаций в развитии организационной культуры.</w:t>
      </w:r>
    </w:p>
    <w:p w:rsidR="00811DD4" w:rsidRDefault="00811DD4">
      <w:bookmarkStart w:id="14" w:name="_GoBack"/>
      <w:bookmarkEnd w:id="14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A87"/>
    <w:multiLevelType w:val="multilevel"/>
    <w:tmpl w:val="0EE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70F5"/>
    <w:multiLevelType w:val="multilevel"/>
    <w:tmpl w:val="8BB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C22B9"/>
    <w:multiLevelType w:val="multilevel"/>
    <w:tmpl w:val="95E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76B1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EB200E1"/>
    <w:multiLevelType w:val="multilevel"/>
    <w:tmpl w:val="CF0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A421D"/>
    <w:multiLevelType w:val="multilevel"/>
    <w:tmpl w:val="042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F38B1"/>
    <w:multiLevelType w:val="multilevel"/>
    <w:tmpl w:val="237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E4D8F"/>
    <w:multiLevelType w:val="multilevel"/>
    <w:tmpl w:val="33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56E8E"/>
    <w:multiLevelType w:val="multilevel"/>
    <w:tmpl w:val="0E90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0F5A84"/>
    <w:multiLevelType w:val="multilevel"/>
    <w:tmpl w:val="8A1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E74B8"/>
    <w:multiLevelType w:val="multilevel"/>
    <w:tmpl w:val="05A6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16585"/>
    <w:multiLevelType w:val="multilevel"/>
    <w:tmpl w:val="F178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2274F1"/>
    <w:multiLevelType w:val="hybridMultilevel"/>
    <w:tmpl w:val="3C84DFC8"/>
    <w:lvl w:ilvl="0" w:tplc="AC1E99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2CC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C6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A4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62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EC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88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26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A9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C7DC5"/>
    <w:multiLevelType w:val="multilevel"/>
    <w:tmpl w:val="6FBE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1E0EC2"/>
    <w:multiLevelType w:val="multilevel"/>
    <w:tmpl w:val="D17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82E55"/>
    <w:multiLevelType w:val="multilevel"/>
    <w:tmpl w:val="98C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8375F3"/>
    <w:multiLevelType w:val="multilevel"/>
    <w:tmpl w:val="9CF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54DD9"/>
    <w:multiLevelType w:val="hybridMultilevel"/>
    <w:tmpl w:val="636E0ED0"/>
    <w:lvl w:ilvl="0" w:tplc="C7F4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001E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CC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65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8CC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4D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22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80F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0C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F4E03"/>
    <w:multiLevelType w:val="multilevel"/>
    <w:tmpl w:val="288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E30C2"/>
    <w:multiLevelType w:val="hybridMultilevel"/>
    <w:tmpl w:val="815885C4"/>
    <w:lvl w:ilvl="0" w:tplc="42F2A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527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4E9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726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522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EE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B2B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BED3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84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B1BF1"/>
    <w:multiLevelType w:val="multilevel"/>
    <w:tmpl w:val="5378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C87B34"/>
    <w:multiLevelType w:val="multilevel"/>
    <w:tmpl w:val="A0C8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CA41F4"/>
    <w:multiLevelType w:val="multilevel"/>
    <w:tmpl w:val="F802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A016602"/>
    <w:multiLevelType w:val="multilevel"/>
    <w:tmpl w:val="4E5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4A33A4"/>
    <w:multiLevelType w:val="hybridMultilevel"/>
    <w:tmpl w:val="3452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04D9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223314"/>
    <w:multiLevelType w:val="multilevel"/>
    <w:tmpl w:val="9D5C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CC37CC"/>
    <w:multiLevelType w:val="hybridMultilevel"/>
    <w:tmpl w:val="B80A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DD44D4"/>
    <w:multiLevelType w:val="multilevel"/>
    <w:tmpl w:val="6EC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47649C"/>
    <w:multiLevelType w:val="multilevel"/>
    <w:tmpl w:val="B8F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2D5862"/>
    <w:multiLevelType w:val="multilevel"/>
    <w:tmpl w:val="C2E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681E6E"/>
    <w:multiLevelType w:val="hybridMultilevel"/>
    <w:tmpl w:val="2C72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C4060"/>
    <w:multiLevelType w:val="multilevel"/>
    <w:tmpl w:val="ACD6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6A1B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F905AB"/>
    <w:multiLevelType w:val="multilevel"/>
    <w:tmpl w:val="B74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653CDF"/>
    <w:multiLevelType w:val="multilevel"/>
    <w:tmpl w:val="0D8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821164"/>
    <w:multiLevelType w:val="multilevel"/>
    <w:tmpl w:val="C08E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A707D2"/>
    <w:multiLevelType w:val="multilevel"/>
    <w:tmpl w:val="46B8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BAE6966"/>
    <w:multiLevelType w:val="multilevel"/>
    <w:tmpl w:val="64A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DA7C47"/>
    <w:multiLevelType w:val="multilevel"/>
    <w:tmpl w:val="11B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0416F81"/>
    <w:multiLevelType w:val="multilevel"/>
    <w:tmpl w:val="0BB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12659C"/>
    <w:multiLevelType w:val="multilevel"/>
    <w:tmpl w:val="D746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A2764F"/>
    <w:multiLevelType w:val="hybridMultilevel"/>
    <w:tmpl w:val="3B2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498B"/>
    <w:multiLevelType w:val="multilevel"/>
    <w:tmpl w:val="5B84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7D53594"/>
    <w:multiLevelType w:val="hybridMultilevel"/>
    <w:tmpl w:val="6764E1A6"/>
    <w:lvl w:ilvl="0" w:tplc="5478F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123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DCE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F0C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E28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947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DAEE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83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C8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4129F4"/>
    <w:multiLevelType w:val="multilevel"/>
    <w:tmpl w:val="47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234DC"/>
    <w:multiLevelType w:val="multilevel"/>
    <w:tmpl w:val="100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012E5F"/>
    <w:multiLevelType w:val="multilevel"/>
    <w:tmpl w:val="4050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49740A"/>
    <w:multiLevelType w:val="hybridMultilevel"/>
    <w:tmpl w:val="E4D4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60714"/>
    <w:multiLevelType w:val="hybridMultilevel"/>
    <w:tmpl w:val="87983AC2"/>
    <w:lvl w:ilvl="0" w:tplc="83C0F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CD6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89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88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C3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A1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C4B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CD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C7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AB3CFA"/>
    <w:multiLevelType w:val="multilevel"/>
    <w:tmpl w:val="DF08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1"/>
  </w:num>
  <w:num w:numId="3">
    <w:abstractNumId w:val="36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43"/>
  </w:num>
  <w:num w:numId="9">
    <w:abstractNumId w:val="2"/>
  </w:num>
  <w:num w:numId="10">
    <w:abstractNumId w:val="18"/>
  </w:num>
  <w:num w:numId="11">
    <w:abstractNumId w:val="5"/>
  </w:num>
  <w:num w:numId="12">
    <w:abstractNumId w:val="29"/>
  </w:num>
  <w:num w:numId="13">
    <w:abstractNumId w:val="44"/>
  </w:num>
  <w:num w:numId="14">
    <w:abstractNumId w:val="23"/>
  </w:num>
  <w:num w:numId="15">
    <w:abstractNumId w:val="20"/>
  </w:num>
  <w:num w:numId="16">
    <w:abstractNumId w:val="4"/>
  </w:num>
  <w:num w:numId="17">
    <w:abstractNumId w:val="14"/>
  </w:num>
  <w:num w:numId="18">
    <w:abstractNumId w:val="35"/>
  </w:num>
  <w:num w:numId="19">
    <w:abstractNumId w:val="34"/>
  </w:num>
  <w:num w:numId="20">
    <w:abstractNumId w:val="10"/>
  </w:num>
  <w:num w:numId="21">
    <w:abstractNumId w:val="40"/>
  </w:num>
  <w:num w:numId="22">
    <w:abstractNumId w:val="27"/>
  </w:num>
  <w:num w:numId="23">
    <w:abstractNumId w:val="26"/>
  </w:num>
  <w:num w:numId="24">
    <w:abstractNumId w:val="47"/>
  </w:num>
  <w:num w:numId="25">
    <w:abstractNumId w:val="28"/>
  </w:num>
  <w:num w:numId="26">
    <w:abstractNumId w:val="22"/>
  </w:num>
  <w:num w:numId="27">
    <w:abstractNumId w:val="38"/>
  </w:num>
  <w:num w:numId="28">
    <w:abstractNumId w:val="42"/>
  </w:num>
  <w:num w:numId="29">
    <w:abstractNumId w:val="45"/>
  </w:num>
  <w:num w:numId="30">
    <w:abstractNumId w:val="8"/>
  </w:num>
  <w:num w:numId="31">
    <w:abstractNumId w:val="39"/>
  </w:num>
  <w:num w:numId="32">
    <w:abstractNumId w:val="9"/>
  </w:num>
  <w:num w:numId="33">
    <w:abstractNumId w:val="37"/>
  </w:num>
  <w:num w:numId="34">
    <w:abstractNumId w:val="16"/>
  </w:num>
  <w:num w:numId="35">
    <w:abstractNumId w:val="0"/>
  </w:num>
  <w:num w:numId="36">
    <w:abstractNumId w:val="49"/>
  </w:num>
  <w:num w:numId="37">
    <w:abstractNumId w:val="46"/>
  </w:num>
  <w:num w:numId="38">
    <w:abstractNumId w:val="25"/>
  </w:num>
  <w:num w:numId="39">
    <w:abstractNumId w:val="6"/>
  </w:num>
  <w:num w:numId="40">
    <w:abstractNumId w:val="31"/>
  </w:num>
  <w:num w:numId="41">
    <w:abstractNumId w:val="33"/>
  </w:num>
  <w:num w:numId="42">
    <w:abstractNumId w:val="15"/>
  </w:num>
  <w:num w:numId="43">
    <w:abstractNumId w:val="1"/>
  </w:num>
  <w:num w:numId="44">
    <w:abstractNumId w:val="11"/>
  </w:num>
  <w:num w:numId="45">
    <w:abstractNumId w:val="17"/>
  </w:num>
  <w:num w:numId="46">
    <w:abstractNumId w:val="12"/>
  </w:num>
  <w:num w:numId="47">
    <w:abstractNumId w:val="48"/>
  </w:num>
  <w:num w:numId="48">
    <w:abstractNumId w:val="21"/>
  </w:num>
  <w:num w:numId="49">
    <w:abstractNumId w:val="1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779"/>
    <w:rsid w:val="00054779"/>
    <w:rsid w:val="001A35F6"/>
    <w:rsid w:val="001B1AC0"/>
    <w:rsid w:val="001B5123"/>
    <w:rsid w:val="002636F1"/>
    <w:rsid w:val="004C5727"/>
    <w:rsid w:val="00593E81"/>
    <w:rsid w:val="00811DD4"/>
    <w:rsid w:val="00D97B4C"/>
    <w:rsid w:val="00E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D29968-F624-434C-8D25-0AF2FD9A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4779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54779"/>
    <w:pPr>
      <w:outlineLvl w:val="2"/>
    </w:pPr>
    <w:rPr>
      <w:color w:val="000000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054779"/>
    <w:pPr>
      <w:spacing w:before="100" w:beforeAutospacing="1" w:after="100" w:afterAutospacing="1"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05477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5477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5477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5477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477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99"/>
    <w:rsid w:val="00054779"/>
    <w:pPr>
      <w:tabs>
        <w:tab w:val="right" w:leader="dot" w:pos="9900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054779"/>
    <w:pPr>
      <w:ind w:firstLine="1134"/>
      <w:jc w:val="both"/>
    </w:pPr>
    <w:rPr>
      <w:sz w:val="28"/>
    </w:rPr>
  </w:style>
  <w:style w:type="character" w:customStyle="1" w:styleId="40">
    <w:name w:val="Заголовок 4 Знак"/>
    <w:link w:val="4"/>
    <w:uiPriority w:val="99"/>
    <w:locked/>
    <w:rsid w:val="00054779"/>
    <w:rPr>
      <w:rFonts w:cs="Times New Roman"/>
      <w:b/>
      <w:bCs/>
      <w:sz w:val="16"/>
      <w:szCs w:val="1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054779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054779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054779"/>
    <w:rPr>
      <w:rFonts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054779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05477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">
    <w:name w:val="Титул 1"/>
    <w:basedOn w:val="a"/>
    <w:uiPriority w:val="99"/>
    <w:rsid w:val="00054779"/>
    <w:pPr>
      <w:spacing w:after="240"/>
      <w:ind w:left="1134" w:right="-1"/>
    </w:pPr>
    <w:rPr>
      <w:rFonts w:ascii="Arial" w:hAnsi="Arial"/>
      <w:b/>
      <w:sz w:val="44"/>
      <w:szCs w:val="20"/>
      <w:lang w:val="en-US"/>
    </w:rPr>
  </w:style>
  <w:style w:type="character" w:styleId="a3">
    <w:name w:val="Hyperlink"/>
    <w:uiPriority w:val="99"/>
    <w:rsid w:val="00054779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054779"/>
    <w:pPr>
      <w:spacing w:before="100" w:beforeAutospacing="1" w:after="100" w:afterAutospacing="1"/>
    </w:pPr>
  </w:style>
  <w:style w:type="paragraph" w:customStyle="1" w:styleId="blocktext">
    <w:name w:val="blocktext"/>
    <w:basedOn w:val="a"/>
    <w:uiPriority w:val="99"/>
    <w:rsid w:val="00054779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054779"/>
    <w:rPr>
      <w:rFonts w:cs="Times New Roman"/>
      <w:b/>
      <w:bCs/>
    </w:rPr>
  </w:style>
  <w:style w:type="character" w:customStyle="1" w:styleId="20">
    <w:name w:val="Заголовок 2 Знак"/>
    <w:link w:val="2"/>
    <w:uiPriority w:val="99"/>
    <w:locked/>
    <w:rsid w:val="00054779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054779"/>
    <w:pPr>
      <w:tabs>
        <w:tab w:val="center" w:pos="4677"/>
        <w:tab w:val="right" w:pos="9355"/>
      </w:tabs>
    </w:pPr>
  </w:style>
  <w:style w:type="character" w:customStyle="1" w:styleId="23">
    <w:name w:val="Основной текст с отступом 2 Знак"/>
    <w:link w:val="22"/>
    <w:uiPriority w:val="99"/>
    <w:locked/>
    <w:rsid w:val="00054779"/>
    <w:rPr>
      <w:rFonts w:cs="Times New Roman"/>
      <w:sz w:val="24"/>
      <w:szCs w:val="24"/>
      <w:lang w:val="ru-RU" w:eastAsia="ru-RU" w:bidi="ar-SA"/>
    </w:rPr>
  </w:style>
  <w:style w:type="character" w:customStyle="1" w:styleId="a8">
    <w:name w:val="Нижний колонтитул Знак"/>
    <w:link w:val="a9"/>
    <w:uiPriority w:val="99"/>
    <w:locked/>
    <w:rsid w:val="00054779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"/>
    <w:link w:val="a8"/>
    <w:uiPriority w:val="99"/>
    <w:rsid w:val="00054779"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autoRedefine/>
    <w:uiPriority w:val="99"/>
    <w:rsid w:val="00054779"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a">
    <w:name w:val="FollowedHyperlink"/>
    <w:uiPriority w:val="99"/>
    <w:rsid w:val="00054779"/>
    <w:rPr>
      <w:rFonts w:cs="Times New Roman"/>
      <w:color w:val="800080"/>
      <w:u w:val="single"/>
    </w:rPr>
  </w:style>
  <w:style w:type="paragraph" w:styleId="ab">
    <w:name w:val="List Paragraph"/>
    <w:basedOn w:val="a"/>
    <w:uiPriority w:val="99"/>
    <w:qFormat/>
    <w:rsid w:val="000547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99"/>
    <w:qFormat/>
    <w:rsid w:val="0005477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link w:val="1"/>
    <w:uiPriority w:val="99"/>
    <w:locked/>
    <w:rsid w:val="000547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d">
    <w:name w:val="Название Знак"/>
    <w:link w:val="ac"/>
    <w:uiPriority w:val="99"/>
    <w:locked/>
    <w:rsid w:val="000547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paragraph" w:styleId="12">
    <w:name w:val="toc 1"/>
    <w:basedOn w:val="a"/>
    <w:next w:val="a"/>
    <w:autoRedefine/>
    <w:uiPriority w:val="99"/>
    <w:rsid w:val="00054779"/>
    <w:pPr>
      <w:tabs>
        <w:tab w:val="right" w:leader="dot" w:pos="9900"/>
      </w:tabs>
      <w:spacing w:after="100" w:line="276" w:lineRule="auto"/>
      <w:jc w:val="center"/>
    </w:pPr>
    <w:rPr>
      <w:b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rsid w:val="00054779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uiPriority w:val="99"/>
    <w:rsid w:val="0005477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link w:val="ae"/>
    <w:uiPriority w:val="99"/>
    <w:locked/>
    <w:rsid w:val="00054779"/>
    <w:rPr>
      <w:rFonts w:ascii="Tahoma" w:eastAsia="Times New Roman" w:hAnsi="Tahoma" w:cs="Tahoma"/>
      <w:sz w:val="16"/>
      <w:szCs w:val="16"/>
      <w:lang w:val="ru-RU" w:eastAsia="en-US" w:bidi="ar-SA"/>
    </w:rPr>
  </w:style>
  <w:style w:type="character" w:customStyle="1" w:styleId="apple-style-span">
    <w:name w:val="apple-style-span"/>
    <w:uiPriority w:val="99"/>
    <w:rsid w:val="00054779"/>
    <w:rPr>
      <w:rFonts w:cs="Times New Roman"/>
    </w:rPr>
  </w:style>
  <w:style w:type="character" w:customStyle="1" w:styleId="apple-converted-space">
    <w:name w:val="apple-converted-space"/>
    <w:uiPriority w:val="99"/>
    <w:rsid w:val="00054779"/>
    <w:rPr>
      <w:rFonts w:cs="Times New Roman"/>
    </w:rPr>
  </w:style>
  <w:style w:type="character" w:customStyle="1" w:styleId="a7">
    <w:name w:val="Верхний колонтитул Знак"/>
    <w:link w:val="a6"/>
    <w:uiPriority w:val="99"/>
    <w:semiHidden/>
    <w:locked/>
    <w:rsid w:val="00054779"/>
    <w:rPr>
      <w:rFonts w:cs="Times New Roman"/>
      <w:sz w:val="24"/>
      <w:szCs w:val="24"/>
      <w:lang w:val="ru-RU" w:eastAsia="ru-RU" w:bidi="ar-SA"/>
    </w:rPr>
  </w:style>
  <w:style w:type="table" w:customStyle="1" w:styleId="13">
    <w:name w:val="Сетка таблицы1"/>
    <w:basedOn w:val="a1"/>
    <w:next w:val="af0"/>
    <w:uiPriority w:val="99"/>
    <w:rsid w:val="0005477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54779"/>
    <w:pPr>
      <w:widowControl w:val="0"/>
      <w:autoSpaceDE w:val="0"/>
      <w:autoSpaceDN w:val="0"/>
      <w:adjustRightInd w:val="0"/>
      <w:spacing w:line="307" w:lineRule="exact"/>
      <w:ind w:firstLine="442"/>
      <w:jc w:val="both"/>
    </w:pPr>
  </w:style>
  <w:style w:type="character" w:customStyle="1" w:styleId="FontStyle15">
    <w:name w:val="Font Style15"/>
    <w:uiPriority w:val="99"/>
    <w:rsid w:val="0005477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054779"/>
    <w:rPr>
      <w:rFonts w:ascii="Times New Roman" w:hAnsi="Times New Roman" w:cs="Times New Roman"/>
      <w:sz w:val="26"/>
      <w:szCs w:val="26"/>
    </w:rPr>
  </w:style>
  <w:style w:type="character" w:customStyle="1" w:styleId="19">
    <w:name w:val="Знак Знак19"/>
    <w:uiPriority w:val="99"/>
    <w:rsid w:val="00054779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054779"/>
    <w:rPr>
      <w:rFonts w:cs="Times New Roman"/>
      <w:color w:val="000000"/>
      <w:sz w:val="22"/>
      <w:szCs w:val="22"/>
      <w:lang w:val="ru-RU" w:eastAsia="ru-RU" w:bidi="ar-SA"/>
    </w:rPr>
  </w:style>
  <w:style w:type="paragraph" w:styleId="24">
    <w:name w:val="Body Text 2"/>
    <w:basedOn w:val="a"/>
    <w:link w:val="25"/>
    <w:uiPriority w:val="99"/>
    <w:rsid w:val="00054779"/>
    <w:pPr>
      <w:tabs>
        <w:tab w:val="left" w:pos="0"/>
      </w:tabs>
      <w:spacing w:before="120" w:after="60"/>
      <w:jc w:val="both"/>
    </w:pPr>
  </w:style>
  <w:style w:type="paragraph" w:styleId="af1">
    <w:name w:val="Plain Text"/>
    <w:basedOn w:val="a"/>
    <w:link w:val="af2"/>
    <w:uiPriority w:val="99"/>
    <w:rsid w:val="00054779"/>
    <w:rPr>
      <w:rFonts w:ascii="Courier New" w:hAnsi="Courier New"/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054779"/>
    <w:rPr>
      <w:rFonts w:cs="Times New Roman"/>
      <w:sz w:val="24"/>
      <w:szCs w:val="24"/>
      <w:lang w:val="ru-RU" w:eastAsia="ru-RU" w:bidi="ar-SA"/>
    </w:rPr>
  </w:style>
  <w:style w:type="paragraph" w:styleId="af3">
    <w:name w:val="Body Text"/>
    <w:basedOn w:val="a"/>
    <w:link w:val="af4"/>
    <w:uiPriority w:val="99"/>
    <w:rsid w:val="00054779"/>
    <w:pPr>
      <w:spacing w:after="120"/>
    </w:pPr>
  </w:style>
  <w:style w:type="character" w:customStyle="1" w:styleId="af2">
    <w:name w:val="Текст Знак"/>
    <w:link w:val="af1"/>
    <w:uiPriority w:val="99"/>
    <w:locked/>
    <w:rsid w:val="00054779"/>
    <w:rPr>
      <w:rFonts w:ascii="Courier New" w:hAnsi="Courier New" w:cs="Times New Roman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054779"/>
    <w:pPr>
      <w:spacing w:after="120"/>
      <w:ind w:left="283"/>
    </w:pPr>
  </w:style>
  <w:style w:type="character" w:customStyle="1" w:styleId="af4">
    <w:name w:val="Основной текст Знак"/>
    <w:link w:val="af3"/>
    <w:uiPriority w:val="99"/>
    <w:locked/>
    <w:rsid w:val="00054779"/>
    <w:rPr>
      <w:rFonts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с отступом Знак"/>
    <w:link w:val="af5"/>
    <w:uiPriority w:val="99"/>
    <w:semiHidden/>
    <w:rPr>
      <w:sz w:val="24"/>
      <w:szCs w:val="24"/>
    </w:rPr>
  </w:style>
  <w:style w:type="paragraph" w:styleId="32">
    <w:name w:val="Body Text 3"/>
    <w:basedOn w:val="a"/>
    <w:link w:val="33"/>
    <w:uiPriority w:val="99"/>
    <w:rsid w:val="00054779"/>
    <w:pPr>
      <w:spacing w:after="120"/>
    </w:pPr>
    <w:rPr>
      <w:sz w:val="16"/>
      <w:szCs w:val="16"/>
    </w:rPr>
  </w:style>
  <w:style w:type="paragraph" w:customStyle="1" w:styleId="ConsNormal">
    <w:name w:val="ConsNormal"/>
    <w:uiPriority w:val="99"/>
    <w:rsid w:val="0005477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6"/>
    </w:rPr>
  </w:style>
  <w:style w:type="character" w:customStyle="1" w:styleId="33">
    <w:name w:val="Основной текст 3 Знак"/>
    <w:link w:val="32"/>
    <w:uiPriority w:val="99"/>
    <w:locked/>
    <w:rsid w:val="00054779"/>
    <w:rPr>
      <w:rFonts w:cs="Times New Roman"/>
      <w:sz w:val="16"/>
      <w:szCs w:val="16"/>
      <w:lang w:val="ru-RU" w:eastAsia="ru-RU" w:bidi="ar-SA"/>
    </w:rPr>
  </w:style>
  <w:style w:type="paragraph" w:customStyle="1" w:styleId="BodyText21">
    <w:name w:val="Body Text 21"/>
    <w:basedOn w:val="a"/>
    <w:uiPriority w:val="99"/>
    <w:rsid w:val="00054779"/>
    <w:pPr>
      <w:jc w:val="both"/>
    </w:pPr>
  </w:style>
  <w:style w:type="paragraph" w:customStyle="1" w:styleId="ConsNonformat">
    <w:name w:val="ConsNonformat"/>
    <w:uiPriority w:val="99"/>
    <w:rsid w:val="0005477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7">
    <w:name w:val="page number"/>
    <w:uiPriority w:val="99"/>
    <w:rsid w:val="00054779"/>
    <w:rPr>
      <w:rFonts w:cs="Times New Roman"/>
    </w:rPr>
  </w:style>
  <w:style w:type="paragraph" w:styleId="34">
    <w:name w:val="Body Text Indent 3"/>
    <w:basedOn w:val="a"/>
    <w:link w:val="35"/>
    <w:uiPriority w:val="99"/>
    <w:rsid w:val="00054779"/>
    <w:pPr>
      <w:spacing w:after="120"/>
      <w:ind w:left="283"/>
    </w:pPr>
    <w:rPr>
      <w:sz w:val="16"/>
      <w:szCs w:val="16"/>
    </w:rPr>
  </w:style>
  <w:style w:type="character" w:customStyle="1" w:styleId="26">
    <w:name w:val="Знак Знак2"/>
    <w:uiPriority w:val="99"/>
    <w:rsid w:val="000547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054779"/>
    <w:rPr>
      <w:rFonts w:cs="Times New Roman"/>
      <w:sz w:val="16"/>
      <w:szCs w:val="16"/>
      <w:lang w:val="ru-RU" w:eastAsia="ru-RU" w:bidi="ar-SA"/>
    </w:rPr>
  </w:style>
  <w:style w:type="paragraph" w:customStyle="1" w:styleId="af8">
    <w:name w:val="Таб_шир"/>
    <w:basedOn w:val="a"/>
    <w:uiPriority w:val="99"/>
    <w:rsid w:val="00054779"/>
    <w:pPr>
      <w:spacing w:before="60" w:after="60"/>
      <w:jc w:val="both"/>
    </w:pPr>
    <w:rPr>
      <w:sz w:val="22"/>
      <w:szCs w:val="20"/>
    </w:rPr>
  </w:style>
  <w:style w:type="paragraph" w:customStyle="1" w:styleId="ConsTitle">
    <w:name w:val="ConsTitle"/>
    <w:uiPriority w:val="99"/>
    <w:rsid w:val="0005477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0547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27">
    <w:name w:val="Сетка таблицы2"/>
    <w:basedOn w:val="a1"/>
    <w:next w:val="af0"/>
    <w:uiPriority w:val="99"/>
    <w:rsid w:val="00054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05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05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ConsPlusNonformat">
    <w:name w:val="ConsPlusNonformat"/>
    <w:uiPriority w:val="99"/>
    <w:rsid w:val="000547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4779"/>
    <w:pPr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iPriority w:val="99"/>
    <w:semiHidden/>
    <w:rsid w:val="00054779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05477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054779"/>
    <w:rPr>
      <w:b/>
      <w:bCs/>
    </w:rPr>
  </w:style>
  <w:style w:type="character" w:customStyle="1" w:styleId="afb">
    <w:name w:val="Текст примечания Знак"/>
    <w:link w:val="afa"/>
    <w:uiPriority w:val="99"/>
    <w:semiHidden/>
    <w:locked/>
    <w:rsid w:val="00054779"/>
    <w:rPr>
      <w:rFonts w:cs="Times New Roman"/>
      <w:lang w:val="ru-RU" w:eastAsia="ru-RU" w:bidi="ar-SA"/>
    </w:rPr>
  </w:style>
  <w:style w:type="character" w:customStyle="1" w:styleId="afd">
    <w:name w:val="Тема примечания Знак"/>
    <w:link w:val="afc"/>
    <w:uiPriority w:val="99"/>
    <w:semiHidden/>
    <w:rPr>
      <w:rFonts w:cs="Times New Roman"/>
      <w:b/>
      <w:bCs/>
      <w:sz w:val="20"/>
      <w:szCs w:val="20"/>
      <w:lang w:val="ru-RU" w:eastAsia="ru-RU" w:bidi="ar-SA"/>
    </w:rPr>
  </w:style>
  <w:style w:type="paragraph" w:customStyle="1" w:styleId="Style23">
    <w:name w:val="Style23"/>
    <w:basedOn w:val="a"/>
    <w:uiPriority w:val="99"/>
    <w:rsid w:val="0005477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">
    <w:name w:val="Style30"/>
    <w:basedOn w:val="a"/>
    <w:uiPriority w:val="99"/>
    <w:rsid w:val="00054779"/>
    <w:pPr>
      <w:widowControl w:val="0"/>
      <w:autoSpaceDE w:val="0"/>
      <w:autoSpaceDN w:val="0"/>
      <w:adjustRightInd w:val="0"/>
      <w:spacing w:line="174" w:lineRule="exact"/>
    </w:pPr>
    <w:rPr>
      <w:rFonts w:ascii="Arial Narrow" w:hAnsi="Arial Narrow"/>
    </w:rPr>
  </w:style>
  <w:style w:type="character" w:customStyle="1" w:styleId="FontStyle42">
    <w:name w:val="Font Style42"/>
    <w:uiPriority w:val="99"/>
    <w:rsid w:val="00054779"/>
    <w:rPr>
      <w:rFonts w:ascii="Book Antiqua" w:hAnsi="Book Antiqua" w:cs="Book Antiqua"/>
      <w:sz w:val="14"/>
      <w:szCs w:val="14"/>
    </w:rPr>
  </w:style>
  <w:style w:type="character" w:customStyle="1" w:styleId="FontStyle43">
    <w:name w:val="Font Style43"/>
    <w:uiPriority w:val="99"/>
    <w:rsid w:val="00054779"/>
    <w:rPr>
      <w:rFonts w:ascii="Book Antiqua" w:hAnsi="Book Antiqua" w:cs="Book Antiqua"/>
      <w:b/>
      <w:bCs/>
      <w:i/>
      <w:iCs/>
      <w:sz w:val="32"/>
      <w:szCs w:val="32"/>
    </w:rPr>
  </w:style>
  <w:style w:type="character" w:customStyle="1" w:styleId="FontStyle46">
    <w:name w:val="Font Style46"/>
    <w:uiPriority w:val="99"/>
    <w:rsid w:val="00054779"/>
    <w:rPr>
      <w:rFonts w:ascii="Book Antiqua" w:hAnsi="Book Antiqua" w:cs="Book Antiqua"/>
      <w:b/>
      <w:bCs/>
      <w:sz w:val="14"/>
      <w:szCs w:val="14"/>
    </w:rPr>
  </w:style>
  <w:style w:type="character" w:customStyle="1" w:styleId="FontStyle47">
    <w:name w:val="Font Style47"/>
    <w:uiPriority w:val="99"/>
    <w:rsid w:val="00054779"/>
    <w:rPr>
      <w:rFonts w:ascii="Book Antiqua" w:hAnsi="Book Antiqua" w:cs="Book Antiqua"/>
      <w:smallCaps/>
      <w:sz w:val="12"/>
      <w:szCs w:val="12"/>
    </w:rPr>
  </w:style>
  <w:style w:type="character" w:styleId="afe">
    <w:name w:val="Placeholder Text"/>
    <w:uiPriority w:val="99"/>
    <w:semiHidden/>
    <w:rsid w:val="00054779"/>
    <w:rPr>
      <w:rFonts w:cs="Times New Roman"/>
      <w:color w:val="808080"/>
    </w:rPr>
  </w:style>
  <w:style w:type="character" w:customStyle="1" w:styleId="WW8Num20z2">
    <w:name w:val="WW8Num20z2"/>
    <w:uiPriority w:val="99"/>
    <w:rsid w:val="00054779"/>
    <w:rPr>
      <w:rFonts w:ascii="Wingdings" w:hAnsi="Wingdings"/>
    </w:rPr>
  </w:style>
  <w:style w:type="character" w:styleId="aff">
    <w:name w:val="Emphasis"/>
    <w:uiPriority w:val="99"/>
    <w:qFormat/>
    <w:rsid w:val="00054779"/>
    <w:rPr>
      <w:rFonts w:cs="Times New Roman"/>
      <w:i/>
      <w:iCs/>
    </w:rPr>
  </w:style>
  <w:style w:type="paragraph" w:customStyle="1" w:styleId="zagol">
    <w:name w:val="zagol"/>
    <w:basedOn w:val="a"/>
    <w:uiPriority w:val="99"/>
    <w:rsid w:val="00054779"/>
    <w:pPr>
      <w:spacing w:before="100" w:beforeAutospacing="1" w:after="100" w:afterAutospacing="1"/>
    </w:pPr>
  </w:style>
  <w:style w:type="character" w:styleId="aff0">
    <w:name w:val="footnote reference"/>
    <w:uiPriority w:val="99"/>
    <w:semiHidden/>
    <w:rsid w:val="00054779"/>
    <w:rPr>
      <w:rFonts w:cs="Times New Roman"/>
      <w:vertAlign w:val="superscript"/>
    </w:rPr>
  </w:style>
  <w:style w:type="paragraph" w:styleId="aff1">
    <w:name w:val="TOC Heading"/>
    <w:basedOn w:val="1"/>
    <w:next w:val="a"/>
    <w:uiPriority w:val="99"/>
    <w:qFormat/>
    <w:rsid w:val="0005477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ff2">
    <w:name w:val="выделение"/>
    <w:uiPriority w:val="99"/>
    <w:rsid w:val="00054779"/>
    <w:rPr>
      <w:rFonts w:cs="Times New Roman"/>
      <w:b/>
      <w:bCs/>
      <w:color w:val="910025"/>
    </w:rPr>
  </w:style>
  <w:style w:type="character" w:customStyle="1" w:styleId="-">
    <w:name w:val="опред-е"/>
    <w:uiPriority w:val="99"/>
    <w:rsid w:val="00054779"/>
    <w:rPr>
      <w:rFonts w:cs="Times New Roman"/>
      <w:b/>
      <w:bCs/>
    </w:rPr>
  </w:style>
  <w:style w:type="character" w:customStyle="1" w:styleId="aff3">
    <w:name w:val="карман"/>
    <w:uiPriority w:val="99"/>
    <w:rsid w:val="00054779"/>
    <w:rPr>
      <w:rFonts w:cs="Times New Roman"/>
    </w:rPr>
  </w:style>
  <w:style w:type="paragraph" w:styleId="HTML">
    <w:name w:val="HTML Preformatted"/>
    <w:basedOn w:val="a"/>
    <w:link w:val="HTML0"/>
    <w:uiPriority w:val="99"/>
    <w:rsid w:val="00054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uiPriority w:val="99"/>
    <w:rsid w:val="00054779"/>
    <w:rPr>
      <w:rFonts w:cs="Times New Roman"/>
    </w:rPr>
  </w:style>
  <w:style w:type="character" w:customStyle="1" w:styleId="mw-headline">
    <w:name w:val="mw-headline"/>
    <w:uiPriority w:val="99"/>
    <w:rsid w:val="00054779"/>
    <w:rPr>
      <w:rFonts w:cs="Times New Roman"/>
    </w:rPr>
  </w:style>
  <w:style w:type="character" w:customStyle="1" w:styleId="ipa">
    <w:name w:val="ipa"/>
    <w:uiPriority w:val="99"/>
    <w:rsid w:val="00054779"/>
    <w:rPr>
      <w:rFonts w:cs="Times New Roman"/>
    </w:rPr>
  </w:style>
  <w:style w:type="paragraph" w:customStyle="1" w:styleId="bodytxt">
    <w:name w:val="bodytxt"/>
    <w:basedOn w:val="a"/>
    <w:uiPriority w:val="99"/>
    <w:rsid w:val="00054779"/>
    <w:pPr>
      <w:spacing w:before="100" w:beforeAutospacing="1" w:after="100" w:afterAutospacing="1"/>
    </w:p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14020</Words>
  <Characters>79916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Коммуникационная структура и классификация субъектов внешней и внутренней среды</vt:lpstr>
    </vt:vector>
  </TitlesOfParts>
  <Company>Home</Company>
  <LinksUpToDate>false</LinksUpToDate>
  <CharactersWithSpaces>93749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Коммуникационная структура и классификация субъектов внешней и внутренней среды</dc:title>
  <dc:subject/>
  <dc:creator>User</dc:creator>
  <cp:keywords/>
  <dc:description/>
  <cp:lastModifiedBy>admin</cp:lastModifiedBy>
  <cp:revision>2</cp:revision>
  <dcterms:created xsi:type="dcterms:W3CDTF">2014-03-28T16:34:00Z</dcterms:created>
  <dcterms:modified xsi:type="dcterms:W3CDTF">2014-03-28T16:34:00Z</dcterms:modified>
</cp:coreProperties>
</file>