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618" w:rsidRDefault="00907618" w:rsidP="00247CD4">
      <w:pPr>
        <w:pStyle w:val="11"/>
        <w:spacing w:line="360" w:lineRule="auto"/>
        <w:ind w:firstLine="709"/>
        <w:jc w:val="both"/>
        <w:rPr>
          <w:b/>
          <w:color w:val="000000"/>
          <w:sz w:val="28"/>
          <w:szCs w:val="24"/>
        </w:rPr>
      </w:pPr>
    </w:p>
    <w:p w:rsidR="003415E2" w:rsidRPr="00247CD4" w:rsidRDefault="00247CD4" w:rsidP="00247CD4">
      <w:pPr>
        <w:pStyle w:val="11"/>
        <w:spacing w:line="360" w:lineRule="auto"/>
        <w:ind w:firstLine="709"/>
        <w:jc w:val="both"/>
        <w:rPr>
          <w:b/>
          <w:color w:val="000000"/>
          <w:sz w:val="28"/>
          <w:szCs w:val="24"/>
        </w:rPr>
      </w:pPr>
      <w:r>
        <w:rPr>
          <w:b/>
          <w:color w:val="000000"/>
          <w:sz w:val="28"/>
          <w:szCs w:val="24"/>
        </w:rPr>
        <w:t xml:space="preserve">1. </w:t>
      </w:r>
      <w:r w:rsidR="003415E2" w:rsidRPr="00247CD4">
        <w:rPr>
          <w:b/>
          <w:color w:val="000000"/>
          <w:sz w:val="28"/>
          <w:szCs w:val="24"/>
        </w:rPr>
        <w:t>Роль метода «Стандарт-кост</w:t>
      </w:r>
      <w:r w:rsidRPr="00247CD4">
        <w:rPr>
          <w:b/>
          <w:color w:val="000000"/>
          <w:sz w:val="28"/>
          <w:szCs w:val="24"/>
        </w:rPr>
        <w:t>»</w:t>
      </w:r>
      <w:r>
        <w:rPr>
          <w:b/>
          <w:color w:val="000000"/>
          <w:sz w:val="28"/>
          <w:szCs w:val="24"/>
        </w:rPr>
        <w:t xml:space="preserve"> </w:t>
      </w:r>
      <w:r w:rsidRPr="00247CD4">
        <w:rPr>
          <w:b/>
          <w:color w:val="000000"/>
          <w:sz w:val="28"/>
          <w:szCs w:val="24"/>
        </w:rPr>
        <w:t>в</w:t>
      </w:r>
      <w:r w:rsidR="003415E2" w:rsidRPr="00247CD4">
        <w:rPr>
          <w:b/>
          <w:color w:val="000000"/>
          <w:sz w:val="28"/>
          <w:szCs w:val="24"/>
        </w:rPr>
        <w:t xml:space="preserve"> управлении производством</w:t>
      </w:r>
    </w:p>
    <w:p w:rsidR="00247CD4" w:rsidRDefault="00247CD4" w:rsidP="00247CD4">
      <w:pPr>
        <w:pStyle w:val="11"/>
        <w:spacing w:line="360" w:lineRule="auto"/>
        <w:ind w:firstLine="709"/>
        <w:jc w:val="both"/>
        <w:rPr>
          <w:color w:val="000000"/>
          <w:sz w:val="28"/>
          <w:szCs w:val="24"/>
        </w:rPr>
      </w:pPr>
    </w:p>
    <w:p w:rsidR="003415E2" w:rsidRPr="00247CD4" w:rsidRDefault="003415E2" w:rsidP="00247CD4">
      <w:pPr>
        <w:pStyle w:val="11"/>
        <w:spacing w:line="360" w:lineRule="auto"/>
        <w:ind w:firstLine="709"/>
        <w:jc w:val="both"/>
        <w:rPr>
          <w:color w:val="000000"/>
          <w:sz w:val="28"/>
          <w:szCs w:val="24"/>
        </w:rPr>
      </w:pPr>
      <w:r w:rsidRPr="00247CD4">
        <w:rPr>
          <w:color w:val="000000"/>
          <w:sz w:val="28"/>
          <w:szCs w:val="24"/>
        </w:rPr>
        <w:t xml:space="preserve">Система </w:t>
      </w:r>
      <w:r w:rsidR="00247CD4">
        <w:rPr>
          <w:color w:val="000000"/>
          <w:sz w:val="28"/>
          <w:szCs w:val="24"/>
        </w:rPr>
        <w:t>«</w:t>
      </w:r>
      <w:r w:rsidR="00247CD4" w:rsidRPr="00247CD4">
        <w:rPr>
          <w:color w:val="000000"/>
          <w:sz w:val="28"/>
          <w:szCs w:val="24"/>
        </w:rPr>
        <w:t>с</w:t>
      </w:r>
      <w:r w:rsidRPr="00247CD4">
        <w:rPr>
          <w:color w:val="000000"/>
          <w:sz w:val="28"/>
          <w:szCs w:val="24"/>
        </w:rPr>
        <w:t>тандарт-кост</w:t>
      </w:r>
      <w:r w:rsidR="00247CD4">
        <w:rPr>
          <w:color w:val="000000"/>
          <w:sz w:val="28"/>
          <w:szCs w:val="24"/>
        </w:rPr>
        <w:t>»</w:t>
      </w:r>
      <w:r w:rsidR="00247CD4" w:rsidRPr="00247CD4">
        <w:rPr>
          <w:color w:val="000000"/>
          <w:sz w:val="28"/>
          <w:szCs w:val="24"/>
        </w:rPr>
        <w:t xml:space="preserve"> </w:t>
      </w:r>
      <w:r w:rsidRPr="00247CD4">
        <w:rPr>
          <w:color w:val="000000"/>
          <w:sz w:val="28"/>
          <w:szCs w:val="24"/>
        </w:rPr>
        <w:t>представляет собой систему учета затрат и калькулирования себестоимости с использованием нормативных (стандартных) затрат. В основе ее лежит принцип учета и контроля затрат в пределах установленных норм и нормативов и по отклонениям от них.</w:t>
      </w:r>
    </w:p>
    <w:p w:rsidR="003415E2" w:rsidRPr="00247CD4" w:rsidRDefault="003415E2" w:rsidP="00247CD4">
      <w:pPr>
        <w:pStyle w:val="11"/>
        <w:spacing w:line="360" w:lineRule="auto"/>
        <w:ind w:firstLine="709"/>
        <w:jc w:val="both"/>
        <w:rPr>
          <w:color w:val="000000"/>
          <w:sz w:val="28"/>
          <w:szCs w:val="24"/>
        </w:rPr>
      </w:pPr>
      <w:r w:rsidRPr="00247CD4">
        <w:rPr>
          <w:color w:val="000000"/>
          <w:sz w:val="28"/>
          <w:szCs w:val="24"/>
        </w:rPr>
        <w:t>До начала производственного процесса проводится предварительное нормирование затрат. Как правило, нормативные затраты определяются по следующим статьям расходов: основные сырье и материалы; оплата труда основных производственных рабочих; накладные расходы. Нормы расходов сырья и материалов и нормы оплаты труда основных производственных рабочих исчисляются на единицу продукции. Для расчета накладных расходов составляются сметы, которые носят постоянный характер. В случае значительных колебаний объема производства, которые могут привести к изменению величины накладных расходов, составляются скользящие сметы с разбивкой всех статей накладных расходов на постоянные и переменные элементы. Для переменной части разрабатываются нормативные величины. Для расчета стандартной себестоимости нормативные затраты на сырье и материалы, на оплату труда и нормативные накладные расходы суммируются.</w:t>
      </w:r>
    </w:p>
    <w:p w:rsidR="003415E2" w:rsidRPr="00247CD4" w:rsidRDefault="003415E2" w:rsidP="00247CD4">
      <w:pPr>
        <w:pStyle w:val="11"/>
        <w:spacing w:line="360" w:lineRule="auto"/>
        <w:ind w:firstLine="709"/>
        <w:jc w:val="both"/>
        <w:rPr>
          <w:color w:val="000000"/>
          <w:sz w:val="28"/>
          <w:szCs w:val="24"/>
        </w:rPr>
      </w:pPr>
      <w:r w:rsidRPr="00247CD4">
        <w:rPr>
          <w:color w:val="000000"/>
          <w:sz w:val="28"/>
          <w:szCs w:val="24"/>
        </w:rPr>
        <w:t>В ходе осуществления производственной деятельности фиксируются все факты отклонений от нормативных показателей. На основе детального анализа причин отклонений разрабатываются управленческие решения по устранению этих причин. Одним из результатов может стать, в частности, уточнение самих стандартов.</w:t>
      </w:r>
    </w:p>
    <w:p w:rsidR="003415E2" w:rsidRPr="00247CD4" w:rsidRDefault="003415E2" w:rsidP="00247CD4">
      <w:pPr>
        <w:pStyle w:val="11"/>
        <w:spacing w:line="360" w:lineRule="auto"/>
        <w:ind w:firstLine="709"/>
        <w:jc w:val="both"/>
        <w:rPr>
          <w:color w:val="000000"/>
          <w:sz w:val="28"/>
          <w:szCs w:val="24"/>
        </w:rPr>
      </w:pPr>
      <w:r w:rsidRPr="00247CD4">
        <w:rPr>
          <w:color w:val="000000"/>
          <w:sz w:val="28"/>
          <w:szCs w:val="24"/>
        </w:rPr>
        <w:t xml:space="preserve">Среди основных недостатков системы </w:t>
      </w:r>
      <w:r w:rsidR="00247CD4">
        <w:rPr>
          <w:color w:val="000000"/>
          <w:sz w:val="28"/>
          <w:szCs w:val="24"/>
        </w:rPr>
        <w:t>«</w:t>
      </w:r>
      <w:r w:rsidR="00247CD4" w:rsidRPr="00247CD4">
        <w:rPr>
          <w:color w:val="000000"/>
          <w:sz w:val="28"/>
          <w:szCs w:val="24"/>
        </w:rPr>
        <w:t>с</w:t>
      </w:r>
      <w:r w:rsidRPr="00247CD4">
        <w:rPr>
          <w:color w:val="000000"/>
          <w:sz w:val="28"/>
          <w:szCs w:val="24"/>
        </w:rPr>
        <w:t>тандарт-кост</w:t>
      </w:r>
      <w:r w:rsidR="00247CD4">
        <w:rPr>
          <w:color w:val="000000"/>
          <w:sz w:val="28"/>
          <w:szCs w:val="24"/>
        </w:rPr>
        <w:t>»</w:t>
      </w:r>
      <w:r w:rsidR="00247CD4" w:rsidRPr="00247CD4">
        <w:rPr>
          <w:color w:val="000000"/>
          <w:sz w:val="28"/>
          <w:szCs w:val="24"/>
        </w:rPr>
        <w:t xml:space="preserve"> </w:t>
      </w:r>
      <w:r w:rsidRPr="00247CD4">
        <w:rPr>
          <w:color w:val="000000"/>
          <w:sz w:val="28"/>
          <w:szCs w:val="24"/>
        </w:rPr>
        <w:t>можно выделить следующие.</w:t>
      </w:r>
    </w:p>
    <w:p w:rsidR="003415E2" w:rsidRPr="00247CD4" w:rsidRDefault="003415E2" w:rsidP="00247CD4">
      <w:pPr>
        <w:pStyle w:val="11"/>
        <w:spacing w:line="360" w:lineRule="auto"/>
        <w:ind w:firstLine="709"/>
        <w:jc w:val="both"/>
        <w:rPr>
          <w:color w:val="000000"/>
          <w:sz w:val="28"/>
          <w:szCs w:val="24"/>
        </w:rPr>
      </w:pPr>
      <w:r w:rsidRPr="00247CD4">
        <w:rPr>
          <w:color w:val="000000"/>
          <w:sz w:val="28"/>
          <w:szCs w:val="24"/>
        </w:rPr>
        <w:t>1. Система зависима от внешних условий. Изменения в законодательстве, изменения цен поставщиков, влияние фактора инфляции осложняют расчет нормативных затрат, которые должны быть неизменными в течение определенного периода.</w:t>
      </w:r>
    </w:p>
    <w:p w:rsidR="003415E2" w:rsidRPr="00247CD4" w:rsidRDefault="003415E2" w:rsidP="00247CD4">
      <w:pPr>
        <w:pStyle w:val="11"/>
        <w:spacing w:line="360" w:lineRule="auto"/>
        <w:ind w:firstLine="709"/>
        <w:jc w:val="both"/>
        <w:rPr>
          <w:color w:val="000000"/>
          <w:sz w:val="28"/>
          <w:szCs w:val="24"/>
        </w:rPr>
      </w:pPr>
      <w:r w:rsidRPr="00247CD4">
        <w:rPr>
          <w:color w:val="000000"/>
          <w:sz w:val="28"/>
          <w:szCs w:val="24"/>
        </w:rPr>
        <w:t>2. Систему невозможно применить на всех стадиях жизненного цикла продукции. Как правило, в период разработки и внедрения товара на рынок затраты более непредсказуемы, поэтому расчет нормативных затрат может быть осуществлен в достаточной степени приблизительно. Кроме того, если жизненный цикл товара непродолжителен, то применение системы возможно лишь на незначительном отрезке времени.</w:t>
      </w:r>
    </w:p>
    <w:p w:rsidR="003415E2" w:rsidRPr="00247CD4" w:rsidRDefault="003415E2" w:rsidP="00247CD4">
      <w:pPr>
        <w:pStyle w:val="11"/>
        <w:spacing w:line="360" w:lineRule="auto"/>
        <w:ind w:firstLine="709"/>
        <w:jc w:val="both"/>
        <w:rPr>
          <w:color w:val="000000"/>
          <w:sz w:val="28"/>
          <w:szCs w:val="24"/>
        </w:rPr>
      </w:pPr>
      <w:r w:rsidRPr="00247CD4">
        <w:rPr>
          <w:color w:val="000000"/>
          <w:sz w:val="28"/>
          <w:szCs w:val="24"/>
        </w:rPr>
        <w:t xml:space="preserve">3. Система не охватывает качественных показателей деятельности предприятия. Поскольку система опирается на показатели производительности и величины затрат при решении основной задачи </w:t>
      </w:r>
      <w:r w:rsidR="00247CD4">
        <w:rPr>
          <w:color w:val="000000"/>
          <w:sz w:val="28"/>
          <w:szCs w:val="24"/>
        </w:rPr>
        <w:t>–</w:t>
      </w:r>
      <w:r w:rsidR="00247CD4" w:rsidRPr="00247CD4">
        <w:rPr>
          <w:color w:val="000000"/>
          <w:sz w:val="28"/>
          <w:szCs w:val="24"/>
        </w:rPr>
        <w:t xml:space="preserve"> </w:t>
      </w:r>
      <w:r w:rsidRPr="00247CD4">
        <w:rPr>
          <w:color w:val="000000"/>
          <w:sz w:val="28"/>
          <w:szCs w:val="24"/>
        </w:rPr>
        <w:t>минимизация затрат и отклонений фактических показателей от нормативных, проблемы улучшения качества продукции, расширения номенклатуры дополнительных услуг остаются вне системы.</w:t>
      </w:r>
    </w:p>
    <w:p w:rsidR="003415E2" w:rsidRPr="00247CD4" w:rsidRDefault="003415E2" w:rsidP="00247CD4">
      <w:pPr>
        <w:pStyle w:val="11"/>
        <w:spacing w:line="360" w:lineRule="auto"/>
        <w:ind w:firstLine="709"/>
        <w:jc w:val="both"/>
        <w:rPr>
          <w:color w:val="000000"/>
          <w:sz w:val="28"/>
          <w:szCs w:val="24"/>
        </w:rPr>
      </w:pPr>
      <w:r w:rsidRPr="00247CD4">
        <w:rPr>
          <w:color w:val="000000"/>
          <w:sz w:val="28"/>
          <w:szCs w:val="24"/>
        </w:rPr>
        <w:t>4. Отклонения от нормативных затрат, показывающие превышение фактических затрат над нормативными (или наоборот), как правило, слишком агрегированы, но не всегда привязаны к конкретным видам продукции, технологическим участкам, партиям продукции.</w:t>
      </w:r>
    </w:p>
    <w:p w:rsidR="003415E2" w:rsidRPr="00247CD4" w:rsidRDefault="003415E2" w:rsidP="00247CD4">
      <w:pPr>
        <w:pStyle w:val="11"/>
        <w:spacing w:line="360" w:lineRule="auto"/>
        <w:ind w:firstLine="709"/>
        <w:jc w:val="both"/>
        <w:rPr>
          <w:color w:val="000000"/>
          <w:sz w:val="28"/>
          <w:szCs w:val="24"/>
        </w:rPr>
      </w:pPr>
      <w:r w:rsidRPr="00247CD4">
        <w:rPr>
          <w:color w:val="000000"/>
          <w:sz w:val="28"/>
          <w:szCs w:val="24"/>
        </w:rPr>
        <w:t>Сфера применения данной системы учета затрат достаточно широка, исключение составляют предприятия с непостоянной номенклатурой выпускаемой продукции или нестабильной технологией производства, а также деятельность на этапе разработки и внедрения нового вида товара.</w:t>
      </w:r>
    </w:p>
    <w:p w:rsidR="003415E2" w:rsidRPr="00247CD4" w:rsidRDefault="003415E2" w:rsidP="00247CD4">
      <w:pPr>
        <w:pStyle w:val="11"/>
        <w:spacing w:line="360" w:lineRule="auto"/>
        <w:ind w:firstLine="709"/>
        <w:jc w:val="both"/>
        <w:rPr>
          <w:color w:val="000000"/>
          <w:sz w:val="28"/>
          <w:szCs w:val="24"/>
        </w:rPr>
      </w:pPr>
      <w:r w:rsidRPr="00247CD4">
        <w:rPr>
          <w:color w:val="000000"/>
          <w:sz w:val="28"/>
          <w:szCs w:val="24"/>
        </w:rPr>
        <w:t xml:space="preserve">Система </w:t>
      </w:r>
      <w:r w:rsidR="00247CD4">
        <w:rPr>
          <w:color w:val="000000"/>
          <w:sz w:val="28"/>
          <w:szCs w:val="24"/>
        </w:rPr>
        <w:t>«</w:t>
      </w:r>
      <w:r w:rsidR="00247CD4" w:rsidRPr="00247CD4">
        <w:rPr>
          <w:color w:val="000000"/>
          <w:sz w:val="28"/>
          <w:szCs w:val="24"/>
        </w:rPr>
        <w:t>с</w:t>
      </w:r>
      <w:r w:rsidRPr="00247CD4">
        <w:rPr>
          <w:color w:val="000000"/>
          <w:sz w:val="28"/>
          <w:szCs w:val="24"/>
        </w:rPr>
        <w:t>тандарт-кост</w:t>
      </w:r>
      <w:r w:rsidR="00247CD4">
        <w:rPr>
          <w:color w:val="000000"/>
          <w:sz w:val="28"/>
          <w:szCs w:val="24"/>
        </w:rPr>
        <w:t>»</w:t>
      </w:r>
      <w:r w:rsidR="00247CD4" w:rsidRPr="00247CD4">
        <w:rPr>
          <w:color w:val="000000"/>
          <w:sz w:val="28"/>
          <w:szCs w:val="24"/>
        </w:rPr>
        <w:t xml:space="preserve"> </w:t>
      </w:r>
      <w:r w:rsidRPr="00247CD4">
        <w:rPr>
          <w:color w:val="000000"/>
          <w:sz w:val="28"/>
          <w:szCs w:val="24"/>
        </w:rPr>
        <w:t xml:space="preserve">является продолжением нормативного метода учета затрат, но не является его аналогом. Обе системы предполагают учет полных затрат и учитывают затраты в пределах норм. В рамках нормативного метода отклонения от нормативных затрат включаются в себестоимость, тогда как в системе учета </w:t>
      </w:r>
      <w:r w:rsidR="00247CD4">
        <w:rPr>
          <w:color w:val="000000"/>
          <w:sz w:val="28"/>
          <w:szCs w:val="24"/>
        </w:rPr>
        <w:t>«</w:t>
      </w:r>
      <w:r w:rsidR="00247CD4" w:rsidRPr="00247CD4">
        <w:rPr>
          <w:color w:val="000000"/>
          <w:sz w:val="28"/>
          <w:szCs w:val="24"/>
        </w:rPr>
        <w:t>с</w:t>
      </w:r>
      <w:r w:rsidRPr="00247CD4">
        <w:rPr>
          <w:color w:val="000000"/>
          <w:sz w:val="28"/>
          <w:szCs w:val="24"/>
        </w:rPr>
        <w:t>тандарт-кост</w:t>
      </w:r>
      <w:r w:rsidR="00247CD4">
        <w:rPr>
          <w:color w:val="000000"/>
          <w:sz w:val="28"/>
          <w:szCs w:val="24"/>
        </w:rPr>
        <w:t>»</w:t>
      </w:r>
      <w:r w:rsidR="00247CD4" w:rsidRPr="00247CD4">
        <w:rPr>
          <w:color w:val="000000"/>
          <w:sz w:val="28"/>
          <w:szCs w:val="24"/>
        </w:rPr>
        <w:t xml:space="preserve"> </w:t>
      </w:r>
      <w:r w:rsidRPr="00247CD4">
        <w:rPr>
          <w:color w:val="000000"/>
          <w:sz w:val="28"/>
          <w:szCs w:val="24"/>
        </w:rPr>
        <w:t xml:space="preserve">сверхнормативные расходы относятся на финансовые результаты или на виновных лиц. При нормативном методе нормируются прямые затраты, а косвенные распределяются между объектами калькулирования индексным методом. В системе </w:t>
      </w:r>
      <w:r w:rsidR="00247CD4">
        <w:rPr>
          <w:color w:val="000000"/>
          <w:sz w:val="28"/>
          <w:szCs w:val="24"/>
        </w:rPr>
        <w:t>«</w:t>
      </w:r>
      <w:r w:rsidR="00247CD4" w:rsidRPr="00247CD4">
        <w:rPr>
          <w:color w:val="000000"/>
          <w:sz w:val="28"/>
          <w:szCs w:val="24"/>
        </w:rPr>
        <w:t>с</w:t>
      </w:r>
      <w:r w:rsidRPr="00247CD4">
        <w:rPr>
          <w:color w:val="000000"/>
          <w:sz w:val="28"/>
          <w:szCs w:val="24"/>
        </w:rPr>
        <w:t>тандарт-кост</w:t>
      </w:r>
      <w:r w:rsidR="00247CD4">
        <w:rPr>
          <w:color w:val="000000"/>
          <w:sz w:val="28"/>
          <w:szCs w:val="24"/>
        </w:rPr>
        <w:t>»</w:t>
      </w:r>
      <w:r w:rsidR="00247CD4" w:rsidRPr="00247CD4">
        <w:rPr>
          <w:color w:val="000000"/>
          <w:sz w:val="28"/>
          <w:szCs w:val="24"/>
        </w:rPr>
        <w:t xml:space="preserve"> </w:t>
      </w:r>
      <w:r w:rsidRPr="00247CD4">
        <w:rPr>
          <w:color w:val="000000"/>
          <w:sz w:val="28"/>
          <w:szCs w:val="24"/>
        </w:rPr>
        <w:t>стандарты разрабатываются для всех видов затрат, а также для доходов и некоторых производственных показателей.</w:t>
      </w:r>
    </w:p>
    <w:p w:rsidR="003415E2" w:rsidRPr="00247CD4" w:rsidRDefault="003415E2" w:rsidP="00247CD4">
      <w:pPr>
        <w:spacing w:line="360" w:lineRule="auto"/>
        <w:ind w:firstLine="709"/>
        <w:jc w:val="both"/>
        <w:rPr>
          <w:color w:val="000000"/>
          <w:sz w:val="28"/>
          <w:szCs w:val="24"/>
        </w:rPr>
      </w:pPr>
    </w:p>
    <w:p w:rsidR="003415E2" w:rsidRPr="00247CD4" w:rsidRDefault="00247CD4" w:rsidP="00247CD4">
      <w:pPr>
        <w:spacing w:line="360" w:lineRule="auto"/>
        <w:ind w:firstLine="709"/>
        <w:jc w:val="both"/>
        <w:rPr>
          <w:b/>
          <w:color w:val="000000"/>
          <w:sz w:val="28"/>
          <w:szCs w:val="24"/>
        </w:rPr>
      </w:pPr>
      <w:r>
        <w:rPr>
          <w:b/>
          <w:color w:val="000000"/>
          <w:sz w:val="28"/>
          <w:szCs w:val="24"/>
        </w:rPr>
        <w:t xml:space="preserve">2. </w:t>
      </w:r>
      <w:r w:rsidR="003415E2" w:rsidRPr="00247CD4">
        <w:rPr>
          <w:b/>
          <w:color w:val="000000"/>
          <w:sz w:val="28"/>
          <w:szCs w:val="24"/>
        </w:rPr>
        <w:t xml:space="preserve">Вычисление отклонений от норм по материальным </w:t>
      </w:r>
      <w:r>
        <w:rPr>
          <w:b/>
          <w:color w:val="000000"/>
          <w:sz w:val="28"/>
          <w:szCs w:val="24"/>
        </w:rPr>
        <w:t>и трудовым затратам и их анализ</w:t>
      </w:r>
    </w:p>
    <w:p w:rsidR="00247CD4" w:rsidRDefault="00247CD4" w:rsidP="00247CD4">
      <w:pPr>
        <w:spacing w:line="360" w:lineRule="auto"/>
        <w:ind w:firstLine="709"/>
        <w:jc w:val="both"/>
        <w:rPr>
          <w:color w:val="000000"/>
          <w:sz w:val="28"/>
          <w:szCs w:val="24"/>
        </w:rPr>
      </w:pPr>
    </w:p>
    <w:p w:rsidR="003415E2" w:rsidRPr="00247CD4" w:rsidRDefault="003415E2" w:rsidP="00247CD4">
      <w:pPr>
        <w:spacing w:line="360" w:lineRule="auto"/>
        <w:ind w:firstLine="709"/>
        <w:jc w:val="both"/>
        <w:rPr>
          <w:color w:val="000000"/>
          <w:sz w:val="28"/>
          <w:szCs w:val="24"/>
        </w:rPr>
      </w:pPr>
      <w:r w:rsidRPr="00247CD4">
        <w:rPr>
          <w:color w:val="000000"/>
          <w:sz w:val="28"/>
          <w:szCs w:val="24"/>
        </w:rPr>
        <w:t>Отклонение представляет собой разницу между фактическим значением и значением, предусмотренным сметой (разница между фактическими и нормативными затратами).</w:t>
      </w:r>
      <w:r w:rsidR="00247CD4">
        <w:rPr>
          <w:color w:val="000000"/>
          <w:sz w:val="28"/>
          <w:szCs w:val="24"/>
        </w:rPr>
        <w:t xml:space="preserve"> </w:t>
      </w:r>
      <w:r w:rsidRPr="00247CD4">
        <w:rPr>
          <w:color w:val="000000"/>
          <w:sz w:val="28"/>
          <w:szCs w:val="24"/>
        </w:rPr>
        <w:t>Если фактические затраты меньше нормативных, то отклонение благоприятное, и наоборот. Для прямых материалов и прямого труда, определяют два вида отклонений: отклонение по цене или по ставке и отклонение по количеству или по производительности.</w:t>
      </w:r>
    </w:p>
    <w:p w:rsidR="003415E2" w:rsidRPr="00247CD4" w:rsidRDefault="003415E2" w:rsidP="00247CD4">
      <w:pPr>
        <w:spacing w:line="360" w:lineRule="auto"/>
        <w:ind w:firstLine="709"/>
        <w:jc w:val="both"/>
        <w:rPr>
          <w:color w:val="000000"/>
          <w:sz w:val="28"/>
          <w:szCs w:val="24"/>
        </w:rPr>
      </w:pPr>
      <w:r w:rsidRPr="00247CD4">
        <w:rPr>
          <w:color w:val="000000"/>
          <w:sz w:val="28"/>
          <w:szCs w:val="24"/>
        </w:rPr>
        <w:t>Отклонение по материалам:</w:t>
      </w:r>
    </w:p>
    <w:p w:rsidR="003415E2" w:rsidRPr="00247CD4" w:rsidRDefault="003415E2" w:rsidP="00247CD4">
      <w:pPr>
        <w:pStyle w:val="10"/>
        <w:numPr>
          <w:ilvl w:val="0"/>
          <w:numId w:val="3"/>
        </w:numPr>
        <w:spacing w:line="360" w:lineRule="auto"/>
        <w:ind w:left="0" w:firstLine="709"/>
        <w:jc w:val="both"/>
        <w:rPr>
          <w:color w:val="000000"/>
          <w:sz w:val="28"/>
          <w:szCs w:val="24"/>
        </w:rPr>
      </w:pPr>
      <w:r w:rsidRPr="00247CD4">
        <w:rPr>
          <w:color w:val="000000"/>
          <w:sz w:val="28"/>
          <w:szCs w:val="24"/>
        </w:rPr>
        <w:t>По цене = фактически купленное кол-во * (фактическая цена – нормативная цена)</w:t>
      </w:r>
    </w:p>
    <w:p w:rsidR="003415E2" w:rsidRPr="00247CD4" w:rsidRDefault="003415E2" w:rsidP="00247CD4">
      <w:pPr>
        <w:pStyle w:val="10"/>
        <w:numPr>
          <w:ilvl w:val="0"/>
          <w:numId w:val="3"/>
        </w:numPr>
        <w:spacing w:line="360" w:lineRule="auto"/>
        <w:ind w:left="0" w:firstLine="709"/>
        <w:jc w:val="both"/>
        <w:rPr>
          <w:color w:val="000000"/>
          <w:sz w:val="28"/>
          <w:szCs w:val="24"/>
        </w:rPr>
      </w:pPr>
      <w:r w:rsidRPr="00247CD4">
        <w:rPr>
          <w:color w:val="000000"/>
          <w:sz w:val="28"/>
          <w:szCs w:val="24"/>
        </w:rPr>
        <w:t>По количеству используемых материалов = нормативная цена*(фактически используемое количество – нормативное количество для фактического выпуска)</w:t>
      </w:r>
    </w:p>
    <w:p w:rsidR="003415E2" w:rsidRPr="00247CD4" w:rsidRDefault="003415E2" w:rsidP="00247CD4">
      <w:pPr>
        <w:spacing w:line="360" w:lineRule="auto"/>
        <w:ind w:firstLine="709"/>
        <w:jc w:val="both"/>
        <w:rPr>
          <w:color w:val="000000"/>
          <w:sz w:val="28"/>
          <w:szCs w:val="24"/>
        </w:rPr>
      </w:pPr>
      <w:r w:rsidRPr="00247CD4">
        <w:rPr>
          <w:color w:val="000000"/>
          <w:sz w:val="28"/>
          <w:szCs w:val="24"/>
        </w:rPr>
        <w:t>Отклонение по трудозатратам:</w:t>
      </w:r>
    </w:p>
    <w:p w:rsidR="003415E2" w:rsidRPr="00247CD4" w:rsidRDefault="003415E2" w:rsidP="00247CD4">
      <w:pPr>
        <w:pStyle w:val="10"/>
        <w:numPr>
          <w:ilvl w:val="0"/>
          <w:numId w:val="4"/>
        </w:numPr>
        <w:tabs>
          <w:tab w:val="left" w:pos="567"/>
        </w:tabs>
        <w:spacing w:line="360" w:lineRule="auto"/>
        <w:ind w:left="0" w:firstLine="709"/>
        <w:jc w:val="both"/>
        <w:rPr>
          <w:color w:val="000000"/>
          <w:sz w:val="28"/>
          <w:szCs w:val="24"/>
        </w:rPr>
      </w:pPr>
      <w:r w:rsidRPr="00247CD4">
        <w:rPr>
          <w:color w:val="000000"/>
          <w:sz w:val="28"/>
          <w:szCs w:val="24"/>
        </w:rPr>
        <w:t>По ставке = фактически отработанные часы * (фактическая ставка – нормативная ставка)</w:t>
      </w:r>
    </w:p>
    <w:p w:rsidR="003415E2" w:rsidRPr="00247CD4" w:rsidRDefault="003415E2" w:rsidP="00247CD4">
      <w:pPr>
        <w:pStyle w:val="10"/>
        <w:numPr>
          <w:ilvl w:val="0"/>
          <w:numId w:val="4"/>
        </w:numPr>
        <w:tabs>
          <w:tab w:val="left" w:pos="567"/>
        </w:tabs>
        <w:spacing w:line="360" w:lineRule="auto"/>
        <w:ind w:left="0" w:firstLine="709"/>
        <w:jc w:val="both"/>
        <w:rPr>
          <w:color w:val="000000"/>
          <w:sz w:val="28"/>
          <w:szCs w:val="24"/>
        </w:rPr>
      </w:pPr>
      <w:r w:rsidRPr="00247CD4">
        <w:rPr>
          <w:color w:val="000000"/>
          <w:sz w:val="28"/>
          <w:szCs w:val="24"/>
        </w:rPr>
        <w:t>По производительности = нормативная ставка * (фактически отработанные часы – нормативное время для фактического выпуска)</w:t>
      </w:r>
    </w:p>
    <w:p w:rsidR="003415E2" w:rsidRPr="00247CD4" w:rsidRDefault="003415E2" w:rsidP="00247CD4">
      <w:pPr>
        <w:spacing w:line="360" w:lineRule="auto"/>
        <w:ind w:firstLine="709"/>
        <w:jc w:val="both"/>
        <w:rPr>
          <w:color w:val="000000"/>
          <w:sz w:val="28"/>
          <w:szCs w:val="24"/>
        </w:rPr>
      </w:pPr>
    </w:p>
    <w:p w:rsidR="003415E2" w:rsidRPr="00247CD4" w:rsidRDefault="00247CD4" w:rsidP="00247CD4">
      <w:pPr>
        <w:spacing w:line="360" w:lineRule="auto"/>
        <w:ind w:firstLine="709"/>
        <w:jc w:val="both"/>
        <w:rPr>
          <w:b/>
          <w:color w:val="000000"/>
          <w:sz w:val="28"/>
          <w:szCs w:val="24"/>
        </w:rPr>
      </w:pPr>
      <w:r>
        <w:rPr>
          <w:b/>
          <w:color w:val="000000"/>
          <w:sz w:val="28"/>
          <w:szCs w:val="24"/>
        </w:rPr>
        <w:t xml:space="preserve">3. </w:t>
      </w:r>
      <w:r w:rsidR="003415E2" w:rsidRPr="00247CD4">
        <w:rPr>
          <w:b/>
          <w:color w:val="000000"/>
          <w:sz w:val="28"/>
          <w:szCs w:val="24"/>
        </w:rPr>
        <w:t>Методы распределения затрат</w:t>
      </w:r>
      <w:r>
        <w:rPr>
          <w:b/>
          <w:color w:val="000000"/>
          <w:sz w:val="28"/>
          <w:szCs w:val="24"/>
        </w:rPr>
        <w:t xml:space="preserve"> вспомогательных производств</w:t>
      </w:r>
    </w:p>
    <w:p w:rsidR="00247CD4" w:rsidRDefault="00247CD4" w:rsidP="00247CD4">
      <w:pPr>
        <w:spacing w:line="360" w:lineRule="auto"/>
        <w:ind w:firstLine="709"/>
        <w:jc w:val="both"/>
        <w:rPr>
          <w:color w:val="000000"/>
          <w:sz w:val="28"/>
          <w:szCs w:val="24"/>
        </w:rPr>
      </w:pPr>
    </w:p>
    <w:p w:rsidR="003415E2" w:rsidRPr="00247CD4" w:rsidRDefault="003415E2" w:rsidP="00247CD4">
      <w:pPr>
        <w:spacing w:line="360" w:lineRule="auto"/>
        <w:ind w:firstLine="709"/>
        <w:jc w:val="both"/>
        <w:rPr>
          <w:color w:val="000000"/>
          <w:sz w:val="28"/>
          <w:szCs w:val="24"/>
        </w:rPr>
      </w:pPr>
      <w:r w:rsidRPr="00247CD4">
        <w:rPr>
          <w:color w:val="000000"/>
          <w:sz w:val="28"/>
          <w:szCs w:val="24"/>
        </w:rPr>
        <w:t>Существуют следующие методы распределения затрат вспомогательных производств:</w:t>
      </w:r>
    </w:p>
    <w:p w:rsidR="003415E2" w:rsidRPr="00247CD4" w:rsidRDefault="003415E2" w:rsidP="00247CD4">
      <w:pPr>
        <w:pStyle w:val="10"/>
        <w:numPr>
          <w:ilvl w:val="0"/>
          <w:numId w:val="5"/>
        </w:numPr>
        <w:spacing w:line="360" w:lineRule="auto"/>
        <w:ind w:left="0" w:firstLine="709"/>
        <w:jc w:val="both"/>
        <w:rPr>
          <w:color w:val="000000"/>
          <w:sz w:val="28"/>
          <w:szCs w:val="24"/>
        </w:rPr>
      </w:pPr>
      <w:r w:rsidRPr="00247CD4">
        <w:rPr>
          <w:color w:val="000000"/>
          <w:sz w:val="28"/>
          <w:szCs w:val="24"/>
        </w:rPr>
        <w:t>Прямой метод (игнорирует вспомогательные услуги одного вспомогательного производства другому; все вспом. услуги списываются напрямую на затраты основного цеха);</w:t>
      </w:r>
    </w:p>
    <w:p w:rsidR="003415E2" w:rsidRPr="00247CD4" w:rsidRDefault="003415E2" w:rsidP="00247CD4">
      <w:pPr>
        <w:pStyle w:val="10"/>
        <w:numPr>
          <w:ilvl w:val="0"/>
          <w:numId w:val="5"/>
        </w:numPr>
        <w:spacing w:line="360" w:lineRule="auto"/>
        <w:ind w:left="0" w:firstLine="709"/>
        <w:jc w:val="both"/>
        <w:rPr>
          <w:color w:val="000000"/>
          <w:sz w:val="28"/>
          <w:szCs w:val="24"/>
        </w:rPr>
      </w:pPr>
      <w:r w:rsidRPr="00247CD4">
        <w:rPr>
          <w:color w:val="000000"/>
          <w:sz w:val="28"/>
          <w:szCs w:val="24"/>
        </w:rPr>
        <w:t>Пошаговый метод (цикл распределения начинают с цеха, который оказывает услуг больше, чем потребляет; эти услуги распределяются между вспомогательными и производственными цехами);</w:t>
      </w:r>
    </w:p>
    <w:p w:rsidR="003415E2" w:rsidRPr="00247CD4" w:rsidRDefault="003415E2" w:rsidP="00247CD4">
      <w:pPr>
        <w:pStyle w:val="10"/>
        <w:numPr>
          <w:ilvl w:val="0"/>
          <w:numId w:val="5"/>
        </w:numPr>
        <w:spacing w:line="360" w:lineRule="auto"/>
        <w:ind w:left="0" w:firstLine="709"/>
        <w:jc w:val="both"/>
        <w:rPr>
          <w:color w:val="000000"/>
          <w:sz w:val="28"/>
          <w:szCs w:val="24"/>
        </w:rPr>
      </w:pPr>
      <w:r w:rsidRPr="00247CD4">
        <w:rPr>
          <w:color w:val="000000"/>
          <w:sz w:val="28"/>
          <w:szCs w:val="24"/>
        </w:rPr>
        <w:t>Метод повторного распределения (распределение продолжается до тех пор, пока цифры не станут предельно малы);</w:t>
      </w:r>
    </w:p>
    <w:p w:rsidR="003415E2" w:rsidRPr="00247CD4" w:rsidRDefault="003415E2" w:rsidP="00247CD4">
      <w:pPr>
        <w:pStyle w:val="10"/>
        <w:numPr>
          <w:ilvl w:val="0"/>
          <w:numId w:val="5"/>
        </w:numPr>
        <w:spacing w:line="360" w:lineRule="auto"/>
        <w:ind w:left="0" w:firstLine="709"/>
        <w:jc w:val="both"/>
        <w:rPr>
          <w:color w:val="000000"/>
          <w:sz w:val="28"/>
          <w:szCs w:val="24"/>
        </w:rPr>
      </w:pPr>
      <w:r w:rsidRPr="00247CD4">
        <w:rPr>
          <w:color w:val="000000"/>
          <w:sz w:val="28"/>
          <w:szCs w:val="24"/>
        </w:rPr>
        <w:t>Метод системы линейных уравнений (яв-ся наиболее точным; сначала составляется система линейных уравнений, а затем распределяются затраты в установленных долях).</w:t>
      </w:r>
    </w:p>
    <w:p w:rsidR="003415E2" w:rsidRPr="00247CD4" w:rsidRDefault="003415E2" w:rsidP="00247CD4">
      <w:pPr>
        <w:spacing w:line="360" w:lineRule="auto"/>
        <w:ind w:firstLine="709"/>
        <w:jc w:val="both"/>
        <w:rPr>
          <w:color w:val="000000"/>
          <w:sz w:val="28"/>
          <w:szCs w:val="24"/>
        </w:rPr>
      </w:pPr>
    </w:p>
    <w:p w:rsidR="003415E2" w:rsidRPr="00247CD4" w:rsidRDefault="00247CD4" w:rsidP="00247CD4">
      <w:pPr>
        <w:spacing w:line="360" w:lineRule="auto"/>
        <w:ind w:firstLine="709"/>
        <w:jc w:val="both"/>
        <w:rPr>
          <w:b/>
          <w:color w:val="000000"/>
          <w:sz w:val="28"/>
          <w:szCs w:val="24"/>
        </w:rPr>
      </w:pPr>
      <w:r>
        <w:rPr>
          <w:b/>
          <w:color w:val="000000"/>
          <w:sz w:val="28"/>
          <w:szCs w:val="24"/>
        </w:rPr>
        <w:t xml:space="preserve">4. </w:t>
      </w:r>
      <w:r w:rsidR="003415E2" w:rsidRPr="00247CD4">
        <w:rPr>
          <w:b/>
          <w:color w:val="000000"/>
          <w:sz w:val="28"/>
          <w:szCs w:val="24"/>
        </w:rPr>
        <w:t>Сущность и организация учета затрат</w:t>
      </w:r>
      <w:r>
        <w:rPr>
          <w:b/>
          <w:color w:val="000000"/>
          <w:sz w:val="28"/>
          <w:szCs w:val="24"/>
        </w:rPr>
        <w:t xml:space="preserve"> </w:t>
      </w:r>
      <w:r w:rsidR="003415E2" w:rsidRPr="00247CD4">
        <w:rPr>
          <w:b/>
          <w:color w:val="000000"/>
          <w:sz w:val="28"/>
          <w:szCs w:val="24"/>
        </w:rPr>
        <w:t>вспомог</w:t>
      </w:r>
      <w:r>
        <w:rPr>
          <w:b/>
          <w:color w:val="000000"/>
          <w:sz w:val="28"/>
          <w:szCs w:val="24"/>
        </w:rPr>
        <w:t>ательных</w:t>
      </w:r>
      <w:r w:rsidRPr="00247CD4">
        <w:rPr>
          <w:b/>
          <w:color w:val="000000"/>
          <w:sz w:val="28"/>
          <w:szCs w:val="24"/>
        </w:rPr>
        <w:t xml:space="preserve"> </w:t>
      </w:r>
      <w:r w:rsidR="003415E2" w:rsidRPr="00247CD4">
        <w:rPr>
          <w:b/>
          <w:color w:val="000000"/>
          <w:sz w:val="28"/>
          <w:szCs w:val="24"/>
        </w:rPr>
        <w:t>производств</w:t>
      </w:r>
    </w:p>
    <w:p w:rsidR="00247CD4" w:rsidRDefault="00247CD4" w:rsidP="00247CD4">
      <w:pPr>
        <w:spacing w:line="360" w:lineRule="auto"/>
        <w:ind w:firstLine="709"/>
        <w:jc w:val="both"/>
        <w:rPr>
          <w:color w:val="000000"/>
          <w:sz w:val="28"/>
          <w:szCs w:val="24"/>
        </w:rPr>
      </w:pPr>
    </w:p>
    <w:p w:rsidR="003415E2" w:rsidRPr="00247CD4" w:rsidRDefault="003415E2" w:rsidP="00247CD4">
      <w:pPr>
        <w:spacing w:line="360" w:lineRule="auto"/>
        <w:ind w:firstLine="709"/>
        <w:jc w:val="both"/>
        <w:rPr>
          <w:color w:val="000000"/>
          <w:sz w:val="28"/>
          <w:szCs w:val="24"/>
        </w:rPr>
      </w:pPr>
      <w:r w:rsidRPr="00247CD4">
        <w:rPr>
          <w:color w:val="000000"/>
          <w:sz w:val="28"/>
          <w:szCs w:val="24"/>
        </w:rPr>
        <w:t>Вспом. является производство, которое вырабатывает продукцию (работу, услуги), потребляемые основным производством, собственным капитальным строительством и реализуется на сторону, их главной особенностью является оказание друг другу услуг, которые называются встречными. Встречные услуги передаются по плановой себестоимости. По характеру вспом. произ-ва делятся на простые и сложные. Простые вырабатывают однородную продукцию и не имеют НЗП (автотранспорт, электростанции). Сложное произ-во вырабатывает разнородную продукцию, имеет НЗП и требует организации учета по отдельным видам продукции.</w:t>
      </w:r>
    </w:p>
    <w:p w:rsidR="00247CD4" w:rsidRDefault="003415E2" w:rsidP="00247CD4">
      <w:pPr>
        <w:spacing w:line="360" w:lineRule="auto"/>
        <w:ind w:firstLine="709"/>
        <w:jc w:val="both"/>
        <w:rPr>
          <w:color w:val="000000"/>
          <w:sz w:val="28"/>
          <w:szCs w:val="24"/>
        </w:rPr>
      </w:pPr>
      <w:r w:rsidRPr="00247CD4">
        <w:rPr>
          <w:color w:val="000000"/>
          <w:sz w:val="28"/>
          <w:szCs w:val="24"/>
        </w:rPr>
        <w:t>Номенклатура затрат зависит от характера и сложности произ-ва и вкл. в себя: осн. и вспом. материалы; топливно-энергетические и технологические расходы; осн. и дополн. зарплата; отчисления на соц. нужды; накладные расходы. Учет затрат вспомогательного произ-ва ведется на счете 8310. По окончании отчетного периода счет 8310 должен быть закрыт.</w:t>
      </w:r>
    </w:p>
    <w:p w:rsidR="003415E2" w:rsidRPr="00247CD4" w:rsidRDefault="00247CD4" w:rsidP="00247CD4">
      <w:pPr>
        <w:spacing w:line="360" w:lineRule="auto"/>
        <w:ind w:firstLine="709"/>
        <w:jc w:val="both"/>
        <w:rPr>
          <w:color w:val="000000"/>
          <w:sz w:val="2"/>
          <w:szCs w:val="2"/>
        </w:rPr>
      </w:pPr>
      <w:r>
        <w:rPr>
          <w:color w:val="000000"/>
          <w:sz w:val="28"/>
          <w:szCs w:val="24"/>
        </w:rPr>
        <w:br w:type="page"/>
      </w:r>
    </w:p>
    <w:tbl>
      <w:tblPr>
        <w:tblStyle w:val="1"/>
        <w:tblW w:w="9297" w:type="dxa"/>
        <w:jc w:val="center"/>
        <w:tblLook w:val="0000" w:firstRow="0" w:lastRow="0" w:firstColumn="0" w:lastColumn="0" w:noHBand="0" w:noVBand="0"/>
      </w:tblPr>
      <w:tblGrid>
        <w:gridCol w:w="5755"/>
        <w:gridCol w:w="1724"/>
        <w:gridCol w:w="1818"/>
      </w:tblGrid>
      <w:tr w:rsidR="003415E2" w:rsidRPr="00247CD4">
        <w:trPr>
          <w:cantSplit/>
          <w:jc w:val="center"/>
        </w:trPr>
        <w:tc>
          <w:tcPr>
            <w:tcW w:w="3095" w:type="pct"/>
          </w:tcPr>
          <w:p w:rsidR="003415E2" w:rsidRPr="00247CD4" w:rsidRDefault="003415E2" w:rsidP="00247CD4">
            <w:pPr>
              <w:pStyle w:val="10"/>
              <w:spacing w:line="360" w:lineRule="auto"/>
              <w:ind w:left="0"/>
              <w:jc w:val="both"/>
              <w:rPr>
                <w:color w:val="000000"/>
                <w:szCs w:val="24"/>
              </w:rPr>
            </w:pPr>
            <w:r w:rsidRPr="00247CD4">
              <w:rPr>
                <w:color w:val="000000"/>
                <w:szCs w:val="24"/>
              </w:rPr>
              <w:t>Содержание операции</w:t>
            </w:r>
          </w:p>
        </w:tc>
        <w:tc>
          <w:tcPr>
            <w:tcW w:w="927" w:type="pct"/>
          </w:tcPr>
          <w:p w:rsidR="003415E2" w:rsidRPr="00247CD4" w:rsidRDefault="003415E2" w:rsidP="00247CD4">
            <w:pPr>
              <w:pStyle w:val="10"/>
              <w:spacing w:line="360" w:lineRule="auto"/>
              <w:ind w:left="0"/>
              <w:jc w:val="both"/>
              <w:rPr>
                <w:color w:val="000000"/>
                <w:szCs w:val="24"/>
              </w:rPr>
            </w:pPr>
            <w:r w:rsidRPr="00247CD4">
              <w:rPr>
                <w:color w:val="000000"/>
                <w:szCs w:val="24"/>
              </w:rPr>
              <w:t>Дт</w:t>
            </w:r>
          </w:p>
        </w:tc>
        <w:tc>
          <w:tcPr>
            <w:tcW w:w="978" w:type="pct"/>
          </w:tcPr>
          <w:p w:rsidR="003415E2" w:rsidRPr="00247CD4" w:rsidRDefault="003415E2" w:rsidP="00247CD4">
            <w:pPr>
              <w:pStyle w:val="10"/>
              <w:spacing w:line="360" w:lineRule="auto"/>
              <w:ind w:left="0"/>
              <w:jc w:val="both"/>
              <w:rPr>
                <w:color w:val="000000"/>
                <w:szCs w:val="24"/>
              </w:rPr>
            </w:pPr>
            <w:r w:rsidRPr="00247CD4">
              <w:rPr>
                <w:color w:val="000000"/>
                <w:szCs w:val="24"/>
              </w:rPr>
              <w:t>Кт</w:t>
            </w:r>
          </w:p>
        </w:tc>
      </w:tr>
      <w:tr w:rsidR="003415E2" w:rsidRPr="00247CD4">
        <w:trPr>
          <w:cantSplit/>
          <w:jc w:val="center"/>
        </w:trPr>
        <w:tc>
          <w:tcPr>
            <w:tcW w:w="3095" w:type="pct"/>
          </w:tcPr>
          <w:p w:rsidR="003415E2" w:rsidRPr="00247CD4" w:rsidRDefault="003415E2" w:rsidP="00247CD4">
            <w:pPr>
              <w:pStyle w:val="10"/>
              <w:spacing w:line="360" w:lineRule="auto"/>
              <w:ind w:left="0"/>
              <w:jc w:val="both"/>
              <w:rPr>
                <w:color w:val="000000"/>
                <w:szCs w:val="24"/>
              </w:rPr>
            </w:pPr>
            <w:r w:rsidRPr="00247CD4">
              <w:rPr>
                <w:color w:val="000000"/>
                <w:szCs w:val="24"/>
              </w:rPr>
              <w:t>В начале отч. периода передаются остатки незаверш. пр-ва из фин. бухгалтерии в управленческую.</w:t>
            </w:r>
          </w:p>
        </w:tc>
        <w:tc>
          <w:tcPr>
            <w:tcW w:w="927" w:type="pct"/>
          </w:tcPr>
          <w:p w:rsidR="003415E2" w:rsidRPr="00247CD4" w:rsidRDefault="003415E2" w:rsidP="00247CD4">
            <w:pPr>
              <w:pStyle w:val="10"/>
              <w:spacing w:line="360" w:lineRule="auto"/>
              <w:ind w:left="0"/>
              <w:jc w:val="both"/>
              <w:rPr>
                <w:color w:val="000000"/>
                <w:szCs w:val="24"/>
              </w:rPr>
            </w:pPr>
            <w:r w:rsidRPr="00247CD4">
              <w:rPr>
                <w:color w:val="000000"/>
                <w:szCs w:val="24"/>
              </w:rPr>
              <w:t>8310</w:t>
            </w:r>
          </w:p>
        </w:tc>
        <w:tc>
          <w:tcPr>
            <w:tcW w:w="978" w:type="pct"/>
          </w:tcPr>
          <w:p w:rsidR="003415E2" w:rsidRPr="00247CD4" w:rsidRDefault="003415E2" w:rsidP="00247CD4">
            <w:pPr>
              <w:pStyle w:val="10"/>
              <w:spacing w:line="360" w:lineRule="auto"/>
              <w:ind w:left="0"/>
              <w:jc w:val="both"/>
              <w:rPr>
                <w:color w:val="000000"/>
                <w:szCs w:val="24"/>
              </w:rPr>
            </w:pPr>
            <w:r w:rsidRPr="00247CD4">
              <w:rPr>
                <w:color w:val="000000"/>
                <w:szCs w:val="24"/>
              </w:rPr>
              <w:t>1340</w:t>
            </w:r>
          </w:p>
        </w:tc>
      </w:tr>
      <w:tr w:rsidR="003415E2" w:rsidRPr="00247CD4">
        <w:trPr>
          <w:cantSplit/>
          <w:jc w:val="center"/>
        </w:trPr>
        <w:tc>
          <w:tcPr>
            <w:tcW w:w="3095" w:type="pct"/>
          </w:tcPr>
          <w:p w:rsidR="003415E2" w:rsidRPr="00247CD4" w:rsidRDefault="003415E2" w:rsidP="00247CD4">
            <w:pPr>
              <w:pStyle w:val="10"/>
              <w:spacing w:line="360" w:lineRule="auto"/>
              <w:ind w:left="0"/>
              <w:jc w:val="both"/>
              <w:rPr>
                <w:color w:val="000000"/>
                <w:szCs w:val="24"/>
              </w:rPr>
            </w:pPr>
            <w:r w:rsidRPr="00247CD4">
              <w:rPr>
                <w:color w:val="000000"/>
                <w:szCs w:val="24"/>
              </w:rPr>
              <w:t>Отпущены материалы и сырье в цеха вспом. произ-ва</w:t>
            </w:r>
          </w:p>
        </w:tc>
        <w:tc>
          <w:tcPr>
            <w:tcW w:w="927" w:type="pct"/>
          </w:tcPr>
          <w:p w:rsidR="003415E2" w:rsidRPr="00247CD4" w:rsidRDefault="003415E2" w:rsidP="00247CD4">
            <w:pPr>
              <w:pStyle w:val="10"/>
              <w:spacing w:line="360" w:lineRule="auto"/>
              <w:ind w:left="0"/>
              <w:jc w:val="both"/>
              <w:rPr>
                <w:color w:val="000000"/>
                <w:szCs w:val="24"/>
              </w:rPr>
            </w:pPr>
            <w:r w:rsidRPr="00247CD4">
              <w:rPr>
                <w:color w:val="000000"/>
                <w:szCs w:val="24"/>
              </w:rPr>
              <w:t>8310,1</w:t>
            </w:r>
          </w:p>
        </w:tc>
        <w:tc>
          <w:tcPr>
            <w:tcW w:w="978" w:type="pct"/>
          </w:tcPr>
          <w:p w:rsidR="003415E2" w:rsidRPr="00247CD4" w:rsidRDefault="003415E2" w:rsidP="00247CD4">
            <w:pPr>
              <w:pStyle w:val="10"/>
              <w:spacing w:line="360" w:lineRule="auto"/>
              <w:ind w:left="0"/>
              <w:jc w:val="both"/>
              <w:rPr>
                <w:color w:val="000000"/>
                <w:szCs w:val="24"/>
              </w:rPr>
            </w:pPr>
            <w:r w:rsidRPr="00247CD4">
              <w:rPr>
                <w:color w:val="000000"/>
                <w:szCs w:val="24"/>
              </w:rPr>
              <w:t>1310</w:t>
            </w:r>
          </w:p>
        </w:tc>
      </w:tr>
      <w:tr w:rsidR="003415E2" w:rsidRPr="00247CD4">
        <w:trPr>
          <w:cantSplit/>
          <w:jc w:val="center"/>
        </w:trPr>
        <w:tc>
          <w:tcPr>
            <w:tcW w:w="3095" w:type="pct"/>
          </w:tcPr>
          <w:p w:rsidR="003415E2" w:rsidRPr="00247CD4" w:rsidRDefault="003415E2" w:rsidP="00247CD4">
            <w:pPr>
              <w:pStyle w:val="10"/>
              <w:spacing w:line="360" w:lineRule="auto"/>
              <w:ind w:left="0"/>
              <w:jc w:val="both"/>
              <w:rPr>
                <w:color w:val="000000"/>
                <w:szCs w:val="24"/>
              </w:rPr>
            </w:pPr>
            <w:r w:rsidRPr="00247CD4">
              <w:rPr>
                <w:color w:val="000000"/>
                <w:szCs w:val="24"/>
              </w:rPr>
              <w:t>Начислена з/п работникам вспом. произ-ва (</w:t>
            </w:r>
            <w:r w:rsidR="00247CD4" w:rsidRPr="00247CD4">
              <w:rPr>
                <w:color w:val="000000"/>
                <w:szCs w:val="24"/>
              </w:rPr>
              <w:t>соц.</w:t>
            </w:r>
            <w:r w:rsidR="00247CD4">
              <w:rPr>
                <w:color w:val="000000"/>
                <w:szCs w:val="24"/>
              </w:rPr>
              <w:t xml:space="preserve"> </w:t>
            </w:r>
            <w:r w:rsidR="00247CD4" w:rsidRPr="00247CD4">
              <w:rPr>
                <w:color w:val="000000"/>
                <w:szCs w:val="24"/>
              </w:rPr>
              <w:t>н</w:t>
            </w:r>
            <w:r w:rsidRPr="00247CD4">
              <w:rPr>
                <w:color w:val="000000"/>
                <w:szCs w:val="24"/>
              </w:rPr>
              <w:t xml:space="preserve">алог, </w:t>
            </w:r>
            <w:r w:rsidR="00247CD4" w:rsidRPr="00247CD4">
              <w:rPr>
                <w:color w:val="000000"/>
                <w:szCs w:val="24"/>
              </w:rPr>
              <w:t>накл.</w:t>
            </w:r>
            <w:r w:rsidR="00247CD4">
              <w:rPr>
                <w:color w:val="000000"/>
                <w:szCs w:val="24"/>
              </w:rPr>
              <w:t xml:space="preserve"> </w:t>
            </w:r>
            <w:r w:rsidR="00247CD4" w:rsidRPr="00247CD4">
              <w:rPr>
                <w:color w:val="000000"/>
                <w:szCs w:val="24"/>
              </w:rPr>
              <w:t>р</w:t>
            </w:r>
            <w:r w:rsidRPr="00247CD4">
              <w:rPr>
                <w:color w:val="000000"/>
                <w:szCs w:val="24"/>
              </w:rPr>
              <w:t>асх)</w:t>
            </w:r>
          </w:p>
        </w:tc>
        <w:tc>
          <w:tcPr>
            <w:tcW w:w="927" w:type="pct"/>
          </w:tcPr>
          <w:p w:rsidR="003415E2" w:rsidRPr="00247CD4" w:rsidRDefault="003415E2" w:rsidP="00247CD4">
            <w:pPr>
              <w:pStyle w:val="10"/>
              <w:spacing w:line="360" w:lineRule="auto"/>
              <w:ind w:left="0"/>
              <w:jc w:val="both"/>
              <w:rPr>
                <w:color w:val="000000"/>
                <w:szCs w:val="24"/>
              </w:rPr>
            </w:pPr>
            <w:r w:rsidRPr="00247CD4">
              <w:rPr>
                <w:color w:val="000000"/>
                <w:szCs w:val="24"/>
              </w:rPr>
              <w:t>8310,2 (3,4)</w:t>
            </w:r>
          </w:p>
        </w:tc>
        <w:tc>
          <w:tcPr>
            <w:tcW w:w="978" w:type="pct"/>
          </w:tcPr>
          <w:p w:rsidR="003415E2" w:rsidRPr="00247CD4" w:rsidRDefault="003415E2" w:rsidP="00247CD4">
            <w:pPr>
              <w:pStyle w:val="10"/>
              <w:spacing w:line="360" w:lineRule="auto"/>
              <w:ind w:left="0"/>
              <w:jc w:val="both"/>
              <w:rPr>
                <w:color w:val="000000"/>
                <w:szCs w:val="24"/>
              </w:rPr>
            </w:pPr>
            <w:r w:rsidRPr="00247CD4">
              <w:rPr>
                <w:color w:val="000000"/>
                <w:szCs w:val="24"/>
              </w:rPr>
              <w:t>3350 (3150, 8410)</w:t>
            </w:r>
          </w:p>
        </w:tc>
      </w:tr>
      <w:tr w:rsidR="003415E2" w:rsidRPr="00247CD4">
        <w:trPr>
          <w:cantSplit/>
          <w:jc w:val="center"/>
        </w:trPr>
        <w:tc>
          <w:tcPr>
            <w:tcW w:w="3095" w:type="pct"/>
          </w:tcPr>
          <w:p w:rsidR="003415E2" w:rsidRPr="00247CD4" w:rsidRDefault="003415E2" w:rsidP="00247CD4">
            <w:pPr>
              <w:pStyle w:val="10"/>
              <w:spacing w:line="360" w:lineRule="auto"/>
              <w:ind w:left="0"/>
              <w:jc w:val="both"/>
              <w:rPr>
                <w:color w:val="000000"/>
                <w:szCs w:val="24"/>
              </w:rPr>
            </w:pPr>
            <w:r w:rsidRPr="00247CD4">
              <w:rPr>
                <w:color w:val="000000"/>
                <w:szCs w:val="24"/>
              </w:rPr>
              <w:t xml:space="preserve">Спис-ся на обобщающий счет одноэлементные расходы </w:t>
            </w:r>
            <w:r w:rsidR="00247CD4" w:rsidRPr="00247CD4">
              <w:rPr>
                <w:color w:val="000000"/>
                <w:szCs w:val="24"/>
              </w:rPr>
              <w:t>вспом.</w:t>
            </w:r>
            <w:r w:rsidR="00247CD4">
              <w:rPr>
                <w:color w:val="000000"/>
                <w:szCs w:val="24"/>
              </w:rPr>
              <w:t xml:space="preserve"> </w:t>
            </w:r>
            <w:r w:rsidR="00247CD4" w:rsidRPr="00247CD4">
              <w:rPr>
                <w:color w:val="000000"/>
                <w:szCs w:val="24"/>
              </w:rPr>
              <w:t>п</w:t>
            </w:r>
            <w:r w:rsidRPr="00247CD4">
              <w:rPr>
                <w:color w:val="000000"/>
                <w:szCs w:val="24"/>
              </w:rPr>
              <w:t>р-ва:</w:t>
            </w:r>
          </w:p>
        </w:tc>
        <w:tc>
          <w:tcPr>
            <w:tcW w:w="927" w:type="pct"/>
          </w:tcPr>
          <w:p w:rsidR="003415E2" w:rsidRPr="00247CD4" w:rsidRDefault="003415E2" w:rsidP="00247CD4">
            <w:pPr>
              <w:pStyle w:val="10"/>
              <w:spacing w:line="360" w:lineRule="auto"/>
              <w:ind w:left="0"/>
              <w:jc w:val="both"/>
              <w:rPr>
                <w:color w:val="000000"/>
                <w:szCs w:val="24"/>
              </w:rPr>
            </w:pPr>
            <w:r w:rsidRPr="00247CD4">
              <w:rPr>
                <w:color w:val="000000"/>
                <w:szCs w:val="24"/>
              </w:rPr>
              <w:t>8410</w:t>
            </w:r>
          </w:p>
        </w:tc>
        <w:tc>
          <w:tcPr>
            <w:tcW w:w="978" w:type="pct"/>
          </w:tcPr>
          <w:p w:rsidR="003415E2" w:rsidRPr="00247CD4" w:rsidRDefault="003415E2" w:rsidP="00247CD4">
            <w:pPr>
              <w:pStyle w:val="10"/>
              <w:spacing w:line="360" w:lineRule="auto"/>
              <w:ind w:left="0"/>
              <w:jc w:val="both"/>
              <w:rPr>
                <w:color w:val="000000"/>
                <w:szCs w:val="24"/>
              </w:rPr>
            </w:pPr>
            <w:r w:rsidRPr="00247CD4">
              <w:rPr>
                <w:color w:val="000000"/>
                <w:szCs w:val="24"/>
              </w:rPr>
              <w:t>8410,1</w:t>
            </w:r>
            <w:r w:rsidR="00247CD4">
              <w:rPr>
                <w:color w:val="000000"/>
                <w:szCs w:val="24"/>
              </w:rPr>
              <w:t>–</w:t>
            </w:r>
            <w:r w:rsidR="00247CD4" w:rsidRPr="00247CD4">
              <w:rPr>
                <w:color w:val="000000"/>
                <w:szCs w:val="24"/>
              </w:rPr>
              <w:t>8</w:t>
            </w:r>
            <w:r w:rsidRPr="00247CD4">
              <w:rPr>
                <w:color w:val="000000"/>
                <w:szCs w:val="24"/>
              </w:rPr>
              <w:t>410,4</w:t>
            </w:r>
          </w:p>
        </w:tc>
      </w:tr>
      <w:tr w:rsidR="003415E2" w:rsidRPr="00247CD4">
        <w:trPr>
          <w:cantSplit/>
          <w:jc w:val="center"/>
        </w:trPr>
        <w:tc>
          <w:tcPr>
            <w:tcW w:w="3095" w:type="pct"/>
          </w:tcPr>
          <w:p w:rsidR="003415E2" w:rsidRPr="00247CD4" w:rsidRDefault="003415E2" w:rsidP="00247CD4">
            <w:pPr>
              <w:pStyle w:val="10"/>
              <w:spacing w:line="360" w:lineRule="auto"/>
              <w:ind w:left="0"/>
              <w:jc w:val="both"/>
              <w:rPr>
                <w:color w:val="000000"/>
                <w:szCs w:val="24"/>
              </w:rPr>
            </w:pPr>
            <w:r w:rsidRPr="00247CD4">
              <w:rPr>
                <w:color w:val="000000"/>
                <w:szCs w:val="24"/>
              </w:rPr>
              <w:t>Списаны потери от брака во вспомогательном пр-ве</w:t>
            </w:r>
          </w:p>
        </w:tc>
        <w:tc>
          <w:tcPr>
            <w:tcW w:w="927" w:type="pct"/>
          </w:tcPr>
          <w:p w:rsidR="003415E2" w:rsidRPr="00247CD4" w:rsidRDefault="003415E2" w:rsidP="00247CD4">
            <w:pPr>
              <w:pStyle w:val="10"/>
              <w:spacing w:line="360" w:lineRule="auto"/>
              <w:ind w:left="0"/>
              <w:jc w:val="both"/>
              <w:rPr>
                <w:color w:val="000000"/>
                <w:szCs w:val="24"/>
              </w:rPr>
            </w:pPr>
            <w:r w:rsidRPr="00247CD4">
              <w:rPr>
                <w:color w:val="000000"/>
                <w:szCs w:val="24"/>
              </w:rPr>
              <w:t>8310</w:t>
            </w:r>
          </w:p>
        </w:tc>
        <w:tc>
          <w:tcPr>
            <w:tcW w:w="978" w:type="pct"/>
          </w:tcPr>
          <w:p w:rsidR="003415E2" w:rsidRPr="00247CD4" w:rsidRDefault="003415E2" w:rsidP="00247CD4">
            <w:pPr>
              <w:pStyle w:val="10"/>
              <w:spacing w:line="360" w:lineRule="auto"/>
              <w:ind w:left="0"/>
              <w:jc w:val="both"/>
              <w:rPr>
                <w:color w:val="000000"/>
                <w:szCs w:val="24"/>
              </w:rPr>
            </w:pPr>
            <w:r w:rsidRPr="00247CD4">
              <w:rPr>
                <w:color w:val="000000"/>
                <w:szCs w:val="24"/>
              </w:rPr>
              <w:t>8410,8</w:t>
            </w:r>
          </w:p>
        </w:tc>
      </w:tr>
      <w:tr w:rsidR="003415E2" w:rsidRPr="00247CD4">
        <w:trPr>
          <w:cantSplit/>
          <w:jc w:val="center"/>
        </w:trPr>
        <w:tc>
          <w:tcPr>
            <w:tcW w:w="3095" w:type="pct"/>
          </w:tcPr>
          <w:p w:rsidR="003415E2" w:rsidRPr="00247CD4" w:rsidRDefault="003415E2" w:rsidP="00247CD4">
            <w:pPr>
              <w:pStyle w:val="10"/>
              <w:spacing w:line="360" w:lineRule="auto"/>
              <w:ind w:left="0"/>
              <w:jc w:val="both"/>
              <w:rPr>
                <w:color w:val="000000"/>
                <w:szCs w:val="24"/>
              </w:rPr>
            </w:pPr>
            <w:r w:rsidRPr="00247CD4">
              <w:rPr>
                <w:color w:val="000000"/>
                <w:szCs w:val="24"/>
              </w:rPr>
              <w:t xml:space="preserve">Оприходована на склад продукция </w:t>
            </w:r>
            <w:r w:rsidR="00247CD4" w:rsidRPr="00247CD4">
              <w:rPr>
                <w:color w:val="000000"/>
                <w:szCs w:val="24"/>
              </w:rPr>
              <w:t>всп.</w:t>
            </w:r>
            <w:r w:rsidR="00247CD4">
              <w:rPr>
                <w:color w:val="000000"/>
                <w:szCs w:val="24"/>
              </w:rPr>
              <w:t xml:space="preserve"> </w:t>
            </w:r>
            <w:r w:rsidR="00247CD4" w:rsidRPr="00247CD4">
              <w:rPr>
                <w:color w:val="000000"/>
                <w:szCs w:val="24"/>
              </w:rPr>
              <w:t>п</w:t>
            </w:r>
            <w:r w:rsidRPr="00247CD4">
              <w:rPr>
                <w:color w:val="000000"/>
                <w:szCs w:val="24"/>
              </w:rPr>
              <w:t>р-ва</w:t>
            </w:r>
          </w:p>
        </w:tc>
        <w:tc>
          <w:tcPr>
            <w:tcW w:w="927" w:type="pct"/>
          </w:tcPr>
          <w:p w:rsidR="003415E2" w:rsidRPr="00247CD4" w:rsidRDefault="003415E2" w:rsidP="00247CD4">
            <w:pPr>
              <w:pStyle w:val="10"/>
              <w:spacing w:line="360" w:lineRule="auto"/>
              <w:ind w:left="0"/>
              <w:jc w:val="both"/>
              <w:rPr>
                <w:color w:val="000000"/>
                <w:szCs w:val="24"/>
              </w:rPr>
            </w:pPr>
            <w:r w:rsidRPr="00247CD4">
              <w:rPr>
                <w:color w:val="000000"/>
                <w:szCs w:val="24"/>
              </w:rPr>
              <w:t>1310</w:t>
            </w:r>
          </w:p>
        </w:tc>
        <w:tc>
          <w:tcPr>
            <w:tcW w:w="978" w:type="pct"/>
          </w:tcPr>
          <w:p w:rsidR="003415E2" w:rsidRPr="00247CD4" w:rsidRDefault="003415E2" w:rsidP="00247CD4">
            <w:pPr>
              <w:pStyle w:val="10"/>
              <w:spacing w:line="360" w:lineRule="auto"/>
              <w:ind w:left="0"/>
              <w:jc w:val="both"/>
              <w:rPr>
                <w:color w:val="000000"/>
                <w:szCs w:val="24"/>
              </w:rPr>
            </w:pPr>
            <w:r w:rsidRPr="00247CD4">
              <w:rPr>
                <w:color w:val="000000"/>
                <w:szCs w:val="24"/>
              </w:rPr>
              <w:t>8310</w:t>
            </w:r>
          </w:p>
        </w:tc>
      </w:tr>
      <w:tr w:rsidR="003415E2" w:rsidRPr="00247CD4">
        <w:trPr>
          <w:cantSplit/>
          <w:jc w:val="center"/>
        </w:trPr>
        <w:tc>
          <w:tcPr>
            <w:tcW w:w="3095" w:type="pct"/>
          </w:tcPr>
          <w:p w:rsidR="003415E2" w:rsidRPr="00247CD4" w:rsidRDefault="003415E2" w:rsidP="00247CD4">
            <w:pPr>
              <w:pStyle w:val="10"/>
              <w:spacing w:line="360" w:lineRule="auto"/>
              <w:ind w:left="0"/>
              <w:jc w:val="both"/>
              <w:rPr>
                <w:color w:val="000000"/>
                <w:szCs w:val="24"/>
              </w:rPr>
            </w:pPr>
            <w:r w:rsidRPr="00247CD4">
              <w:rPr>
                <w:color w:val="000000"/>
                <w:szCs w:val="24"/>
              </w:rPr>
              <w:t>Выполнены работы и услуги для:</w:t>
            </w:r>
          </w:p>
          <w:p w:rsidR="003415E2" w:rsidRPr="00247CD4" w:rsidRDefault="003415E2" w:rsidP="00247CD4">
            <w:pPr>
              <w:pStyle w:val="10"/>
              <w:numPr>
                <w:ilvl w:val="0"/>
                <w:numId w:val="7"/>
              </w:numPr>
              <w:spacing w:line="360" w:lineRule="auto"/>
              <w:ind w:left="0" w:firstLine="0"/>
              <w:jc w:val="both"/>
              <w:rPr>
                <w:color w:val="000000"/>
                <w:szCs w:val="24"/>
              </w:rPr>
            </w:pPr>
            <w:r w:rsidRPr="00247CD4">
              <w:rPr>
                <w:color w:val="000000"/>
                <w:szCs w:val="24"/>
              </w:rPr>
              <w:t>Осн.пр-ва</w:t>
            </w:r>
          </w:p>
          <w:p w:rsidR="003415E2" w:rsidRPr="00247CD4" w:rsidRDefault="003415E2" w:rsidP="00247CD4">
            <w:pPr>
              <w:pStyle w:val="10"/>
              <w:numPr>
                <w:ilvl w:val="0"/>
                <w:numId w:val="7"/>
              </w:numPr>
              <w:spacing w:line="360" w:lineRule="auto"/>
              <w:ind w:left="0" w:firstLine="0"/>
              <w:jc w:val="both"/>
              <w:rPr>
                <w:color w:val="000000"/>
                <w:szCs w:val="24"/>
              </w:rPr>
            </w:pPr>
            <w:r w:rsidRPr="00247CD4">
              <w:rPr>
                <w:color w:val="000000"/>
                <w:szCs w:val="24"/>
              </w:rPr>
              <w:t>Кап.</w:t>
            </w:r>
            <w:r w:rsidR="00247CD4">
              <w:rPr>
                <w:color w:val="000000"/>
                <w:szCs w:val="24"/>
              </w:rPr>
              <w:t xml:space="preserve"> </w:t>
            </w:r>
            <w:r w:rsidRPr="00247CD4">
              <w:rPr>
                <w:color w:val="000000"/>
                <w:szCs w:val="24"/>
              </w:rPr>
              <w:t>строительства</w:t>
            </w:r>
          </w:p>
          <w:p w:rsidR="003415E2" w:rsidRPr="00247CD4" w:rsidRDefault="003415E2" w:rsidP="00247CD4">
            <w:pPr>
              <w:pStyle w:val="10"/>
              <w:numPr>
                <w:ilvl w:val="0"/>
                <w:numId w:val="7"/>
              </w:numPr>
              <w:spacing w:line="360" w:lineRule="auto"/>
              <w:ind w:left="0" w:firstLine="0"/>
              <w:jc w:val="both"/>
              <w:rPr>
                <w:color w:val="000000"/>
                <w:szCs w:val="24"/>
              </w:rPr>
            </w:pPr>
            <w:r w:rsidRPr="00247CD4">
              <w:rPr>
                <w:color w:val="000000"/>
                <w:szCs w:val="24"/>
              </w:rPr>
              <w:t>Цехов осн. и всп. пр-ва (</w:t>
            </w:r>
            <w:r w:rsidR="00247CD4" w:rsidRPr="00247CD4">
              <w:rPr>
                <w:color w:val="000000"/>
                <w:szCs w:val="24"/>
              </w:rPr>
              <w:t>накл.</w:t>
            </w:r>
            <w:r w:rsidR="00247CD4">
              <w:rPr>
                <w:color w:val="000000"/>
                <w:szCs w:val="24"/>
              </w:rPr>
              <w:t xml:space="preserve"> </w:t>
            </w:r>
            <w:r w:rsidR="00247CD4" w:rsidRPr="00247CD4">
              <w:rPr>
                <w:color w:val="000000"/>
                <w:szCs w:val="24"/>
              </w:rPr>
              <w:t>р</w:t>
            </w:r>
            <w:r w:rsidRPr="00247CD4">
              <w:rPr>
                <w:color w:val="000000"/>
                <w:szCs w:val="24"/>
              </w:rPr>
              <w:t>асходы)</w:t>
            </w:r>
          </w:p>
          <w:p w:rsidR="003415E2" w:rsidRPr="00247CD4" w:rsidRDefault="003415E2" w:rsidP="00247CD4">
            <w:pPr>
              <w:pStyle w:val="10"/>
              <w:numPr>
                <w:ilvl w:val="0"/>
                <w:numId w:val="7"/>
              </w:numPr>
              <w:spacing w:line="360" w:lineRule="auto"/>
              <w:ind w:left="0" w:firstLine="0"/>
              <w:jc w:val="both"/>
              <w:rPr>
                <w:color w:val="000000"/>
                <w:szCs w:val="24"/>
              </w:rPr>
            </w:pPr>
            <w:r w:rsidRPr="00247CD4">
              <w:rPr>
                <w:color w:val="000000"/>
                <w:szCs w:val="24"/>
              </w:rPr>
              <w:t>Завода управления</w:t>
            </w:r>
          </w:p>
        </w:tc>
        <w:tc>
          <w:tcPr>
            <w:tcW w:w="927" w:type="pct"/>
          </w:tcPr>
          <w:p w:rsidR="003415E2" w:rsidRPr="00247CD4" w:rsidRDefault="003415E2" w:rsidP="00247CD4">
            <w:pPr>
              <w:pStyle w:val="10"/>
              <w:spacing w:line="360" w:lineRule="auto"/>
              <w:ind w:left="0"/>
              <w:jc w:val="both"/>
              <w:rPr>
                <w:color w:val="000000"/>
                <w:szCs w:val="24"/>
              </w:rPr>
            </w:pPr>
          </w:p>
          <w:p w:rsidR="003415E2" w:rsidRPr="00247CD4" w:rsidRDefault="003415E2" w:rsidP="00247CD4">
            <w:pPr>
              <w:pStyle w:val="10"/>
              <w:spacing w:line="360" w:lineRule="auto"/>
              <w:ind w:left="0"/>
              <w:jc w:val="both"/>
              <w:rPr>
                <w:color w:val="000000"/>
                <w:szCs w:val="24"/>
              </w:rPr>
            </w:pPr>
            <w:r w:rsidRPr="00247CD4">
              <w:rPr>
                <w:color w:val="000000"/>
                <w:szCs w:val="24"/>
              </w:rPr>
              <w:t>8110</w:t>
            </w:r>
          </w:p>
          <w:p w:rsidR="003415E2" w:rsidRPr="00247CD4" w:rsidRDefault="003415E2" w:rsidP="00247CD4">
            <w:pPr>
              <w:pStyle w:val="10"/>
              <w:spacing w:line="360" w:lineRule="auto"/>
              <w:ind w:left="0"/>
              <w:jc w:val="both"/>
              <w:rPr>
                <w:color w:val="000000"/>
                <w:szCs w:val="24"/>
              </w:rPr>
            </w:pPr>
            <w:r w:rsidRPr="00247CD4">
              <w:rPr>
                <w:color w:val="000000"/>
                <w:szCs w:val="24"/>
              </w:rPr>
              <w:t>2930</w:t>
            </w:r>
          </w:p>
          <w:p w:rsidR="003415E2" w:rsidRPr="00247CD4" w:rsidRDefault="003415E2" w:rsidP="00247CD4">
            <w:pPr>
              <w:pStyle w:val="10"/>
              <w:spacing w:line="360" w:lineRule="auto"/>
              <w:ind w:left="0"/>
              <w:jc w:val="both"/>
              <w:rPr>
                <w:color w:val="000000"/>
                <w:szCs w:val="24"/>
              </w:rPr>
            </w:pPr>
            <w:r w:rsidRPr="00247CD4">
              <w:rPr>
                <w:color w:val="000000"/>
                <w:szCs w:val="24"/>
              </w:rPr>
              <w:t>8410</w:t>
            </w:r>
          </w:p>
          <w:p w:rsidR="003415E2" w:rsidRPr="00247CD4" w:rsidRDefault="003415E2" w:rsidP="00247CD4">
            <w:pPr>
              <w:pStyle w:val="10"/>
              <w:spacing w:line="360" w:lineRule="auto"/>
              <w:ind w:left="0"/>
              <w:jc w:val="both"/>
              <w:rPr>
                <w:color w:val="000000"/>
                <w:szCs w:val="24"/>
              </w:rPr>
            </w:pPr>
            <w:r w:rsidRPr="00247CD4">
              <w:rPr>
                <w:color w:val="000000"/>
                <w:szCs w:val="24"/>
              </w:rPr>
              <w:t>7210</w:t>
            </w:r>
          </w:p>
        </w:tc>
        <w:tc>
          <w:tcPr>
            <w:tcW w:w="978" w:type="pct"/>
          </w:tcPr>
          <w:p w:rsidR="003415E2" w:rsidRPr="00247CD4" w:rsidRDefault="003415E2" w:rsidP="00247CD4">
            <w:pPr>
              <w:pStyle w:val="10"/>
              <w:spacing w:line="360" w:lineRule="auto"/>
              <w:ind w:left="0"/>
              <w:jc w:val="both"/>
              <w:rPr>
                <w:color w:val="000000"/>
                <w:szCs w:val="24"/>
              </w:rPr>
            </w:pPr>
          </w:p>
          <w:p w:rsidR="003415E2" w:rsidRPr="00247CD4" w:rsidRDefault="003415E2" w:rsidP="00247CD4">
            <w:pPr>
              <w:pStyle w:val="10"/>
              <w:spacing w:line="360" w:lineRule="auto"/>
              <w:ind w:left="0"/>
              <w:jc w:val="both"/>
              <w:rPr>
                <w:color w:val="000000"/>
                <w:szCs w:val="24"/>
              </w:rPr>
            </w:pPr>
            <w:r w:rsidRPr="00247CD4">
              <w:rPr>
                <w:color w:val="000000"/>
                <w:szCs w:val="24"/>
              </w:rPr>
              <w:t>8310</w:t>
            </w:r>
          </w:p>
          <w:p w:rsidR="003415E2" w:rsidRPr="00247CD4" w:rsidRDefault="003415E2" w:rsidP="00247CD4">
            <w:pPr>
              <w:pStyle w:val="10"/>
              <w:spacing w:line="360" w:lineRule="auto"/>
              <w:ind w:left="0"/>
              <w:jc w:val="both"/>
              <w:rPr>
                <w:color w:val="000000"/>
                <w:szCs w:val="24"/>
              </w:rPr>
            </w:pPr>
            <w:r w:rsidRPr="00247CD4">
              <w:rPr>
                <w:color w:val="000000"/>
                <w:szCs w:val="24"/>
              </w:rPr>
              <w:t>8310</w:t>
            </w:r>
          </w:p>
          <w:p w:rsidR="003415E2" w:rsidRPr="00247CD4" w:rsidRDefault="003415E2" w:rsidP="00247CD4">
            <w:pPr>
              <w:pStyle w:val="10"/>
              <w:spacing w:line="360" w:lineRule="auto"/>
              <w:ind w:left="0"/>
              <w:jc w:val="both"/>
              <w:rPr>
                <w:color w:val="000000"/>
                <w:szCs w:val="24"/>
              </w:rPr>
            </w:pPr>
            <w:r w:rsidRPr="00247CD4">
              <w:rPr>
                <w:color w:val="000000"/>
                <w:szCs w:val="24"/>
              </w:rPr>
              <w:t>8310</w:t>
            </w:r>
          </w:p>
          <w:p w:rsidR="003415E2" w:rsidRPr="00247CD4" w:rsidRDefault="003415E2" w:rsidP="00247CD4">
            <w:pPr>
              <w:pStyle w:val="10"/>
              <w:spacing w:line="360" w:lineRule="auto"/>
              <w:ind w:left="0"/>
              <w:jc w:val="both"/>
              <w:rPr>
                <w:color w:val="000000"/>
                <w:szCs w:val="24"/>
              </w:rPr>
            </w:pPr>
            <w:r w:rsidRPr="00247CD4">
              <w:rPr>
                <w:color w:val="000000"/>
                <w:szCs w:val="24"/>
              </w:rPr>
              <w:t>8310</w:t>
            </w:r>
          </w:p>
        </w:tc>
      </w:tr>
      <w:tr w:rsidR="003415E2" w:rsidRPr="00247CD4">
        <w:trPr>
          <w:cantSplit/>
          <w:jc w:val="center"/>
        </w:trPr>
        <w:tc>
          <w:tcPr>
            <w:tcW w:w="3095" w:type="pct"/>
          </w:tcPr>
          <w:p w:rsidR="003415E2" w:rsidRPr="00247CD4" w:rsidRDefault="003415E2" w:rsidP="00247CD4">
            <w:pPr>
              <w:pStyle w:val="10"/>
              <w:spacing w:line="360" w:lineRule="auto"/>
              <w:ind w:left="0"/>
              <w:jc w:val="both"/>
              <w:rPr>
                <w:color w:val="000000"/>
                <w:szCs w:val="24"/>
              </w:rPr>
            </w:pPr>
            <w:r w:rsidRPr="00247CD4">
              <w:rPr>
                <w:color w:val="000000"/>
                <w:szCs w:val="24"/>
              </w:rPr>
              <w:t>Спис-ся с/с услуг транспортного цеха по доставке продукции до станции отправления</w:t>
            </w:r>
          </w:p>
        </w:tc>
        <w:tc>
          <w:tcPr>
            <w:tcW w:w="927" w:type="pct"/>
          </w:tcPr>
          <w:p w:rsidR="003415E2" w:rsidRPr="00247CD4" w:rsidRDefault="003415E2" w:rsidP="00247CD4">
            <w:pPr>
              <w:pStyle w:val="10"/>
              <w:spacing w:line="360" w:lineRule="auto"/>
              <w:ind w:left="0"/>
              <w:jc w:val="both"/>
              <w:rPr>
                <w:color w:val="000000"/>
                <w:szCs w:val="24"/>
              </w:rPr>
            </w:pPr>
            <w:r w:rsidRPr="00247CD4">
              <w:rPr>
                <w:color w:val="000000"/>
                <w:szCs w:val="24"/>
              </w:rPr>
              <w:t>7110</w:t>
            </w:r>
          </w:p>
        </w:tc>
        <w:tc>
          <w:tcPr>
            <w:tcW w:w="978" w:type="pct"/>
          </w:tcPr>
          <w:p w:rsidR="003415E2" w:rsidRPr="00247CD4" w:rsidRDefault="003415E2" w:rsidP="00247CD4">
            <w:pPr>
              <w:pStyle w:val="10"/>
              <w:spacing w:line="360" w:lineRule="auto"/>
              <w:ind w:left="0"/>
              <w:jc w:val="both"/>
              <w:rPr>
                <w:color w:val="000000"/>
                <w:szCs w:val="24"/>
              </w:rPr>
            </w:pPr>
            <w:r w:rsidRPr="00247CD4">
              <w:rPr>
                <w:color w:val="000000"/>
                <w:szCs w:val="24"/>
              </w:rPr>
              <w:t>8310</w:t>
            </w:r>
          </w:p>
        </w:tc>
      </w:tr>
    </w:tbl>
    <w:p w:rsidR="003415E2" w:rsidRPr="00247CD4" w:rsidRDefault="003415E2" w:rsidP="00247CD4">
      <w:pPr>
        <w:pStyle w:val="10"/>
        <w:spacing w:line="360" w:lineRule="auto"/>
        <w:ind w:left="0" w:firstLine="709"/>
        <w:jc w:val="both"/>
        <w:rPr>
          <w:color w:val="000000"/>
          <w:sz w:val="28"/>
          <w:szCs w:val="24"/>
        </w:rPr>
      </w:pPr>
    </w:p>
    <w:p w:rsidR="003415E2" w:rsidRPr="00247CD4" w:rsidRDefault="00247CD4" w:rsidP="00247CD4">
      <w:pPr>
        <w:spacing w:line="360" w:lineRule="auto"/>
        <w:ind w:left="24" w:firstLine="685"/>
        <w:jc w:val="both"/>
        <w:rPr>
          <w:b/>
          <w:color w:val="000000"/>
          <w:sz w:val="28"/>
          <w:szCs w:val="24"/>
        </w:rPr>
      </w:pPr>
      <w:r>
        <w:rPr>
          <w:b/>
          <w:color w:val="000000"/>
          <w:sz w:val="28"/>
          <w:szCs w:val="24"/>
          <w:lang w:val="kk-KZ"/>
        </w:rPr>
        <w:t xml:space="preserve">5. </w:t>
      </w:r>
      <w:r w:rsidR="003415E2" w:rsidRPr="00247CD4">
        <w:rPr>
          <w:b/>
          <w:color w:val="000000"/>
          <w:sz w:val="28"/>
          <w:szCs w:val="24"/>
          <w:lang w:val="kk-KZ"/>
        </w:rPr>
        <w:t>Организация бюджетирования.</w:t>
      </w:r>
      <w:r>
        <w:rPr>
          <w:b/>
          <w:color w:val="000000"/>
          <w:sz w:val="28"/>
          <w:szCs w:val="24"/>
          <w:lang w:val="kk-KZ"/>
        </w:rPr>
        <w:t xml:space="preserve"> Определение и сущность бюджета</w:t>
      </w:r>
    </w:p>
    <w:p w:rsidR="00247CD4" w:rsidRDefault="00247CD4" w:rsidP="00247CD4">
      <w:pPr>
        <w:pStyle w:val="11"/>
        <w:spacing w:line="360" w:lineRule="auto"/>
        <w:ind w:firstLine="709"/>
        <w:jc w:val="both"/>
        <w:rPr>
          <w:color w:val="000000"/>
          <w:sz w:val="28"/>
          <w:szCs w:val="24"/>
        </w:rPr>
      </w:pPr>
    </w:p>
    <w:p w:rsidR="003415E2" w:rsidRPr="00247CD4" w:rsidRDefault="003415E2" w:rsidP="00247CD4">
      <w:pPr>
        <w:pStyle w:val="11"/>
        <w:spacing w:line="360" w:lineRule="auto"/>
        <w:ind w:firstLine="709"/>
        <w:jc w:val="both"/>
        <w:rPr>
          <w:color w:val="000000"/>
          <w:sz w:val="28"/>
          <w:szCs w:val="24"/>
        </w:rPr>
      </w:pPr>
      <w:r w:rsidRPr="00247CD4">
        <w:rPr>
          <w:color w:val="000000"/>
          <w:sz w:val="28"/>
          <w:szCs w:val="24"/>
        </w:rPr>
        <w:t xml:space="preserve">Бюджет для компании </w:t>
      </w:r>
      <w:r w:rsidR="00247CD4">
        <w:rPr>
          <w:color w:val="000000"/>
          <w:sz w:val="28"/>
          <w:szCs w:val="24"/>
        </w:rPr>
        <w:t>–</w:t>
      </w:r>
      <w:r w:rsidR="00247CD4" w:rsidRPr="00247CD4">
        <w:rPr>
          <w:color w:val="000000"/>
          <w:sz w:val="28"/>
          <w:szCs w:val="24"/>
        </w:rPr>
        <w:t xml:space="preserve"> </w:t>
      </w:r>
      <w:r w:rsidRPr="00247CD4">
        <w:rPr>
          <w:color w:val="000000"/>
          <w:sz w:val="28"/>
          <w:szCs w:val="24"/>
        </w:rPr>
        <w:t>высокоэффективный инструмент, позволяющий контролировать деятельность и результативность как каждого центра в отдельности, так и всего предприятия в целом. Бюджет – количественное выражение плана в натуральных и денежных измерителях.</w:t>
      </w:r>
    </w:p>
    <w:p w:rsidR="003415E2" w:rsidRPr="00247CD4" w:rsidRDefault="003415E2" w:rsidP="00247CD4">
      <w:pPr>
        <w:pStyle w:val="11"/>
        <w:spacing w:line="360" w:lineRule="auto"/>
        <w:ind w:firstLine="709"/>
        <w:jc w:val="both"/>
        <w:rPr>
          <w:color w:val="000000"/>
          <w:sz w:val="28"/>
          <w:szCs w:val="24"/>
        </w:rPr>
      </w:pPr>
      <w:r w:rsidRPr="00247CD4">
        <w:rPr>
          <w:color w:val="000000"/>
          <w:sz w:val="28"/>
          <w:szCs w:val="24"/>
        </w:rPr>
        <w:t>После разработки структуры бюджетов можно перейти к планированию. На этой стадии разрабатываются планы деятельности предприятия на будущий период, которые наполняют систему бюджетов конкретными показателями. В результате все мероприятия представляются в финансовом выражении в виде бюджетов. Горизонт планирования определяется в зависимости от специфики предприятия, длительности хозяйственного цикла и потребности в управлении. Для большинства предприятий горизонт планирования равен году. Планы могут составляться двумя способами:</w:t>
      </w:r>
    </w:p>
    <w:p w:rsidR="003415E2" w:rsidRPr="00247CD4" w:rsidRDefault="003415E2" w:rsidP="00247CD4">
      <w:pPr>
        <w:pStyle w:val="11"/>
        <w:numPr>
          <w:ilvl w:val="0"/>
          <w:numId w:val="8"/>
        </w:numPr>
        <w:spacing w:line="360" w:lineRule="auto"/>
        <w:ind w:left="0" w:firstLine="709"/>
        <w:jc w:val="both"/>
        <w:rPr>
          <w:color w:val="000000"/>
          <w:sz w:val="28"/>
          <w:szCs w:val="24"/>
        </w:rPr>
      </w:pPr>
      <w:r w:rsidRPr="00247CD4">
        <w:rPr>
          <w:color w:val="000000"/>
          <w:sz w:val="28"/>
          <w:szCs w:val="24"/>
        </w:rPr>
        <w:t>пересчетом результатов предыдущего периода с использованием коэффициентов;</w:t>
      </w:r>
    </w:p>
    <w:p w:rsidR="003415E2" w:rsidRPr="00247CD4" w:rsidRDefault="003415E2" w:rsidP="00247CD4">
      <w:pPr>
        <w:pStyle w:val="11"/>
        <w:numPr>
          <w:ilvl w:val="0"/>
          <w:numId w:val="8"/>
        </w:numPr>
        <w:spacing w:line="360" w:lineRule="auto"/>
        <w:ind w:left="0" w:firstLine="709"/>
        <w:jc w:val="both"/>
        <w:rPr>
          <w:color w:val="000000"/>
          <w:sz w:val="28"/>
          <w:szCs w:val="24"/>
        </w:rPr>
      </w:pPr>
      <w:r w:rsidRPr="00247CD4">
        <w:rPr>
          <w:color w:val="000000"/>
          <w:sz w:val="28"/>
          <w:szCs w:val="24"/>
        </w:rPr>
        <w:t>прогнозированием развития предприятия на основе оценки различных факторов.</w:t>
      </w:r>
    </w:p>
    <w:p w:rsidR="003415E2" w:rsidRPr="00247CD4" w:rsidRDefault="003415E2" w:rsidP="00247CD4">
      <w:pPr>
        <w:pStyle w:val="11"/>
        <w:spacing w:line="360" w:lineRule="auto"/>
        <w:ind w:firstLine="709"/>
        <w:jc w:val="both"/>
        <w:rPr>
          <w:color w:val="000000"/>
          <w:sz w:val="28"/>
          <w:szCs w:val="24"/>
        </w:rPr>
      </w:pPr>
      <w:r w:rsidRPr="00247CD4">
        <w:rPr>
          <w:color w:val="000000"/>
          <w:sz w:val="28"/>
          <w:szCs w:val="24"/>
        </w:rPr>
        <w:t>После принятия планов к исполнению нужно заложить механизм и периодичность их корректировки. Реальная ситуация может существенно отличаться от запланированной, особенно в условиях периодической российской нестабильности, и нужно иметь инструмент и возможность вносить в планы те события, которые произошли в жизни предприятия после утверждения планов. Так реализуется система бюджетного управления на предприятии. В целом система бюджетного управления охватывает весь цикл управления.</w:t>
      </w:r>
    </w:p>
    <w:p w:rsidR="003415E2" w:rsidRPr="00247CD4" w:rsidRDefault="003415E2" w:rsidP="00247CD4">
      <w:pPr>
        <w:pStyle w:val="11"/>
        <w:spacing w:line="360" w:lineRule="auto"/>
        <w:ind w:firstLine="709"/>
        <w:jc w:val="both"/>
        <w:rPr>
          <w:color w:val="000000"/>
          <w:sz w:val="28"/>
          <w:szCs w:val="24"/>
        </w:rPr>
      </w:pPr>
      <w:r w:rsidRPr="00247CD4">
        <w:rPr>
          <w:color w:val="000000"/>
          <w:sz w:val="28"/>
          <w:szCs w:val="24"/>
        </w:rPr>
        <w:t>Бюджетное управление – оперативная система управления компанией по центрам ответственности с помощью бюджетов, позвол</w:t>
      </w:r>
      <w:r w:rsidR="00247CD4">
        <w:rPr>
          <w:color w:val="000000"/>
          <w:sz w:val="28"/>
          <w:szCs w:val="24"/>
        </w:rPr>
        <w:t>-</w:t>
      </w:r>
      <w:r w:rsidR="00247CD4" w:rsidRPr="00247CD4">
        <w:rPr>
          <w:color w:val="000000"/>
          <w:sz w:val="28"/>
          <w:szCs w:val="24"/>
        </w:rPr>
        <w:t xml:space="preserve">е </w:t>
      </w:r>
      <w:r w:rsidRPr="00247CD4">
        <w:rPr>
          <w:color w:val="000000"/>
          <w:sz w:val="28"/>
          <w:szCs w:val="24"/>
        </w:rPr>
        <w:t>достигать поставленных целей. В бюджетном управлении различают: центр инвестиций, центр маржинального дохода, центр выручки и центр затрат. Система бюджетного управления базируется на своей системе учета, на финансовой структуре предприятия, на системе бюджетов и процедурах контроля. Её постановка производится в следующем порядке: формулировка целей организации; утверждение финансовой структуры; разработка системы бюджетов; составление планов; контроль.</w:t>
      </w:r>
    </w:p>
    <w:p w:rsidR="003415E2" w:rsidRPr="00247CD4" w:rsidRDefault="003415E2" w:rsidP="00247CD4">
      <w:pPr>
        <w:pStyle w:val="11"/>
        <w:spacing w:line="360" w:lineRule="auto"/>
        <w:ind w:firstLine="709"/>
        <w:jc w:val="both"/>
        <w:rPr>
          <w:color w:val="000000"/>
          <w:sz w:val="28"/>
          <w:szCs w:val="24"/>
        </w:rPr>
      </w:pPr>
      <w:r w:rsidRPr="00247CD4">
        <w:rPr>
          <w:color w:val="000000"/>
          <w:sz w:val="28"/>
          <w:szCs w:val="24"/>
        </w:rPr>
        <w:t xml:space="preserve">Бюджетное управление </w:t>
      </w:r>
      <w:r w:rsidR="00247CD4">
        <w:rPr>
          <w:color w:val="000000"/>
          <w:sz w:val="28"/>
          <w:szCs w:val="24"/>
        </w:rPr>
        <w:t>–</w:t>
      </w:r>
      <w:r w:rsidR="00247CD4" w:rsidRPr="00247CD4">
        <w:rPr>
          <w:color w:val="000000"/>
          <w:sz w:val="28"/>
          <w:szCs w:val="24"/>
        </w:rPr>
        <w:t xml:space="preserve"> </w:t>
      </w:r>
      <w:r w:rsidRPr="00247CD4">
        <w:rPr>
          <w:color w:val="000000"/>
          <w:sz w:val="28"/>
          <w:szCs w:val="24"/>
        </w:rPr>
        <w:t xml:space="preserve">это управленческая технология финансового планирования, учета и контроля доходов и расходов, получаемых от бизнеса на всех уровнях управления, которое позволяет анализировать планируемые и финансовые показатели. Оно дает возможность составить точную, удобную для восприятия, контроля, анализа и планирования картину, отражающую реальное состояние, с четким выявлением приоритетов развития компании. Бюджетное управление предназначено для выработки и повышения финансовой обоснованности принимаемых управленческих решений. Бюджетное управление </w:t>
      </w:r>
      <w:r w:rsidR="00247CD4">
        <w:rPr>
          <w:color w:val="000000"/>
          <w:sz w:val="28"/>
          <w:szCs w:val="24"/>
        </w:rPr>
        <w:t>–</w:t>
      </w:r>
      <w:r w:rsidR="00247CD4" w:rsidRPr="00247CD4">
        <w:rPr>
          <w:color w:val="000000"/>
          <w:sz w:val="28"/>
          <w:szCs w:val="24"/>
        </w:rPr>
        <w:t xml:space="preserve"> </w:t>
      </w:r>
      <w:r w:rsidRPr="00247CD4">
        <w:rPr>
          <w:color w:val="000000"/>
          <w:sz w:val="28"/>
          <w:szCs w:val="24"/>
        </w:rPr>
        <w:t>это эффективный инструмент, который дает ясное представление о возможностях и перспективах компании.</w:t>
      </w:r>
    </w:p>
    <w:p w:rsidR="003415E2" w:rsidRPr="00247CD4" w:rsidRDefault="003415E2" w:rsidP="00247CD4">
      <w:pPr>
        <w:spacing w:line="360" w:lineRule="auto"/>
        <w:ind w:firstLine="709"/>
        <w:jc w:val="both"/>
        <w:rPr>
          <w:color w:val="000000"/>
          <w:sz w:val="28"/>
          <w:szCs w:val="24"/>
        </w:rPr>
      </w:pPr>
    </w:p>
    <w:p w:rsidR="003415E2" w:rsidRPr="00247CD4" w:rsidRDefault="00247CD4" w:rsidP="00247CD4">
      <w:pPr>
        <w:spacing w:line="360" w:lineRule="auto"/>
        <w:ind w:left="709"/>
        <w:jc w:val="both"/>
        <w:rPr>
          <w:b/>
          <w:color w:val="000000"/>
          <w:sz w:val="28"/>
          <w:szCs w:val="24"/>
        </w:rPr>
      </w:pPr>
      <w:r>
        <w:rPr>
          <w:b/>
          <w:color w:val="000000"/>
          <w:sz w:val="28"/>
          <w:szCs w:val="24"/>
        </w:rPr>
        <w:t xml:space="preserve">6. </w:t>
      </w:r>
      <w:r w:rsidR="003415E2" w:rsidRPr="00247CD4">
        <w:rPr>
          <w:b/>
          <w:color w:val="000000"/>
          <w:sz w:val="28"/>
          <w:szCs w:val="24"/>
        </w:rPr>
        <w:t>Ви</w:t>
      </w:r>
      <w:r>
        <w:rPr>
          <w:b/>
          <w:color w:val="000000"/>
          <w:sz w:val="28"/>
          <w:szCs w:val="24"/>
        </w:rPr>
        <w:t>ды бюджетов и их характеристика</w:t>
      </w:r>
    </w:p>
    <w:p w:rsidR="00247CD4" w:rsidRDefault="00247CD4" w:rsidP="00247CD4">
      <w:pPr>
        <w:pStyle w:val="11"/>
        <w:spacing w:line="360" w:lineRule="auto"/>
        <w:ind w:firstLine="709"/>
        <w:jc w:val="both"/>
        <w:rPr>
          <w:color w:val="000000"/>
          <w:sz w:val="28"/>
          <w:szCs w:val="24"/>
        </w:rPr>
      </w:pPr>
    </w:p>
    <w:p w:rsidR="003415E2" w:rsidRPr="00247CD4" w:rsidRDefault="003415E2" w:rsidP="00247CD4">
      <w:pPr>
        <w:pStyle w:val="11"/>
        <w:spacing w:line="360" w:lineRule="auto"/>
        <w:ind w:firstLine="709"/>
        <w:jc w:val="both"/>
        <w:rPr>
          <w:color w:val="000000"/>
          <w:sz w:val="28"/>
          <w:szCs w:val="24"/>
        </w:rPr>
      </w:pPr>
      <w:r w:rsidRPr="00247CD4">
        <w:rPr>
          <w:color w:val="000000"/>
          <w:sz w:val="28"/>
          <w:szCs w:val="24"/>
        </w:rPr>
        <w:t>Процесс составления орг-ей бюджета наз. Бюджет. циклом и состоит из след</w:t>
      </w:r>
      <w:r w:rsidR="00247CD4">
        <w:rPr>
          <w:color w:val="000000"/>
          <w:sz w:val="28"/>
          <w:szCs w:val="24"/>
        </w:rPr>
        <w:t>-</w:t>
      </w:r>
      <w:r w:rsidR="00247CD4" w:rsidRPr="00247CD4">
        <w:rPr>
          <w:color w:val="000000"/>
          <w:sz w:val="28"/>
          <w:szCs w:val="24"/>
        </w:rPr>
        <w:t xml:space="preserve">х </w:t>
      </w:r>
      <w:r w:rsidRPr="00247CD4">
        <w:rPr>
          <w:color w:val="000000"/>
          <w:sz w:val="28"/>
          <w:szCs w:val="24"/>
        </w:rPr>
        <w:t>этапов:</w:t>
      </w:r>
    </w:p>
    <w:p w:rsidR="003415E2" w:rsidRPr="00247CD4" w:rsidRDefault="003415E2" w:rsidP="00247CD4">
      <w:pPr>
        <w:pStyle w:val="11"/>
        <w:numPr>
          <w:ilvl w:val="0"/>
          <w:numId w:val="10"/>
        </w:numPr>
        <w:spacing w:line="360" w:lineRule="auto"/>
        <w:ind w:left="0" w:firstLine="709"/>
        <w:jc w:val="both"/>
        <w:rPr>
          <w:color w:val="000000"/>
          <w:sz w:val="28"/>
          <w:szCs w:val="24"/>
        </w:rPr>
      </w:pPr>
      <w:r w:rsidRPr="00247CD4">
        <w:rPr>
          <w:color w:val="000000"/>
          <w:sz w:val="28"/>
          <w:szCs w:val="24"/>
        </w:rPr>
        <w:t>планирование, с участием руков-ей всех центров отв-ти, дея-ти орг-ции в целом, а также ее структ-ых подразд;</w:t>
      </w:r>
    </w:p>
    <w:p w:rsidR="003415E2" w:rsidRPr="00247CD4" w:rsidRDefault="003415E2" w:rsidP="00247CD4">
      <w:pPr>
        <w:pStyle w:val="11"/>
        <w:numPr>
          <w:ilvl w:val="0"/>
          <w:numId w:val="10"/>
        </w:numPr>
        <w:spacing w:line="360" w:lineRule="auto"/>
        <w:ind w:left="0" w:firstLine="709"/>
        <w:jc w:val="both"/>
        <w:rPr>
          <w:color w:val="000000"/>
          <w:sz w:val="28"/>
          <w:szCs w:val="24"/>
        </w:rPr>
      </w:pPr>
      <w:r w:rsidRPr="00247CD4">
        <w:rPr>
          <w:color w:val="000000"/>
          <w:sz w:val="28"/>
          <w:szCs w:val="24"/>
        </w:rPr>
        <w:t>определение показателей, которые будут использоваться при оценке этой дея-ти;</w:t>
      </w:r>
    </w:p>
    <w:p w:rsidR="003415E2" w:rsidRPr="00247CD4" w:rsidRDefault="003415E2" w:rsidP="00247CD4">
      <w:pPr>
        <w:pStyle w:val="11"/>
        <w:numPr>
          <w:ilvl w:val="0"/>
          <w:numId w:val="10"/>
        </w:numPr>
        <w:spacing w:line="360" w:lineRule="auto"/>
        <w:ind w:left="0" w:firstLine="709"/>
        <w:jc w:val="both"/>
        <w:rPr>
          <w:color w:val="000000"/>
          <w:sz w:val="28"/>
          <w:szCs w:val="24"/>
        </w:rPr>
      </w:pPr>
      <w:r w:rsidRPr="00247CD4">
        <w:rPr>
          <w:color w:val="000000"/>
          <w:sz w:val="28"/>
          <w:szCs w:val="24"/>
        </w:rPr>
        <w:t>обсуждение возможных изменений в планах, связанных с новой ситуацией;</w:t>
      </w:r>
    </w:p>
    <w:p w:rsidR="003415E2" w:rsidRPr="00247CD4" w:rsidRDefault="003415E2" w:rsidP="00247CD4">
      <w:pPr>
        <w:pStyle w:val="11"/>
        <w:numPr>
          <w:ilvl w:val="0"/>
          <w:numId w:val="10"/>
        </w:numPr>
        <w:spacing w:line="360" w:lineRule="auto"/>
        <w:ind w:left="0" w:firstLine="709"/>
        <w:jc w:val="both"/>
        <w:rPr>
          <w:color w:val="000000"/>
          <w:sz w:val="28"/>
          <w:szCs w:val="24"/>
        </w:rPr>
      </w:pPr>
      <w:r w:rsidRPr="00247CD4">
        <w:rPr>
          <w:color w:val="000000"/>
          <w:sz w:val="28"/>
          <w:szCs w:val="24"/>
        </w:rPr>
        <w:t>корректировка планов, с учетом предложенных поправок.</w:t>
      </w:r>
    </w:p>
    <w:p w:rsidR="003415E2" w:rsidRPr="00247CD4" w:rsidRDefault="003415E2" w:rsidP="00247CD4">
      <w:pPr>
        <w:pStyle w:val="11"/>
        <w:spacing w:line="360" w:lineRule="auto"/>
        <w:ind w:firstLine="709"/>
        <w:jc w:val="both"/>
        <w:rPr>
          <w:color w:val="000000"/>
          <w:sz w:val="28"/>
          <w:szCs w:val="24"/>
        </w:rPr>
      </w:pPr>
      <w:r w:rsidRPr="00247CD4">
        <w:rPr>
          <w:color w:val="000000"/>
          <w:sz w:val="28"/>
          <w:szCs w:val="24"/>
        </w:rPr>
        <w:t xml:space="preserve">Информация, содержащаяся в бюджете, должна быть предельно точной </w:t>
      </w:r>
      <w:r w:rsidR="00247CD4">
        <w:rPr>
          <w:color w:val="000000"/>
          <w:sz w:val="28"/>
          <w:szCs w:val="24"/>
        </w:rPr>
        <w:t>–</w:t>
      </w:r>
      <w:r w:rsidR="00247CD4" w:rsidRPr="00247CD4">
        <w:rPr>
          <w:color w:val="000000"/>
          <w:sz w:val="28"/>
          <w:szCs w:val="24"/>
        </w:rPr>
        <w:t xml:space="preserve"> </w:t>
      </w:r>
      <w:r w:rsidRPr="00247CD4">
        <w:rPr>
          <w:color w:val="000000"/>
          <w:sz w:val="28"/>
          <w:szCs w:val="24"/>
        </w:rPr>
        <w:t>определенной и значащей для ее пользователя. В зависимости от поставленных задач различают следующие виды бюджетов:</w:t>
      </w:r>
      <w:r w:rsidR="00247CD4">
        <w:rPr>
          <w:color w:val="000000"/>
          <w:sz w:val="28"/>
          <w:szCs w:val="24"/>
        </w:rPr>
        <w:t xml:space="preserve"> </w:t>
      </w:r>
      <w:r w:rsidRPr="00247CD4">
        <w:rPr>
          <w:color w:val="000000"/>
          <w:sz w:val="28"/>
          <w:szCs w:val="24"/>
        </w:rPr>
        <w:t>генеральный и частные; гибкие и статические.</w:t>
      </w:r>
    </w:p>
    <w:p w:rsidR="003415E2" w:rsidRPr="00247CD4" w:rsidRDefault="003415E2" w:rsidP="00247CD4">
      <w:pPr>
        <w:pStyle w:val="11"/>
        <w:spacing w:line="360" w:lineRule="auto"/>
        <w:ind w:firstLine="709"/>
        <w:jc w:val="both"/>
        <w:rPr>
          <w:color w:val="000000"/>
          <w:sz w:val="28"/>
          <w:szCs w:val="24"/>
        </w:rPr>
      </w:pPr>
      <w:r w:rsidRPr="00247CD4">
        <w:rPr>
          <w:color w:val="000000"/>
          <w:sz w:val="28"/>
          <w:szCs w:val="24"/>
        </w:rPr>
        <w:t xml:space="preserve">Бюджет, который охватывает общую деятельность предприятия, называется генеральным. Его цель </w:t>
      </w:r>
      <w:r w:rsidR="00247CD4">
        <w:rPr>
          <w:color w:val="000000"/>
          <w:sz w:val="28"/>
          <w:szCs w:val="24"/>
        </w:rPr>
        <w:t>–</w:t>
      </w:r>
      <w:r w:rsidR="00247CD4" w:rsidRPr="00247CD4">
        <w:rPr>
          <w:color w:val="000000"/>
          <w:sz w:val="28"/>
          <w:szCs w:val="24"/>
        </w:rPr>
        <w:t xml:space="preserve"> </w:t>
      </w:r>
      <w:r w:rsidRPr="00247CD4">
        <w:rPr>
          <w:color w:val="000000"/>
          <w:sz w:val="28"/>
          <w:szCs w:val="24"/>
        </w:rPr>
        <w:t>объединить и суммировать сметы и планы различных подразделений предприятия, называемые частными бюджетами. В результате составления генерального бюджета создаются: прогнозируемый баланс; план прибылей и убытков; прогноз движения денежных средств. Генеральный бюджет любой организации состоит из двух частей: 1</w:t>
      </w:r>
      <w:r w:rsidR="00247CD4" w:rsidRPr="00247CD4">
        <w:rPr>
          <w:color w:val="000000"/>
          <w:sz w:val="28"/>
          <w:szCs w:val="24"/>
        </w:rPr>
        <w:t>)</w:t>
      </w:r>
      <w:r w:rsidR="00247CD4">
        <w:rPr>
          <w:color w:val="000000"/>
          <w:sz w:val="28"/>
          <w:szCs w:val="24"/>
        </w:rPr>
        <w:t xml:space="preserve"> </w:t>
      </w:r>
      <w:r w:rsidR="00247CD4" w:rsidRPr="00247CD4">
        <w:rPr>
          <w:color w:val="000000"/>
          <w:sz w:val="28"/>
          <w:szCs w:val="24"/>
        </w:rPr>
        <w:t>о</w:t>
      </w:r>
      <w:r w:rsidRPr="00247CD4">
        <w:rPr>
          <w:color w:val="000000"/>
          <w:sz w:val="28"/>
          <w:szCs w:val="24"/>
        </w:rPr>
        <w:t xml:space="preserve">перационного бюджета </w:t>
      </w:r>
      <w:r w:rsidR="00247CD4">
        <w:rPr>
          <w:color w:val="000000"/>
          <w:sz w:val="28"/>
          <w:szCs w:val="24"/>
        </w:rPr>
        <w:t>–</w:t>
      </w:r>
      <w:r w:rsidR="00247CD4" w:rsidRPr="00247CD4">
        <w:rPr>
          <w:color w:val="000000"/>
          <w:sz w:val="28"/>
          <w:szCs w:val="24"/>
        </w:rPr>
        <w:t xml:space="preserve"> </w:t>
      </w:r>
      <w:r w:rsidRPr="00247CD4">
        <w:rPr>
          <w:color w:val="000000"/>
          <w:sz w:val="28"/>
          <w:szCs w:val="24"/>
        </w:rPr>
        <w:t xml:space="preserve">включающего план прибылей и убытков, который детализируется через вспомогательные (частные) сметы, отражающие статьи доходов и расходов организации; 2) финансового бюджета </w:t>
      </w:r>
      <w:r w:rsidR="00247CD4">
        <w:rPr>
          <w:color w:val="000000"/>
          <w:sz w:val="28"/>
          <w:szCs w:val="24"/>
        </w:rPr>
        <w:t>–</w:t>
      </w:r>
      <w:r w:rsidR="00247CD4" w:rsidRPr="00247CD4">
        <w:rPr>
          <w:color w:val="000000"/>
          <w:sz w:val="28"/>
          <w:szCs w:val="24"/>
        </w:rPr>
        <w:t xml:space="preserve"> </w:t>
      </w:r>
      <w:r w:rsidRPr="00247CD4">
        <w:rPr>
          <w:color w:val="000000"/>
          <w:sz w:val="28"/>
          <w:szCs w:val="24"/>
        </w:rPr>
        <w:t xml:space="preserve">включающего бюджеты капитальных вложений(инвестиций), бюджет доходов и расходов, движение денежных средств и прогнозируемый баланс. Статистический бюджет </w:t>
      </w:r>
      <w:r w:rsidR="00247CD4">
        <w:rPr>
          <w:color w:val="000000"/>
          <w:sz w:val="28"/>
          <w:szCs w:val="24"/>
        </w:rPr>
        <w:t>–</w:t>
      </w:r>
      <w:r w:rsidR="00247CD4" w:rsidRPr="00247CD4">
        <w:rPr>
          <w:color w:val="000000"/>
          <w:sz w:val="28"/>
          <w:szCs w:val="24"/>
        </w:rPr>
        <w:t xml:space="preserve"> </w:t>
      </w:r>
      <w:r w:rsidRPr="00247CD4">
        <w:rPr>
          <w:color w:val="000000"/>
          <w:sz w:val="28"/>
          <w:szCs w:val="24"/>
        </w:rPr>
        <w:t xml:space="preserve">планируемый на конкретный уровень реализации. В этом бюджете з-ты орг-ции планируются. Стат. бюджет вкл д-ды и р-ды исходя из запланир. объема реализации. Гибкий бюджет </w:t>
      </w:r>
      <w:r w:rsidR="00247CD4">
        <w:rPr>
          <w:color w:val="000000"/>
          <w:sz w:val="28"/>
          <w:szCs w:val="24"/>
        </w:rPr>
        <w:t>–</w:t>
      </w:r>
      <w:r w:rsidR="00247CD4" w:rsidRPr="00247CD4">
        <w:rPr>
          <w:color w:val="000000"/>
          <w:sz w:val="28"/>
          <w:szCs w:val="24"/>
        </w:rPr>
        <w:t xml:space="preserve"> </w:t>
      </w:r>
      <w:r w:rsidRPr="00247CD4">
        <w:rPr>
          <w:color w:val="000000"/>
          <w:sz w:val="28"/>
          <w:szCs w:val="24"/>
        </w:rPr>
        <w:t>связывающее звено между плановым бюджетом и достигнутыми факт рез-ми.</w:t>
      </w:r>
    </w:p>
    <w:p w:rsidR="003415E2" w:rsidRDefault="003415E2" w:rsidP="00247CD4">
      <w:pPr>
        <w:pStyle w:val="11"/>
        <w:spacing w:line="360" w:lineRule="auto"/>
        <w:ind w:firstLine="709"/>
        <w:jc w:val="both"/>
        <w:rPr>
          <w:color w:val="000000"/>
          <w:sz w:val="28"/>
          <w:szCs w:val="24"/>
        </w:rPr>
      </w:pPr>
      <w:r w:rsidRPr="00247CD4">
        <w:rPr>
          <w:color w:val="000000"/>
          <w:sz w:val="28"/>
          <w:szCs w:val="24"/>
        </w:rPr>
        <w:t>К операционным бюджетам относятся: Бюджет продаж; Бюджет запасов; Бюджет производства; Бюджет потребностей в материалах; Бюджет прямых затрат на оплату труда; Бюджет общепроизводственных расходов; Бюджет цеховой себестоимости; Бюджет коммерческих расходов; Бюджет общехозяйственных расходов; Бюджет капитальных вложений; Классификация видов бюджетов предприятия.</w:t>
      </w:r>
    </w:p>
    <w:p w:rsidR="00247CD4" w:rsidRPr="00247CD4" w:rsidRDefault="00247CD4" w:rsidP="00247CD4">
      <w:pPr>
        <w:pStyle w:val="11"/>
        <w:spacing w:line="360" w:lineRule="auto"/>
        <w:ind w:firstLine="709"/>
        <w:jc w:val="both"/>
        <w:rPr>
          <w:color w:val="000000"/>
          <w:sz w:val="28"/>
          <w:szCs w:val="24"/>
        </w:rPr>
      </w:pPr>
    </w:p>
    <w:tbl>
      <w:tblPr>
        <w:tblStyle w:val="1"/>
        <w:tblW w:w="9297" w:type="dxa"/>
        <w:jc w:val="center"/>
        <w:tblLook w:val="0000" w:firstRow="0" w:lastRow="0" w:firstColumn="0" w:lastColumn="0" w:noHBand="0" w:noVBand="0"/>
      </w:tblPr>
      <w:tblGrid>
        <w:gridCol w:w="3763"/>
        <w:gridCol w:w="5534"/>
      </w:tblGrid>
      <w:tr w:rsidR="003415E2" w:rsidRPr="00247CD4">
        <w:trPr>
          <w:cantSplit/>
          <w:jc w:val="center"/>
        </w:trPr>
        <w:tc>
          <w:tcPr>
            <w:tcW w:w="2024" w:type="pct"/>
          </w:tcPr>
          <w:p w:rsidR="003415E2" w:rsidRPr="00247CD4" w:rsidRDefault="003415E2" w:rsidP="00247CD4">
            <w:pPr>
              <w:pStyle w:val="11"/>
              <w:spacing w:line="360" w:lineRule="auto"/>
              <w:jc w:val="both"/>
              <w:rPr>
                <w:color w:val="000000"/>
                <w:szCs w:val="24"/>
              </w:rPr>
            </w:pPr>
            <w:r w:rsidRPr="00247CD4">
              <w:rPr>
                <w:color w:val="000000"/>
                <w:szCs w:val="24"/>
              </w:rPr>
              <w:t>Классификационный признак</w:t>
            </w:r>
          </w:p>
        </w:tc>
        <w:tc>
          <w:tcPr>
            <w:tcW w:w="2976" w:type="pct"/>
          </w:tcPr>
          <w:p w:rsidR="003415E2" w:rsidRPr="00247CD4" w:rsidRDefault="003415E2" w:rsidP="00247CD4">
            <w:pPr>
              <w:pStyle w:val="11"/>
              <w:spacing w:line="360" w:lineRule="auto"/>
              <w:jc w:val="both"/>
              <w:rPr>
                <w:color w:val="000000"/>
                <w:szCs w:val="24"/>
              </w:rPr>
            </w:pPr>
            <w:r w:rsidRPr="00247CD4">
              <w:rPr>
                <w:color w:val="000000"/>
                <w:szCs w:val="24"/>
              </w:rPr>
              <w:t>Вид бюджета</w:t>
            </w:r>
          </w:p>
        </w:tc>
      </w:tr>
      <w:tr w:rsidR="003415E2" w:rsidRPr="00247CD4">
        <w:trPr>
          <w:cantSplit/>
          <w:jc w:val="center"/>
        </w:trPr>
        <w:tc>
          <w:tcPr>
            <w:tcW w:w="2024" w:type="pct"/>
            <w:vMerge w:val="restart"/>
          </w:tcPr>
          <w:p w:rsidR="003415E2" w:rsidRPr="00247CD4" w:rsidRDefault="003415E2" w:rsidP="00247CD4">
            <w:pPr>
              <w:pStyle w:val="11"/>
              <w:spacing w:line="360" w:lineRule="auto"/>
              <w:jc w:val="both"/>
              <w:rPr>
                <w:color w:val="000000"/>
                <w:szCs w:val="24"/>
              </w:rPr>
            </w:pPr>
            <w:r w:rsidRPr="00247CD4">
              <w:rPr>
                <w:color w:val="000000"/>
                <w:szCs w:val="24"/>
              </w:rPr>
              <w:t>По сферам деятельности</w:t>
            </w:r>
            <w:r w:rsidR="00247CD4">
              <w:rPr>
                <w:color w:val="000000"/>
                <w:szCs w:val="24"/>
              </w:rPr>
              <w:t xml:space="preserve"> </w:t>
            </w:r>
            <w:r w:rsidRPr="00247CD4">
              <w:rPr>
                <w:color w:val="000000"/>
                <w:szCs w:val="24"/>
              </w:rPr>
              <w:t>предприятия</w:t>
            </w:r>
          </w:p>
        </w:tc>
        <w:tc>
          <w:tcPr>
            <w:tcW w:w="2976" w:type="pct"/>
          </w:tcPr>
          <w:p w:rsidR="003415E2" w:rsidRPr="00247CD4" w:rsidRDefault="003415E2" w:rsidP="00247CD4">
            <w:pPr>
              <w:pStyle w:val="11"/>
              <w:spacing w:line="360" w:lineRule="auto"/>
              <w:jc w:val="both"/>
              <w:rPr>
                <w:color w:val="000000"/>
                <w:szCs w:val="24"/>
              </w:rPr>
            </w:pPr>
            <w:r w:rsidRPr="00247CD4">
              <w:rPr>
                <w:color w:val="000000"/>
                <w:szCs w:val="24"/>
              </w:rPr>
              <w:t>Бюджет по операционной</w:t>
            </w:r>
            <w:r w:rsidR="00247CD4" w:rsidRPr="00247CD4">
              <w:rPr>
                <w:color w:val="000000"/>
                <w:szCs w:val="24"/>
              </w:rPr>
              <w:t xml:space="preserve"> </w:t>
            </w:r>
            <w:r w:rsidRPr="00247CD4">
              <w:rPr>
                <w:color w:val="000000"/>
                <w:szCs w:val="24"/>
              </w:rPr>
              <w:t>деятельности</w:t>
            </w:r>
          </w:p>
        </w:tc>
      </w:tr>
      <w:tr w:rsidR="003415E2" w:rsidRPr="00247CD4">
        <w:trPr>
          <w:cantSplit/>
          <w:jc w:val="center"/>
        </w:trPr>
        <w:tc>
          <w:tcPr>
            <w:tcW w:w="2024" w:type="pct"/>
            <w:vMerge/>
          </w:tcPr>
          <w:p w:rsidR="003415E2" w:rsidRPr="00247CD4" w:rsidRDefault="003415E2" w:rsidP="00247CD4">
            <w:pPr>
              <w:pStyle w:val="11"/>
              <w:spacing w:line="360" w:lineRule="auto"/>
              <w:jc w:val="both"/>
              <w:rPr>
                <w:color w:val="000000"/>
                <w:szCs w:val="24"/>
              </w:rPr>
            </w:pPr>
          </w:p>
        </w:tc>
        <w:tc>
          <w:tcPr>
            <w:tcW w:w="2976" w:type="pct"/>
          </w:tcPr>
          <w:p w:rsidR="003415E2" w:rsidRPr="00247CD4" w:rsidRDefault="003415E2" w:rsidP="00247CD4">
            <w:pPr>
              <w:pStyle w:val="11"/>
              <w:spacing w:line="360" w:lineRule="auto"/>
              <w:jc w:val="both"/>
              <w:rPr>
                <w:color w:val="000000"/>
                <w:szCs w:val="24"/>
              </w:rPr>
            </w:pPr>
            <w:r w:rsidRPr="00247CD4">
              <w:rPr>
                <w:color w:val="000000"/>
                <w:szCs w:val="24"/>
              </w:rPr>
              <w:t>Бюджет инвестиционной</w:t>
            </w:r>
            <w:r w:rsidR="00247CD4" w:rsidRPr="00247CD4">
              <w:rPr>
                <w:color w:val="000000"/>
                <w:szCs w:val="24"/>
              </w:rPr>
              <w:t xml:space="preserve"> </w:t>
            </w:r>
            <w:r w:rsidRPr="00247CD4">
              <w:rPr>
                <w:color w:val="000000"/>
                <w:szCs w:val="24"/>
              </w:rPr>
              <w:t>деятельности</w:t>
            </w:r>
          </w:p>
        </w:tc>
      </w:tr>
      <w:tr w:rsidR="003415E2" w:rsidRPr="00247CD4">
        <w:trPr>
          <w:cantSplit/>
          <w:jc w:val="center"/>
        </w:trPr>
        <w:tc>
          <w:tcPr>
            <w:tcW w:w="2024" w:type="pct"/>
            <w:vMerge/>
          </w:tcPr>
          <w:p w:rsidR="003415E2" w:rsidRPr="00247CD4" w:rsidRDefault="003415E2" w:rsidP="00247CD4">
            <w:pPr>
              <w:pStyle w:val="11"/>
              <w:spacing w:line="360" w:lineRule="auto"/>
              <w:jc w:val="both"/>
              <w:rPr>
                <w:color w:val="000000"/>
                <w:szCs w:val="24"/>
              </w:rPr>
            </w:pPr>
          </w:p>
        </w:tc>
        <w:tc>
          <w:tcPr>
            <w:tcW w:w="2976" w:type="pct"/>
          </w:tcPr>
          <w:p w:rsidR="003415E2" w:rsidRPr="00247CD4" w:rsidRDefault="003415E2" w:rsidP="00247CD4">
            <w:pPr>
              <w:pStyle w:val="11"/>
              <w:spacing w:line="360" w:lineRule="auto"/>
              <w:jc w:val="both"/>
              <w:rPr>
                <w:color w:val="000000"/>
                <w:szCs w:val="24"/>
              </w:rPr>
            </w:pPr>
            <w:r w:rsidRPr="00247CD4">
              <w:rPr>
                <w:color w:val="000000"/>
                <w:szCs w:val="24"/>
              </w:rPr>
              <w:t>Бюджет по финансовой</w:t>
            </w:r>
            <w:r w:rsidR="00247CD4" w:rsidRPr="00247CD4">
              <w:rPr>
                <w:color w:val="000000"/>
                <w:szCs w:val="24"/>
              </w:rPr>
              <w:t xml:space="preserve"> </w:t>
            </w:r>
            <w:r w:rsidRPr="00247CD4">
              <w:rPr>
                <w:color w:val="000000"/>
                <w:szCs w:val="24"/>
              </w:rPr>
              <w:t>деятельности</w:t>
            </w:r>
          </w:p>
        </w:tc>
      </w:tr>
      <w:tr w:rsidR="003415E2" w:rsidRPr="00247CD4">
        <w:trPr>
          <w:cantSplit/>
          <w:jc w:val="center"/>
        </w:trPr>
        <w:tc>
          <w:tcPr>
            <w:tcW w:w="2024" w:type="pct"/>
            <w:vMerge w:val="restart"/>
          </w:tcPr>
          <w:p w:rsidR="003415E2" w:rsidRPr="00247CD4" w:rsidRDefault="003415E2" w:rsidP="00247CD4">
            <w:pPr>
              <w:pStyle w:val="11"/>
              <w:spacing w:line="360" w:lineRule="auto"/>
              <w:jc w:val="both"/>
              <w:rPr>
                <w:color w:val="000000"/>
                <w:szCs w:val="24"/>
              </w:rPr>
            </w:pPr>
            <w:r w:rsidRPr="00247CD4">
              <w:rPr>
                <w:color w:val="000000"/>
                <w:szCs w:val="24"/>
              </w:rPr>
              <w:t>По видам затрат</w:t>
            </w:r>
          </w:p>
        </w:tc>
        <w:tc>
          <w:tcPr>
            <w:tcW w:w="2976" w:type="pct"/>
          </w:tcPr>
          <w:p w:rsidR="003415E2" w:rsidRPr="00247CD4" w:rsidRDefault="003415E2" w:rsidP="00247CD4">
            <w:pPr>
              <w:pStyle w:val="11"/>
              <w:spacing w:line="360" w:lineRule="auto"/>
              <w:jc w:val="both"/>
              <w:rPr>
                <w:color w:val="000000"/>
                <w:szCs w:val="24"/>
              </w:rPr>
            </w:pPr>
            <w:r w:rsidRPr="00247CD4">
              <w:rPr>
                <w:color w:val="000000"/>
                <w:szCs w:val="24"/>
              </w:rPr>
              <w:t>Бюджет текущих затрат</w:t>
            </w:r>
          </w:p>
        </w:tc>
      </w:tr>
      <w:tr w:rsidR="003415E2" w:rsidRPr="00247CD4">
        <w:trPr>
          <w:cantSplit/>
          <w:jc w:val="center"/>
        </w:trPr>
        <w:tc>
          <w:tcPr>
            <w:tcW w:w="2024" w:type="pct"/>
            <w:vMerge/>
          </w:tcPr>
          <w:p w:rsidR="003415E2" w:rsidRPr="00247CD4" w:rsidRDefault="003415E2" w:rsidP="00247CD4">
            <w:pPr>
              <w:pStyle w:val="11"/>
              <w:spacing w:line="360" w:lineRule="auto"/>
              <w:jc w:val="both"/>
              <w:rPr>
                <w:color w:val="000000"/>
                <w:szCs w:val="24"/>
              </w:rPr>
            </w:pPr>
          </w:p>
        </w:tc>
        <w:tc>
          <w:tcPr>
            <w:tcW w:w="2976" w:type="pct"/>
          </w:tcPr>
          <w:p w:rsidR="003415E2" w:rsidRPr="00247CD4" w:rsidRDefault="003415E2" w:rsidP="00247CD4">
            <w:pPr>
              <w:pStyle w:val="11"/>
              <w:spacing w:line="360" w:lineRule="auto"/>
              <w:jc w:val="both"/>
              <w:rPr>
                <w:color w:val="000000"/>
                <w:szCs w:val="24"/>
              </w:rPr>
            </w:pPr>
            <w:r w:rsidRPr="00247CD4">
              <w:rPr>
                <w:color w:val="000000"/>
                <w:szCs w:val="24"/>
              </w:rPr>
              <w:t>Бюджет капитальных затрат</w:t>
            </w:r>
          </w:p>
        </w:tc>
      </w:tr>
      <w:tr w:rsidR="003415E2" w:rsidRPr="00247CD4">
        <w:trPr>
          <w:cantSplit/>
          <w:jc w:val="center"/>
        </w:trPr>
        <w:tc>
          <w:tcPr>
            <w:tcW w:w="2024" w:type="pct"/>
            <w:vMerge w:val="restart"/>
          </w:tcPr>
          <w:p w:rsidR="003415E2" w:rsidRPr="00247CD4" w:rsidRDefault="003415E2" w:rsidP="00247CD4">
            <w:pPr>
              <w:pStyle w:val="11"/>
              <w:spacing w:line="360" w:lineRule="auto"/>
              <w:jc w:val="both"/>
              <w:rPr>
                <w:color w:val="000000"/>
                <w:szCs w:val="24"/>
              </w:rPr>
            </w:pPr>
            <w:r w:rsidRPr="00247CD4">
              <w:rPr>
                <w:color w:val="000000"/>
                <w:szCs w:val="24"/>
              </w:rPr>
              <w:t>По широте номенклатурных затрат</w:t>
            </w:r>
          </w:p>
        </w:tc>
        <w:tc>
          <w:tcPr>
            <w:tcW w:w="2976" w:type="pct"/>
          </w:tcPr>
          <w:p w:rsidR="003415E2" w:rsidRPr="00247CD4" w:rsidRDefault="003415E2" w:rsidP="00247CD4">
            <w:pPr>
              <w:pStyle w:val="11"/>
              <w:spacing w:line="360" w:lineRule="auto"/>
              <w:jc w:val="both"/>
              <w:rPr>
                <w:color w:val="000000"/>
                <w:szCs w:val="24"/>
              </w:rPr>
            </w:pPr>
            <w:r w:rsidRPr="00247CD4">
              <w:rPr>
                <w:color w:val="000000"/>
                <w:szCs w:val="24"/>
              </w:rPr>
              <w:t>Функциональный бюджет</w:t>
            </w:r>
          </w:p>
        </w:tc>
      </w:tr>
      <w:tr w:rsidR="003415E2" w:rsidRPr="00247CD4">
        <w:trPr>
          <w:cantSplit/>
          <w:jc w:val="center"/>
        </w:trPr>
        <w:tc>
          <w:tcPr>
            <w:tcW w:w="2024" w:type="pct"/>
            <w:vMerge/>
          </w:tcPr>
          <w:p w:rsidR="003415E2" w:rsidRPr="00247CD4" w:rsidRDefault="003415E2" w:rsidP="00247CD4">
            <w:pPr>
              <w:pStyle w:val="11"/>
              <w:spacing w:line="360" w:lineRule="auto"/>
              <w:jc w:val="both"/>
              <w:rPr>
                <w:color w:val="000000"/>
                <w:szCs w:val="24"/>
              </w:rPr>
            </w:pPr>
          </w:p>
        </w:tc>
        <w:tc>
          <w:tcPr>
            <w:tcW w:w="2976" w:type="pct"/>
          </w:tcPr>
          <w:p w:rsidR="003415E2" w:rsidRPr="00247CD4" w:rsidRDefault="003415E2" w:rsidP="00247CD4">
            <w:pPr>
              <w:pStyle w:val="11"/>
              <w:spacing w:line="360" w:lineRule="auto"/>
              <w:jc w:val="both"/>
              <w:rPr>
                <w:color w:val="000000"/>
                <w:szCs w:val="24"/>
              </w:rPr>
            </w:pPr>
            <w:r w:rsidRPr="00247CD4">
              <w:rPr>
                <w:color w:val="000000"/>
                <w:szCs w:val="24"/>
              </w:rPr>
              <w:t>Комплексный бюджет</w:t>
            </w:r>
          </w:p>
        </w:tc>
      </w:tr>
      <w:tr w:rsidR="003415E2" w:rsidRPr="00247CD4">
        <w:trPr>
          <w:cantSplit/>
          <w:jc w:val="center"/>
        </w:trPr>
        <w:tc>
          <w:tcPr>
            <w:tcW w:w="2024" w:type="pct"/>
            <w:vMerge w:val="restart"/>
          </w:tcPr>
          <w:p w:rsidR="003415E2" w:rsidRPr="00247CD4" w:rsidRDefault="003415E2" w:rsidP="00247CD4">
            <w:pPr>
              <w:pStyle w:val="11"/>
              <w:spacing w:line="360" w:lineRule="auto"/>
              <w:jc w:val="both"/>
              <w:rPr>
                <w:color w:val="000000"/>
                <w:szCs w:val="24"/>
              </w:rPr>
            </w:pPr>
            <w:r w:rsidRPr="00247CD4">
              <w:rPr>
                <w:color w:val="000000"/>
                <w:szCs w:val="24"/>
              </w:rPr>
              <w:t>По методам разработки</w:t>
            </w:r>
          </w:p>
        </w:tc>
        <w:tc>
          <w:tcPr>
            <w:tcW w:w="2976" w:type="pct"/>
          </w:tcPr>
          <w:p w:rsidR="003415E2" w:rsidRPr="00247CD4" w:rsidRDefault="003415E2" w:rsidP="00247CD4">
            <w:pPr>
              <w:pStyle w:val="11"/>
              <w:spacing w:line="360" w:lineRule="auto"/>
              <w:jc w:val="both"/>
              <w:rPr>
                <w:color w:val="000000"/>
                <w:szCs w:val="24"/>
              </w:rPr>
            </w:pPr>
            <w:r w:rsidRPr="00247CD4">
              <w:rPr>
                <w:color w:val="000000"/>
                <w:szCs w:val="24"/>
              </w:rPr>
              <w:t>Фиксированный бюджет</w:t>
            </w:r>
          </w:p>
        </w:tc>
      </w:tr>
      <w:tr w:rsidR="003415E2" w:rsidRPr="00247CD4">
        <w:trPr>
          <w:cantSplit/>
          <w:jc w:val="center"/>
        </w:trPr>
        <w:tc>
          <w:tcPr>
            <w:tcW w:w="2024" w:type="pct"/>
            <w:vMerge/>
          </w:tcPr>
          <w:p w:rsidR="003415E2" w:rsidRPr="00247CD4" w:rsidRDefault="003415E2" w:rsidP="00247CD4">
            <w:pPr>
              <w:pStyle w:val="11"/>
              <w:spacing w:line="360" w:lineRule="auto"/>
              <w:jc w:val="both"/>
              <w:rPr>
                <w:color w:val="000000"/>
                <w:szCs w:val="24"/>
              </w:rPr>
            </w:pPr>
          </w:p>
        </w:tc>
        <w:tc>
          <w:tcPr>
            <w:tcW w:w="2976" w:type="pct"/>
          </w:tcPr>
          <w:p w:rsidR="003415E2" w:rsidRPr="00247CD4" w:rsidRDefault="003415E2" w:rsidP="00247CD4">
            <w:pPr>
              <w:pStyle w:val="11"/>
              <w:spacing w:line="360" w:lineRule="auto"/>
              <w:jc w:val="both"/>
              <w:rPr>
                <w:color w:val="000000"/>
                <w:szCs w:val="24"/>
              </w:rPr>
            </w:pPr>
            <w:r w:rsidRPr="00247CD4">
              <w:rPr>
                <w:color w:val="000000"/>
                <w:szCs w:val="24"/>
              </w:rPr>
              <w:t>Гибкий бюджет</w:t>
            </w:r>
          </w:p>
        </w:tc>
      </w:tr>
      <w:tr w:rsidR="003415E2" w:rsidRPr="00247CD4">
        <w:trPr>
          <w:cantSplit/>
          <w:jc w:val="center"/>
        </w:trPr>
        <w:tc>
          <w:tcPr>
            <w:tcW w:w="2024" w:type="pct"/>
          </w:tcPr>
          <w:p w:rsidR="003415E2" w:rsidRPr="00247CD4" w:rsidRDefault="003415E2" w:rsidP="00247CD4">
            <w:pPr>
              <w:pStyle w:val="11"/>
              <w:spacing w:line="360" w:lineRule="auto"/>
              <w:jc w:val="both"/>
              <w:rPr>
                <w:color w:val="000000"/>
                <w:szCs w:val="24"/>
              </w:rPr>
            </w:pPr>
            <w:r w:rsidRPr="00247CD4">
              <w:rPr>
                <w:color w:val="000000"/>
                <w:szCs w:val="24"/>
              </w:rPr>
              <w:t>По временному периоду</w:t>
            </w:r>
          </w:p>
        </w:tc>
        <w:tc>
          <w:tcPr>
            <w:tcW w:w="2976" w:type="pct"/>
          </w:tcPr>
          <w:p w:rsidR="003415E2" w:rsidRPr="00247CD4" w:rsidRDefault="003415E2" w:rsidP="00247CD4">
            <w:pPr>
              <w:pStyle w:val="11"/>
              <w:spacing w:line="360" w:lineRule="auto"/>
              <w:jc w:val="both"/>
              <w:rPr>
                <w:color w:val="000000"/>
                <w:szCs w:val="24"/>
              </w:rPr>
            </w:pPr>
            <w:r w:rsidRPr="00247CD4">
              <w:rPr>
                <w:color w:val="000000"/>
                <w:szCs w:val="24"/>
              </w:rPr>
              <w:t>Месячный, квартальный, годовой</w:t>
            </w:r>
          </w:p>
        </w:tc>
      </w:tr>
      <w:tr w:rsidR="003415E2" w:rsidRPr="00247CD4">
        <w:trPr>
          <w:cantSplit/>
          <w:jc w:val="center"/>
        </w:trPr>
        <w:tc>
          <w:tcPr>
            <w:tcW w:w="2024" w:type="pct"/>
            <w:vMerge w:val="restart"/>
          </w:tcPr>
          <w:p w:rsidR="003415E2" w:rsidRPr="00247CD4" w:rsidRDefault="003415E2" w:rsidP="00247CD4">
            <w:pPr>
              <w:pStyle w:val="11"/>
              <w:spacing w:line="360" w:lineRule="auto"/>
              <w:jc w:val="both"/>
              <w:rPr>
                <w:color w:val="000000"/>
                <w:szCs w:val="24"/>
              </w:rPr>
            </w:pPr>
            <w:r w:rsidRPr="00247CD4">
              <w:rPr>
                <w:color w:val="000000"/>
                <w:szCs w:val="24"/>
              </w:rPr>
              <w:t>По периоду составления</w:t>
            </w:r>
          </w:p>
        </w:tc>
        <w:tc>
          <w:tcPr>
            <w:tcW w:w="2976" w:type="pct"/>
          </w:tcPr>
          <w:p w:rsidR="003415E2" w:rsidRPr="00247CD4" w:rsidRDefault="003415E2" w:rsidP="00247CD4">
            <w:pPr>
              <w:pStyle w:val="11"/>
              <w:spacing w:line="360" w:lineRule="auto"/>
              <w:jc w:val="both"/>
              <w:rPr>
                <w:color w:val="000000"/>
                <w:szCs w:val="24"/>
              </w:rPr>
            </w:pPr>
            <w:r w:rsidRPr="00247CD4">
              <w:rPr>
                <w:color w:val="000000"/>
                <w:szCs w:val="24"/>
              </w:rPr>
              <w:t>Оперативный бюджет</w:t>
            </w:r>
          </w:p>
        </w:tc>
      </w:tr>
      <w:tr w:rsidR="003415E2" w:rsidRPr="00247CD4">
        <w:trPr>
          <w:cantSplit/>
          <w:jc w:val="center"/>
        </w:trPr>
        <w:tc>
          <w:tcPr>
            <w:tcW w:w="2024" w:type="pct"/>
            <w:vMerge/>
          </w:tcPr>
          <w:p w:rsidR="003415E2" w:rsidRPr="00247CD4" w:rsidRDefault="003415E2" w:rsidP="00247CD4">
            <w:pPr>
              <w:pStyle w:val="11"/>
              <w:spacing w:line="360" w:lineRule="auto"/>
              <w:jc w:val="both"/>
              <w:rPr>
                <w:color w:val="000000"/>
                <w:szCs w:val="24"/>
              </w:rPr>
            </w:pPr>
          </w:p>
        </w:tc>
        <w:tc>
          <w:tcPr>
            <w:tcW w:w="2976" w:type="pct"/>
          </w:tcPr>
          <w:p w:rsidR="003415E2" w:rsidRPr="00247CD4" w:rsidRDefault="003415E2" w:rsidP="00247CD4">
            <w:pPr>
              <w:pStyle w:val="11"/>
              <w:spacing w:line="360" w:lineRule="auto"/>
              <w:jc w:val="both"/>
              <w:rPr>
                <w:color w:val="000000"/>
                <w:szCs w:val="24"/>
              </w:rPr>
            </w:pPr>
            <w:r w:rsidRPr="00247CD4">
              <w:rPr>
                <w:color w:val="000000"/>
                <w:szCs w:val="24"/>
              </w:rPr>
              <w:t>Текущий бюджет</w:t>
            </w:r>
          </w:p>
        </w:tc>
      </w:tr>
      <w:tr w:rsidR="003415E2" w:rsidRPr="00247CD4">
        <w:trPr>
          <w:cantSplit/>
          <w:jc w:val="center"/>
        </w:trPr>
        <w:tc>
          <w:tcPr>
            <w:tcW w:w="2024" w:type="pct"/>
            <w:vMerge/>
          </w:tcPr>
          <w:p w:rsidR="003415E2" w:rsidRPr="00247CD4" w:rsidRDefault="003415E2" w:rsidP="00247CD4">
            <w:pPr>
              <w:pStyle w:val="11"/>
              <w:spacing w:line="360" w:lineRule="auto"/>
              <w:jc w:val="both"/>
              <w:rPr>
                <w:color w:val="000000"/>
                <w:szCs w:val="24"/>
              </w:rPr>
            </w:pPr>
          </w:p>
        </w:tc>
        <w:tc>
          <w:tcPr>
            <w:tcW w:w="2976" w:type="pct"/>
          </w:tcPr>
          <w:p w:rsidR="003415E2" w:rsidRPr="00247CD4" w:rsidRDefault="003415E2" w:rsidP="00247CD4">
            <w:pPr>
              <w:pStyle w:val="11"/>
              <w:spacing w:line="360" w:lineRule="auto"/>
              <w:jc w:val="both"/>
              <w:rPr>
                <w:color w:val="000000"/>
                <w:szCs w:val="24"/>
              </w:rPr>
            </w:pPr>
            <w:r w:rsidRPr="00247CD4">
              <w:rPr>
                <w:color w:val="000000"/>
                <w:szCs w:val="24"/>
              </w:rPr>
              <w:t>Перспективный бюджет</w:t>
            </w:r>
          </w:p>
        </w:tc>
      </w:tr>
      <w:tr w:rsidR="003415E2" w:rsidRPr="00247CD4">
        <w:trPr>
          <w:cantSplit/>
          <w:jc w:val="center"/>
        </w:trPr>
        <w:tc>
          <w:tcPr>
            <w:tcW w:w="2024" w:type="pct"/>
            <w:vMerge w:val="restart"/>
          </w:tcPr>
          <w:p w:rsidR="003415E2" w:rsidRPr="00247CD4" w:rsidRDefault="003415E2" w:rsidP="00247CD4">
            <w:pPr>
              <w:pStyle w:val="11"/>
              <w:spacing w:line="360" w:lineRule="auto"/>
              <w:jc w:val="both"/>
              <w:rPr>
                <w:color w:val="000000"/>
                <w:szCs w:val="24"/>
              </w:rPr>
            </w:pPr>
            <w:r w:rsidRPr="00247CD4">
              <w:rPr>
                <w:color w:val="000000"/>
                <w:szCs w:val="24"/>
              </w:rPr>
              <w:t>По непрерывности планирования</w:t>
            </w:r>
          </w:p>
        </w:tc>
        <w:tc>
          <w:tcPr>
            <w:tcW w:w="2976" w:type="pct"/>
          </w:tcPr>
          <w:p w:rsidR="003415E2" w:rsidRPr="00247CD4" w:rsidRDefault="003415E2" w:rsidP="00247CD4">
            <w:pPr>
              <w:pStyle w:val="11"/>
              <w:spacing w:line="360" w:lineRule="auto"/>
              <w:jc w:val="both"/>
              <w:rPr>
                <w:color w:val="000000"/>
                <w:szCs w:val="24"/>
              </w:rPr>
            </w:pPr>
            <w:r w:rsidRPr="00247CD4">
              <w:rPr>
                <w:color w:val="000000"/>
                <w:szCs w:val="24"/>
              </w:rPr>
              <w:t>Самостоятельный бюджет</w:t>
            </w:r>
          </w:p>
        </w:tc>
      </w:tr>
      <w:tr w:rsidR="003415E2" w:rsidRPr="00247CD4">
        <w:trPr>
          <w:cantSplit/>
          <w:jc w:val="center"/>
        </w:trPr>
        <w:tc>
          <w:tcPr>
            <w:tcW w:w="2024" w:type="pct"/>
            <w:vMerge/>
          </w:tcPr>
          <w:p w:rsidR="003415E2" w:rsidRPr="00247CD4" w:rsidRDefault="003415E2" w:rsidP="00247CD4">
            <w:pPr>
              <w:pStyle w:val="11"/>
              <w:spacing w:line="360" w:lineRule="auto"/>
              <w:jc w:val="both"/>
              <w:rPr>
                <w:color w:val="000000"/>
                <w:szCs w:val="24"/>
              </w:rPr>
            </w:pPr>
          </w:p>
        </w:tc>
        <w:tc>
          <w:tcPr>
            <w:tcW w:w="2976" w:type="pct"/>
          </w:tcPr>
          <w:p w:rsidR="003415E2" w:rsidRPr="00247CD4" w:rsidRDefault="003415E2" w:rsidP="00247CD4">
            <w:pPr>
              <w:pStyle w:val="11"/>
              <w:spacing w:line="360" w:lineRule="auto"/>
              <w:jc w:val="both"/>
              <w:rPr>
                <w:color w:val="000000"/>
                <w:szCs w:val="24"/>
              </w:rPr>
            </w:pPr>
            <w:r w:rsidRPr="00247CD4">
              <w:rPr>
                <w:color w:val="000000"/>
                <w:szCs w:val="24"/>
              </w:rPr>
              <w:t>Непрерывный (скользящий)</w:t>
            </w:r>
            <w:r w:rsidR="00247CD4" w:rsidRPr="00247CD4">
              <w:rPr>
                <w:color w:val="000000"/>
                <w:szCs w:val="24"/>
              </w:rPr>
              <w:t xml:space="preserve"> </w:t>
            </w:r>
            <w:r w:rsidRPr="00247CD4">
              <w:rPr>
                <w:color w:val="000000"/>
                <w:szCs w:val="24"/>
              </w:rPr>
              <w:t>бюджет</w:t>
            </w:r>
          </w:p>
        </w:tc>
      </w:tr>
      <w:tr w:rsidR="003415E2" w:rsidRPr="00247CD4">
        <w:trPr>
          <w:cantSplit/>
          <w:jc w:val="center"/>
        </w:trPr>
        <w:tc>
          <w:tcPr>
            <w:tcW w:w="2024" w:type="pct"/>
            <w:vMerge w:val="restart"/>
          </w:tcPr>
          <w:p w:rsidR="00247CD4" w:rsidRPr="00247CD4" w:rsidRDefault="003415E2" w:rsidP="00247CD4">
            <w:pPr>
              <w:pStyle w:val="11"/>
              <w:spacing w:line="360" w:lineRule="auto"/>
              <w:jc w:val="both"/>
              <w:rPr>
                <w:color w:val="000000"/>
                <w:szCs w:val="24"/>
              </w:rPr>
            </w:pPr>
            <w:r w:rsidRPr="00247CD4">
              <w:rPr>
                <w:color w:val="000000"/>
                <w:szCs w:val="24"/>
              </w:rPr>
              <w:t>По степени содержания</w:t>
            </w:r>
          </w:p>
          <w:p w:rsidR="003415E2" w:rsidRPr="00247CD4" w:rsidRDefault="003415E2" w:rsidP="00247CD4">
            <w:pPr>
              <w:pStyle w:val="11"/>
              <w:spacing w:line="360" w:lineRule="auto"/>
              <w:jc w:val="both"/>
              <w:rPr>
                <w:color w:val="000000"/>
                <w:szCs w:val="24"/>
              </w:rPr>
            </w:pPr>
            <w:r w:rsidRPr="00247CD4">
              <w:rPr>
                <w:color w:val="000000"/>
                <w:szCs w:val="24"/>
              </w:rPr>
              <w:t>информации</w:t>
            </w:r>
          </w:p>
        </w:tc>
        <w:tc>
          <w:tcPr>
            <w:tcW w:w="2976" w:type="pct"/>
          </w:tcPr>
          <w:p w:rsidR="003415E2" w:rsidRPr="00247CD4" w:rsidRDefault="003415E2" w:rsidP="00247CD4">
            <w:pPr>
              <w:pStyle w:val="11"/>
              <w:spacing w:line="360" w:lineRule="auto"/>
              <w:jc w:val="both"/>
              <w:rPr>
                <w:color w:val="000000"/>
                <w:szCs w:val="24"/>
              </w:rPr>
            </w:pPr>
            <w:r w:rsidRPr="00247CD4">
              <w:rPr>
                <w:color w:val="000000"/>
                <w:szCs w:val="24"/>
              </w:rPr>
              <w:t>Укрупненный бюджет</w:t>
            </w:r>
          </w:p>
        </w:tc>
      </w:tr>
      <w:tr w:rsidR="003415E2" w:rsidRPr="00247CD4">
        <w:trPr>
          <w:cantSplit/>
          <w:jc w:val="center"/>
        </w:trPr>
        <w:tc>
          <w:tcPr>
            <w:tcW w:w="2024" w:type="pct"/>
            <w:vMerge/>
          </w:tcPr>
          <w:p w:rsidR="003415E2" w:rsidRPr="00247CD4" w:rsidRDefault="003415E2" w:rsidP="00247CD4">
            <w:pPr>
              <w:pStyle w:val="11"/>
              <w:spacing w:line="360" w:lineRule="auto"/>
              <w:jc w:val="both"/>
              <w:rPr>
                <w:color w:val="000000"/>
                <w:szCs w:val="24"/>
              </w:rPr>
            </w:pPr>
          </w:p>
        </w:tc>
        <w:tc>
          <w:tcPr>
            <w:tcW w:w="2976" w:type="pct"/>
          </w:tcPr>
          <w:p w:rsidR="003415E2" w:rsidRPr="00247CD4" w:rsidRDefault="003415E2" w:rsidP="00247CD4">
            <w:pPr>
              <w:pStyle w:val="11"/>
              <w:spacing w:line="360" w:lineRule="auto"/>
              <w:jc w:val="both"/>
              <w:rPr>
                <w:color w:val="000000"/>
                <w:szCs w:val="24"/>
              </w:rPr>
            </w:pPr>
            <w:r w:rsidRPr="00247CD4">
              <w:rPr>
                <w:color w:val="000000"/>
                <w:szCs w:val="24"/>
              </w:rPr>
              <w:t>Детализированный бюджет</w:t>
            </w:r>
          </w:p>
        </w:tc>
      </w:tr>
    </w:tbl>
    <w:p w:rsidR="003415E2" w:rsidRPr="00247CD4" w:rsidRDefault="003415E2" w:rsidP="00247CD4">
      <w:pPr>
        <w:spacing w:line="360" w:lineRule="auto"/>
        <w:ind w:firstLine="709"/>
        <w:jc w:val="both"/>
        <w:rPr>
          <w:color w:val="000000"/>
          <w:sz w:val="28"/>
          <w:szCs w:val="24"/>
        </w:rPr>
      </w:pPr>
    </w:p>
    <w:p w:rsidR="003415E2" w:rsidRPr="00247CD4" w:rsidRDefault="00247CD4" w:rsidP="00247CD4">
      <w:pPr>
        <w:spacing w:line="360" w:lineRule="auto"/>
        <w:ind w:left="709"/>
        <w:jc w:val="both"/>
        <w:rPr>
          <w:color w:val="000000"/>
          <w:sz w:val="28"/>
          <w:szCs w:val="24"/>
        </w:rPr>
      </w:pPr>
      <w:r>
        <w:rPr>
          <w:b/>
          <w:color w:val="000000"/>
          <w:sz w:val="28"/>
          <w:szCs w:val="24"/>
        </w:rPr>
        <w:t xml:space="preserve">7. </w:t>
      </w:r>
      <w:r w:rsidR="003415E2" w:rsidRPr="00247CD4">
        <w:rPr>
          <w:b/>
          <w:color w:val="000000"/>
          <w:sz w:val="28"/>
          <w:szCs w:val="24"/>
        </w:rPr>
        <w:t>Функции бюджета. Этапы составления сметы</w:t>
      </w:r>
    </w:p>
    <w:p w:rsidR="00247CD4" w:rsidRDefault="00247CD4" w:rsidP="00247CD4">
      <w:pPr>
        <w:pStyle w:val="11"/>
        <w:spacing w:line="360" w:lineRule="auto"/>
        <w:ind w:firstLine="709"/>
        <w:jc w:val="both"/>
        <w:rPr>
          <w:color w:val="000000"/>
          <w:sz w:val="28"/>
          <w:szCs w:val="24"/>
        </w:rPr>
      </w:pPr>
    </w:p>
    <w:p w:rsidR="003415E2" w:rsidRPr="00247CD4" w:rsidRDefault="003415E2" w:rsidP="00247CD4">
      <w:pPr>
        <w:pStyle w:val="11"/>
        <w:spacing w:line="360" w:lineRule="auto"/>
        <w:ind w:firstLine="709"/>
        <w:jc w:val="both"/>
        <w:rPr>
          <w:color w:val="000000"/>
          <w:sz w:val="28"/>
          <w:szCs w:val="24"/>
        </w:rPr>
      </w:pPr>
      <w:r w:rsidRPr="00247CD4">
        <w:rPr>
          <w:color w:val="000000"/>
          <w:sz w:val="28"/>
          <w:szCs w:val="24"/>
        </w:rPr>
        <w:t>Бюджетирование выполняет следующие основные функции:</w:t>
      </w:r>
    </w:p>
    <w:p w:rsidR="003415E2" w:rsidRPr="00247CD4" w:rsidRDefault="003415E2" w:rsidP="00247CD4">
      <w:pPr>
        <w:pStyle w:val="11"/>
        <w:numPr>
          <w:ilvl w:val="0"/>
          <w:numId w:val="12"/>
        </w:numPr>
        <w:spacing w:line="360" w:lineRule="auto"/>
        <w:ind w:left="0" w:firstLine="709"/>
        <w:jc w:val="both"/>
        <w:rPr>
          <w:color w:val="000000"/>
          <w:sz w:val="28"/>
          <w:szCs w:val="24"/>
        </w:rPr>
      </w:pPr>
      <w:r w:rsidRPr="00247CD4">
        <w:rPr>
          <w:color w:val="000000"/>
          <w:sz w:val="28"/>
          <w:szCs w:val="24"/>
        </w:rPr>
        <w:t>Функция планирования. Исходя из стратегических целей предприятия, система бюджетирования решает задачи распределения финансовых ресурсов, находящихся в распоряжении предприятия. Формируется количественная определенность выбранным перспективам развития предприятия, все затраты и результаты приобретают денежное выражение.</w:t>
      </w:r>
    </w:p>
    <w:p w:rsidR="003415E2" w:rsidRPr="00247CD4" w:rsidRDefault="003415E2" w:rsidP="00247CD4">
      <w:pPr>
        <w:pStyle w:val="11"/>
        <w:numPr>
          <w:ilvl w:val="0"/>
          <w:numId w:val="12"/>
        </w:numPr>
        <w:spacing w:line="360" w:lineRule="auto"/>
        <w:ind w:left="0" w:firstLine="709"/>
        <w:jc w:val="both"/>
        <w:rPr>
          <w:color w:val="000000"/>
          <w:sz w:val="28"/>
          <w:szCs w:val="24"/>
        </w:rPr>
      </w:pPr>
      <w:r w:rsidRPr="00247CD4">
        <w:rPr>
          <w:color w:val="000000"/>
          <w:sz w:val="28"/>
          <w:szCs w:val="24"/>
        </w:rPr>
        <w:t xml:space="preserve">Функция учёта. Формирует основу управленческого учёта. Позволяет получать точную информацию: по подразделениям, видам продукции </w:t>
      </w:r>
      <w:r w:rsidR="00247CD4">
        <w:rPr>
          <w:color w:val="000000"/>
          <w:sz w:val="28"/>
          <w:szCs w:val="24"/>
        </w:rPr>
        <w:t>и т.п.</w:t>
      </w:r>
      <w:r w:rsidRPr="00247CD4">
        <w:rPr>
          <w:color w:val="000000"/>
          <w:sz w:val="28"/>
          <w:szCs w:val="24"/>
        </w:rPr>
        <w:t xml:space="preserve"> Также позволяет сравнивать намеченные цели с действительными результатами работы предприятия.</w:t>
      </w:r>
    </w:p>
    <w:p w:rsidR="003415E2" w:rsidRPr="00247CD4" w:rsidRDefault="003415E2" w:rsidP="00247CD4">
      <w:pPr>
        <w:pStyle w:val="11"/>
        <w:numPr>
          <w:ilvl w:val="0"/>
          <w:numId w:val="12"/>
        </w:numPr>
        <w:spacing w:line="360" w:lineRule="auto"/>
        <w:ind w:left="0" w:firstLine="709"/>
        <w:jc w:val="both"/>
        <w:rPr>
          <w:color w:val="000000"/>
          <w:sz w:val="28"/>
          <w:szCs w:val="24"/>
        </w:rPr>
      </w:pPr>
      <w:r w:rsidRPr="00247CD4">
        <w:rPr>
          <w:color w:val="000000"/>
          <w:sz w:val="28"/>
          <w:szCs w:val="24"/>
        </w:rPr>
        <w:t>Функция контроля. Бюджет представляет собой набор показателей (критериев) которые должны использоваться при контроле деятельности предприятия. Также, бюджетное планирование позволяет выявить отклонения от плановых показателей и скорректировать действия.</w:t>
      </w:r>
    </w:p>
    <w:p w:rsidR="003415E2" w:rsidRPr="00247CD4" w:rsidRDefault="003415E2" w:rsidP="00247CD4">
      <w:pPr>
        <w:pStyle w:val="11"/>
        <w:spacing w:line="360" w:lineRule="auto"/>
        <w:ind w:firstLine="709"/>
        <w:jc w:val="both"/>
        <w:rPr>
          <w:color w:val="000000"/>
          <w:sz w:val="28"/>
          <w:szCs w:val="24"/>
        </w:rPr>
      </w:pPr>
      <w:r w:rsidRPr="00247CD4">
        <w:rPr>
          <w:color w:val="000000"/>
          <w:sz w:val="28"/>
          <w:szCs w:val="24"/>
        </w:rPr>
        <w:t>Бюджеты должны постоянно пересматриваться и корректироваться по мере необходимости для установления объективности затрат по достижению поставленных целей. Система бюджетирования в управленческом учёте позволяет отражать: движение денежных средств, финансовых ресурсов, активов предприятия.</w:t>
      </w:r>
    </w:p>
    <w:p w:rsidR="003415E2" w:rsidRDefault="003415E2" w:rsidP="00247CD4">
      <w:pPr>
        <w:pStyle w:val="11"/>
        <w:spacing w:line="360" w:lineRule="auto"/>
        <w:ind w:firstLine="709"/>
        <w:jc w:val="both"/>
        <w:rPr>
          <w:color w:val="000000"/>
          <w:sz w:val="28"/>
          <w:szCs w:val="24"/>
        </w:rPr>
      </w:pPr>
      <w:r w:rsidRPr="00247CD4">
        <w:rPr>
          <w:color w:val="000000"/>
          <w:sz w:val="28"/>
          <w:szCs w:val="24"/>
        </w:rPr>
        <w:t>Рис. Этапы разработки бюджета.</w:t>
      </w:r>
    </w:p>
    <w:p w:rsidR="00247CD4" w:rsidRPr="00247CD4" w:rsidRDefault="00247CD4" w:rsidP="00247CD4">
      <w:pPr>
        <w:pStyle w:val="11"/>
        <w:spacing w:line="360" w:lineRule="auto"/>
        <w:ind w:firstLine="709"/>
        <w:jc w:val="both"/>
        <w:rPr>
          <w:color w:val="000000"/>
          <w:sz w:val="28"/>
          <w:szCs w:val="24"/>
        </w:rPr>
      </w:pPr>
    </w:p>
    <w:p w:rsidR="003415E2" w:rsidRPr="00247CD4" w:rsidRDefault="00482F66" w:rsidP="00247CD4">
      <w:pPr>
        <w:pStyle w:val="11"/>
        <w:spacing w:line="360" w:lineRule="auto"/>
        <w:ind w:firstLine="709"/>
        <w:jc w:val="both"/>
        <w:rPr>
          <w:color w:val="000000"/>
          <w:sz w:val="28"/>
          <w:szCs w:val="24"/>
        </w:rPr>
      </w:pPr>
      <w:r>
        <w:rPr>
          <w:noProof/>
          <w:color w:val="000000"/>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http://www.cfin.ru/press/management/2000-2/01-1.gif" style="width:393.75pt;height:246pt">
            <v:imagedata r:id="rId5" o:title=""/>
          </v:shape>
        </w:pict>
      </w:r>
    </w:p>
    <w:p w:rsidR="003415E2" w:rsidRPr="00247CD4" w:rsidRDefault="00247CD4" w:rsidP="00247CD4">
      <w:pPr>
        <w:spacing w:line="360" w:lineRule="auto"/>
        <w:ind w:firstLine="709"/>
        <w:jc w:val="both"/>
        <w:rPr>
          <w:color w:val="000000"/>
          <w:sz w:val="28"/>
          <w:szCs w:val="24"/>
        </w:rPr>
      </w:pPr>
      <w:r>
        <w:rPr>
          <w:color w:val="000000"/>
          <w:sz w:val="28"/>
          <w:szCs w:val="24"/>
        </w:rPr>
        <w:br w:type="page"/>
      </w:r>
      <w:r w:rsidR="003415E2" w:rsidRPr="00247CD4">
        <w:rPr>
          <w:color w:val="000000"/>
          <w:sz w:val="28"/>
          <w:szCs w:val="24"/>
        </w:rPr>
        <w:t>Различают два подхода к составлению бюджета:</w:t>
      </w:r>
    </w:p>
    <w:p w:rsidR="003415E2" w:rsidRPr="00247CD4" w:rsidRDefault="003415E2" w:rsidP="00247CD4">
      <w:pPr>
        <w:pStyle w:val="10"/>
        <w:numPr>
          <w:ilvl w:val="0"/>
          <w:numId w:val="13"/>
        </w:numPr>
        <w:spacing w:line="360" w:lineRule="auto"/>
        <w:ind w:left="0" w:firstLine="709"/>
        <w:jc w:val="both"/>
        <w:rPr>
          <w:color w:val="000000"/>
          <w:sz w:val="28"/>
          <w:szCs w:val="24"/>
        </w:rPr>
      </w:pPr>
      <w:r w:rsidRPr="00247CD4">
        <w:rPr>
          <w:color w:val="000000"/>
          <w:sz w:val="28"/>
          <w:szCs w:val="24"/>
        </w:rPr>
        <w:t>Подход «сверху вниз», при котором бюджет сост. одним из подразделений предприятия, чаще всего плановым отделом, далее бюджеты доводят до каждого подразделения и принимаются к исполнению;</w:t>
      </w:r>
    </w:p>
    <w:p w:rsidR="003415E2" w:rsidRPr="00247CD4" w:rsidRDefault="003415E2" w:rsidP="00247CD4">
      <w:pPr>
        <w:pStyle w:val="10"/>
        <w:numPr>
          <w:ilvl w:val="0"/>
          <w:numId w:val="13"/>
        </w:numPr>
        <w:spacing w:line="360" w:lineRule="auto"/>
        <w:ind w:left="0" w:firstLine="709"/>
        <w:jc w:val="both"/>
        <w:rPr>
          <w:color w:val="000000"/>
          <w:sz w:val="28"/>
          <w:szCs w:val="24"/>
        </w:rPr>
      </w:pPr>
      <w:r w:rsidRPr="00247CD4">
        <w:rPr>
          <w:color w:val="000000"/>
          <w:sz w:val="28"/>
          <w:szCs w:val="24"/>
        </w:rPr>
        <w:t>«снизу вверх», при котором бюджеты сост-ся менеджерами подразделений, в соотв-ии с целями орг-ции. В дальнейшем бюджеты подразделений объед-ся в общий бюджет компании, бюджеты подразделений анализ-ся, коррект-ся и утв-ся на всех уровнях управления, далее утв</w:t>
      </w:r>
      <w:r w:rsidR="00247CD4">
        <w:rPr>
          <w:color w:val="000000"/>
          <w:sz w:val="28"/>
          <w:szCs w:val="24"/>
        </w:rPr>
        <w:t>-</w:t>
      </w:r>
      <w:r w:rsidR="00247CD4" w:rsidRPr="00247CD4">
        <w:rPr>
          <w:color w:val="000000"/>
          <w:sz w:val="28"/>
          <w:szCs w:val="24"/>
        </w:rPr>
        <w:t xml:space="preserve">й </w:t>
      </w:r>
      <w:r w:rsidRPr="00247CD4">
        <w:rPr>
          <w:color w:val="000000"/>
          <w:sz w:val="28"/>
          <w:szCs w:val="24"/>
        </w:rPr>
        <w:t>бюджет доводится до раб</w:t>
      </w:r>
      <w:r w:rsidR="00247CD4">
        <w:rPr>
          <w:color w:val="000000"/>
          <w:sz w:val="28"/>
          <w:szCs w:val="24"/>
        </w:rPr>
        <w:t>-</w:t>
      </w:r>
      <w:r w:rsidR="00247CD4" w:rsidRPr="00247CD4">
        <w:rPr>
          <w:color w:val="000000"/>
          <w:sz w:val="28"/>
          <w:szCs w:val="24"/>
        </w:rPr>
        <w:t xml:space="preserve">в </w:t>
      </w:r>
      <w:r w:rsidRPr="00247CD4">
        <w:rPr>
          <w:color w:val="000000"/>
          <w:sz w:val="28"/>
          <w:szCs w:val="24"/>
        </w:rPr>
        <w:t>нижнего звена.</w:t>
      </w:r>
    </w:p>
    <w:p w:rsidR="003415E2" w:rsidRPr="00247CD4" w:rsidRDefault="003415E2" w:rsidP="00247CD4">
      <w:pPr>
        <w:spacing w:line="360" w:lineRule="auto"/>
        <w:ind w:firstLine="709"/>
        <w:jc w:val="both"/>
        <w:rPr>
          <w:color w:val="000000"/>
          <w:sz w:val="28"/>
          <w:szCs w:val="24"/>
        </w:rPr>
      </w:pPr>
      <w:r w:rsidRPr="00247CD4">
        <w:rPr>
          <w:color w:val="000000"/>
          <w:sz w:val="28"/>
          <w:szCs w:val="24"/>
        </w:rPr>
        <w:t>В международной практике популярен подход «по сценарию», основанный на анализе «что будет если…». Если в течении периода фактические затраты ниже или выше запланированных цифр главного бюджета, то предприятие переходит на один из составленных сценариев.</w:t>
      </w:r>
    </w:p>
    <w:p w:rsidR="003415E2" w:rsidRPr="00247CD4" w:rsidRDefault="003415E2" w:rsidP="00247CD4">
      <w:pPr>
        <w:spacing w:line="360" w:lineRule="auto"/>
        <w:ind w:firstLine="709"/>
        <w:jc w:val="both"/>
        <w:rPr>
          <w:color w:val="000000"/>
          <w:sz w:val="28"/>
          <w:szCs w:val="24"/>
        </w:rPr>
      </w:pPr>
    </w:p>
    <w:p w:rsidR="003415E2" w:rsidRPr="00247CD4" w:rsidRDefault="00247CD4" w:rsidP="00247CD4">
      <w:pPr>
        <w:spacing w:line="360" w:lineRule="auto"/>
        <w:ind w:left="709"/>
        <w:jc w:val="both"/>
        <w:rPr>
          <w:color w:val="000000"/>
          <w:sz w:val="28"/>
          <w:szCs w:val="24"/>
        </w:rPr>
      </w:pPr>
      <w:r>
        <w:rPr>
          <w:b/>
          <w:color w:val="000000"/>
          <w:sz w:val="28"/>
          <w:szCs w:val="24"/>
        </w:rPr>
        <w:t xml:space="preserve">8. </w:t>
      </w:r>
      <w:r w:rsidR="003415E2" w:rsidRPr="00247CD4">
        <w:rPr>
          <w:b/>
          <w:color w:val="000000"/>
          <w:sz w:val="28"/>
          <w:szCs w:val="24"/>
        </w:rPr>
        <w:t>Комплексные затраты и методы их распределения</w:t>
      </w:r>
    </w:p>
    <w:p w:rsidR="00247CD4" w:rsidRDefault="00247CD4" w:rsidP="00247CD4">
      <w:pPr>
        <w:spacing w:line="360" w:lineRule="auto"/>
        <w:ind w:firstLine="709"/>
        <w:jc w:val="both"/>
        <w:rPr>
          <w:color w:val="000000"/>
          <w:sz w:val="28"/>
          <w:szCs w:val="24"/>
        </w:rPr>
      </w:pPr>
    </w:p>
    <w:p w:rsidR="003415E2" w:rsidRPr="00247CD4" w:rsidRDefault="003415E2" w:rsidP="00247CD4">
      <w:pPr>
        <w:spacing w:line="360" w:lineRule="auto"/>
        <w:ind w:firstLine="709"/>
        <w:jc w:val="both"/>
        <w:rPr>
          <w:color w:val="000000"/>
          <w:sz w:val="28"/>
          <w:szCs w:val="24"/>
        </w:rPr>
      </w:pPr>
      <w:r w:rsidRPr="00247CD4">
        <w:rPr>
          <w:color w:val="000000"/>
          <w:sz w:val="28"/>
          <w:szCs w:val="24"/>
        </w:rPr>
        <w:t>Затраты комплексных и совместных производств – это затраты, связанные с единым технологическим процессом в ходе которого произв-ся 2 и более продукта. Основной причиной распределения затрат комплексных производств яв-ся оценка запасов и определение с/с произведенной и реализованной продукции для финансовой и налоговой отчетности. Существует 4 метода распределения</w:t>
      </w:r>
      <w:r w:rsidR="00247CD4">
        <w:rPr>
          <w:color w:val="000000"/>
          <w:sz w:val="28"/>
          <w:szCs w:val="24"/>
        </w:rPr>
        <w:t xml:space="preserve"> </w:t>
      </w:r>
      <w:r w:rsidRPr="00247CD4">
        <w:rPr>
          <w:color w:val="000000"/>
          <w:sz w:val="28"/>
          <w:szCs w:val="24"/>
        </w:rPr>
        <w:t>комплексных затрат:</w:t>
      </w:r>
    </w:p>
    <w:p w:rsidR="003415E2" w:rsidRPr="00247CD4" w:rsidRDefault="003415E2" w:rsidP="00247CD4">
      <w:pPr>
        <w:pStyle w:val="10"/>
        <w:numPr>
          <w:ilvl w:val="0"/>
          <w:numId w:val="26"/>
        </w:numPr>
        <w:tabs>
          <w:tab w:val="left" w:pos="709"/>
        </w:tabs>
        <w:spacing w:line="360" w:lineRule="auto"/>
        <w:ind w:left="0" w:firstLine="709"/>
        <w:jc w:val="both"/>
        <w:rPr>
          <w:color w:val="000000"/>
          <w:sz w:val="28"/>
          <w:szCs w:val="24"/>
        </w:rPr>
      </w:pPr>
      <w:r w:rsidRPr="00247CD4">
        <w:rPr>
          <w:color w:val="000000"/>
          <w:sz w:val="28"/>
          <w:szCs w:val="24"/>
        </w:rPr>
        <w:t>Метод стоимости продаж (распределяет комплексные затраты на основе рыночной стоимости продукта в точке раздела, предполагается что более высоким ценам реализации соотв-ют более высокие затраты);</w:t>
      </w:r>
    </w:p>
    <w:p w:rsidR="003415E2" w:rsidRPr="00247CD4" w:rsidRDefault="003415E2" w:rsidP="00247CD4">
      <w:pPr>
        <w:pStyle w:val="10"/>
        <w:numPr>
          <w:ilvl w:val="0"/>
          <w:numId w:val="26"/>
        </w:numPr>
        <w:tabs>
          <w:tab w:val="left" w:pos="709"/>
        </w:tabs>
        <w:spacing w:line="360" w:lineRule="auto"/>
        <w:ind w:left="0" w:firstLine="709"/>
        <w:jc w:val="both"/>
        <w:rPr>
          <w:color w:val="000000"/>
          <w:sz w:val="28"/>
          <w:szCs w:val="24"/>
        </w:rPr>
      </w:pPr>
      <w:r w:rsidRPr="00247CD4">
        <w:rPr>
          <w:color w:val="000000"/>
          <w:sz w:val="28"/>
          <w:szCs w:val="24"/>
        </w:rPr>
        <w:t>Метод натуральных показателей (исп-ся натуральные показатели, такие как вес или объем продукции; метод исп-ся тогда, когда цены реализации совместных продуктов существенно не отличаются; предполагается, что каждый продукт приносит одинаковый доход и следовательно доля комплексных затрат начисляется на каждый продукт пропорционально его доле в общем объеме производства);</w:t>
      </w:r>
    </w:p>
    <w:p w:rsidR="003415E2" w:rsidRPr="00247CD4" w:rsidRDefault="003415E2" w:rsidP="00247CD4">
      <w:pPr>
        <w:pStyle w:val="10"/>
        <w:numPr>
          <w:ilvl w:val="0"/>
          <w:numId w:val="26"/>
        </w:numPr>
        <w:tabs>
          <w:tab w:val="left" w:pos="709"/>
        </w:tabs>
        <w:spacing w:line="360" w:lineRule="auto"/>
        <w:ind w:left="0" w:firstLine="709"/>
        <w:jc w:val="both"/>
        <w:rPr>
          <w:color w:val="000000"/>
          <w:sz w:val="28"/>
          <w:szCs w:val="24"/>
        </w:rPr>
      </w:pPr>
      <w:r w:rsidRPr="00247CD4">
        <w:rPr>
          <w:color w:val="000000"/>
          <w:sz w:val="28"/>
          <w:szCs w:val="24"/>
        </w:rPr>
        <w:t xml:space="preserve">Метод чистой стоимости реализации (распр-ет компл. затраты на основе чистой стоимости реализации (ЧСР= цена реализации </w:t>
      </w:r>
      <w:r w:rsidR="00247CD4">
        <w:rPr>
          <w:color w:val="000000"/>
          <w:sz w:val="28"/>
          <w:szCs w:val="24"/>
        </w:rPr>
        <w:t>–</w:t>
      </w:r>
      <w:r w:rsidR="00247CD4" w:rsidRPr="00247CD4">
        <w:rPr>
          <w:color w:val="000000"/>
          <w:sz w:val="28"/>
          <w:szCs w:val="24"/>
        </w:rPr>
        <w:t xml:space="preserve"> </w:t>
      </w:r>
      <w:r w:rsidRPr="00247CD4">
        <w:rPr>
          <w:color w:val="000000"/>
          <w:sz w:val="28"/>
          <w:szCs w:val="24"/>
        </w:rPr>
        <w:t>делимые затраты (затраты, связанные с продуктом после точки раздела)));</w:t>
      </w:r>
    </w:p>
    <w:p w:rsidR="003415E2" w:rsidRPr="00247CD4" w:rsidRDefault="003415E2" w:rsidP="00247CD4">
      <w:pPr>
        <w:pStyle w:val="10"/>
        <w:numPr>
          <w:ilvl w:val="0"/>
          <w:numId w:val="26"/>
        </w:numPr>
        <w:tabs>
          <w:tab w:val="left" w:pos="709"/>
        </w:tabs>
        <w:spacing w:line="360" w:lineRule="auto"/>
        <w:ind w:left="0" w:firstLine="709"/>
        <w:jc w:val="both"/>
        <w:rPr>
          <w:color w:val="000000"/>
          <w:sz w:val="28"/>
          <w:szCs w:val="24"/>
        </w:rPr>
      </w:pPr>
      <w:r w:rsidRPr="00247CD4">
        <w:rPr>
          <w:color w:val="000000"/>
          <w:sz w:val="28"/>
          <w:szCs w:val="24"/>
        </w:rPr>
        <w:t>Метод постоянной доли валовой прибыли (компл. затраты распр-ся так, чтобы общий</w:t>
      </w:r>
      <w:r w:rsidR="00247CD4">
        <w:rPr>
          <w:color w:val="000000"/>
          <w:sz w:val="28"/>
          <w:szCs w:val="24"/>
        </w:rPr>
        <w:t>%</w:t>
      </w:r>
      <w:r w:rsidRPr="00247CD4">
        <w:rPr>
          <w:color w:val="000000"/>
          <w:sz w:val="28"/>
          <w:szCs w:val="24"/>
        </w:rPr>
        <w:t xml:space="preserve"> валовой прибыли был одинаков для каждого вида продукции; данный метод вкл.: расчет</w:t>
      </w:r>
      <w:r w:rsidR="00247CD4">
        <w:rPr>
          <w:color w:val="000000"/>
          <w:sz w:val="28"/>
          <w:szCs w:val="24"/>
        </w:rPr>
        <w:t>%</w:t>
      </w:r>
      <w:r w:rsidRPr="00247CD4">
        <w:rPr>
          <w:color w:val="000000"/>
          <w:sz w:val="28"/>
          <w:szCs w:val="24"/>
        </w:rPr>
        <w:t xml:space="preserve"> валовой прибыли; определение с/с реализованной продукции и распр-ие компл. затрат).</w:t>
      </w:r>
    </w:p>
    <w:p w:rsidR="003415E2" w:rsidRPr="00247CD4" w:rsidRDefault="003415E2" w:rsidP="00247CD4">
      <w:pPr>
        <w:spacing w:line="360" w:lineRule="auto"/>
        <w:ind w:firstLine="709"/>
        <w:jc w:val="both"/>
        <w:rPr>
          <w:color w:val="000000"/>
          <w:sz w:val="28"/>
          <w:szCs w:val="24"/>
        </w:rPr>
      </w:pPr>
    </w:p>
    <w:p w:rsidR="003415E2" w:rsidRPr="00247CD4" w:rsidRDefault="00247CD4" w:rsidP="00247CD4">
      <w:pPr>
        <w:spacing w:line="360" w:lineRule="auto"/>
        <w:ind w:left="709"/>
        <w:jc w:val="both"/>
        <w:rPr>
          <w:color w:val="000000"/>
          <w:sz w:val="28"/>
          <w:szCs w:val="24"/>
        </w:rPr>
      </w:pPr>
      <w:r>
        <w:rPr>
          <w:b/>
          <w:color w:val="000000"/>
          <w:sz w:val="28"/>
          <w:szCs w:val="24"/>
        </w:rPr>
        <w:t xml:space="preserve">9. </w:t>
      </w:r>
      <w:r w:rsidR="003415E2" w:rsidRPr="00247CD4">
        <w:rPr>
          <w:b/>
          <w:color w:val="000000"/>
          <w:sz w:val="28"/>
          <w:szCs w:val="24"/>
        </w:rPr>
        <w:t>Характеристика количественных показателей CVP</w:t>
      </w:r>
      <w:r>
        <w:rPr>
          <w:b/>
          <w:color w:val="000000"/>
          <w:sz w:val="28"/>
          <w:szCs w:val="24"/>
        </w:rPr>
        <w:t>-</w:t>
      </w:r>
      <w:r w:rsidRPr="00247CD4">
        <w:rPr>
          <w:b/>
          <w:color w:val="000000"/>
          <w:sz w:val="28"/>
          <w:szCs w:val="24"/>
        </w:rPr>
        <w:t>а</w:t>
      </w:r>
      <w:r w:rsidR="003415E2" w:rsidRPr="00247CD4">
        <w:rPr>
          <w:b/>
          <w:color w:val="000000"/>
          <w:sz w:val="28"/>
          <w:szCs w:val="24"/>
        </w:rPr>
        <w:t>нализа</w:t>
      </w:r>
    </w:p>
    <w:p w:rsidR="00247CD4" w:rsidRDefault="00247CD4" w:rsidP="00247CD4">
      <w:pPr>
        <w:pStyle w:val="11"/>
        <w:spacing w:line="360" w:lineRule="auto"/>
        <w:ind w:firstLine="709"/>
        <w:jc w:val="both"/>
        <w:rPr>
          <w:color w:val="000000"/>
          <w:sz w:val="28"/>
          <w:szCs w:val="24"/>
        </w:rPr>
      </w:pPr>
    </w:p>
    <w:p w:rsidR="003415E2" w:rsidRPr="00247CD4" w:rsidRDefault="003415E2" w:rsidP="00247CD4">
      <w:pPr>
        <w:pStyle w:val="11"/>
        <w:spacing w:line="360" w:lineRule="auto"/>
        <w:ind w:firstLine="709"/>
        <w:jc w:val="both"/>
        <w:rPr>
          <w:color w:val="000000"/>
          <w:sz w:val="28"/>
          <w:szCs w:val="24"/>
        </w:rPr>
      </w:pPr>
      <w:r w:rsidRPr="00247CD4">
        <w:rPr>
          <w:color w:val="000000"/>
          <w:sz w:val="28"/>
          <w:szCs w:val="24"/>
        </w:rPr>
        <w:t>Анализ величины издержек, объема производства и прибыли (CVP)</w:t>
      </w:r>
      <w:r w:rsidR="00247CD4">
        <w:rPr>
          <w:color w:val="000000"/>
          <w:sz w:val="28"/>
          <w:szCs w:val="24"/>
        </w:rPr>
        <w:t>»</w:t>
      </w:r>
      <w:r w:rsidR="00247CD4" w:rsidRPr="00247CD4">
        <w:rPr>
          <w:color w:val="000000"/>
          <w:sz w:val="28"/>
          <w:szCs w:val="24"/>
        </w:rPr>
        <w:t xml:space="preserve"> </w:t>
      </w:r>
      <w:r w:rsidRPr="00247CD4">
        <w:rPr>
          <w:color w:val="000000"/>
          <w:sz w:val="28"/>
          <w:szCs w:val="24"/>
        </w:rPr>
        <w:t>представляет собой анализ соотношения между суммарными затратами, доходами (и, следовательно, прибылями предприятия) и объемом производства предприятия.</w:t>
      </w:r>
    </w:p>
    <w:p w:rsidR="003415E2" w:rsidRPr="00247CD4" w:rsidRDefault="00247CD4" w:rsidP="00247CD4">
      <w:pPr>
        <w:pStyle w:val="11"/>
        <w:spacing w:line="360" w:lineRule="auto"/>
        <w:ind w:firstLine="709"/>
        <w:jc w:val="both"/>
        <w:rPr>
          <w:color w:val="000000"/>
          <w:sz w:val="28"/>
          <w:szCs w:val="24"/>
        </w:rPr>
      </w:pPr>
      <w:r>
        <w:rPr>
          <w:color w:val="000000"/>
          <w:sz w:val="28"/>
          <w:szCs w:val="24"/>
        </w:rPr>
        <w:t>«</w:t>
      </w:r>
      <w:r w:rsidRPr="00247CD4">
        <w:rPr>
          <w:color w:val="000000"/>
          <w:sz w:val="28"/>
          <w:szCs w:val="24"/>
        </w:rPr>
        <w:t>Анализ безубыточности</w:t>
      </w:r>
      <w:r>
        <w:rPr>
          <w:color w:val="000000"/>
          <w:sz w:val="28"/>
          <w:szCs w:val="24"/>
        </w:rPr>
        <w:t>»</w:t>
      </w:r>
      <w:r w:rsidRPr="00247CD4">
        <w:rPr>
          <w:color w:val="000000"/>
          <w:sz w:val="28"/>
          <w:szCs w:val="24"/>
        </w:rPr>
        <w:t xml:space="preserve"> </w:t>
      </w:r>
      <w:r w:rsidR="003415E2" w:rsidRPr="00247CD4">
        <w:rPr>
          <w:color w:val="000000"/>
          <w:sz w:val="28"/>
          <w:szCs w:val="24"/>
        </w:rPr>
        <w:t>является вариантом CVP</w:t>
      </w:r>
      <w:r>
        <w:rPr>
          <w:color w:val="000000"/>
          <w:sz w:val="28"/>
          <w:szCs w:val="24"/>
        </w:rPr>
        <w:t>-</w:t>
      </w:r>
      <w:r w:rsidRPr="00247CD4">
        <w:rPr>
          <w:color w:val="000000"/>
          <w:sz w:val="28"/>
          <w:szCs w:val="24"/>
        </w:rPr>
        <w:t>а</w:t>
      </w:r>
      <w:r w:rsidR="003415E2" w:rsidRPr="00247CD4">
        <w:rPr>
          <w:color w:val="000000"/>
          <w:sz w:val="28"/>
          <w:szCs w:val="24"/>
        </w:rPr>
        <w:t>нализа, который исследует эти соотношения более узко. В обоих методах используются одни и те же допущения и данные. Отличия между двумя методами заключаются в разных формах представления и анализа данных, и различных областях соотношений, на которых сосредоточен каждый из методов. При необходимости из обоих методов можно извлечь одну и ту же информацию.</w:t>
      </w:r>
    </w:p>
    <w:p w:rsidR="003415E2" w:rsidRPr="00247CD4" w:rsidRDefault="003415E2" w:rsidP="00247CD4">
      <w:pPr>
        <w:pStyle w:val="11"/>
        <w:spacing w:line="360" w:lineRule="auto"/>
        <w:ind w:firstLine="709"/>
        <w:jc w:val="both"/>
        <w:rPr>
          <w:color w:val="000000"/>
          <w:sz w:val="28"/>
          <w:szCs w:val="24"/>
        </w:rPr>
      </w:pPr>
      <w:r w:rsidRPr="00247CD4">
        <w:rPr>
          <w:color w:val="000000"/>
          <w:sz w:val="28"/>
          <w:szCs w:val="24"/>
        </w:rPr>
        <w:t>Безубыточность – такое состояние, когда бизнес не приносит ни дохода, ни уб</w:t>
      </w:r>
      <w:r w:rsidR="00247CD4">
        <w:rPr>
          <w:color w:val="000000"/>
          <w:sz w:val="28"/>
          <w:szCs w:val="24"/>
        </w:rPr>
        <w:t>ы</w:t>
      </w:r>
      <w:r w:rsidRPr="00247CD4">
        <w:rPr>
          <w:color w:val="000000"/>
          <w:sz w:val="28"/>
          <w:szCs w:val="24"/>
        </w:rPr>
        <w:t>тка. Анализ безубыточности закл. В определении точки объема продаж, в кот-ой затраты = выручке. Данную точку называют точкой безубыточности (крит. Точкой, мертвой точкой, точкой равновесия). Целью анализа безубыточности (маржинального анализа, CVP</w:t>
      </w:r>
      <w:r w:rsidR="00247CD4">
        <w:rPr>
          <w:color w:val="000000"/>
          <w:sz w:val="28"/>
          <w:szCs w:val="24"/>
        </w:rPr>
        <w:t>-</w:t>
      </w:r>
      <w:r w:rsidR="00247CD4" w:rsidRPr="00247CD4">
        <w:rPr>
          <w:color w:val="000000"/>
          <w:sz w:val="28"/>
          <w:szCs w:val="24"/>
        </w:rPr>
        <w:t>а</w:t>
      </w:r>
      <w:r w:rsidRPr="00247CD4">
        <w:rPr>
          <w:color w:val="000000"/>
          <w:sz w:val="28"/>
          <w:szCs w:val="24"/>
        </w:rPr>
        <w:t>нализа) яв-ся: установить, что произойдет с финн. Результатами, если изменить уровень деятельности или объем производства пр-ии. CVP</w:t>
      </w:r>
      <w:r w:rsidR="00247CD4">
        <w:rPr>
          <w:color w:val="000000"/>
          <w:sz w:val="28"/>
          <w:szCs w:val="24"/>
        </w:rPr>
        <w:t>-</w:t>
      </w:r>
      <w:r w:rsidR="00247CD4" w:rsidRPr="00247CD4">
        <w:rPr>
          <w:color w:val="000000"/>
          <w:sz w:val="28"/>
          <w:szCs w:val="24"/>
        </w:rPr>
        <w:t>а</w:t>
      </w:r>
      <w:r w:rsidRPr="00247CD4">
        <w:rPr>
          <w:color w:val="000000"/>
          <w:sz w:val="28"/>
          <w:szCs w:val="24"/>
        </w:rPr>
        <w:t xml:space="preserve">нализ занимает одно из центральных мест при планировании произв. деят-ти, при принятии упр. Решений, поскольку в процессе анализа изучается причинно-следственная связь конкретных показателей предприятия: ден. ед. не подверж. инф-ии; все др. переем. ост-ся пост., </w:t>
      </w:r>
      <w:r w:rsidR="00247CD4">
        <w:rPr>
          <w:color w:val="000000"/>
          <w:sz w:val="28"/>
          <w:szCs w:val="24"/>
        </w:rPr>
        <w:t>т.е.</w:t>
      </w:r>
      <w:r w:rsidRPr="00247CD4">
        <w:rPr>
          <w:color w:val="000000"/>
          <w:sz w:val="28"/>
          <w:szCs w:val="24"/>
        </w:rPr>
        <w:t xml:space="preserve"> объем пр-ва – единственный фактор, который может вызвать изменение затрат и поступления от реализации пр-ии.</w:t>
      </w:r>
    </w:p>
    <w:p w:rsidR="003415E2" w:rsidRPr="00247CD4" w:rsidRDefault="003415E2" w:rsidP="00247CD4">
      <w:pPr>
        <w:pStyle w:val="11"/>
        <w:spacing w:line="360" w:lineRule="auto"/>
        <w:ind w:firstLine="709"/>
        <w:jc w:val="both"/>
        <w:rPr>
          <w:color w:val="000000"/>
          <w:sz w:val="28"/>
          <w:szCs w:val="24"/>
        </w:rPr>
      </w:pPr>
      <w:r w:rsidRPr="00247CD4">
        <w:rPr>
          <w:color w:val="000000"/>
          <w:sz w:val="28"/>
          <w:szCs w:val="24"/>
        </w:rPr>
        <w:t>Исследование такого соотношения может быть использовано предприятием при учете предположений и ограничений анализа различными способами, включая:</w:t>
      </w:r>
    </w:p>
    <w:p w:rsidR="003415E2" w:rsidRPr="00247CD4" w:rsidRDefault="003415E2" w:rsidP="00247CD4">
      <w:pPr>
        <w:pStyle w:val="11"/>
        <w:numPr>
          <w:ilvl w:val="0"/>
          <w:numId w:val="23"/>
        </w:numPr>
        <w:spacing w:line="360" w:lineRule="auto"/>
        <w:ind w:left="0" w:firstLine="709"/>
        <w:jc w:val="both"/>
        <w:rPr>
          <w:color w:val="000000"/>
          <w:sz w:val="28"/>
          <w:szCs w:val="24"/>
        </w:rPr>
      </w:pPr>
      <w:r w:rsidRPr="00247CD4">
        <w:rPr>
          <w:color w:val="000000"/>
          <w:sz w:val="28"/>
          <w:szCs w:val="24"/>
        </w:rPr>
        <w:t>Сметное планирование: Анализ CVP может быть использован для прогнозирования объема продаж, необходимого предприятию для безубыточного ведения дела или получения определенной суммы прибыли.</w:t>
      </w:r>
    </w:p>
    <w:p w:rsidR="003415E2" w:rsidRPr="00247CD4" w:rsidRDefault="003415E2" w:rsidP="00247CD4">
      <w:pPr>
        <w:pStyle w:val="11"/>
        <w:numPr>
          <w:ilvl w:val="0"/>
          <w:numId w:val="23"/>
        </w:numPr>
        <w:spacing w:line="360" w:lineRule="auto"/>
        <w:ind w:left="0" w:firstLine="709"/>
        <w:jc w:val="both"/>
        <w:rPr>
          <w:color w:val="000000"/>
          <w:sz w:val="28"/>
          <w:szCs w:val="24"/>
        </w:rPr>
      </w:pPr>
      <w:r w:rsidRPr="00247CD4">
        <w:rPr>
          <w:color w:val="000000"/>
          <w:sz w:val="28"/>
          <w:szCs w:val="24"/>
        </w:rPr>
        <w:t>Установление цен: Цена, установленная предприятием на свой товар или услугу, должна быть достаточной для покрытия суммарных затрат предприятия при ожидаемом объеме продаж по этой цене. Анализ CVP охватывает все эти три фактора (</w:t>
      </w:r>
      <w:r w:rsidR="00247CD4">
        <w:rPr>
          <w:color w:val="000000"/>
          <w:sz w:val="28"/>
          <w:szCs w:val="24"/>
        </w:rPr>
        <w:t>т.е.</w:t>
      </w:r>
      <w:r w:rsidRPr="00247CD4">
        <w:rPr>
          <w:color w:val="000000"/>
          <w:sz w:val="28"/>
          <w:szCs w:val="24"/>
        </w:rPr>
        <w:t xml:space="preserve"> доходы, затраты и объем производства) и, таким образом, может быть использован для прогнозирования общей прибыли, которую предприятие получит при различных продажных ценах.</w:t>
      </w:r>
    </w:p>
    <w:p w:rsidR="003415E2" w:rsidRPr="00247CD4" w:rsidRDefault="003415E2" w:rsidP="00247CD4">
      <w:pPr>
        <w:pStyle w:val="11"/>
        <w:numPr>
          <w:ilvl w:val="0"/>
          <w:numId w:val="23"/>
        </w:numPr>
        <w:spacing w:line="360" w:lineRule="auto"/>
        <w:ind w:left="0" w:firstLine="709"/>
        <w:jc w:val="both"/>
        <w:rPr>
          <w:color w:val="000000"/>
          <w:sz w:val="28"/>
          <w:szCs w:val="24"/>
        </w:rPr>
      </w:pPr>
      <w:r w:rsidRPr="00247CD4">
        <w:rPr>
          <w:color w:val="000000"/>
          <w:sz w:val="28"/>
          <w:szCs w:val="24"/>
        </w:rPr>
        <w:t>Решения по структуре затрат: Структура затрат предприятия (</w:t>
      </w:r>
      <w:r w:rsidR="00247CD4">
        <w:rPr>
          <w:color w:val="000000"/>
          <w:sz w:val="28"/>
          <w:szCs w:val="24"/>
        </w:rPr>
        <w:t>т.е.</w:t>
      </w:r>
      <w:r w:rsidRPr="00247CD4">
        <w:rPr>
          <w:color w:val="000000"/>
          <w:sz w:val="28"/>
          <w:szCs w:val="24"/>
        </w:rPr>
        <w:t xml:space="preserve"> доли возникающих постоянных и переменных затрат) влияет на точку безубыточности и прибыльность предприятия при различных уровнях деловой активности. Анализ CVP может быть использован для оценки воздействия изменений в структуре затрат на общую прибыльность предприятия.</w:t>
      </w:r>
    </w:p>
    <w:p w:rsidR="003415E2" w:rsidRPr="00247CD4" w:rsidRDefault="003415E2" w:rsidP="00247CD4">
      <w:pPr>
        <w:pStyle w:val="11"/>
        <w:numPr>
          <w:ilvl w:val="0"/>
          <w:numId w:val="23"/>
        </w:numPr>
        <w:spacing w:line="360" w:lineRule="auto"/>
        <w:ind w:left="0" w:firstLine="709"/>
        <w:jc w:val="both"/>
        <w:rPr>
          <w:color w:val="000000"/>
          <w:sz w:val="28"/>
          <w:szCs w:val="24"/>
        </w:rPr>
      </w:pPr>
      <w:r w:rsidRPr="00247CD4">
        <w:rPr>
          <w:color w:val="000000"/>
          <w:sz w:val="28"/>
          <w:szCs w:val="24"/>
        </w:rPr>
        <w:t>Решения по объему продаж: Анализ CVP может быть использован для оценки воздействия изменений в объеме продаж на общую прибыльность предприятия.</w:t>
      </w:r>
    </w:p>
    <w:p w:rsidR="003415E2" w:rsidRPr="00247CD4" w:rsidRDefault="003415E2" w:rsidP="00247CD4">
      <w:pPr>
        <w:pStyle w:val="11"/>
        <w:spacing w:line="360" w:lineRule="auto"/>
        <w:ind w:firstLine="709"/>
        <w:jc w:val="both"/>
        <w:rPr>
          <w:color w:val="000000"/>
          <w:sz w:val="28"/>
          <w:szCs w:val="24"/>
        </w:rPr>
      </w:pPr>
      <w:r w:rsidRPr="00247CD4">
        <w:rPr>
          <w:color w:val="000000"/>
          <w:sz w:val="28"/>
          <w:szCs w:val="24"/>
        </w:rPr>
        <w:t>Как отмечалось ранее, при использовании этого метода при принятии решений вы должны помнить о допущениях, на которых основан анализ CVP. Игнорирование допущений может привести к неправильному применению анализа CVP, если допущения являются необоснованными и, следовательно, привести к принятию неправильного решения.</w:t>
      </w:r>
    </w:p>
    <w:p w:rsidR="003415E2" w:rsidRPr="00247CD4" w:rsidRDefault="003415E2" w:rsidP="00247CD4">
      <w:pPr>
        <w:pStyle w:val="11"/>
        <w:spacing w:line="360" w:lineRule="auto"/>
        <w:ind w:firstLine="709"/>
        <w:jc w:val="both"/>
        <w:rPr>
          <w:color w:val="000000"/>
          <w:sz w:val="28"/>
          <w:szCs w:val="24"/>
        </w:rPr>
      </w:pPr>
      <w:r w:rsidRPr="00247CD4">
        <w:rPr>
          <w:color w:val="000000"/>
          <w:sz w:val="28"/>
          <w:szCs w:val="24"/>
        </w:rPr>
        <w:t>Основными допущениями, на которых основан анализ CVP, являются следующие:</w:t>
      </w:r>
    </w:p>
    <w:p w:rsidR="003415E2" w:rsidRPr="00247CD4" w:rsidRDefault="003415E2" w:rsidP="00247CD4">
      <w:pPr>
        <w:pStyle w:val="11"/>
        <w:numPr>
          <w:ilvl w:val="0"/>
          <w:numId w:val="24"/>
        </w:numPr>
        <w:spacing w:line="360" w:lineRule="auto"/>
        <w:ind w:left="0" w:firstLine="709"/>
        <w:jc w:val="both"/>
        <w:rPr>
          <w:color w:val="000000"/>
          <w:sz w:val="28"/>
          <w:szCs w:val="24"/>
        </w:rPr>
      </w:pPr>
      <w:r w:rsidRPr="00247CD4">
        <w:rPr>
          <w:color w:val="000000"/>
          <w:sz w:val="28"/>
          <w:szCs w:val="24"/>
        </w:rPr>
        <w:t>Все затраты могут быть рассмотрены либо как постоянные, либо как переменные.</w:t>
      </w:r>
    </w:p>
    <w:p w:rsidR="003415E2" w:rsidRPr="00247CD4" w:rsidRDefault="003415E2" w:rsidP="00247CD4">
      <w:pPr>
        <w:pStyle w:val="11"/>
        <w:numPr>
          <w:ilvl w:val="0"/>
          <w:numId w:val="24"/>
        </w:numPr>
        <w:spacing w:line="360" w:lineRule="auto"/>
        <w:ind w:left="0" w:firstLine="709"/>
        <w:jc w:val="both"/>
        <w:rPr>
          <w:color w:val="000000"/>
          <w:sz w:val="28"/>
          <w:szCs w:val="24"/>
        </w:rPr>
      </w:pPr>
      <w:r w:rsidRPr="00247CD4">
        <w:rPr>
          <w:color w:val="000000"/>
          <w:sz w:val="28"/>
          <w:szCs w:val="24"/>
        </w:rPr>
        <w:t>Постоянные затраты не изменяются вместе с изменениями объема производства.</w:t>
      </w:r>
    </w:p>
    <w:p w:rsidR="003415E2" w:rsidRPr="00247CD4" w:rsidRDefault="003415E2" w:rsidP="00247CD4">
      <w:pPr>
        <w:pStyle w:val="11"/>
        <w:numPr>
          <w:ilvl w:val="0"/>
          <w:numId w:val="24"/>
        </w:numPr>
        <w:spacing w:line="360" w:lineRule="auto"/>
        <w:ind w:left="0" w:firstLine="709"/>
        <w:jc w:val="both"/>
        <w:rPr>
          <w:color w:val="000000"/>
          <w:sz w:val="28"/>
          <w:szCs w:val="24"/>
        </w:rPr>
      </w:pPr>
      <w:r w:rsidRPr="00247CD4">
        <w:rPr>
          <w:color w:val="000000"/>
          <w:sz w:val="28"/>
          <w:szCs w:val="24"/>
        </w:rPr>
        <w:t>Переменные затраты на единицу продукции являются постоянными (</w:t>
      </w:r>
      <w:r w:rsidR="00247CD4">
        <w:rPr>
          <w:color w:val="000000"/>
          <w:sz w:val="28"/>
          <w:szCs w:val="24"/>
        </w:rPr>
        <w:t>т.е.</w:t>
      </w:r>
      <w:r w:rsidRPr="00247CD4">
        <w:rPr>
          <w:color w:val="000000"/>
          <w:sz w:val="28"/>
          <w:szCs w:val="24"/>
        </w:rPr>
        <w:t xml:space="preserve"> суммарные переменные затраты изменяются вместе с объемом производства, но переменные затраты в расчете на единицу продукции всегда остаются постоянными).</w:t>
      </w:r>
    </w:p>
    <w:p w:rsidR="003415E2" w:rsidRPr="00247CD4" w:rsidRDefault="003415E2" w:rsidP="00247CD4">
      <w:pPr>
        <w:pStyle w:val="11"/>
        <w:numPr>
          <w:ilvl w:val="0"/>
          <w:numId w:val="24"/>
        </w:numPr>
        <w:spacing w:line="360" w:lineRule="auto"/>
        <w:ind w:left="0" w:firstLine="709"/>
        <w:jc w:val="both"/>
        <w:rPr>
          <w:color w:val="000000"/>
          <w:sz w:val="28"/>
          <w:szCs w:val="24"/>
        </w:rPr>
      </w:pPr>
      <w:r w:rsidRPr="00247CD4">
        <w:rPr>
          <w:color w:val="000000"/>
          <w:sz w:val="28"/>
          <w:szCs w:val="24"/>
        </w:rPr>
        <w:t>Продажная цена единицы продукции является постоянной (</w:t>
      </w:r>
      <w:r w:rsidR="00247CD4">
        <w:rPr>
          <w:color w:val="000000"/>
          <w:sz w:val="28"/>
          <w:szCs w:val="24"/>
        </w:rPr>
        <w:t>т.е.</w:t>
      </w:r>
      <w:r w:rsidRPr="00247CD4">
        <w:rPr>
          <w:color w:val="000000"/>
          <w:sz w:val="28"/>
          <w:szCs w:val="24"/>
        </w:rPr>
        <w:t xml:space="preserve"> установленная однажды цена в расчете на единицу продукции не изменяется).</w:t>
      </w:r>
    </w:p>
    <w:p w:rsidR="003415E2" w:rsidRPr="00247CD4" w:rsidRDefault="003415E2" w:rsidP="00247CD4">
      <w:pPr>
        <w:pStyle w:val="11"/>
        <w:numPr>
          <w:ilvl w:val="0"/>
          <w:numId w:val="24"/>
        </w:numPr>
        <w:spacing w:line="360" w:lineRule="auto"/>
        <w:ind w:left="0" w:firstLine="709"/>
        <w:jc w:val="both"/>
        <w:rPr>
          <w:color w:val="000000"/>
          <w:sz w:val="28"/>
          <w:szCs w:val="24"/>
        </w:rPr>
      </w:pPr>
      <w:r w:rsidRPr="00247CD4">
        <w:rPr>
          <w:color w:val="000000"/>
          <w:sz w:val="28"/>
          <w:szCs w:val="24"/>
        </w:rPr>
        <w:t>Объем производства является единственным фактором, влияющим на изменения затрат и доходов предприятия.</w:t>
      </w:r>
    </w:p>
    <w:p w:rsidR="003415E2" w:rsidRPr="00247CD4" w:rsidRDefault="003415E2" w:rsidP="00247CD4">
      <w:pPr>
        <w:pStyle w:val="11"/>
        <w:numPr>
          <w:ilvl w:val="0"/>
          <w:numId w:val="24"/>
        </w:numPr>
        <w:spacing w:line="360" w:lineRule="auto"/>
        <w:ind w:left="0" w:firstLine="709"/>
        <w:jc w:val="both"/>
        <w:rPr>
          <w:color w:val="000000"/>
          <w:sz w:val="28"/>
          <w:szCs w:val="24"/>
        </w:rPr>
      </w:pPr>
      <w:r w:rsidRPr="00247CD4">
        <w:rPr>
          <w:color w:val="000000"/>
          <w:sz w:val="28"/>
          <w:szCs w:val="24"/>
        </w:rPr>
        <w:t>Объем продаж равен объему производства (</w:t>
      </w:r>
      <w:r w:rsidR="00247CD4">
        <w:rPr>
          <w:color w:val="000000"/>
          <w:sz w:val="28"/>
          <w:szCs w:val="24"/>
        </w:rPr>
        <w:t>т.е.</w:t>
      </w:r>
      <w:r w:rsidRPr="00247CD4">
        <w:rPr>
          <w:color w:val="000000"/>
          <w:sz w:val="28"/>
          <w:szCs w:val="24"/>
        </w:rPr>
        <w:t xml:space="preserve"> в течение рассматриваемого периода изменений в уровнях запасов не происходит).</w:t>
      </w:r>
    </w:p>
    <w:p w:rsidR="003415E2" w:rsidRPr="00247CD4" w:rsidRDefault="003415E2" w:rsidP="00247CD4">
      <w:pPr>
        <w:pStyle w:val="11"/>
        <w:numPr>
          <w:ilvl w:val="0"/>
          <w:numId w:val="24"/>
        </w:numPr>
        <w:spacing w:line="360" w:lineRule="auto"/>
        <w:ind w:left="0" w:firstLine="709"/>
        <w:jc w:val="both"/>
        <w:rPr>
          <w:color w:val="000000"/>
          <w:sz w:val="28"/>
          <w:szCs w:val="24"/>
        </w:rPr>
      </w:pPr>
      <w:r w:rsidRPr="00247CD4">
        <w:rPr>
          <w:color w:val="000000"/>
          <w:sz w:val="28"/>
          <w:szCs w:val="24"/>
        </w:rPr>
        <w:t>Ассортимент продукции на предприятии, где производится ряд различных товаров или оказывается несколько видов услуг, является неизменным. Переменные затраты и продажная цена на единицу продукции, используемые при анализе, представляют собой средневзвешенный показатель затрат на различные единицы продукции и цен на соответствующие товары или услуги.</w:t>
      </w:r>
    </w:p>
    <w:p w:rsidR="003415E2" w:rsidRDefault="003415E2" w:rsidP="00247CD4">
      <w:pPr>
        <w:pStyle w:val="11"/>
        <w:spacing w:line="360" w:lineRule="auto"/>
        <w:ind w:firstLine="709"/>
        <w:jc w:val="both"/>
        <w:rPr>
          <w:color w:val="000000"/>
          <w:sz w:val="28"/>
          <w:szCs w:val="24"/>
        </w:rPr>
      </w:pPr>
      <w:r w:rsidRPr="00247CD4">
        <w:rPr>
          <w:color w:val="000000"/>
          <w:sz w:val="28"/>
          <w:szCs w:val="24"/>
        </w:rPr>
        <w:t>На основании приведенных выше допущений можно сделать вывод, что анализ CVP тесно связан с системой калькуляции по предельным затратам. Если мы вернемся к нашему простому примеру со счетом прибылей и убытков с калькуляцией по предельным затратам, то получим:</w:t>
      </w:r>
    </w:p>
    <w:p w:rsidR="00C219DC" w:rsidRPr="00247CD4" w:rsidRDefault="00C219DC" w:rsidP="00247CD4">
      <w:pPr>
        <w:pStyle w:val="11"/>
        <w:spacing w:line="360" w:lineRule="auto"/>
        <w:ind w:firstLine="709"/>
        <w:jc w:val="both"/>
        <w:rPr>
          <w:color w:val="000000"/>
          <w:sz w:val="28"/>
          <w:szCs w:val="24"/>
        </w:rPr>
      </w:pPr>
    </w:p>
    <w:tbl>
      <w:tblPr>
        <w:tblStyle w:val="1"/>
        <w:tblW w:w="9297" w:type="dxa"/>
        <w:jc w:val="center"/>
        <w:tblLook w:val="0000" w:firstRow="0" w:lastRow="0" w:firstColumn="0" w:lastColumn="0" w:noHBand="0" w:noVBand="0"/>
      </w:tblPr>
      <w:tblGrid>
        <w:gridCol w:w="6095"/>
        <w:gridCol w:w="3202"/>
      </w:tblGrid>
      <w:tr w:rsidR="003415E2" w:rsidRPr="00247CD4">
        <w:trPr>
          <w:cantSplit/>
          <w:trHeight w:val="262"/>
          <w:jc w:val="center"/>
        </w:trPr>
        <w:tc>
          <w:tcPr>
            <w:tcW w:w="3278" w:type="pct"/>
          </w:tcPr>
          <w:p w:rsidR="003415E2" w:rsidRPr="00247CD4" w:rsidRDefault="003415E2" w:rsidP="00247CD4">
            <w:pPr>
              <w:pStyle w:val="11"/>
              <w:spacing w:line="360" w:lineRule="auto"/>
              <w:jc w:val="both"/>
              <w:rPr>
                <w:color w:val="000000"/>
                <w:szCs w:val="24"/>
              </w:rPr>
            </w:pPr>
          </w:p>
        </w:tc>
        <w:tc>
          <w:tcPr>
            <w:tcW w:w="1722" w:type="pct"/>
          </w:tcPr>
          <w:p w:rsidR="003415E2" w:rsidRPr="00247CD4" w:rsidRDefault="003415E2" w:rsidP="00247CD4">
            <w:pPr>
              <w:pStyle w:val="11"/>
              <w:spacing w:line="360" w:lineRule="auto"/>
              <w:jc w:val="both"/>
              <w:rPr>
                <w:color w:val="000000"/>
                <w:szCs w:val="24"/>
              </w:rPr>
            </w:pPr>
            <w:r w:rsidRPr="00247CD4">
              <w:rPr>
                <w:i/>
                <w:iCs/>
                <w:color w:val="000000"/>
                <w:szCs w:val="24"/>
              </w:rPr>
              <w:t>$</w:t>
            </w:r>
          </w:p>
        </w:tc>
      </w:tr>
      <w:tr w:rsidR="003415E2" w:rsidRPr="00247CD4">
        <w:trPr>
          <w:cantSplit/>
          <w:trHeight w:val="246"/>
          <w:jc w:val="center"/>
        </w:trPr>
        <w:tc>
          <w:tcPr>
            <w:tcW w:w="3278" w:type="pct"/>
          </w:tcPr>
          <w:p w:rsidR="003415E2" w:rsidRPr="00247CD4" w:rsidRDefault="003415E2" w:rsidP="00247CD4">
            <w:pPr>
              <w:pStyle w:val="11"/>
              <w:spacing w:line="360" w:lineRule="auto"/>
              <w:jc w:val="both"/>
              <w:rPr>
                <w:color w:val="000000"/>
                <w:szCs w:val="24"/>
              </w:rPr>
            </w:pPr>
            <w:r w:rsidRPr="00247CD4">
              <w:rPr>
                <w:color w:val="000000"/>
                <w:szCs w:val="24"/>
              </w:rPr>
              <w:t>Продажи</w:t>
            </w:r>
          </w:p>
        </w:tc>
        <w:tc>
          <w:tcPr>
            <w:tcW w:w="1722" w:type="pct"/>
          </w:tcPr>
          <w:p w:rsidR="003415E2" w:rsidRPr="00247CD4" w:rsidRDefault="003415E2" w:rsidP="00247CD4">
            <w:pPr>
              <w:pStyle w:val="11"/>
              <w:spacing w:line="360" w:lineRule="auto"/>
              <w:jc w:val="both"/>
              <w:rPr>
                <w:color w:val="000000"/>
                <w:szCs w:val="24"/>
              </w:rPr>
            </w:pPr>
            <w:r w:rsidRPr="00247CD4">
              <w:rPr>
                <w:color w:val="000000"/>
                <w:szCs w:val="24"/>
              </w:rPr>
              <w:t>100</w:t>
            </w:r>
          </w:p>
        </w:tc>
      </w:tr>
      <w:tr w:rsidR="003415E2" w:rsidRPr="00247CD4">
        <w:trPr>
          <w:cantSplit/>
          <w:trHeight w:val="262"/>
          <w:jc w:val="center"/>
        </w:trPr>
        <w:tc>
          <w:tcPr>
            <w:tcW w:w="3278" w:type="pct"/>
          </w:tcPr>
          <w:p w:rsidR="003415E2" w:rsidRPr="00247CD4" w:rsidRDefault="003415E2" w:rsidP="00247CD4">
            <w:pPr>
              <w:pStyle w:val="11"/>
              <w:spacing w:line="360" w:lineRule="auto"/>
              <w:jc w:val="both"/>
              <w:rPr>
                <w:color w:val="000000"/>
                <w:szCs w:val="24"/>
              </w:rPr>
            </w:pPr>
            <w:r w:rsidRPr="00247CD4">
              <w:rPr>
                <w:i/>
                <w:iCs/>
                <w:color w:val="000000"/>
                <w:szCs w:val="24"/>
              </w:rPr>
              <w:t xml:space="preserve">Минус: </w:t>
            </w:r>
            <w:r w:rsidRPr="00247CD4">
              <w:rPr>
                <w:color w:val="000000"/>
                <w:szCs w:val="24"/>
              </w:rPr>
              <w:t>Переменные затраты</w:t>
            </w:r>
          </w:p>
        </w:tc>
        <w:tc>
          <w:tcPr>
            <w:tcW w:w="1722" w:type="pct"/>
          </w:tcPr>
          <w:p w:rsidR="003415E2" w:rsidRPr="00247CD4" w:rsidRDefault="003415E2" w:rsidP="00247CD4">
            <w:pPr>
              <w:pStyle w:val="11"/>
              <w:spacing w:line="360" w:lineRule="auto"/>
              <w:jc w:val="both"/>
              <w:rPr>
                <w:color w:val="000000"/>
                <w:szCs w:val="24"/>
              </w:rPr>
            </w:pPr>
            <w:r w:rsidRPr="00247CD4">
              <w:rPr>
                <w:color w:val="000000"/>
                <w:szCs w:val="24"/>
              </w:rPr>
              <w:t>40</w:t>
            </w:r>
          </w:p>
        </w:tc>
      </w:tr>
      <w:tr w:rsidR="003415E2" w:rsidRPr="00247CD4">
        <w:trPr>
          <w:cantSplit/>
          <w:trHeight w:val="262"/>
          <w:jc w:val="center"/>
        </w:trPr>
        <w:tc>
          <w:tcPr>
            <w:tcW w:w="3278" w:type="pct"/>
          </w:tcPr>
          <w:p w:rsidR="003415E2" w:rsidRPr="00247CD4" w:rsidRDefault="003415E2" w:rsidP="00247CD4">
            <w:pPr>
              <w:pStyle w:val="11"/>
              <w:spacing w:line="360" w:lineRule="auto"/>
              <w:jc w:val="both"/>
              <w:rPr>
                <w:color w:val="000000"/>
                <w:szCs w:val="24"/>
              </w:rPr>
            </w:pPr>
            <w:r w:rsidRPr="00247CD4">
              <w:rPr>
                <w:color w:val="000000"/>
                <w:szCs w:val="24"/>
              </w:rPr>
              <w:t>Маржинальный доход</w:t>
            </w:r>
          </w:p>
        </w:tc>
        <w:tc>
          <w:tcPr>
            <w:tcW w:w="1722" w:type="pct"/>
          </w:tcPr>
          <w:p w:rsidR="003415E2" w:rsidRPr="00247CD4" w:rsidRDefault="003415E2" w:rsidP="00247CD4">
            <w:pPr>
              <w:pStyle w:val="11"/>
              <w:spacing w:line="360" w:lineRule="auto"/>
              <w:jc w:val="both"/>
              <w:rPr>
                <w:color w:val="000000"/>
                <w:szCs w:val="24"/>
              </w:rPr>
            </w:pPr>
            <w:r w:rsidRPr="00247CD4">
              <w:rPr>
                <w:color w:val="000000"/>
                <w:szCs w:val="24"/>
              </w:rPr>
              <w:t>60</w:t>
            </w:r>
          </w:p>
        </w:tc>
      </w:tr>
      <w:tr w:rsidR="003415E2" w:rsidRPr="00247CD4">
        <w:trPr>
          <w:cantSplit/>
          <w:trHeight w:val="246"/>
          <w:jc w:val="center"/>
        </w:trPr>
        <w:tc>
          <w:tcPr>
            <w:tcW w:w="3278" w:type="pct"/>
          </w:tcPr>
          <w:p w:rsidR="003415E2" w:rsidRPr="00247CD4" w:rsidRDefault="003415E2" w:rsidP="00247CD4">
            <w:pPr>
              <w:pStyle w:val="11"/>
              <w:spacing w:line="360" w:lineRule="auto"/>
              <w:jc w:val="both"/>
              <w:rPr>
                <w:color w:val="000000"/>
                <w:szCs w:val="24"/>
              </w:rPr>
            </w:pPr>
            <w:r w:rsidRPr="00247CD4">
              <w:rPr>
                <w:i/>
                <w:iCs/>
                <w:color w:val="000000"/>
                <w:szCs w:val="24"/>
              </w:rPr>
              <w:t>Минус:</w:t>
            </w:r>
            <w:r w:rsidRPr="00247CD4">
              <w:rPr>
                <w:color w:val="000000"/>
                <w:szCs w:val="24"/>
              </w:rPr>
              <w:t xml:space="preserve"> Постоянные затраты</w:t>
            </w:r>
          </w:p>
        </w:tc>
        <w:tc>
          <w:tcPr>
            <w:tcW w:w="1722" w:type="pct"/>
          </w:tcPr>
          <w:p w:rsidR="003415E2" w:rsidRPr="00247CD4" w:rsidRDefault="003415E2" w:rsidP="00247CD4">
            <w:pPr>
              <w:pStyle w:val="11"/>
              <w:spacing w:line="360" w:lineRule="auto"/>
              <w:jc w:val="both"/>
              <w:rPr>
                <w:color w:val="000000"/>
                <w:szCs w:val="24"/>
              </w:rPr>
            </w:pPr>
            <w:r w:rsidRPr="00247CD4">
              <w:rPr>
                <w:color w:val="000000"/>
                <w:szCs w:val="24"/>
              </w:rPr>
              <w:t>30</w:t>
            </w:r>
          </w:p>
        </w:tc>
      </w:tr>
      <w:tr w:rsidR="003415E2" w:rsidRPr="00247CD4">
        <w:trPr>
          <w:cantSplit/>
          <w:trHeight w:val="262"/>
          <w:jc w:val="center"/>
        </w:trPr>
        <w:tc>
          <w:tcPr>
            <w:tcW w:w="3278" w:type="pct"/>
          </w:tcPr>
          <w:p w:rsidR="003415E2" w:rsidRPr="00247CD4" w:rsidRDefault="003415E2" w:rsidP="00247CD4">
            <w:pPr>
              <w:pStyle w:val="11"/>
              <w:spacing w:line="360" w:lineRule="auto"/>
              <w:jc w:val="both"/>
              <w:rPr>
                <w:color w:val="000000"/>
                <w:szCs w:val="24"/>
              </w:rPr>
            </w:pPr>
            <w:r w:rsidRPr="00247CD4">
              <w:rPr>
                <w:color w:val="000000"/>
                <w:szCs w:val="24"/>
              </w:rPr>
              <w:t>Прибыль/(убыток)</w:t>
            </w:r>
          </w:p>
        </w:tc>
        <w:tc>
          <w:tcPr>
            <w:tcW w:w="1722" w:type="pct"/>
          </w:tcPr>
          <w:p w:rsidR="003415E2" w:rsidRPr="00247CD4" w:rsidRDefault="003415E2" w:rsidP="00247CD4">
            <w:pPr>
              <w:pStyle w:val="11"/>
              <w:spacing w:line="360" w:lineRule="auto"/>
              <w:jc w:val="both"/>
              <w:rPr>
                <w:color w:val="000000"/>
                <w:szCs w:val="24"/>
              </w:rPr>
            </w:pPr>
            <w:r w:rsidRPr="00247CD4">
              <w:rPr>
                <w:color w:val="000000"/>
                <w:szCs w:val="24"/>
              </w:rPr>
              <w:t>30</w:t>
            </w:r>
          </w:p>
        </w:tc>
      </w:tr>
    </w:tbl>
    <w:p w:rsidR="00C219DC" w:rsidRDefault="00C219DC" w:rsidP="00247CD4">
      <w:pPr>
        <w:pStyle w:val="11"/>
        <w:spacing w:line="360" w:lineRule="auto"/>
        <w:ind w:firstLine="709"/>
        <w:jc w:val="both"/>
        <w:rPr>
          <w:color w:val="000000"/>
          <w:sz w:val="28"/>
          <w:szCs w:val="24"/>
        </w:rPr>
      </w:pPr>
    </w:p>
    <w:p w:rsidR="003415E2" w:rsidRPr="00247CD4" w:rsidRDefault="003415E2" w:rsidP="00247CD4">
      <w:pPr>
        <w:pStyle w:val="11"/>
        <w:spacing w:line="360" w:lineRule="auto"/>
        <w:ind w:firstLine="709"/>
        <w:jc w:val="both"/>
        <w:rPr>
          <w:color w:val="000000"/>
          <w:sz w:val="28"/>
          <w:szCs w:val="24"/>
        </w:rPr>
      </w:pPr>
      <w:r w:rsidRPr="00247CD4">
        <w:rPr>
          <w:color w:val="000000"/>
          <w:sz w:val="28"/>
          <w:szCs w:val="24"/>
        </w:rPr>
        <w:t>Анализ CVP обычно проводится с использованием графиков для представления отношения между затратами, доходами и объемом производства. В следующих двух разделах этого блока вы рассмотрите вопросы, связанные с подготовкой и объяснением этих графиков.</w:t>
      </w:r>
    </w:p>
    <w:p w:rsidR="003415E2" w:rsidRPr="00247CD4" w:rsidRDefault="003415E2" w:rsidP="00247CD4">
      <w:pPr>
        <w:spacing w:line="360" w:lineRule="auto"/>
        <w:ind w:firstLine="709"/>
        <w:jc w:val="both"/>
        <w:rPr>
          <w:color w:val="000000"/>
          <w:sz w:val="28"/>
          <w:szCs w:val="24"/>
        </w:rPr>
      </w:pPr>
    </w:p>
    <w:p w:rsidR="003415E2" w:rsidRPr="00247CD4" w:rsidRDefault="00C219DC" w:rsidP="00C219DC">
      <w:pPr>
        <w:spacing w:line="360" w:lineRule="auto"/>
        <w:ind w:left="24" w:firstLine="685"/>
        <w:jc w:val="both"/>
        <w:rPr>
          <w:color w:val="000000"/>
          <w:sz w:val="28"/>
          <w:szCs w:val="24"/>
        </w:rPr>
      </w:pPr>
      <w:r>
        <w:rPr>
          <w:b/>
          <w:color w:val="000000"/>
          <w:sz w:val="28"/>
          <w:szCs w:val="24"/>
        </w:rPr>
        <w:t xml:space="preserve">10. </w:t>
      </w:r>
      <w:r w:rsidR="003415E2" w:rsidRPr="00247CD4">
        <w:rPr>
          <w:b/>
          <w:color w:val="000000"/>
          <w:sz w:val="28"/>
          <w:szCs w:val="24"/>
          <w:lang w:val="en-US"/>
        </w:rPr>
        <w:t>CVP</w:t>
      </w:r>
      <w:r>
        <w:rPr>
          <w:b/>
          <w:color w:val="000000"/>
          <w:sz w:val="28"/>
          <w:szCs w:val="24"/>
        </w:rPr>
        <w:t>-</w:t>
      </w:r>
      <w:r w:rsidR="00247CD4" w:rsidRPr="00247CD4">
        <w:rPr>
          <w:b/>
          <w:color w:val="000000"/>
          <w:sz w:val="28"/>
          <w:szCs w:val="24"/>
        </w:rPr>
        <w:t>ан</w:t>
      </w:r>
      <w:r w:rsidR="003415E2" w:rsidRPr="00247CD4">
        <w:rPr>
          <w:b/>
          <w:color w:val="000000"/>
          <w:sz w:val="28"/>
          <w:szCs w:val="24"/>
        </w:rPr>
        <w:t>ализ, определение точки безубыточности производства, построение графика безубыточности</w:t>
      </w:r>
    </w:p>
    <w:p w:rsidR="00C219DC" w:rsidRDefault="00C219DC" w:rsidP="00247CD4">
      <w:pPr>
        <w:pStyle w:val="11"/>
        <w:spacing w:line="360" w:lineRule="auto"/>
        <w:ind w:firstLine="709"/>
        <w:jc w:val="both"/>
        <w:rPr>
          <w:color w:val="000000"/>
          <w:sz w:val="28"/>
          <w:szCs w:val="24"/>
        </w:rPr>
      </w:pPr>
    </w:p>
    <w:p w:rsidR="00247CD4" w:rsidRDefault="003415E2" w:rsidP="00247CD4">
      <w:pPr>
        <w:pStyle w:val="11"/>
        <w:spacing w:line="360" w:lineRule="auto"/>
        <w:ind w:firstLine="709"/>
        <w:jc w:val="both"/>
        <w:rPr>
          <w:color w:val="000000"/>
          <w:sz w:val="28"/>
          <w:szCs w:val="24"/>
        </w:rPr>
      </w:pPr>
      <w:r w:rsidRPr="00247CD4">
        <w:rPr>
          <w:color w:val="000000"/>
          <w:sz w:val="28"/>
          <w:szCs w:val="24"/>
        </w:rPr>
        <w:t>Существует 3 метода определения точки безубыточности:</w:t>
      </w:r>
    </w:p>
    <w:p w:rsidR="003415E2" w:rsidRPr="00247CD4" w:rsidRDefault="003415E2" w:rsidP="00247CD4">
      <w:pPr>
        <w:pStyle w:val="11"/>
        <w:numPr>
          <w:ilvl w:val="0"/>
          <w:numId w:val="25"/>
        </w:numPr>
        <w:spacing w:line="360" w:lineRule="auto"/>
        <w:ind w:left="0" w:firstLine="709"/>
        <w:jc w:val="both"/>
        <w:rPr>
          <w:color w:val="000000"/>
          <w:sz w:val="28"/>
          <w:szCs w:val="24"/>
        </w:rPr>
      </w:pPr>
      <w:r w:rsidRPr="00247CD4">
        <w:rPr>
          <w:color w:val="000000"/>
          <w:sz w:val="28"/>
          <w:szCs w:val="24"/>
        </w:rPr>
        <w:t>Метод уравнений.</w:t>
      </w:r>
    </w:p>
    <w:p w:rsidR="003415E2" w:rsidRPr="00247CD4" w:rsidRDefault="003415E2" w:rsidP="00247CD4">
      <w:pPr>
        <w:pStyle w:val="11"/>
        <w:spacing w:line="360" w:lineRule="auto"/>
        <w:ind w:firstLine="709"/>
        <w:jc w:val="both"/>
        <w:rPr>
          <w:color w:val="000000"/>
          <w:sz w:val="28"/>
          <w:szCs w:val="24"/>
        </w:rPr>
      </w:pPr>
      <w:r w:rsidRPr="00247CD4">
        <w:rPr>
          <w:color w:val="000000"/>
          <w:sz w:val="28"/>
          <w:szCs w:val="24"/>
        </w:rPr>
        <w:t xml:space="preserve">Выручка </w:t>
      </w:r>
      <w:r w:rsidR="00247CD4">
        <w:rPr>
          <w:color w:val="000000"/>
          <w:sz w:val="28"/>
          <w:szCs w:val="24"/>
        </w:rPr>
        <w:t>–</w:t>
      </w:r>
      <w:r w:rsidR="00247CD4" w:rsidRPr="00247CD4">
        <w:rPr>
          <w:color w:val="000000"/>
          <w:sz w:val="28"/>
          <w:szCs w:val="24"/>
        </w:rPr>
        <w:t xml:space="preserve"> </w:t>
      </w:r>
      <w:r w:rsidRPr="00247CD4">
        <w:rPr>
          <w:color w:val="000000"/>
          <w:sz w:val="28"/>
          <w:szCs w:val="24"/>
        </w:rPr>
        <w:t xml:space="preserve">Пер. затраты </w:t>
      </w:r>
      <w:r w:rsidR="00247CD4">
        <w:rPr>
          <w:color w:val="000000"/>
          <w:sz w:val="28"/>
          <w:szCs w:val="24"/>
        </w:rPr>
        <w:t>–</w:t>
      </w:r>
      <w:r w:rsidR="00247CD4" w:rsidRPr="00247CD4">
        <w:rPr>
          <w:color w:val="000000"/>
          <w:sz w:val="28"/>
          <w:szCs w:val="24"/>
        </w:rPr>
        <w:t xml:space="preserve"> </w:t>
      </w:r>
      <w:r w:rsidRPr="00247CD4">
        <w:rPr>
          <w:color w:val="000000"/>
          <w:sz w:val="28"/>
          <w:szCs w:val="24"/>
        </w:rPr>
        <w:t>Пост. затраты = Доход до налогообложения.</w:t>
      </w:r>
    </w:p>
    <w:p w:rsidR="003415E2" w:rsidRPr="00247CD4" w:rsidRDefault="003415E2" w:rsidP="00247CD4">
      <w:pPr>
        <w:pStyle w:val="11"/>
        <w:numPr>
          <w:ilvl w:val="0"/>
          <w:numId w:val="25"/>
        </w:numPr>
        <w:spacing w:line="360" w:lineRule="auto"/>
        <w:ind w:left="0" w:firstLine="709"/>
        <w:jc w:val="both"/>
        <w:rPr>
          <w:color w:val="000000"/>
          <w:sz w:val="28"/>
          <w:szCs w:val="24"/>
        </w:rPr>
      </w:pPr>
      <w:r w:rsidRPr="00247CD4">
        <w:rPr>
          <w:color w:val="000000"/>
          <w:sz w:val="28"/>
          <w:szCs w:val="24"/>
        </w:rPr>
        <w:t>Метод маржинального дохода.</w:t>
      </w:r>
    </w:p>
    <w:p w:rsidR="003415E2" w:rsidRPr="00247CD4" w:rsidRDefault="003415E2" w:rsidP="00247CD4">
      <w:pPr>
        <w:pStyle w:val="11"/>
        <w:spacing w:line="360" w:lineRule="auto"/>
        <w:ind w:firstLine="709"/>
        <w:jc w:val="both"/>
        <w:rPr>
          <w:color w:val="000000"/>
          <w:sz w:val="28"/>
          <w:szCs w:val="24"/>
        </w:rPr>
      </w:pPr>
      <w:r w:rsidRPr="00247CD4">
        <w:rPr>
          <w:color w:val="000000"/>
          <w:sz w:val="28"/>
          <w:szCs w:val="24"/>
        </w:rPr>
        <w:t>Закл-ся в том, что крит. точку находят с помощью маржинального дохода. Маржинальный доход = Выручка – Пер. затраты. Тб</w:t>
      </w:r>
      <w:r w:rsidRPr="00247CD4">
        <w:rPr>
          <w:color w:val="000000"/>
          <w:sz w:val="28"/>
          <w:szCs w:val="24"/>
          <w:vertAlign w:val="subscript"/>
        </w:rPr>
        <w:t xml:space="preserve"> </w:t>
      </w:r>
      <w:r w:rsidRPr="00247CD4">
        <w:rPr>
          <w:color w:val="000000"/>
          <w:sz w:val="28"/>
          <w:szCs w:val="24"/>
        </w:rPr>
        <w:t>= Пост. затраты/ МД ед.</w:t>
      </w:r>
    </w:p>
    <w:p w:rsidR="003415E2" w:rsidRPr="00247CD4" w:rsidRDefault="003415E2" w:rsidP="00247CD4">
      <w:pPr>
        <w:pStyle w:val="11"/>
        <w:numPr>
          <w:ilvl w:val="0"/>
          <w:numId w:val="25"/>
        </w:numPr>
        <w:spacing w:line="360" w:lineRule="auto"/>
        <w:ind w:left="0" w:firstLine="709"/>
        <w:jc w:val="both"/>
        <w:rPr>
          <w:color w:val="000000"/>
          <w:sz w:val="28"/>
          <w:szCs w:val="24"/>
        </w:rPr>
      </w:pPr>
      <w:r w:rsidRPr="00247CD4">
        <w:rPr>
          <w:color w:val="000000"/>
          <w:sz w:val="28"/>
          <w:szCs w:val="24"/>
        </w:rPr>
        <w:t>Метод графического изображения.</w:t>
      </w:r>
    </w:p>
    <w:p w:rsidR="003415E2" w:rsidRPr="00247CD4" w:rsidRDefault="003415E2" w:rsidP="00247CD4">
      <w:pPr>
        <w:pStyle w:val="11"/>
        <w:spacing w:line="360" w:lineRule="auto"/>
        <w:ind w:firstLine="709"/>
        <w:jc w:val="both"/>
        <w:rPr>
          <w:color w:val="000000"/>
          <w:sz w:val="28"/>
          <w:szCs w:val="24"/>
        </w:rPr>
      </w:pPr>
      <w:r w:rsidRPr="00247CD4">
        <w:rPr>
          <w:color w:val="000000"/>
          <w:sz w:val="28"/>
          <w:szCs w:val="24"/>
        </w:rPr>
        <w:t>Закл-ся в том, что крит. точка нах-ся путем изображения на графике линии переем. затрат, линии пост. затрат и линии выручки. Точка пересечения линии выручки и линии пост. затрат это и есть Тб.</w:t>
      </w:r>
    </w:p>
    <w:p w:rsidR="003415E2" w:rsidRPr="00247CD4" w:rsidRDefault="003415E2" w:rsidP="00247CD4">
      <w:pPr>
        <w:pStyle w:val="11"/>
        <w:spacing w:line="360" w:lineRule="auto"/>
        <w:ind w:firstLine="709"/>
        <w:jc w:val="both"/>
        <w:rPr>
          <w:color w:val="000000"/>
          <w:sz w:val="28"/>
          <w:szCs w:val="24"/>
        </w:rPr>
      </w:pPr>
      <w:r w:rsidRPr="00247CD4">
        <w:rPr>
          <w:color w:val="000000"/>
          <w:sz w:val="28"/>
          <w:szCs w:val="24"/>
        </w:rPr>
        <w:t>Графики безубыточности показывают объем суммарных постоянных затрат, суммарных переменных затрат, общих затрат (сумма общих постоянных и общих переменных затрат) и совокупный доход для всех уровней деятельности (объемов продаж) предприятия при заданной цене продаж.</w:t>
      </w:r>
    </w:p>
    <w:p w:rsidR="003415E2" w:rsidRPr="00247CD4" w:rsidRDefault="00C219DC" w:rsidP="00247CD4">
      <w:pPr>
        <w:pStyle w:val="11"/>
        <w:spacing w:line="360" w:lineRule="auto"/>
        <w:ind w:firstLine="709"/>
        <w:jc w:val="both"/>
        <w:rPr>
          <w:color w:val="000000"/>
          <w:sz w:val="28"/>
          <w:szCs w:val="24"/>
        </w:rPr>
      </w:pPr>
      <w:r>
        <w:rPr>
          <w:noProof/>
          <w:color w:val="000000"/>
          <w:sz w:val="28"/>
          <w:szCs w:val="24"/>
        </w:rPr>
        <w:br w:type="page"/>
      </w:r>
      <w:r w:rsidR="00482F66">
        <w:rPr>
          <w:noProof/>
          <w:color w:val="000000"/>
          <w:sz w:val="28"/>
          <w:szCs w:val="24"/>
        </w:rPr>
        <w:pict>
          <v:shape id="Рисунок 6" o:spid="_x0000_i1026" type="#_x0000_t75" alt="mhtml:file://C:\Documents%20and%20Settings\Аня\Рабочий%20стол\УУ\Анализ%20величины%20издержек,%20объема%20производства%20и%20прибыли%20(1)%20-%20C%20O%20N%20S%20U%20L%20T%20I%20N%20G%20.%20R%20U.mht!/pic2/econs_wp_3727/298443533.gif" style="width:339pt;height:236.25pt;visibility:visible">
            <v:imagedata r:id="rId6" o:title=""/>
          </v:shape>
        </w:pict>
      </w:r>
    </w:p>
    <w:p w:rsidR="00C219DC" w:rsidRDefault="00C219DC" w:rsidP="00247CD4">
      <w:pPr>
        <w:pStyle w:val="11"/>
        <w:spacing w:line="360" w:lineRule="auto"/>
        <w:ind w:firstLine="709"/>
        <w:jc w:val="both"/>
        <w:rPr>
          <w:color w:val="000000"/>
          <w:sz w:val="28"/>
          <w:szCs w:val="24"/>
        </w:rPr>
      </w:pPr>
    </w:p>
    <w:p w:rsidR="003415E2" w:rsidRDefault="00247CD4" w:rsidP="00247CD4">
      <w:pPr>
        <w:pStyle w:val="11"/>
        <w:spacing w:line="360" w:lineRule="auto"/>
        <w:ind w:firstLine="709"/>
        <w:jc w:val="both"/>
        <w:rPr>
          <w:color w:val="000000"/>
          <w:sz w:val="28"/>
          <w:szCs w:val="24"/>
        </w:rPr>
      </w:pPr>
      <w:r>
        <w:rPr>
          <w:color w:val="000000"/>
          <w:sz w:val="28"/>
          <w:szCs w:val="24"/>
        </w:rPr>
        <w:t>«</w:t>
      </w:r>
      <w:r w:rsidRPr="00247CD4">
        <w:rPr>
          <w:color w:val="000000"/>
          <w:sz w:val="28"/>
          <w:szCs w:val="24"/>
        </w:rPr>
        <w:t>Точка безубыточности</w:t>
      </w:r>
      <w:r>
        <w:rPr>
          <w:color w:val="000000"/>
          <w:sz w:val="28"/>
          <w:szCs w:val="24"/>
        </w:rPr>
        <w:t>»</w:t>
      </w:r>
      <w:r w:rsidRPr="00247CD4">
        <w:rPr>
          <w:color w:val="000000"/>
          <w:sz w:val="28"/>
          <w:szCs w:val="24"/>
        </w:rPr>
        <w:t xml:space="preserve"> </w:t>
      </w:r>
      <w:r w:rsidR="003415E2" w:rsidRPr="00247CD4">
        <w:rPr>
          <w:color w:val="000000"/>
          <w:sz w:val="28"/>
          <w:szCs w:val="24"/>
        </w:rPr>
        <w:t>представляет собой уровень продаж, при котором совокупный доход равен суммарным затратам. В этой точке предприятие считается безубыточным (</w:t>
      </w:r>
      <w:r>
        <w:rPr>
          <w:color w:val="000000"/>
          <w:sz w:val="28"/>
          <w:szCs w:val="24"/>
        </w:rPr>
        <w:t>т.е.</w:t>
      </w:r>
      <w:r w:rsidR="003415E2" w:rsidRPr="00247CD4">
        <w:rPr>
          <w:color w:val="000000"/>
          <w:sz w:val="28"/>
          <w:szCs w:val="24"/>
        </w:rPr>
        <w:t xml:space="preserve"> оно получает нулевую прибыль и</w:t>
      </w:r>
      <w:r>
        <w:rPr>
          <w:color w:val="000000"/>
          <w:sz w:val="28"/>
          <w:szCs w:val="24"/>
        </w:rPr>
        <w:t> / </w:t>
      </w:r>
      <w:r w:rsidRPr="00247CD4">
        <w:rPr>
          <w:color w:val="000000"/>
          <w:sz w:val="28"/>
          <w:szCs w:val="24"/>
        </w:rPr>
        <w:t>или</w:t>
      </w:r>
      <w:r w:rsidR="003415E2" w:rsidRPr="00247CD4">
        <w:rPr>
          <w:color w:val="000000"/>
          <w:sz w:val="28"/>
          <w:szCs w:val="24"/>
        </w:rPr>
        <w:t xml:space="preserve"> несет убыток, равный нулю). На графике точка безубыточности определяется как точка пересечения прямой суммарных затрат и прямой доходов или продаж. Для руководства точка безубыточности является важным ориентиром в анализе, так как она показывает уровень продаж, ниже которого предприятие будет нести убыток. По этой причине ее можно рассматривать как минимально приемлемый уровень продаж продукции или услуг. Точку безубыточности можно также определить при помощи следующей формулы:</w:t>
      </w:r>
    </w:p>
    <w:p w:rsidR="00C219DC" w:rsidRPr="00247CD4" w:rsidRDefault="00C219DC" w:rsidP="00247CD4">
      <w:pPr>
        <w:pStyle w:val="11"/>
        <w:spacing w:line="360" w:lineRule="auto"/>
        <w:ind w:firstLine="709"/>
        <w:jc w:val="both"/>
        <w:rPr>
          <w:color w:val="000000"/>
          <w:sz w:val="28"/>
          <w:szCs w:val="24"/>
        </w:rPr>
      </w:pPr>
    </w:p>
    <w:tbl>
      <w:tblPr>
        <w:tblStyle w:val="1"/>
        <w:tblW w:w="929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3168"/>
        <w:gridCol w:w="6129"/>
      </w:tblGrid>
      <w:tr w:rsidR="003415E2" w:rsidRPr="00C219DC">
        <w:trPr>
          <w:cantSplit/>
          <w:jc w:val="center"/>
        </w:trPr>
        <w:tc>
          <w:tcPr>
            <w:tcW w:w="1704" w:type="pct"/>
          </w:tcPr>
          <w:p w:rsidR="003415E2" w:rsidRPr="00C219DC" w:rsidRDefault="003415E2" w:rsidP="00C219DC">
            <w:pPr>
              <w:pStyle w:val="11"/>
              <w:jc w:val="both"/>
              <w:rPr>
                <w:color w:val="000000"/>
                <w:sz w:val="28"/>
                <w:szCs w:val="28"/>
              </w:rPr>
            </w:pPr>
            <w:r w:rsidRPr="00C219DC">
              <w:rPr>
                <w:color w:val="000000"/>
                <w:sz w:val="28"/>
                <w:szCs w:val="28"/>
              </w:rPr>
              <w:t>Суммарные постоянные затраты</w:t>
            </w:r>
          </w:p>
        </w:tc>
        <w:tc>
          <w:tcPr>
            <w:tcW w:w="3296" w:type="pct"/>
          </w:tcPr>
          <w:p w:rsidR="003415E2" w:rsidRPr="00C219DC" w:rsidRDefault="003415E2" w:rsidP="00C219DC">
            <w:pPr>
              <w:pStyle w:val="11"/>
              <w:jc w:val="both"/>
              <w:rPr>
                <w:color w:val="000000"/>
                <w:sz w:val="28"/>
                <w:szCs w:val="28"/>
              </w:rPr>
            </w:pPr>
          </w:p>
        </w:tc>
      </w:tr>
      <w:tr w:rsidR="003415E2" w:rsidRPr="00C219DC">
        <w:trPr>
          <w:cantSplit/>
          <w:jc w:val="center"/>
        </w:trPr>
        <w:tc>
          <w:tcPr>
            <w:tcW w:w="1704" w:type="pct"/>
          </w:tcPr>
          <w:p w:rsidR="003415E2" w:rsidRPr="00C219DC" w:rsidRDefault="00247CD4" w:rsidP="00C219DC">
            <w:pPr>
              <w:pStyle w:val="11"/>
              <w:jc w:val="both"/>
              <w:rPr>
                <w:color w:val="000000"/>
                <w:sz w:val="28"/>
                <w:szCs w:val="28"/>
              </w:rPr>
            </w:pPr>
            <w:r w:rsidRPr="00C219DC">
              <w:rPr>
                <w:color w:val="000000"/>
                <w:sz w:val="28"/>
                <w:szCs w:val="28"/>
              </w:rPr>
              <w:t>–</w:t>
            </w:r>
          </w:p>
        </w:tc>
        <w:tc>
          <w:tcPr>
            <w:tcW w:w="3296" w:type="pct"/>
          </w:tcPr>
          <w:p w:rsidR="003415E2" w:rsidRPr="00C219DC" w:rsidRDefault="003415E2" w:rsidP="00C219DC">
            <w:pPr>
              <w:pStyle w:val="11"/>
              <w:jc w:val="both"/>
              <w:rPr>
                <w:color w:val="000000"/>
                <w:sz w:val="28"/>
                <w:szCs w:val="28"/>
              </w:rPr>
            </w:pPr>
            <w:r w:rsidRPr="00C219DC">
              <w:rPr>
                <w:color w:val="000000"/>
                <w:sz w:val="28"/>
                <w:szCs w:val="28"/>
              </w:rPr>
              <w:t>= Безубыточные продажи (в</w:t>
            </w:r>
            <w:r w:rsidR="00247CD4" w:rsidRPr="00C219DC">
              <w:rPr>
                <w:color w:val="000000"/>
                <w:sz w:val="28"/>
                <w:szCs w:val="28"/>
              </w:rPr>
              <w:t xml:space="preserve"> </w:t>
            </w:r>
            <w:r w:rsidRPr="00C219DC">
              <w:rPr>
                <w:color w:val="000000"/>
                <w:sz w:val="28"/>
                <w:szCs w:val="28"/>
              </w:rPr>
              <w:t>единицах продукции)</w:t>
            </w:r>
          </w:p>
        </w:tc>
      </w:tr>
      <w:tr w:rsidR="003415E2" w:rsidRPr="00C219DC">
        <w:trPr>
          <w:cantSplit/>
          <w:jc w:val="center"/>
        </w:trPr>
        <w:tc>
          <w:tcPr>
            <w:tcW w:w="1704" w:type="pct"/>
          </w:tcPr>
          <w:p w:rsidR="003415E2" w:rsidRPr="00C219DC" w:rsidRDefault="003415E2" w:rsidP="00C219DC">
            <w:pPr>
              <w:pStyle w:val="11"/>
              <w:jc w:val="both"/>
              <w:rPr>
                <w:color w:val="000000"/>
                <w:sz w:val="28"/>
                <w:szCs w:val="28"/>
              </w:rPr>
            </w:pPr>
            <w:r w:rsidRPr="00C219DC">
              <w:rPr>
                <w:color w:val="000000"/>
                <w:sz w:val="28"/>
                <w:szCs w:val="28"/>
              </w:rPr>
              <w:t>Удельный маржинальный доход</w:t>
            </w:r>
          </w:p>
        </w:tc>
        <w:tc>
          <w:tcPr>
            <w:tcW w:w="3296" w:type="pct"/>
          </w:tcPr>
          <w:p w:rsidR="003415E2" w:rsidRPr="00C219DC" w:rsidRDefault="003415E2" w:rsidP="00C219DC">
            <w:pPr>
              <w:pStyle w:val="11"/>
              <w:jc w:val="both"/>
              <w:rPr>
                <w:color w:val="000000"/>
                <w:sz w:val="28"/>
                <w:szCs w:val="28"/>
              </w:rPr>
            </w:pPr>
          </w:p>
        </w:tc>
      </w:tr>
    </w:tbl>
    <w:p w:rsidR="00C219DC" w:rsidRDefault="00C219DC" w:rsidP="00247CD4">
      <w:pPr>
        <w:pStyle w:val="11"/>
        <w:spacing w:line="360" w:lineRule="auto"/>
        <w:ind w:firstLine="709"/>
        <w:jc w:val="both"/>
        <w:rPr>
          <w:color w:val="000000"/>
          <w:sz w:val="28"/>
          <w:szCs w:val="24"/>
        </w:rPr>
      </w:pPr>
    </w:p>
    <w:p w:rsidR="003415E2" w:rsidRDefault="003415E2" w:rsidP="00247CD4">
      <w:pPr>
        <w:pStyle w:val="11"/>
        <w:spacing w:line="360" w:lineRule="auto"/>
        <w:ind w:firstLine="709"/>
        <w:jc w:val="both"/>
        <w:rPr>
          <w:color w:val="000000"/>
          <w:sz w:val="28"/>
          <w:szCs w:val="24"/>
        </w:rPr>
      </w:pPr>
      <w:r w:rsidRPr="00247CD4">
        <w:rPr>
          <w:color w:val="000000"/>
          <w:sz w:val="28"/>
          <w:szCs w:val="24"/>
        </w:rPr>
        <w:t>или</w:t>
      </w:r>
    </w:p>
    <w:p w:rsidR="00C219DC" w:rsidRPr="00C219DC" w:rsidRDefault="00C219DC" w:rsidP="00247CD4">
      <w:pPr>
        <w:pStyle w:val="11"/>
        <w:spacing w:line="360" w:lineRule="auto"/>
        <w:ind w:firstLine="709"/>
        <w:jc w:val="both"/>
        <w:rPr>
          <w:color w:val="000000"/>
          <w:sz w:val="2"/>
          <w:szCs w:val="2"/>
        </w:rPr>
      </w:pPr>
      <w:r>
        <w:rPr>
          <w:color w:val="000000"/>
          <w:sz w:val="28"/>
          <w:szCs w:val="24"/>
        </w:rPr>
        <w:br w:type="page"/>
      </w:r>
    </w:p>
    <w:tbl>
      <w:tblPr>
        <w:tblStyle w:val="1"/>
        <w:tblW w:w="9297" w:type="dxa"/>
        <w:jc w:val="center"/>
        <w:tblLook w:val="0000" w:firstRow="0" w:lastRow="0" w:firstColumn="0" w:lastColumn="0" w:noHBand="0" w:noVBand="0"/>
      </w:tblPr>
      <w:tblGrid>
        <w:gridCol w:w="4515"/>
        <w:gridCol w:w="4782"/>
      </w:tblGrid>
      <w:tr w:rsidR="003415E2" w:rsidRPr="00C219DC">
        <w:trPr>
          <w:cantSplit/>
          <w:jc w:val="center"/>
        </w:trPr>
        <w:tc>
          <w:tcPr>
            <w:tcW w:w="2428" w:type="pct"/>
          </w:tcPr>
          <w:p w:rsidR="003415E2" w:rsidRPr="00F3113A" w:rsidRDefault="003415E2" w:rsidP="00C219DC">
            <w:pPr>
              <w:pStyle w:val="11"/>
              <w:jc w:val="both"/>
              <w:rPr>
                <w:color w:val="000000"/>
              </w:rPr>
            </w:pPr>
            <w:r w:rsidRPr="00F3113A">
              <w:rPr>
                <w:color w:val="000000"/>
              </w:rPr>
              <w:t>Суммарные постоянные затраты</w:t>
            </w:r>
          </w:p>
        </w:tc>
        <w:tc>
          <w:tcPr>
            <w:tcW w:w="2572" w:type="pct"/>
          </w:tcPr>
          <w:p w:rsidR="003415E2" w:rsidRPr="00F3113A" w:rsidRDefault="003415E2" w:rsidP="00C219DC">
            <w:pPr>
              <w:pStyle w:val="11"/>
              <w:jc w:val="both"/>
              <w:rPr>
                <w:color w:val="000000"/>
              </w:rPr>
            </w:pPr>
          </w:p>
        </w:tc>
      </w:tr>
      <w:tr w:rsidR="003415E2" w:rsidRPr="00C219DC">
        <w:trPr>
          <w:cantSplit/>
          <w:jc w:val="center"/>
        </w:trPr>
        <w:tc>
          <w:tcPr>
            <w:tcW w:w="2428" w:type="pct"/>
          </w:tcPr>
          <w:p w:rsidR="003415E2" w:rsidRPr="00F3113A" w:rsidRDefault="00247CD4" w:rsidP="00C219DC">
            <w:pPr>
              <w:pStyle w:val="11"/>
              <w:jc w:val="both"/>
              <w:rPr>
                <w:color w:val="000000"/>
              </w:rPr>
            </w:pPr>
            <w:r w:rsidRPr="00F3113A">
              <w:rPr>
                <w:color w:val="000000"/>
              </w:rPr>
              <w:t>–</w:t>
            </w:r>
          </w:p>
        </w:tc>
        <w:tc>
          <w:tcPr>
            <w:tcW w:w="2572" w:type="pct"/>
          </w:tcPr>
          <w:p w:rsidR="003415E2" w:rsidRPr="00F3113A" w:rsidRDefault="003415E2" w:rsidP="00C219DC">
            <w:pPr>
              <w:pStyle w:val="11"/>
              <w:jc w:val="both"/>
              <w:rPr>
                <w:color w:val="000000"/>
              </w:rPr>
            </w:pPr>
            <w:r w:rsidRPr="00F3113A">
              <w:rPr>
                <w:color w:val="000000"/>
              </w:rPr>
              <w:t xml:space="preserve">= Безубыточные продажи (в </w:t>
            </w:r>
            <w:r w:rsidRPr="00F3113A">
              <w:rPr>
                <w:iCs/>
                <w:color w:val="000000"/>
              </w:rPr>
              <w:t>$</w:t>
            </w:r>
            <w:r w:rsidRPr="00F3113A">
              <w:rPr>
                <w:color w:val="000000"/>
              </w:rPr>
              <w:t>)</w:t>
            </w:r>
          </w:p>
        </w:tc>
      </w:tr>
      <w:tr w:rsidR="003415E2" w:rsidRPr="00C219DC">
        <w:trPr>
          <w:cantSplit/>
          <w:jc w:val="center"/>
        </w:trPr>
        <w:tc>
          <w:tcPr>
            <w:tcW w:w="2428" w:type="pct"/>
          </w:tcPr>
          <w:p w:rsidR="003415E2" w:rsidRPr="00F3113A" w:rsidRDefault="003415E2" w:rsidP="00C219DC">
            <w:pPr>
              <w:pStyle w:val="11"/>
              <w:jc w:val="both"/>
              <w:rPr>
                <w:color w:val="000000"/>
              </w:rPr>
            </w:pPr>
            <w:r w:rsidRPr="00F3113A">
              <w:rPr>
                <w:color w:val="000000"/>
              </w:rPr>
              <w:t>% Маржинального дохода *</w:t>
            </w:r>
          </w:p>
        </w:tc>
        <w:tc>
          <w:tcPr>
            <w:tcW w:w="2572" w:type="pct"/>
          </w:tcPr>
          <w:p w:rsidR="003415E2" w:rsidRPr="00F3113A" w:rsidRDefault="003415E2" w:rsidP="00C219DC">
            <w:pPr>
              <w:pStyle w:val="11"/>
              <w:jc w:val="both"/>
              <w:rPr>
                <w:color w:val="000000"/>
              </w:rPr>
            </w:pPr>
          </w:p>
        </w:tc>
      </w:tr>
    </w:tbl>
    <w:p w:rsidR="00C219DC" w:rsidRDefault="00C219DC" w:rsidP="00247CD4">
      <w:pPr>
        <w:pStyle w:val="11"/>
        <w:spacing w:line="360" w:lineRule="auto"/>
        <w:ind w:firstLine="709"/>
        <w:jc w:val="both"/>
        <w:rPr>
          <w:color w:val="000000"/>
          <w:sz w:val="28"/>
          <w:szCs w:val="24"/>
        </w:rPr>
      </w:pPr>
    </w:p>
    <w:p w:rsidR="003415E2" w:rsidRPr="00247CD4" w:rsidRDefault="003415E2" w:rsidP="00247CD4">
      <w:pPr>
        <w:pStyle w:val="11"/>
        <w:spacing w:line="360" w:lineRule="auto"/>
        <w:ind w:firstLine="709"/>
        <w:jc w:val="both"/>
        <w:rPr>
          <w:color w:val="000000"/>
          <w:sz w:val="28"/>
          <w:szCs w:val="24"/>
        </w:rPr>
      </w:pPr>
      <w:r w:rsidRPr="00247CD4">
        <w:rPr>
          <w:color w:val="000000"/>
          <w:sz w:val="28"/>
          <w:szCs w:val="24"/>
        </w:rPr>
        <w:t>Процент маржинального дохода также называется коэффициентом P/V и просто выражает удельный маржинальный доход как процент от продажной цены единицы продукции.</w:t>
      </w:r>
    </w:p>
    <w:p w:rsidR="003415E2" w:rsidRPr="00247CD4" w:rsidRDefault="003415E2" w:rsidP="00247CD4">
      <w:pPr>
        <w:pStyle w:val="11"/>
        <w:spacing w:line="360" w:lineRule="auto"/>
        <w:ind w:firstLine="709"/>
        <w:jc w:val="both"/>
        <w:rPr>
          <w:color w:val="000000"/>
          <w:sz w:val="28"/>
          <w:szCs w:val="24"/>
        </w:rPr>
      </w:pPr>
      <w:r w:rsidRPr="00247CD4">
        <w:rPr>
          <w:color w:val="000000"/>
          <w:sz w:val="28"/>
          <w:szCs w:val="24"/>
        </w:rPr>
        <w:t>Обе приведенные формулы выводятся из математического уравнения, вытекающего из счета прибылей и убытков с калькуляцией по предельным затратам:</w:t>
      </w:r>
    </w:p>
    <w:p w:rsidR="00C219DC" w:rsidRDefault="00C219DC" w:rsidP="00247CD4">
      <w:pPr>
        <w:pStyle w:val="11"/>
        <w:spacing w:line="360" w:lineRule="auto"/>
        <w:ind w:firstLine="709"/>
        <w:jc w:val="both"/>
        <w:rPr>
          <w:color w:val="000000"/>
          <w:sz w:val="28"/>
          <w:szCs w:val="24"/>
        </w:rPr>
      </w:pPr>
    </w:p>
    <w:p w:rsidR="003415E2" w:rsidRPr="00247CD4" w:rsidRDefault="003415E2" w:rsidP="00247CD4">
      <w:pPr>
        <w:pStyle w:val="11"/>
        <w:spacing w:line="360" w:lineRule="auto"/>
        <w:ind w:firstLine="709"/>
        <w:jc w:val="both"/>
        <w:rPr>
          <w:color w:val="000000"/>
          <w:sz w:val="28"/>
          <w:szCs w:val="24"/>
        </w:rPr>
      </w:pPr>
      <w:r w:rsidRPr="00247CD4">
        <w:rPr>
          <w:color w:val="000000"/>
          <w:sz w:val="28"/>
          <w:szCs w:val="24"/>
        </w:rPr>
        <w:t xml:space="preserve">Прибыль = Продажи </w:t>
      </w:r>
      <w:r w:rsidR="00247CD4">
        <w:rPr>
          <w:color w:val="000000"/>
          <w:sz w:val="28"/>
          <w:szCs w:val="24"/>
        </w:rPr>
        <w:t>–</w:t>
      </w:r>
      <w:r w:rsidR="00247CD4" w:rsidRPr="00247CD4">
        <w:rPr>
          <w:color w:val="000000"/>
          <w:sz w:val="28"/>
          <w:szCs w:val="24"/>
        </w:rPr>
        <w:t xml:space="preserve"> </w:t>
      </w:r>
      <w:r w:rsidRPr="00247CD4">
        <w:rPr>
          <w:color w:val="000000"/>
          <w:sz w:val="28"/>
          <w:szCs w:val="24"/>
        </w:rPr>
        <w:t xml:space="preserve">Переменные затраты </w:t>
      </w:r>
      <w:r w:rsidR="00247CD4">
        <w:rPr>
          <w:color w:val="000000"/>
          <w:sz w:val="28"/>
          <w:szCs w:val="24"/>
        </w:rPr>
        <w:t>–</w:t>
      </w:r>
      <w:r w:rsidR="00247CD4" w:rsidRPr="00247CD4">
        <w:rPr>
          <w:color w:val="000000"/>
          <w:sz w:val="28"/>
          <w:szCs w:val="24"/>
        </w:rPr>
        <w:t xml:space="preserve"> </w:t>
      </w:r>
      <w:r w:rsidRPr="00247CD4">
        <w:rPr>
          <w:color w:val="000000"/>
          <w:sz w:val="28"/>
          <w:szCs w:val="24"/>
        </w:rPr>
        <w:t>Постоянные затраты</w:t>
      </w:r>
    </w:p>
    <w:p w:rsidR="00C219DC" w:rsidRDefault="00C219DC" w:rsidP="00247CD4">
      <w:pPr>
        <w:pStyle w:val="11"/>
        <w:spacing w:line="360" w:lineRule="auto"/>
        <w:ind w:firstLine="709"/>
        <w:jc w:val="both"/>
        <w:rPr>
          <w:color w:val="000000"/>
          <w:sz w:val="28"/>
          <w:szCs w:val="24"/>
        </w:rPr>
      </w:pPr>
    </w:p>
    <w:p w:rsidR="003415E2" w:rsidRPr="00247CD4" w:rsidRDefault="003415E2" w:rsidP="00247CD4">
      <w:pPr>
        <w:pStyle w:val="11"/>
        <w:spacing w:line="360" w:lineRule="auto"/>
        <w:ind w:firstLine="709"/>
        <w:jc w:val="both"/>
        <w:rPr>
          <w:color w:val="000000"/>
          <w:sz w:val="28"/>
          <w:szCs w:val="24"/>
        </w:rPr>
      </w:pPr>
      <w:r w:rsidRPr="00247CD4">
        <w:rPr>
          <w:color w:val="000000"/>
          <w:sz w:val="28"/>
          <w:szCs w:val="24"/>
        </w:rPr>
        <w:t>Сумма, на которую объем продаж превышает суммарные затраты, является прибылью, получаемой предприятием.</w:t>
      </w:r>
    </w:p>
    <w:p w:rsidR="003415E2" w:rsidRPr="00247CD4" w:rsidRDefault="003415E2" w:rsidP="00247CD4">
      <w:pPr>
        <w:pStyle w:val="11"/>
        <w:spacing w:line="360" w:lineRule="auto"/>
        <w:ind w:firstLine="709"/>
        <w:jc w:val="both"/>
        <w:rPr>
          <w:color w:val="000000"/>
          <w:sz w:val="28"/>
          <w:szCs w:val="24"/>
        </w:rPr>
      </w:pPr>
      <w:r w:rsidRPr="00247CD4">
        <w:rPr>
          <w:color w:val="000000"/>
          <w:sz w:val="28"/>
          <w:szCs w:val="24"/>
        </w:rPr>
        <w:t>Коэффициент P/V, известный также как коэффициент маржинальный доход</w:t>
      </w:r>
      <w:r w:rsidR="00247CD4">
        <w:rPr>
          <w:color w:val="000000"/>
          <w:sz w:val="28"/>
          <w:szCs w:val="24"/>
        </w:rPr>
        <w:t xml:space="preserve"> / </w:t>
      </w:r>
      <w:r w:rsidR="00247CD4" w:rsidRPr="00247CD4">
        <w:rPr>
          <w:color w:val="000000"/>
          <w:sz w:val="28"/>
          <w:szCs w:val="24"/>
        </w:rPr>
        <w:t>продажи</w:t>
      </w:r>
      <w:r w:rsidRPr="00247CD4">
        <w:rPr>
          <w:color w:val="000000"/>
          <w:sz w:val="28"/>
          <w:szCs w:val="24"/>
        </w:rPr>
        <w:t xml:space="preserve"> (коэффициент C/S), является относительным показателем маржинального дохода, выраженного как процент от продаж. Коэффициент может быть определен в расчете на единицу продукции или при помощи показателей общего объема продаж и суммарных переменных затрат. Вы могли встречать этот коэффициент раньше под названием </w:t>
      </w:r>
      <w:r w:rsidR="00247CD4">
        <w:rPr>
          <w:color w:val="000000"/>
          <w:sz w:val="28"/>
          <w:szCs w:val="24"/>
        </w:rPr>
        <w:t>«</w:t>
      </w:r>
      <w:r w:rsidR="00247CD4" w:rsidRPr="00247CD4">
        <w:rPr>
          <w:color w:val="000000"/>
          <w:sz w:val="28"/>
          <w:szCs w:val="24"/>
        </w:rPr>
        <w:t>в</w:t>
      </w:r>
      <w:r w:rsidRPr="00247CD4">
        <w:rPr>
          <w:color w:val="000000"/>
          <w:sz w:val="28"/>
          <w:szCs w:val="24"/>
        </w:rPr>
        <w:t>аловая прибыль</w:t>
      </w:r>
      <w:r w:rsidR="00247CD4">
        <w:rPr>
          <w:color w:val="000000"/>
          <w:sz w:val="28"/>
          <w:szCs w:val="24"/>
        </w:rPr>
        <w:t>»</w:t>
      </w:r>
      <w:r w:rsidR="00247CD4" w:rsidRPr="00247CD4">
        <w:rPr>
          <w:color w:val="000000"/>
          <w:sz w:val="28"/>
          <w:szCs w:val="24"/>
        </w:rPr>
        <w:t>.</w:t>
      </w:r>
    </w:p>
    <w:p w:rsidR="003415E2" w:rsidRPr="00247CD4" w:rsidRDefault="003415E2" w:rsidP="00247CD4">
      <w:pPr>
        <w:pStyle w:val="11"/>
        <w:spacing w:line="360" w:lineRule="auto"/>
        <w:ind w:firstLine="709"/>
        <w:jc w:val="both"/>
        <w:rPr>
          <w:color w:val="000000"/>
          <w:sz w:val="28"/>
          <w:szCs w:val="24"/>
        </w:rPr>
      </w:pPr>
      <w:r w:rsidRPr="00247CD4">
        <w:rPr>
          <w:color w:val="000000"/>
          <w:sz w:val="28"/>
          <w:szCs w:val="24"/>
        </w:rPr>
        <w:t>Графики зависимости прибыли от объема производства.</w:t>
      </w:r>
    </w:p>
    <w:p w:rsidR="003415E2" w:rsidRPr="00247CD4" w:rsidRDefault="00247CD4" w:rsidP="00247CD4">
      <w:pPr>
        <w:pStyle w:val="11"/>
        <w:spacing w:line="360" w:lineRule="auto"/>
        <w:ind w:firstLine="709"/>
        <w:jc w:val="both"/>
        <w:rPr>
          <w:color w:val="000000"/>
          <w:sz w:val="28"/>
          <w:szCs w:val="24"/>
        </w:rPr>
      </w:pPr>
      <w:r>
        <w:rPr>
          <w:color w:val="000000"/>
          <w:sz w:val="28"/>
          <w:szCs w:val="24"/>
        </w:rPr>
        <w:t>«</w:t>
      </w:r>
      <w:r w:rsidRPr="00247CD4">
        <w:rPr>
          <w:color w:val="000000"/>
          <w:sz w:val="28"/>
          <w:szCs w:val="24"/>
        </w:rPr>
        <w:t>Графики зависимости прибыли от объема производства (P/V)</w:t>
      </w:r>
      <w:r>
        <w:rPr>
          <w:color w:val="000000"/>
          <w:sz w:val="28"/>
          <w:szCs w:val="24"/>
        </w:rPr>
        <w:t>»</w:t>
      </w:r>
      <w:r w:rsidRPr="00247CD4">
        <w:rPr>
          <w:color w:val="000000"/>
          <w:sz w:val="28"/>
          <w:szCs w:val="24"/>
        </w:rPr>
        <w:t xml:space="preserve"> </w:t>
      </w:r>
      <w:r w:rsidR="003415E2" w:rsidRPr="00247CD4">
        <w:rPr>
          <w:color w:val="000000"/>
          <w:sz w:val="28"/>
          <w:szCs w:val="24"/>
        </w:rPr>
        <w:t>представляют собой просто упрощенный вариант графика безубыточности. При их построении используются одни и те же допущения и данные, и они представляют одну и ту же информацию, но в различных форматах. График P/V упрощает график безубыточности, заменяя прямые продаж и затрат одной прямой прибыли. Это упрощение позволяет вам определять прибыль, ожидаемую при любом заданном объеме продаж, непосредственно на графике. При использовании графиков безубыточности прибыль может быть рассчитана только путем установления отклонения на графике между прямой продаж и прямой суммарных затрат при любом объеме продаж.</w:t>
      </w:r>
    </w:p>
    <w:p w:rsidR="003415E2" w:rsidRPr="00247CD4" w:rsidRDefault="003415E2" w:rsidP="00247CD4">
      <w:pPr>
        <w:spacing w:line="360" w:lineRule="auto"/>
        <w:ind w:firstLine="709"/>
        <w:jc w:val="both"/>
        <w:rPr>
          <w:color w:val="000000"/>
          <w:sz w:val="28"/>
          <w:szCs w:val="24"/>
        </w:rPr>
      </w:pPr>
    </w:p>
    <w:p w:rsidR="003415E2" w:rsidRPr="00247CD4" w:rsidRDefault="00C219DC" w:rsidP="00C219DC">
      <w:pPr>
        <w:spacing w:line="360" w:lineRule="auto"/>
        <w:ind w:left="709"/>
        <w:jc w:val="both"/>
        <w:rPr>
          <w:color w:val="000000"/>
          <w:sz w:val="28"/>
          <w:szCs w:val="24"/>
        </w:rPr>
      </w:pPr>
      <w:r>
        <w:rPr>
          <w:b/>
          <w:color w:val="000000"/>
          <w:sz w:val="28"/>
          <w:szCs w:val="24"/>
        </w:rPr>
        <w:t xml:space="preserve">11. </w:t>
      </w:r>
      <w:r w:rsidR="003415E2" w:rsidRPr="00247CD4">
        <w:rPr>
          <w:b/>
          <w:color w:val="000000"/>
          <w:sz w:val="28"/>
          <w:szCs w:val="24"/>
        </w:rPr>
        <w:t>Недисконтированные методы оценок инвестиций, их сравнение</w:t>
      </w:r>
    </w:p>
    <w:p w:rsidR="00C219DC" w:rsidRDefault="00C219DC" w:rsidP="00C219DC">
      <w:pPr>
        <w:pStyle w:val="10"/>
        <w:spacing w:line="360" w:lineRule="auto"/>
        <w:ind w:left="0"/>
        <w:jc w:val="both"/>
        <w:rPr>
          <w:color w:val="000000"/>
          <w:sz w:val="28"/>
          <w:szCs w:val="24"/>
        </w:rPr>
      </w:pPr>
    </w:p>
    <w:p w:rsidR="003415E2" w:rsidRPr="00247CD4" w:rsidRDefault="003415E2" w:rsidP="00247CD4">
      <w:pPr>
        <w:pStyle w:val="10"/>
        <w:numPr>
          <w:ilvl w:val="0"/>
          <w:numId w:val="15"/>
        </w:numPr>
        <w:spacing w:line="360" w:lineRule="auto"/>
        <w:ind w:left="0" w:firstLine="709"/>
        <w:jc w:val="both"/>
        <w:rPr>
          <w:color w:val="000000"/>
          <w:sz w:val="28"/>
          <w:szCs w:val="24"/>
        </w:rPr>
      </w:pPr>
      <w:r w:rsidRPr="00247CD4">
        <w:rPr>
          <w:color w:val="000000"/>
          <w:sz w:val="28"/>
          <w:szCs w:val="24"/>
        </w:rPr>
        <w:t xml:space="preserve">Метод окупаемости </w:t>
      </w:r>
      <w:r w:rsidR="00247CD4">
        <w:rPr>
          <w:color w:val="000000"/>
          <w:sz w:val="28"/>
          <w:szCs w:val="24"/>
        </w:rPr>
        <w:t>–</w:t>
      </w:r>
      <w:r w:rsidR="00247CD4" w:rsidRPr="00247CD4">
        <w:rPr>
          <w:color w:val="000000"/>
          <w:sz w:val="28"/>
          <w:szCs w:val="24"/>
        </w:rPr>
        <w:t xml:space="preserve"> </w:t>
      </w:r>
      <w:r w:rsidRPr="00247CD4">
        <w:rPr>
          <w:color w:val="000000"/>
          <w:sz w:val="28"/>
          <w:szCs w:val="24"/>
        </w:rPr>
        <w:t>определяет время, необходимое для поступления денежных средств от вложенного капитала. Период окупаемости = первоначальные инвестиции</w:t>
      </w:r>
      <w:r w:rsidR="00247CD4">
        <w:rPr>
          <w:color w:val="000000"/>
          <w:sz w:val="28"/>
          <w:szCs w:val="24"/>
        </w:rPr>
        <w:t xml:space="preserve"> / </w:t>
      </w:r>
      <w:r w:rsidR="00247CD4" w:rsidRPr="00247CD4">
        <w:rPr>
          <w:color w:val="000000"/>
          <w:sz w:val="28"/>
          <w:szCs w:val="24"/>
        </w:rPr>
        <w:t>ежегодный</w:t>
      </w:r>
      <w:r w:rsidRPr="00247CD4">
        <w:rPr>
          <w:color w:val="000000"/>
          <w:sz w:val="28"/>
          <w:szCs w:val="24"/>
        </w:rPr>
        <w:t xml:space="preserve"> чистый денежный поток. Недостатки: игнорирует временную стоимость денег; игнорирование денежных потоков после времени окупаемости;</w:t>
      </w:r>
    </w:p>
    <w:p w:rsidR="003415E2" w:rsidRPr="00247CD4" w:rsidRDefault="003415E2" w:rsidP="00247CD4">
      <w:pPr>
        <w:pStyle w:val="10"/>
        <w:numPr>
          <w:ilvl w:val="0"/>
          <w:numId w:val="15"/>
        </w:numPr>
        <w:spacing w:line="360" w:lineRule="auto"/>
        <w:ind w:left="0" w:firstLine="709"/>
        <w:jc w:val="both"/>
        <w:rPr>
          <w:color w:val="000000"/>
          <w:sz w:val="28"/>
          <w:szCs w:val="24"/>
        </w:rPr>
      </w:pPr>
      <w:r w:rsidRPr="00247CD4">
        <w:rPr>
          <w:color w:val="000000"/>
          <w:sz w:val="28"/>
          <w:szCs w:val="24"/>
        </w:rPr>
        <w:t>Учетный коэффициент окупаемости – основывается на учетной прибыли и определяется деление среднегодовой прибыли по проекту на первоначальные инвест. вложения. Недостаток: игнорирует временную стоимость денег.</w:t>
      </w:r>
    </w:p>
    <w:p w:rsidR="003415E2" w:rsidRPr="00247CD4" w:rsidRDefault="003415E2" w:rsidP="00247CD4">
      <w:pPr>
        <w:spacing w:line="360" w:lineRule="auto"/>
        <w:ind w:firstLine="709"/>
        <w:jc w:val="both"/>
        <w:rPr>
          <w:color w:val="000000"/>
          <w:sz w:val="28"/>
          <w:szCs w:val="24"/>
        </w:rPr>
      </w:pPr>
    </w:p>
    <w:p w:rsidR="003415E2" w:rsidRPr="00247CD4" w:rsidRDefault="00C20F93" w:rsidP="00C20F93">
      <w:pPr>
        <w:spacing w:line="360" w:lineRule="auto"/>
        <w:ind w:left="709"/>
        <w:jc w:val="both"/>
        <w:rPr>
          <w:color w:val="000000"/>
          <w:sz w:val="28"/>
          <w:szCs w:val="24"/>
        </w:rPr>
      </w:pPr>
      <w:r>
        <w:rPr>
          <w:b/>
          <w:color w:val="000000"/>
          <w:sz w:val="28"/>
          <w:szCs w:val="24"/>
        </w:rPr>
        <w:t xml:space="preserve">12. </w:t>
      </w:r>
      <w:r w:rsidR="003415E2" w:rsidRPr="00247CD4">
        <w:rPr>
          <w:b/>
          <w:color w:val="000000"/>
          <w:sz w:val="28"/>
          <w:szCs w:val="24"/>
        </w:rPr>
        <w:t>Дисконтированные методы оценок инвестиций, их сравнение</w:t>
      </w:r>
    </w:p>
    <w:p w:rsidR="00C20F93" w:rsidRDefault="00C20F93" w:rsidP="00C20F93">
      <w:pPr>
        <w:pStyle w:val="10"/>
        <w:spacing w:line="360" w:lineRule="auto"/>
        <w:ind w:left="0"/>
        <w:jc w:val="both"/>
        <w:rPr>
          <w:color w:val="000000"/>
          <w:sz w:val="28"/>
          <w:szCs w:val="24"/>
        </w:rPr>
      </w:pPr>
    </w:p>
    <w:p w:rsidR="003415E2" w:rsidRPr="00247CD4" w:rsidRDefault="003415E2" w:rsidP="00247CD4">
      <w:pPr>
        <w:pStyle w:val="10"/>
        <w:numPr>
          <w:ilvl w:val="0"/>
          <w:numId w:val="16"/>
        </w:numPr>
        <w:spacing w:line="360" w:lineRule="auto"/>
        <w:ind w:left="0" w:firstLine="709"/>
        <w:jc w:val="both"/>
        <w:rPr>
          <w:color w:val="000000"/>
          <w:sz w:val="28"/>
          <w:szCs w:val="24"/>
        </w:rPr>
      </w:pPr>
      <w:r w:rsidRPr="00247CD4">
        <w:rPr>
          <w:color w:val="000000"/>
          <w:sz w:val="28"/>
          <w:szCs w:val="24"/>
        </w:rPr>
        <w:t>Дисконтированный денежный поток. Методы диск</w:t>
      </w:r>
      <w:r w:rsidR="00247CD4">
        <w:rPr>
          <w:color w:val="000000"/>
          <w:sz w:val="28"/>
          <w:szCs w:val="24"/>
        </w:rPr>
        <w:t>-</w:t>
      </w:r>
      <w:r w:rsidR="00247CD4" w:rsidRPr="00247CD4">
        <w:rPr>
          <w:color w:val="000000"/>
          <w:sz w:val="28"/>
          <w:szCs w:val="24"/>
        </w:rPr>
        <w:t xml:space="preserve">х </w:t>
      </w:r>
      <w:r w:rsidRPr="00247CD4">
        <w:rPr>
          <w:color w:val="000000"/>
          <w:sz w:val="28"/>
          <w:szCs w:val="24"/>
        </w:rPr>
        <w:t>ден</w:t>
      </w:r>
      <w:r w:rsidR="00247CD4">
        <w:rPr>
          <w:color w:val="000000"/>
          <w:sz w:val="28"/>
          <w:szCs w:val="24"/>
        </w:rPr>
        <w:t>-</w:t>
      </w:r>
      <w:r w:rsidR="00247CD4" w:rsidRPr="00247CD4">
        <w:rPr>
          <w:color w:val="000000"/>
          <w:sz w:val="28"/>
          <w:szCs w:val="24"/>
        </w:rPr>
        <w:t xml:space="preserve">х </w:t>
      </w:r>
      <w:r w:rsidRPr="00247CD4">
        <w:rPr>
          <w:color w:val="000000"/>
          <w:sz w:val="28"/>
          <w:szCs w:val="24"/>
        </w:rPr>
        <w:t>потоков измеряют все ожидаемые будущие ден-ые поступления и выплаты на опред-ый момент времени. Данные методы исп-ют временную стоимость денег. Дисконтирование – процесс определения текущей стоимости будущих денежных потоков. Дисконтированная стоимость не зависит от инфляции.</w:t>
      </w:r>
    </w:p>
    <w:p w:rsidR="003415E2" w:rsidRDefault="003415E2" w:rsidP="00247CD4">
      <w:pPr>
        <w:spacing w:line="360" w:lineRule="auto"/>
        <w:ind w:firstLine="709"/>
        <w:jc w:val="both"/>
        <w:rPr>
          <w:color w:val="000000"/>
          <w:sz w:val="28"/>
          <w:szCs w:val="24"/>
          <w:vertAlign w:val="subscript"/>
        </w:rPr>
      </w:pPr>
      <w:r w:rsidRPr="00247CD4">
        <w:rPr>
          <w:color w:val="000000"/>
          <w:sz w:val="28"/>
          <w:szCs w:val="24"/>
        </w:rPr>
        <w:t xml:space="preserve">Будущая стоимость – стоимость в будущем, инвестируемых сейчас денежных средств </w:t>
      </w:r>
      <w:r w:rsidRPr="00247CD4">
        <w:rPr>
          <w:color w:val="000000"/>
          <w:sz w:val="28"/>
          <w:szCs w:val="24"/>
          <w:lang w:val="en-US"/>
        </w:rPr>
        <w:t>F</w:t>
      </w:r>
      <w:r w:rsidRPr="00247CD4">
        <w:rPr>
          <w:color w:val="000000"/>
          <w:sz w:val="28"/>
          <w:szCs w:val="24"/>
          <w:vertAlign w:val="subscript"/>
          <w:lang w:val="en-US"/>
        </w:rPr>
        <w:t>V</w:t>
      </w:r>
      <w:r w:rsidRPr="00247CD4">
        <w:rPr>
          <w:color w:val="000000"/>
          <w:sz w:val="28"/>
          <w:szCs w:val="24"/>
          <w:vertAlign w:val="subscript"/>
        </w:rPr>
        <w:t>.</w:t>
      </w:r>
    </w:p>
    <w:p w:rsidR="00C20F93" w:rsidRPr="00247CD4" w:rsidRDefault="00C20F93" w:rsidP="00247CD4">
      <w:pPr>
        <w:spacing w:line="360" w:lineRule="auto"/>
        <w:ind w:firstLine="709"/>
        <w:jc w:val="both"/>
        <w:rPr>
          <w:color w:val="000000"/>
          <w:sz w:val="28"/>
          <w:szCs w:val="24"/>
          <w:vertAlign w:val="subscript"/>
        </w:rPr>
      </w:pPr>
    </w:p>
    <w:p w:rsidR="00C20F93" w:rsidRDefault="00EC1FA5" w:rsidP="00247CD4">
      <w:pPr>
        <w:spacing w:line="360" w:lineRule="auto"/>
        <w:ind w:firstLine="709"/>
        <w:jc w:val="both"/>
        <w:rPr>
          <w:color w:val="000000"/>
          <w:sz w:val="28"/>
        </w:rPr>
      </w:pPr>
      <w:r w:rsidRPr="00247CD4">
        <w:rPr>
          <w:color w:val="000000"/>
          <w:position w:val="-12"/>
          <w:sz w:val="28"/>
        </w:rPr>
        <w:object w:dxaOrig="1600" w:dyaOrig="400">
          <v:shape id="_x0000_i1027" type="#_x0000_t75" style="width:111.75pt;height:27.75pt" o:ole="" o:bordertopcolor="black" o:borderleftcolor="black" o:borderbottomcolor="black" o:borderrightcolor="black" o:allowoverlap="f" filled="t">
            <v:imagedata r:id="rId7" o:title=""/>
          </v:shape>
          <o:OLEObject Type="Embed" ProgID="Equation.DSMT4" ShapeID="_x0000_i1027" DrawAspect="Content" ObjectID="_1459877677" r:id="rId8"/>
        </w:object>
      </w:r>
    </w:p>
    <w:p w:rsidR="00C20F93" w:rsidRDefault="00C20F93" w:rsidP="00247CD4">
      <w:pPr>
        <w:spacing w:line="360" w:lineRule="auto"/>
        <w:ind w:firstLine="709"/>
        <w:jc w:val="both"/>
        <w:rPr>
          <w:color w:val="000000"/>
          <w:sz w:val="28"/>
        </w:rPr>
      </w:pPr>
    </w:p>
    <w:p w:rsidR="003415E2" w:rsidRPr="00247CD4" w:rsidRDefault="003415E2" w:rsidP="00247CD4">
      <w:pPr>
        <w:spacing w:line="360" w:lineRule="auto"/>
        <w:ind w:firstLine="709"/>
        <w:jc w:val="both"/>
        <w:rPr>
          <w:color w:val="000000"/>
          <w:sz w:val="28"/>
          <w:szCs w:val="24"/>
        </w:rPr>
      </w:pPr>
      <w:r w:rsidRPr="00247CD4">
        <w:rPr>
          <w:color w:val="000000"/>
          <w:sz w:val="28"/>
          <w:szCs w:val="24"/>
        </w:rPr>
        <w:t xml:space="preserve">где: </w:t>
      </w:r>
      <w:r w:rsidRPr="00247CD4">
        <w:rPr>
          <w:color w:val="000000"/>
          <w:sz w:val="28"/>
          <w:szCs w:val="24"/>
          <w:lang w:val="en-US"/>
        </w:rPr>
        <w:t>P</w:t>
      </w:r>
      <w:r w:rsidRPr="00247CD4">
        <w:rPr>
          <w:color w:val="000000"/>
          <w:sz w:val="28"/>
          <w:szCs w:val="24"/>
          <w:vertAlign w:val="subscript"/>
          <w:lang w:val="en-US"/>
        </w:rPr>
        <w:t>V</w:t>
      </w:r>
      <w:r w:rsidRPr="00247CD4">
        <w:rPr>
          <w:color w:val="000000"/>
          <w:sz w:val="28"/>
          <w:szCs w:val="24"/>
          <w:vertAlign w:val="subscript"/>
        </w:rPr>
        <w:t xml:space="preserve"> </w:t>
      </w:r>
      <w:r w:rsidRPr="00247CD4">
        <w:rPr>
          <w:color w:val="000000"/>
          <w:sz w:val="28"/>
          <w:szCs w:val="24"/>
        </w:rPr>
        <w:t xml:space="preserve">- наст. ст-ть; </w:t>
      </w:r>
      <w:r w:rsidRPr="00247CD4">
        <w:rPr>
          <w:color w:val="000000"/>
          <w:sz w:val="28"/>
          <w:szCs w:val="24"/>
          <w:lang w:val="en-US"/>
        </w:rPr>
        <w:t>r</w:t>
      </w:r>
      <w:r w:rsidRPr="00247CD4">
        <w:rPr>
          <w:color w:val="000000"/>
          <w:sz w:val="28"/>
          <w:szCs w:val="24"/>
        </w:rPr>
        <w:t xml:space="preserve"> -</w:t>
      </w:r>
      <w:r w:rsidR="00247CD4">
        <w:rPr>
          <w:color w:val="000000"/>
          <w:sz w:val="28"/>
          <w:szCs w:val="24"/>
        </w:rPr>
        <w:t>%</w:t>
      </w:r>
      <w:r w:rsidRPr="00247CD4">
        <w:rPr>
          <w:color w:val="000000"/>
          <w:sz w:val="28"/>
          <w:szCs w:val="24"/>
        </w:rPr>
        <w:t xml:space="preserve">; </w:t>
      </w:r>
      <w:r w:rsidRPr="00247CD4">
        <w:rPr>
          <w:color w:val="000000"/>
          <w:sz w:val="28"/>
          <w:szCs w:val="24"/>
          <w:lang w:val="en-US"/>
        </w:rPr>
        <w:t>n</w:t>
      </w:r>
      <w:r w:rsidRPr="00247CD4">
        <w:rPr>
          <w:color w:val="000000"/>
          <w:sz w:val="28"/>
          <w:szCs w:val="24"/>
        </w:rPr>
        <w:t xml:space="preserve"> – число периодов. Определение будущей стоимости сегодняшних денег наз-ся компаундированием (наращиванием).</w:t>
      </w:r>
    </w:p>
    <w:p w:rsidR="003415E2" w:rsidRPr="00247CD4" w:rsidRDefault="003415E2" w:rsidP="00247CD4">
      <w:pPr>
        <w:spacing w:line="360" w:lineRule="auto"/>
        <w:ind w:firstLine="709"/>
        <w:jc w:val="both"/>
        <w:rPr>
          <w:color w:val="000000"/>
          <w:sz w:val="28"/>
        </w:rPr>
      </w:pPr>
      <w:r w:rsidRPr="00247CD4">
        <w:rPr>
          <w:color w:val="000000"/>
          <w:sz w:val="28"/>
          <w:szCs w:val="24"/>
        </w:rPr>
        <w:t xml:space="preserve">Текущая стоимость. </w:t>
      </w:r>
      <w:r w:rsidR="00EC1FA5" w:rsidRPr="00247CD4">
        <w:rPr>
          <w:color w:val="000000"/>
          <w:position w:val="-30"/>
          <w:sz w:val="28"/>
        </w:rPr>
        <w:object w:dxaOrig="1680" w:dyaOrig="680">
          <v:shape id="_x0000_i1028" type="#_x0000_t75" style="width:106.5pt;height:44.25pt" o:ole="" o:bordertopcolor="black" o:borderleftcolor="black" o:borderbottomcolor="black" o:borderrightcolor="black" o:allowoverlap="f" filled="t">
            <v:imagedata r:id="rId9" o:title=""/>
          </v:shape>
          <o:OLEObject Type="Embed" ProgID="Equation.DSMT4" ShapeID="_x0000_i1028" DrawAspect="Content" ObjectID="_1459877678" r:id="rId10"/>
        </w:object>
      </w:r>
      <w:r w:rsidRPr="00247CD4">
        <w:rPr>
          <w:color w:val="000000"/>
          <w:sz w:val="28"/>
        </w:rPr>
        <w:t>.</w:t>
      </w:r>
      <w:r w:rsidR="00247CD4">
        <w:rPr>
          <w:color w:val="000000"/>
          <w:sz w:val="28"/>
        </w:rPr>
        <w:t xml:space="preserve"> </w:t>
      </w:r>
      <w:r w:rsidRPr="00247CD4">
        <w:rPr>
          <w:color w:val="000000"/>
          <w:sz w:val="28"/>
          <w:szCs w:val="24"/>
        </w:rPr>
        <w:t>Фактор дисконтирования</w:t>
      </w:r>
      <w:r w:rsidRPr="00247CD4">
        <w:rPr>
          <w:color w:val="000000"/>
          <w:sz w:val="28"/>
        </w:rPr>
        <w:t xml:space="preserve"> </w:t>
      </w:r>
      <w:r w:rsidR="00EC1FA5" w:rsidRPr="00247CD4">
        <w:rPr>
          <w:color w:val="000000"/>
          <w:position w:val="-30"/>
          <w:sz w:val="28"/>
        </w:rPr>
        <w:object w:dxaOrig="760" w:dyaOrig="680">
          <v:shape id="_x0000_i1029" type="#_x0000_t75" style="width:51pt;height:46.5pt" o:ole="" o:bordertopcolor="black" o:borderleftcolor="black" o:borderbottomcolor="black" o:borderrightcolor="black" o:allowoverlap="f" filled="t">
            <v:imagedata r:id="rId11" o:title=""/>
          </v:shape>
          <o:OLEObject Type="Embed" ProgID="Equation.DSMT4" ShapeID="_x0000_i1029" DrawAspect="Content" ObjectID="_1459877679" r:id="rId12"/>
        </w:object>
      </w:r>
      <w:r w:rsidRPr="00247CD4">
        <w:rPr>
          <w:color w:val="000000"/>
          <w:sz w:val="28"/>
        </w:rPr>
        <w:t>.</w:t>
      </w:r>
    </w:p>
    <w:p w:rsidR="003415E2" w:rsidRPr="00247CD4" w:rsidRDefault="003415E2" w:rsidP="00247CD4">
      <w:pPr>
        <w:pStyle w:val="10"/>
        <w:numPr>
          <w:ilvl w:val="0"/>
          <w:numId w:val="16"/>
        </w:numPr>
        <w:spacing w:line="360" w:lineRule="auto"/>
        <w:ind w:left="0" w:firstLine="709"/>
        <w:jc w:val="both"/>
        <w:rPr>
          <w:color w:val="000000"/>
          <w:sz w:val="28"/>
          <w:szCs w:val="24"/>
        </w:rPr>
      </w:pPr>
      <w:r w:rsidRPr="00247CD4">
        <w:rPr>
          <w:color w:val="000000"/>
          <w:sz w:val="28"/>
          <w:szCs w:val="24"/>
        </w:rPr>
        <w:t>Чистая приведенная стоимость (</w:t>
      </w:r>
      <w:r w:rsidRPr="00247CD4">
        <w:rPr>
          <w:color w:val="000000"/>
          <w:sz w:val="28"/>
          <w:szCs w:val="24"/>
          <w:lang w:val="en-US"/>
        </w:rPr>
        <w:t>NPV</w:t>
      </w:r>
      <w:r w:rsidRPr="00247CD4">
        <w:rPr>
          <w:color w:val="000000"/>
          <w:sz w:val="28"/>
          <w:szCs w:val="24"/>
        </w:rPr>
        <w:t xml:space="preserve">) </w:t>
      </w:r>
      <w:r w:rsidR="00247CD4">
        <w:rPr>
          <w:color w:val="000000"/>
          <w:sz w:val="28"/>
          <w:szCs w:val="24"/>
        </w:rPr>
        <w:t>–</w:t>
      </w:r>
      <w:r w:rsidR="00247CD4" w:rsidRPr="00247CD4">
        <w:rPr>
          <w:color w:val="000000"/>
          <w:sz w:val="28"/>
          <w:szCs w:val="24"/>
        </w:rPr>
        <w:t xml:space="preserve"> </w:t>
      </w:r>
      <w:r w:rsidRPr="00247CD4">
        <w:rPr>
          <w:color w:val="000000"/>
          <w:sz w:val="28"/>
          <w:szCs w:val="24"/>
        </w:rPr>
        <w:t>определяет ожидаемую денежную выгоду от проекта посредством дисконтирования всех ожидаемых денежных поступлений и выплат на текущий момент времени с использованием требуемой ставки доходности.</w:t>
      </w:r>
    </w:p>
    <w:p w:rsidR="003415E2" w:rsidRPr="00247CD4" w:rsidRDefault="00EC1FA5" w:rsidP="00247CD4">
      <w:pPr>
        <w:spacing w:line="360" w:lineRule="auto"/>
        <w:ind w:firstLine="709"/>
        <w:jc w:val="both"/>
        <w:rPr>
          <w:color w:val="000000"/>
          <w:sz w:val="28"/>
          <w:szCs w:val="24"/>
        </w:rPr>
      </w:pPr>
      <w:r w:rsidRPr="00247CD4">
        <w:rPr>
          <w:color w:val="000000"/>
          <w:position w:val="-14"/>
          <w:sz w:val="28"/>
        </w:rPr>
        <w:object w:dxaOrig="1680" w:dyaOrig="400">
          <v:shape id="_x0000_i1030" type="#_x0000_t75" style="width:99pt;height:24pt" o:ole="" o:bordertopcolor="black" o:borderleftcolor="black" o:borderbottomcolor="black" o:borderrightcolor="black" o:allowoverlap="f" filled="t">
            <v:imagedata r:id="rId13" o:title=""/>
          </v:shape>
          <o:OLEObject Type="Embed" ProgID="Equation.DSMT4" ShapeID="_x0000_i1030" DrawAspect="Content" ObjectID="_1459877680" r:id="rId14"/>
        </w:object>
      </w:r>
      <w:r w:rsidR="00247CD4">
        <w:rPr>
          <w:color w:val="000000"/>
          <w:sz w:val="28"/>
        </w:rPr>
        <w:t>,</w:t>
      </w:r>
      <w:r w:rsidR="003415E2" w:rsidRPr="00247CD4">
        <w:rPr>
          <w:color w:val="000000"/>
          <w:sz w:val="28"/>
        </w:rPr>
        <w:t xml:space="preserve"> </w:t>
      </w:r>
      <w:r w:rsidR="003415E2" w:rsidRPr="00247CD4">
        <w:rPr>
          <w:color w:val="000000"/>
          <w:sz w:val="28"/>
          <w:szCs w:val="24"/>
        </w:rPr>
        <w:t xml:space="preserve">где </w:t>
      </w:r>
      <w:r w:rsidR="003415E2" w:rsidRPr="00247CD4">
        <w:rPr>
          <w:color w:val="000000"/>
          <w:sz w:val="28"/>
          <w:szCs w:val="24"/>
          <w:lang w:val="en-US"/>
        </w:rPr>
        <w:t>I</w:t>
      </w:r>
      <w:r w:rsidR="003415E2" w:rsidRPr="00247CD4">
        <w:rPr>
          <w:color w:val="000000"/>
          <w:sz w:val="28"/>
          <w:szCs w:val="24"/>
        </w:rPr>
        <w:t xml:space="preserve"> – сумма инвестиций. </w:t>
      </w:r>
      <w:r w:rsidR="003415E2" w:rsidRPr="00247CD4">
        <w:rPr>
          <w:color w:val="000000"/>
          <w:sz w:val="28"/>
          <w:szCs w:val="24"/>
          <w:lang w:val="en-US"/>
        </w:rPr>
        <w:t>NPV</w:t>
      </w:r>
      <w:r w:rsidR="003415E2" w:rsidRPr="00247CD4">
        <w:rPr>
          <w:color w:val="000000"/>
          <w:sz w:val="28"/>
          <w:szCs w:val="24"/>
        </w:rPr>
        <w:t xml:space="preserve"> &gt;0 (принимаем проект).</w:t>
      </w:r>
    </w:p>
    <w:p w:rsidR="003415E2" w:rsidRPr="00247CD4" w:rsidRDefault="003415E2" w:rsidP="00247CD4">
      <w:pPr>
        <w:pStyle w:val="10"/>
        <w:numPr>
          <w:ilvl w:val="0"/>
          <w:numId w:val="16"/>
        </w:numPr>
        <w:spacing w:line="360" w:lineRule="auto"/>
        <w:ind w:left="0" w:firstLine="709"/>
        <w:jc w:val="both"/>
        <w:rPr>
          <w:color w:val="000000"/>
          <w:sz w:val="28"/>
          <w:szCs w:val="24"/>
        </w:rPr>
      </w:pPr>
      <w:r w:rsidRPr="00247CD4">
        <w:rPr>
          <w:color w:val="000000"/>
          <w:sz w:val="28"/>
          <w:szCs w:val="24"/>
        </w:rPr>
        <w:t>Внутренняя ставка доходности (</w:t>
      </w:r>
      <w:r w:rsidRPr="00247CD4">
        <w:rPr>
          <w:color w:val="000000"/>
          <w:sz w:val="28"/>
          <w:szCs w:val="24"/>
          <w:lang w:val="en-US"/>
        </w:rPr>
        <w:t>IRR</w:t>
      </w:r>
      <w:r w:rsidRPr="00247CD4">
        <w:rPr>
          <w:color w:val="000000"/>
          <w:sz w:val="28"/>
          <w:szCs w:val="24"/>
        </w:rPr>
        <w:t xml:space="preserve">) – определяет ставку дисконтирования при которой </w:t>
      </w:r>
      <w:r w:rsidRPr="00247CD4">
        <w:rPr>
          <w:color w:val="000000"/>
          <w:sz w:val="28"/>
          <w:szCs w:val="24"/>
          <w:lang w:val="en-US"/>
        </w:rPr>
        <w:t>NPV</w:t>
      </w:r>
      <w:r w:rsidRPr="00247CD4">
        <w:rPr>
          <w:color w:val="000000"/>
          <w:sz w:val="28"/>
          <w:szCs w:val="24"/>
        </w:rPr>
        <w:t xml:space="preserve"> равна первоначальным инвестициям, то есть равна нулю.</w:t>
      </w:r>
    </w:p>
    <w:p w:rsidR="003415E2" w:rsidRPr="00247CD4" w:rsidRDefault="00EC1FA5" w:rsidP="00247CD4">
      <w:pPr>
        <w:spacing w:line="360" w:lineRule="auto"/>
        <w:ind w:firstLine="709"/>
        <w:jc w:val="both"/>
        <w:rPr>
          <w:color w:val="000000"/>
          <w:sz w:val="28"/>
          <w:szCs w:val="24"/>
        </w:rPr>
      </w:pPr>
      <w:r w:rsidRPr="00247CD4">
        <w:rPr>
          <w:color w:val="000000"/>
          <w:position w:val="-30"/>
          <w:sz w:val="28"/>
        </w:rPr>
        <w:object w:dxaOrig="1260" w:dyaOrig="740">
          <v:shape id="_x0000_i1031" type="#_x0000_t75" style="width:78.75pt;height:45pt" o:ole="" o:bordertopcolor="black" o:borderleftcolor="black" o:borderbottomcolor="black" o:borderrightcolor="black" o:allowoverlap="f" filled="t">
            <v:imagedata r:id="rId15" o:title=""/>
          </v:shape>
          <o:OLEObject Type="Embed" ProgID="Equation.DSMT4" ShapeID="_x0000_i1031" DrawAspect="Content" ObjectID="_1459877681" r:id="rId16"/>
        </w:object>
      </w:r>
      <w:r w:rsidR="003415E2" w:rsidRPr="00247CD4">
        <w:rPr>
          <w:color w:val="000000"/>
          <w:sz w:val="28"/>
        </w:rPr>
        <w:t xml:space="preserve">, </w:t>
      </w:r>
      <w:r w:rsidR="003415E2" w:rsidRPr="00247CD4">
        <w:rPr>
          <w:color w:val="000000"/>
          <w:sz w:val="28"/>
          <w:szCs w:val="24"/>
        </w:rPr>
        <w:t xml:space="preserve">где </w:t>
      </w:r>
      <w:r w:rsidR="003415E2" w:rsidRPr="00247CD4">
        <w:rPr>
          <w:color w:val="000000"/>
          <w:sz w:val="28"/>
          <w:szCs w:val="24"/>
          <w:lang w:val="en-US"/>
        </w:rPr>
        <w:t>I</w:t>
      </w:r>
      <w:r w:rsidR="003415E2" w:rsidRPr="00247CD4">
        <w:rPr>
          <w:color w:val="000000"/>
          <w:sz w:val="28"/>
          <w:szCs w:val="24"/>
          <w:vertAlign w:val="subscript"/>
        </w:rPr>
        <w:t>0</w:t>
      </w:r>
      <w:r w:rsidR="003415E2" w:rsidRPr="00247CD4">
        <w:rPr>
          <w:color w:val="000000"/>
          <w:sz w:val="28"/>
          <w:szCs w:val="24"/>
        </w:rPr>
        <w:t xml:space="preserve"> – первонач. инвестиции. Если </w:t>
      </w:r>
      <w:r w:rsidR="003415E2" w:rsidRPr="00247CD4">
        <w:rPr>
          <w:color w:val="000000"/>
          <w:sz w:val="28"/>
          <w:szCs w:val="24"/>
          <w:lang w:val="en-US"/>
        </w:rPr>
        <w:t>IRR</w:t>
      </w:r>
      <w:r w:rsidR="003415E2" w:rsidRPr="00247CD4">
        <w:rPr>
          <w:color w:val="000000"/>
          <w:sz w:val="28"/>
          <w:szCs w:val="24"/>
        </w:rPr>
        <w:t xml:space="preserve"> &gt;1, то принимаем.</w:t>
      </w:r>
    </w:p>
    <w:p w:rsidR="003415E2" w:rsidRPr="00247CD4" w:rsidRDefault="003415E2" w:rsidP="00247CD4">
      <w:pPr>
        <w:spacing w:line="360" w:lineRule="auto"/>
        <w:ind w:firstLine="709"/>
        <w:jc w:val="both"/>
        <w:rPr>
          <w:color w:val="000000"/>
          <w:sz w:val="28"/>
          <w:szCs w:val="24"/>
        </w:rPr>
      </w:pPr>
      <w:r w:rsidRPr="00247CD4">
        <w:rPr>
          <w:color w:val="000000"/>
          <w:sz w:val="28"/>
          <w:szCs w:val="24"/>
        </w:rPr>
        <w:t xml:space="preserve">Сравнение </w:t>
      </w:r>
      <w:r w:rsidRPr="00247CD4">
        <w:rPr>
          <w:color w:val="000000"/>
          <w:sz w:val="28"/>
          <w:szCs w:val="24"/>
          <w:lang w:val="en-US"/>
        </w:rPr>
        <w:t>NPV</w:t>
      </w:r>
      <w:r w:rsidRPr="00247CD4">
        <w:rPr>
          <w:color w:val="000000"/>
          <w:sz w:val="28"/>
          <w:szCs w:val="24"/>
        </w:rPr>
        <w:t xml:space="preserve"> и</w:t>
      </w:r>
      <w:r w:rsidR="00247CD4">
        <w:rPr>
          <w:color w:val="000000"/>
          <w:sz w:val="28"/>
          <w:szCs w:val="24"/>
        </w:rPr>
        <w:t xml:space="preserve"> </w:t>
      </w:r>
      <w:r w:rsidRPr="00247CD4">
        <w:rPr>
          <w:color w:val="000000"/>
          <w:sz w:val="28"/>
          <w:szCs w:val="24"/>
          <w:lang w:val="en-US"/>
        </w:rPr>
        <w:t>IRR</w:t>
      </w:r>
      <w:r w:rsidRPr="00247CD4">
        <w:rPr>
          <w:color w:val="000000"/>
          <w:sz w:val="28"/>
          <w:szCs w:val="24"/>
        </w:rPr>
        <w:t>:</w:t>
      </w:r>
    </w:p>
    <w:p w:rsidR="003415E2" w:rsidRPr="00247CD4" w:rsidRDefault="003415E2" w:rsidP="00247CD4">
      <w:pPr>
        <w:pStyle w:val="10"/>
        <w:numPr>
          <w:ilvl w:val="0"/>
          <w:numId w:val="17"/>
        </w:numPr>
        <w:spacing w:line="360" w:lineRule="auto"/>
        <w:ind w:left="0" w:firstLine="709"/>
        <w:jc w:val="both"/>
        <w:rPr>
          <w:color w:val="000000"/>
          <w:sz w:val="28"/>
          <w:szCs w:val="24"/>
        </w:rPr>
      </w:pPr>
      <w:r w:rsidRPr="00247CD4">
        <w:rPr>
          <w:color w:val="000000"/>
          <w:sz w:val="28"/>
          <w:szCs w:val="24"/>
        </w:rPr>
        <w:t xml:space="preserve">Основным преимуществом </w:t>
      </w:r>
      <w:r w:rsidRPr="00247CD4">
        <w:rPr>
          <w:color w:val="000000"/>
          <w:sz w:val="28"/>
          <w:szCs w:val="24"/>
          <w:lang w:val="en-US"/>
        </w:rPr>
        <w:t>NPV</w:t>
      </w:r>
      <w:r w:rsidRPr="00247CD4">
        <w:rPr>
          <w:color w:val="000000"/>
          <w:sz w:val="28"/>
          <w:szCs w:val="24"/>
        </w:rPr>
        <w:t xml:space="preserve"> над </w:t>
      </w:r>
      <w:r w:rsidRPr="00247CD4">
        <w:rPr>
          <w:color w:val="000000"/>
          <w:sz w:val="28"/>
          <w:szCs w:val="24"/>
          <w:lang w:val="en-US"/>
        </w:rPr>
        <w:t>IRR</w:t>
      </w:r>
      <w:r w:rsidRPr="00247CD4">
        <w:rPr>
          <w:color w:val="000000"/>
          <w:sz w:val="28"/>
          <w:szCs w:val="24"/>
        </w:rPr>
        <w:t xml:space="preserve"> яв-ся то, что </w:t>
      </w:r>
      <w:r w:rsidRPr="00247CD4">
        <w:rPr>
          <w:color w:val="000000"/>
          <w:sz w:val="28"/>
          <w:szCs w:val="24"/>
          <w:lang w:val="en-US"/>
        </w:rPr>
        <w:t>NPV</w:t>
      </w:r>
      <w:r w:rsidRPr="00247CD4">
        <w:rPr>
          <w:color w:val="000000"/>
          <w:sz w:val="28"/>
          <w:szCs w:val="24"/>
        </w:rPr>
        <w:t xml:space="preserve"> позволяет получать результаты в денежном измерении, а не в процентном отношении. Метод </w:t>
      </w:r>
      <w:r w:rsidRPr="00247CD4">
        <w:rPr>
          <w:color w:val="000000"/>
          <w:sz w:val="28"/>
          <w:szCs w:val="24"/>
          <w:lang w:val="en-US"/>
        </w:rPr>
        <w:t>NPV</w:t>
      </w:r>
      <w:r w:rsidR="00247CD4">
        <w:rPr>
          <w:color w:val="000000"/>
          <w:sz w:val="28"/>
          <w:szCs w:val="24"/>
        </w:rPr>
        <w:t xml:space="preserve"> </w:t>
      </w:r>
      <w:r w:rsidRPr="00247CD4">
        <w:rPr>
          <w:color w:val="000000"/>
          <w:sz w:val="28"/>
          <w:szCs w:val="24"/>
        </w:rPr>
        <w:t>выбирает проекты, которые в большей степени увеличивают благосостояние акционеров.</w:t>
      </w:r>
    </w:p>
    <w:p w:rsidR="003415E2" w:rsidRPr="00247CD4" w:rsidRDefault="003415E2" w:rsidP="00247CD4">
      <w:pPr>
        <w:pStyle w:val="10"/>
        <w:numPr>
          <w:ilvl w:val="0"/>
          <w:numId w:val="17"/>
        </w:numPr>
        <w:spacing w:line="360" w:lineRule="auto"/>
        <w:ind w:left="0" w:firstLine="709"/>
        <w:jc w:val="both"/>
        <w:rPr>
          <w:color w:val="000000"/>
          <w:sz w:val="28"/>
          <w:szCs w:val="24"/>
        </w:rPr>
      </w:pPr>
      <w:r w:rsidRPr="00247CD4">
        <w:rPr>
          <w:color w:val="000000"/>
          <w:sz w:val="28"/>
          <w:szCs w:val="24"/>
        </w:rPr>
        <w:t xml:space="preserve">Метод </w:t>
      </w:r>
      <w:r w:rsidRPr="00247CD4">
        <w:rPr>
          <w:color w:val="000000"/>
          <w:sz w:val="28"/>
          <w:szCs w:val="24"/>
          <w:lang w:val="en-US"/>
        </w:rPr>
        <w:t>IRR</w:t>
      </w:r>
      <w:r w:rsidRPr="00247CD4">
        <w:rPr>
          <w:color w:val="000000"/>
          <w:sz w:val="28"/>
          <w:szCs w:val="24"/>
        </w:rPr>
        <w:t xml:space="preserve"> допускает, что чистые денежные потоки реинвестируются в бизнес по внутренней норме доходности, а</w:t>
      </w:r>
      <w:r w:rsidR="00247CD4">
        <w:rPr>
          <w:color w:val="000000"/>
          <w:sz w:val="28"/>
          <w:szCs w:val="24"/>
        </w:rPr>
        <w:t xml:space="preserve"> </w:t>
      </w:r>
      <w:r w:rsidRPr="00247CD4">
        <w:rPr>
          <w:color w:val="000000"/>
          <w:sz w:val="28"/>
          <w:szCs w:val="24"/>
          <w:lang w:val="en-US"/>
        </w:rPr>
        <w:t>NPV</w:t>
      </w:r>
      <w:r w:rsidRPr="00247CD4">
        <w:rPr>
          <w:color w:val="000000"/>
          <w:sz w:val="28"/>
          <w:szCs w:val="24"/>
        </w:rPr>
        <w:t xml:space="preserve"> подразумевает, что они реинвестируются по ставке дисконтирования, что более реально на практике.</w:t>
      </w:r>
    </w:p>
    <w:p w:rsidR="003415E2" w:rsidRPr="00247CD4" w:rsidRDefault="003415E2" w:rsidP="00247CD4">
      <w:pPr>
        <w:pStyle w:val="10"/>
        <w:numPr>
          <w:ilvl w:val="0"/>
          <w:numId w:val="17"/>
        </w:numPr>
        <w:spacing w:line="360" w:lineRule="auto"/>
        <w:ind w:left="0" w:firstLine="709"/>
        <w:jc w:val="both"/>
        <w:rPr>
          <w:color w:val="000000"/>
          <w:sz w:val="28"/>
          <w:szCs w:val="24"/>
        </w:rPr>
      </w:pPr>
      <w:r w:rsidRPr="00247CD4">
        <w:rPr>
          <w:color w:val="000000"/>
          <w:sz w:val="28"/>
          <w:szCs w:val="24"/>
          <w:lang w:val="en-US"/>
        </w:rPr>
        <w:t>NPV</w:t>
      </w:r>
      <w:r w:rsidRPr="00247CD4">
        <w:rPr>
          <w:color w:val="000000"/>
          <w:sz w:val="28"/>
          <w:szCs w:val="24"/>
        </w:rPr>
        <w:t xml:space="preserve"> имеет преимущество в случаях, если в течении срока проекта имеют место несколько требуемых ставок доходности. Если проекты взаимоиск-ся, то как правило выбирают проекты с наибольшим </w:t>
      </w:r>
      <w:r w:rsidRPr="00247CD4">
        <w:rPr>
          <w:color w:val="000000"/>
          <w:sz w:val="28"/>
          <w:szCs w:val="24"/>
          <w:lang w:val="en-US"/>
        </w:rPr>
        <w:t>NPV</w:t>
      </w:r>
      <w:r w:rsidRPr="00247CD4">
        <w:rPr>
          <w:color w:val="000000"/>
          <w:sz w:val="28"/>
          <w:szCs w:val="24"/>
        </w:rPr>
        <w:t>.</w:t>
      </w:r>
    </w:p>
    <w:p w:rsidR="003415E2" w:rsidRPr="00247CD4" w:rsidRDefault="00C20F93" w:rsidP="00C20F93">
      <w:pPr>
        <w:spacing w:line="360" w:lineRule="auto"/>
        <w:ind w:left="24" w:firstLine="685"/>
        <w:jc w:val="both"/>
        <w:rPr>
          <w:color w:val="000000"/>
          <w:sz w:val="28"/>
          <w:szCs w:val="24"/>
        </w:rPr>
      </w:pPr>
      <w:r>
        <w:rPr>
          <w:b/>
          <w:color w:val="000000"/>
          <w:sz w:val="28"/>
          <w:szCs w:val="24"/>
        </w:rPr>
        <w:br w:type="page"/>
        <w:t xml:space="preserve">13. </w:t>
      </w:r>
      <w:r w:rsidR="003415E2" w:rsidRPr="00247CD4">
        <w:rPr>
          <w:b/>
          <w:color w:val="000000"/>
          <w:sz w:val="28"/>
          <w:szCs w:val="24"/>
        </w:rPr>
        <w:t>Трансфертное ценообразование: понятие, требования и значение</w:t>
      </w:r>
    </w:p>
    <w:p w:rsidR="00C20F93" w:rsidRDefault="00C20F93" w:rsidP="00247CD4">
      <w:pPr>
        <w:pStyle w:val="11"/>
        <w:spacing w:line="360" w:lineRule="auto"/>
        <w:ind w:firstLine="709"/>
        <w:jc w:val="both"/>
        <w:rPr>
          <w:color w:val="000000"/>
          <w:sz w:val="28"/>
          <w:szCs w:val="24"/>
        </w:rPr>
      </w:pPr>
    </w:p>
    <w:p w:rsidR="003415E2" w:rsidRPr="00247CD4" w:rsidRDefault="003415E2" w:rsidP="00247CD4">
      <w:pPr>
        <w:pStyle w:val="11"/>
        <w:spacing w:line="360" w:lineRule="auto"/>
        <w:ind w:firstLine="709"/>
        <w:jc w:val="both"/>
        <w:rPr>
          <w:color w:val="000000"/>
          <w:sz w:val="28"/>
          <w:szCs w:val="24"/>
        </w:rPr>
      </w:pPr>
      <w:r w:rsidRPr="00247CD4">
        <w:rPr>
          <w:color w:val="000000"/>
          <w:sz w:val="28"/>
          <w:szCs w:val="24"/>
        </w:rPr>
        <w:t>Составной частью ценовой политики п/п яв-ся разработка механизма трансф. цен. Трансфертная (внутренняя) цена – цена, исп-ая для определения стоимости готовой пр-ии передаваемая одним центром ответственности к другим внутри одной организации.</w:t>
      </w:r>
    </w:p>
    <w:p w:rsidR="003415E2" w:rsidRPr="00247CD4" w:rsidRDefault="003415E2" w:rsidP="00247CD4">
      <w:pPr>
        <w:pStyle w:val="11"/>
        <w:spacing w:line="360" w:lineRule="auto"/>
        <w:ind w:firstLine="709"/>
        <w:jc w:val="both"/>
        <w:rPr>
          <w:color w:val="000000"/>
          <w:sz w:val="28"/>
          <w:szCs w:val="24"/>
        </w:rPr>
      </w:pPr>
      <w:r w:rsidRPr="00247CD4">
        <w:rPr>
          <w:color w:val="000000"/>
          <w:sz w:val="28"/>
          <w:szCs w:val="24"/>
        </w:rPr>
        <w:t>Проблема внутреннего ценообразования яв-ся актуальной для экон. деят-ти отечеств. Производителей, особенно со сложным технологическим процессом, поэтому установление трансф. цен зависит от сущ</w:t>
      </w:r>
      <w:r w:rsidR="00247CD4">
        <w:rPr>
          <w:color w:val="000000"/>
          <w:sz w:val="28"/>
          <w:szCs w:val="24"/>
        </w:rPr>
        <w:t>-</w:t>
      </w:r>
      <w:r w:rsidR="00247CD4" w:rsidRPr="00247CD4">
        <w:rPr>
          <w:color w:val="000000"/>
          <w:sz w:val="28"/>
          <w:szCs w:val="24"/>
        </w:rPr>
        <w:t xml:space="preserve">х </w:t>
      </w:r>
      <w:r w:rsidRPr="00247CD4">
        <w:rPr>
          <w:color w:val="000000"/>
          <w:sz w:val="28"/>
          <w:szCs w:val="24"/>
        </w:rPr>
        <w:t>форм организации пр-ва, кот. Бывают 2х видов: централизованное и децентрализованное. При централизованной форме орг-ии пр-ва обмен продукцией (услугами) между центрами ответственности преимущ-но осущ-ся на основе фактической с/с. При децент. системе пр-ва, когда центра ответственности яв-ся относ-но автономными трансф. цена должна назначаться с таким расчетом, чтобы с ее помощью можно было определить реальный и достоверный показатель прибыли для каждого центра ответственности.</w:t>
      </w:r>
    </w:p>
    <w:p w:rsidR="003415E2" w:rsidRPr="00247CD4" w:rsidRDefault="003415E2" w:rsidP="00247CD4">
      <w:pPr>
        <w:pStyle w:val="11"/>
        <w:spacing w:line="360" w:lineRule="auto"/>
        <w:ind w:firstLine="709"/>
        <w:jc w:val="both"/>
        <w:rPr>
          <w:color w:val="000000"/>
          <w:sz w:val="28"/>
          <w:szCs w:val="24"/>
        </w:rPr>
      </w:pPr>
      <w:r w:rsidRPr="00247CD4">
        <w:rPr>
          <w:color w:val="000000"/>
          <w:sz w:val="28"/>
          <w:szCs w:val="24"/>
        </w:rPr>
        <w:t xml:space="preserve">Причинами широкого распространения этого механизма стали неразвитость рынка и рыночных институтов, высокая степень монополизации отдельных секторов экономики, отсутствие сводной информации о рыночных сделках и рыночных ценах, а также различия в условиях налогообложения в разных субъектах. С точки зрения экон. теории трансф. цена </w:t>
      </w:r>
      <w:r w:rsidR="00247CD4">
        <w:rPr>
          <w:color w:val="000000"/>
          <w:sz w:val="28"/>
          <w:szCs w:val="24"/>
        </w:rPr>
        <w:t>–</w:t>
      </w:r>
      <w:r w:rsidR="00247CD4" w:rsidRPr="00247CD4">
        <w:rPr>
          <w:color w:val="000000"/>
          <w:sz w:val="28"/>
          <w:szCs w:val="24"/>
        </w:rPr>
        <w:t xml:space="preserve"> </w:t>
      </w:r>
      <w:r w:rsidRPr="00247CD4">
        <w:rPr>
          <w:color w:val="000000"/>
          <w:sz w:val="28"/>
          <w:szCs w:val="24"/>
        </w:rPr>
        <w:t>это цена, используемая крупными компаниями, корпорациями, и в частности транснациональными, в сделках, совершаемых между своими филиалами, подразделениями или дочерними обществами. Трансфертная цена может быть ниже цены, применяемой по сходным сделкам, в несколько раз.</w:t>
      </w:r>
    </w:p>
    <w:p w:rsidR="003415E2" w:rsidRPr="00247CD4" w:rsidRDefault="003415E2" w:rsidP="00247CD4">
      <w:pPr>
        <w:pStyle w:val="11"/>
        <w:spacing w:line="360" w:lineRule="auto"/>
        <w:ind w:firstLine="709"/>
        <w:jc w:val="both"/>
        <w:rPr>
          <w:color w:val="000000"/>
          <w:sz w:val="28"/>
          <w:szCs w:val="24"/>
        </w:rPr>
      </w:pPr>
      <w:r w:rsidRPr="00247CD4">
        <w:rPr>
          <w:color w:val="000000"/>
          <w:sz w:val="28"/>
          <w:szCs w:val="24"/>
        </w:rPr>
        <w:t>Установление трансф. цены должно отвечать след. треб-ям:</w:t>
      </w:r>
    </w:p>
    <w:p w:rsidR="003415E2" w:rsidRPr="00247CD4" w:rsidRDefault="003415E2" w:rsidP="00247CD4">
      <w:pPr>
        <w:pStyle w:val="11"/>
        <w:numPr>
          <w:ilvl w:val="0"/>
          <w:numId w:val="28"/>
        </w:numPr>
        <w:spacing w:line="360" w:lineRule="auto"/>
        <w:ind w:left="0" w:firstLine="709"/>
        <w:jc w:val="both"/>
        <w:rPr>
          <w:color w:val="000000"/>
          <w:sz w:val="28"/>
          <w:szCs w:val="24"/>
        </w:rPr>
      </w:pPr>
      <w:r w:rsidRPr="00247CD4">
        <w:rPr>
          <w:color w:val="000000"/>
          <w:sz w:val="28"/>
          <w:szCs w:val="24"/>
        </w:rPr>
        <w:t>Способствовать достижению произв. п/п намеченных целей и обеспечивать гармоничное сочетание целей подразделений с общей целью компании;</w:t>
      </w:r>
    </w:p>
    <w:p w:rsidR="003415E2" w:rsidRPr="00247CD4" w:rsidRDefault="003415E2" w:rsidP="00247CD4">
      <w:pPr>
        <w:pStyle w:val="11"/>
        <w:numPr>
          <w:ilvl w:val="0"/>
          <w:numId w:val="28"/>
        </w:numPr>
        <w:spacing w:line="360" w:lineRule="auto"/>
        <w:ind w:left="0" w:firstLine="709"/>
        <w:jc w:val="both"/>
        <w:rPr>
          <w:color w:val="000000"/>
          <w:sz w:val="28"/>
          <w:szCs w:val="24"/>
        </w:rPr>
      </w:pPr>
      <w:r w:rsidRPr="00247CD4">
        <w:rPr>
          <w:color w:val="000000"/>
          <w:sz w:val="28"/>
          <w:szCs w:val="24"/>
        </w:rPr>
        <w:t>Быть гибкой и равнозначной для менеджеров разных уровней управления;</w:t>
      </w:r>
    </w:p>
    <w:p w:rsidR="003415E2" w:rsidRPr="00247CD4" w:rsidRDefault="003415E2" w:rsidP="00247CD4">
      <w:pPr>
        <w:pStyle w:val="11"/>
        <w:numPr>
          <w:ilvl w:val="0"/>
          <w:numId w:val="28"/>
        </w:numPr>
        <w:spacing w:line="360" w:lineRule="auto"/>
        <w:ind w:left="0" w:firstLine="709"/>
        <w:jc w:val="both"/>
        <w:rPr>
          <w:color w:val="000000"/>
          <w:sz w:val="28"/>
          <w:szCs w:val="24"/>
        </w:rPr>
      </w:pPr>
      <w:r w:rsidRPr="00247CD4">
        <w:rPr>
          <w:color w:val="000000"/>
          <w:sz w:val="28"/>
          <w:szCs w:val="24"/>
        </w:rPr>
        <w:t>Способствовать сохранению автономности центра позволяющ. руководителям как продающих так и покупающих подразделений упр-ть затратами на децентр. основе;</w:t>
      </w:r>
    </w:p>
    <w:p w:rsidR="003415E2" w:rsidRPr="00247CD4" w:rsidRDefault="003415E2" w:rsidP="00247CD4">
      <w:pPr>
        <w:pStyle w:val="11"/>
        <w:numPr>
          <w:ilvl w:val="0"/>
          <w:numId w:val="28"/>
        </w:numPr>
        <w:spacing w:line="360" w:lineRule="auto"/>
        <w:ind w:left="0" w:firstLine="709"/>
        <w:jc w:val="both"/>
        <w:rPr>
          <w:color w:val="000000"/>
          <w:sz w:val="28"/>
          <w:szCs w:val="24"/>
        </w:rPr>
      </w:pPr>
      <w:r w:rsidRPr="00247CD4">
        <w:rPr>
          <w:color w:val="000000"/>
          <w:sz w:val="28"/>
          <w:szCs w:val="24"/>
        </w:rPr>
        <w:t>Быстро реагировать на измен-ся условия рынка, давать возможность направ-ть прибыль туда, где она найдет лучшее применение;</w:t>
      </w:r>
    </w:p>
    <w:p w:rsidR="003415E2" w:rsidRPr="00247CD4" w:rsidRDefault="003415E2" w:rsidP="00247CD4">
      <w:pPr>
        <w:pStyle w:val="11"/>
        <w:numPr>
          <w:ilvl w:val="0"/>
          <w:numId w:val="28"/>
        </w:numPr>
        <w:spacing w:line="360" w:lineRule="auto"/>
        <w:ind w:left="0" w:firstLine="709"/>
        <w:jc w:val="both"/>
        <w:rPr>
          <w:color w:val="000000"/>
          <w:sz w:val="28"/>
          <w:szCs w:val="24"/>
        </w:rPr>
      </w:pPr>
      <w:r w:rsidRPr="00247CD4">
        <w:rPr>
          <w:color w:val="000000"/>
          <w:sz w:val="28"/>
          <w:szCs w:val="24"/>
        </w:rPr>
        <w:t>Соотв-ть требования законодательства;</w:t>
      </w:r>
    </w:p>
    <w:p w:rsidR="003415E2" w:rsidRPr="00247CD4" w:rsidRDefault="003415E2" w:rsidP="00247CD4">
      <w:pPr>
        <w:pStyle w:val="11"/>
        <w:numPr>
          <w:ilvl w:val="0"/>
          <w:numId w:val="28"/>
        </w:numPr>
        <w:spacing w:line="360" w:lineRule="auto"/>
        <w:ind w:left="0" w:firstLine="709"/>
        <w:jc w:val="both"/>
        <w:rPr>
          <w:color w:val="000000"/>
          <w:sz w:val="28"/>
          <w:szCs w:val="24"/>
        </w:rPr>
      </w:pPr>
      <w:r w:rsidRPr="00247CD4">
        <w:rPr>
          <w:color w:val="000000"/>
          <w:sz w:val="28"/>
          <w:szCs w:val="24"/>
        </w:rPr>
        <w:t>Содействовать развитию кооперации между различными подразделениями и типами пр</w:t>
      </w:r>
      <w:r w:rsidR="00247CD4">
        <w:rPr>
          <w:color w:val="000000"/>
          <w:sz w:val="28"/>
          <w:szCs w:val="24"/>
        </w:rPr>
        <w:t>-</w:t>
      </w:r>
      <w:r w:rsidR="00247CD4" w:rsidRPr="00247CD4">
        <w:rPr>
          <w:color w:val="000000"/>
          <w:sz w:val="28"/>
          <w:szCs w:val="24"/>
        </w:rPr>
        <w:t>в.</w:t>
      </w:r>
    </w:p>
    <w:p w:rsidR="003415E2" w:rsidRPr="00247CD4" w:rsidRDefault="003415E2" w:rsidP="00247CD4">
      <w:pPr>
        <w:pStyle w:val="11"/>
        <w:spacing w:line="360" w:lineRule="auto"/>
        <w:ind w:firstLine="709"/>
        <w:jc w:val="both"/>
        <w:rPr>
          <w:color w:val="000000"/>
          <w:sz w:val="28"/>
          <w:szCs w:val="24"/>
        </w:rPr>
      </w:pPr>
    </w:p>
    <w:p w:rsidR="003415E2" w:rsidRPr="00247CD4" w:rsidRDefault="00A34EB1" w:rsidP="00A34EB1">
      <w:pPr>
        <w:spacing w:line="360" w:lineRule="auto"/>
        <w:ind w:left="709"/>
        <w:jc w:val="both"/>
        <w:rPr>
          <w:color w:val="000000"/>
          <w:sz w:val="28"/>
          <w:szCs w:val="24"/>
        </w:rPr>
      </w:pPr>
      <w:r>
        <w:rPr>
          <w:b/>
          <w:color w:val="000000"/>
          <w:sz w:val="28"/>
          <w:szCs w:val="24"/>
        </w:rPr>
        <w:t xml:space="preserve">14. </w:t>
      </w:r>
      <w:r w:rsidR="003415E2" w:rsidRPr="00247CD4">
        <w:rPr>
          <w:b/>
          <w:color w:val="000000"/>
          <w:sz w:val="28"/>
          <w:szCs w:val="24"/>
        </w:rPr>
        <w:t>Способы установления трансфертной цены</w:t>
      </w:r>
    </w:p>
    <w:p w:rsidR="00A34EB1" w:rsidRDefault="00A34EB1" w:rsidP="00247CD4">
      <w:pPr>
        <w:spacing w:line="360" w:lineRule="auto"/>
        <w:ind w:firstLine="709"/>
        <w:jc w:val="both"/>
        <w:rPr>
          <w:color w:val="000000"/>
          <w:sz w:val="28"/>
          <w:szCs w:val="24"/>
        </w:rPr>
      </w:pPr>
    </w:p>
    <w:p w:rsidR="003415E2" w:rsidRPr="00247CD4" w:rsidRDefault="003415E2" w:rsidP="00247CD4">
      <w:pPr>
        <w:spacing w:line="360" w:lineRule="auto"/>
        <w:ind w:firstLine="709"/>
        <w:jc w:val="both"/>
        <w:rPr>
          <w:color w:val="000000"/>
          <w:sz w:val="28"/>
          <w:szCs w:val="24"/>
        </w:rPr>
      </w:pPr>
      <w:r w:rsidRPr="00247CD4">
        <w:rPr>
          <w:color w:val="000000"/>
          <w:sz w:val="28"/>
          <w:szCs w:val="24"/>
        </w:rPr>
        <w:t>Существует множество способов уст-ия трансф. цены при внутрифирменной передаче, которые объединяются в два подхода:</w:t>
      </w:r>
    </w:p>
    <w:p w:rsidR="003415E2" w:rsidRPr="00247CD4" w:rsidRDefault="003415E2" w:rsidP="00247CD4">
      <w:pPr>
        <w:pStyle w:val="10"/>
        <w:numPr>
          <w:ilvl w:val="1"/>
          <w:numId w:val="1"/>
        </w:numPr>
        <w:spacing w:line="360" w:lineRule="auto"/>
        <w:ind w:left="0" w:firstLine="709"/>
        <w:jc w:val="both"/>
        <w:rPr>
          <w:color w:val="000000"/>
          <w:sz w:val="28"/>
          <w:szCs w:val="24"/>
        </w:rPr>
      </w:pPr>
      <w:r w:rsidRPr="00247CD4">
        <w:rPr>
          <w:color w:val="000000"/>
          <w:sz w:val="28"/>
          <w:szCs w:val="24"/>
        </w:rPr>
        <w:t>Ценообразование «затраты+»;</w:t>
      </w:r>
    </w:p>
    <w:p w:rsidR="003415E2" w:rsidRPr="00247CD4" w:rsidRDefault="003415E2" w:rsidP="00247CD4">
      <w:pPr>
        <w:pStyle w:val="10"/>
        <w:numPr>
          <w:ilvl w:val="1"/>
          <w:numId w:val="1"/>
        </w:numPr>
        <w:spacing w:line="360" w:lineRule="auto"/>
        <w:ind w:left="0" w:firstLine="709"/>
        <w:jc w:val="both"/>
        <w:rPr>
          <w:color w:val="000000"/>
          <w:sz w:val="28"/>
          <w:szCs w:val="24"/>
        </w:rPr>
      </w:pPr>
      <w:r w:rsidRPr="00247CD4">
        <w:rPr>
          <w:color w:val="000000"/>
          <w:sz w:val="28"/>
          <w:szCs w:val="24"/>
        </w:rPr>
        <w:t>Рыночное ценообразование.</w:t>
      </w:r>
    </w:p>
    <w:p w:rsidR="003415E2" w:rsidRPr="00247CD4" w:rsidRDefault="003415E2" w:rsidP="00247CD4">
      <w:pPr>
        <w:spacing w:line="360" w:lineRule="auto"/>
        <w:ind w:firstLine="709"/>
        <w:jc w:val="both"/>
        <w:rPr>
          <w:color w:val="000000"/>
          <w:sz w:val="28"/>
          <w:szCs w:val="24"/>
        </w:rPr>
      </w:pPr>
      <w:r w:rsidRPr="00247CD4">
        <w:rPr>
          <w:color w:val="000000"/>
          <w:sz w:val="28"/>
          <w:szCs w:val="24"/>
        </w:rPr>
        <w:t>Подход «затраты+» исп-ет затраты, как базу к которой прибав-ся надбавка для получения требуемой цены. Данный подход обычно прим-ся там, где менеджеры несут ответственность за расход средств в своих подразделениях. Недостатком этого подхода в-ся то, что чем выше фактическая с/с, тем выше подразделение будет уст-ть продажную цену. В рамках подхода «затраты+» выделяют несколько приемов:</w:t>
      </w:r>
    </w:p>
    <w:p w:rsidR="003415E2" w:rsidRPr="00247CD4" w:rsidRDefault="003415E2" w:rsidP="00247CD4">
      <w:pPr>
        <w:pStyle w:val="10"/>
        <w:numPr>
          <w:ilvl w:val="0"/>
          <w:numId w:val="29"/>
        </w:numPr>
        <w:spacing w:line="360" w:lineRule="auto"/>
        <w:ind w:left="0" w:firstLine="709"/>
        <w:jc w:val="both"/>
        <w:rPr>
          <w:color w:val="000000"/>
          <w:sz w:val="28"/>
          <w:szCs w:val="24"/>
        </w:rPr>
      </w:pPr>
      <w:r w:rsidRPr="00247CD4">
        <w:rPr>
          <w:color w:val="000000"/>
          <w:sz w:val="28"/>
          <w:szCs w:val="24"/>
        </w:rPr>
        <w:t>Полные затраты + надбавка, согласно которому в качестве базы затрат исп-ся полные издержки на единицу продукта;</w:t>
      </w:r>
    </w:p>
    <w:p w:rsidR="003415E2" w:rsidRPr="00247CD4" w:rsidRDefault="003415E2" w:rsidP="00247CD4">
      <w:pPr>
        <w:pStyle w:val="10"/>
        <w:numPr>
          <w:ilvl w:val="0"/>
          <w:numId w:val="29"/>
        </w:numPr>
        <w:spacing w:line="360" w:lineRule="auto"/>
        <w:ind w:left="0" w:firstLine="709"/>
        <w:jc w:val="both"/>
        <w:rPr>
          <w:color w:val="000000"/>
          <w:sz w:val="28"/>
          <w:szCs w:val="24"/>
        </w:rPr>
      </w:pPr>
      <w:r w:rsidRPr="00247CD4">
        <w:rPr>
          <w:color w:val="000000"/>
          <w:sz w:val="28"/>
          <w:szCs w:val="24"/>
        </w:rPr>
        <w:t>Произв-ые затраты + надбавка;</w:t>
      </w:r>
    </w:p>
    <w:p w:rsidR="003415E2" w:rsidRPr="00247CD4" w:rsidRDefault="003415E2" w:rsidP="00247CD4">
      <w:pPr>
        <w:pStyle w:val="10"/>
        <w:numPr>
          <w:ilvl w:val="0"/>
          <w:numId w:val="29"/>
        </w:numPr>
        <w:spacing w:line="360" w:lineRule="auto"/>
        <w:ind w:left="0" w:firstLine="709"/>
        <w:jc w:val="both"/>
        <w:rPr>
          <w:color w:val="000000"/>
          <w:sz w:val="28"/>
          <w:szCs w:val="24"/>
        </w:rPr>
      </w:pPr>
      <w:r w:rsidRPr="00247CD4">
        <w:rPr>
          <w:color w:val="000000"/>
          <w:sz w:val="28"/>
          <w:szCs w:val="24"/>
        </w:rPr>
        <w:t>Переменные затраты + надбавка, за базу для уст-ия цены применяются только переменные затраты.</w:t>
      </w:r>
    </w:p>
    <w:p w:rsidR="003415E2" w:rsidRPr="00247CD4" w:rsidRDefault="003415E2" w:rsidP="00247CD4">
      <w:pPr>
        <w:spacing w:line="360" w:lineRule="auto"/>
        <w:ind w:firstLine="709"/>
        <w:jc w:val="both"/>
        <w:rPr>
          <w:color w:val="000000"/>
          <w:sz w:val="28"/>
          <w:szCs w:val="24"/>
        </w:rPr>
      </w:pPr>
      <w:r w:rsidRPr="00247CD4">
        <w:rPr>
          <w:color w:val="000000"/>
          <w:sz w:val="28"/>
          <w:szCs w:val="24"/>
        </w:rPr>
        <w:t>Метод определения трансф. цен на основе переем. затрат имеет преимущество перед методом учета полных затрат, так как способствует лучшему исп-ию ресурсов компании в краткосрочном периоде.</w:t>
      </w:r>
    </w:p>
    <w:p w:rsidR="003415E2" w:rsidRPr="00247CD4" w:rsidRDefault="003415E2" w:rsidP="00247CD4">
      <w:pPr>
        <w:spacing w:line="360" w:lineRule="auto"/>
        <w:ind w:firstLine="709"/>
        <w:jc w:val="both"/>
        <w:rPr>
          <w:color w:val="000000"/>
          <w:sz w:val="28"/>
          <w:szCs w:val="24"/>
        </w:rPr>
      </w:pPr>
    </w:p>
    <w:p w:rsidR="003415E2" w:rsidRPr="00247CD4" w:rsidRDefault="00A34EB1" w:rsidP="00A34EB1">
      <w:pPr>
        <w:spacing w:line="360" w:lineRule="auto"/>
        <w:ind w:left="709"/>
        <w:jc w:val="both"/>
        <w:rPr>
          <w:b/>
          <w:color w:val="000000"/>
          <w:sz w:val="28"/>
          <w:szCs w:val="24"/>
        </w:rPr>
      </w:pPr>
      <w:r>
        <w:rPr>
          <w:b/>
          <w:color w:val="000000"/>
          <w:sz w:val="28"/>
          <w:szCs w:val="24"/>
        </w:rPr>
        <w:t xml:space="preserve">15. </w:t>
      </w:r>
      <w:r w:rsidR="003415E2" w:rsidRPr="00247CD4">
        <w:rPr>
          <w:b/>
          <w:color w:val="000000"/>
          <w:sz w:val="28"/>
          <w:szCs w:val="24"/>
        </w:rPr>
        <w:t xml:space="preserve">Понятие релевантности. </w:t>
      </w:r>
      <w:r>
        <w:rPr>
          <w:b/>
          <w:color w:val="000000"/>
          <w:sz w:val="28"/>
          <w:szCs w:val="24"/>
        </w:rPr>
        <w:t>Релевантный подход в управлении</w:t>
      </w:r>
    </w:p>
    <w:p w:rsidR="00A34EB1" w:rsidRDefault="00A34EB1" w:rsidP="00247CD4">
      <w:pPr>
        <w:spacing w:line="360" w:lineRule="auto"/>
        <w:ind w:firstLine="709"/>
        <w:jc w:val="both"/>
        <w:rPr>
          <w:color w:val="000000"/>
          <w:sz w:val="28"/>
          <w:szCs w:val="24"/>
        </w:rPr>
      </w:pPr>
    </w:p>
    <w:p w:rsidR="003415E2" w:rsidRPr="00247CD4" w:rsidRDefault="003415E2" w:rsidP="00247CD4">
      <w:pPr>
        <w:spacing w:line="360" w:lineRule="auto"/>
        <w:ind w:firstLine="709"/>
        <w:jc w:val="both"/>
        <w:rPr>
          <w:color w:val="000000"/>
          <w:sz w:val="28"/>
          <w:szCs w:val="24"/>
        </w:rPr>
      </w:pPr>
      <w:r w:rsidRPr="00247CD4">
        <w:rPr>
          <w:color w:val="000000"/>
          <w:sz w:val="28"/>
          <w:szCs w:val="24"/>
        </w:rPr>
        <w:t xml:space="preserve">Классификация затрат для упр. решений ключ. место занимает признак сущ-ти инф-ии согласно которому затраты, а также доходы делятся на релевантные и нерелевантные. Релевантная инф-ия сущ-на для принятия решений, </w:t>
      </w:r>
      <w:r w:rsidR="00247CD4">
        <w:rPr>
          <w:color w:val="000000"/>
          <w:sz w:val="28"/>
          <w:szCs w:val="24"/>
        </w:rPr>
        <w:t>т.е.</w:t>
      </w:r>
      <w:r w:rsidRPr="00247CD4">
        <w:rPr>
          <w:color w:val="000000"/>
          <w:sz w:val="28"/>
          <w:szCs w:val="24"/>
        </w:rPr>
        <w:t xml:space="preserve"> она содержит те данные, которые следует принимать в расчет при подготовке инф-ии для менеджеров. Нерелевантная инф-ия вкл-ет несущ-ые избыточные данные о затратах и доходах.</w:t>
      </w:r>
    </w:p>
    <w:p w:rsidR="00247CD4" w:rsidRDefault="003415E2" w:rsidP="00247CD4">
      <w:pPr>
        <w:spacing w:line="360" w:lineRule="auto"/>
        <w:ind w:firstLine="709"/>
        <w:jc w:val="both"/>
        <w:rPr>
          <w:color w:val="000000"/>
          <w:sz w:val="28"/>
          <w:szCs w:val="24"/>
        </w:rPr>
      </w:pPr>
      <w:r w:rsidRPr="00247CD4">
        <w:rPr>
          <w:color w:val="000000"/>
          <w:sz w:val="28"/>
          <w:szCs w:val="24"/>
        </w:rPr>
        <w:t>Релев-ые затраты и доходы – это ожидаемые будущие затраты и доходы, кот. различаются по альтернативным вариантам. Релев-ми могут быть только затраты во-первых относ-ся к будущему упр. решению, во-вторых отлис-ся по вариантам. Фактические (исторические данные) сами по себе не яв-ся релевантными. Они не будут полезными при принятии решений.</w:t>
      </w:r>
    </w:p>
    <w:p w:rsidR="003415E2" w:rsidRPr="00247CD4" w:rsidRDefault="003415E2" w:rsidP="00247CD4">
      <w:pPr>
        <w:spacing w:line="360" w:lineRule="auto"/>
        <w:ind w:firstLine="709"/>
        <w:jc w:val="both"/>
        <w:rPr>
          <w:color w:val="000000"/>
          <w:sz w:val="28"/>
          <w:szCs w:val="24"/>
        </w:rPr>
      </w:pPr>
      <w:r w:rsidRPr="00247CD4">
        <w:rPr>
          <w:color w:val="000000"/>
          <w:sz w:val="28"/>
          <w:szCs w:val="24"/>
        </w:rPr>
        <w:t>Релевантный подход позволяет сконц-ть внимание только на релев-ой инф-ии. Он действует на основе 2 правил:</w:t>
      </w:r>
    </w:p>
    <w:p w:rsidR="003415E2" w:rsidRPr="00247CD4" w:rsidRDefault="003415E2" w:rsidP="00247CD4">
      <w:pPr>
        <w:pStyle w:val="10"/>
        <w:numPr>
          <w:ilvl w:val="0"/>
          <w:numId w:val="33"/>
        </w:numPr>
        <w:spacing w:line="360" w:lineRule="auto"/>
        <w:ind w:left="0" w:firstLine="709"/>
        <w:jc w:val="both"/>
        <w:rPr>
          <w:color w:val="000000"/>
          <w:sz w:val="28"/>
          <w:szCs w:val="24"/>
        </w:rPr>
      </w:pPr>
      <w:r w:rsidRPr="00247CD4">
        <w:rPr>
          <w:color w:val="000000"/>
          <w:sz w:val="28"/>
          <w:szCs w:val="24"/>
        </w:rPr>
        <w:t>Инф-ия для руководителей должна быть предоставлена в удобном виде и не должна содержать избыточных данных;</w:t>
      </w:r>
    </w:p>
    <w:p w:rsidR="003415E2" w:rsidRPr="00247CD4" w:rsidRDefault="003415E2" w:rsidP="00247CD4">
      <w:pPr>
        <w:pStyle w:val="10"/>
        <w:numPr>
          <w:ilvl w:val="0"/>
          <w:numId w:val="33"/>
        </w:numPr>
        <w:spacing w:line="360" w:lineRule="auto"/>
        <w:ind w:left="0" w:firstLine="709"/>
        <w:jc w:val="both"/>
        <w:rPr>
          <w:color w:val="000000"/>
          <w:sz w:val="28"/>
          <w:szCs w:val="24"/>
        </w:rPr>
      </w:pPr>
      <w:r w:rsidRPr="00247CD4">
        <w:rPr>
          <w:color w:val="000000"/>
          <w:sz w:val="28"/>
          <w:szCs w:val="24"/>
        </w:rPr>
        <w:t>Инф-ия для руководителей должна обеспечивать правильное решение.</w:t>
      </w:r>
    </w:p>
    <w:p w:rsidR="003415E2" w:rsidRPr="00247CD4" w:rsidRDefault="003415E2" w:rsidP="00247CD4">
      <w:pPr>
        <w:spacing w:line="360" w:lineRule="auto"/>
        <w:ind w:firstLine="709"/>
        <w:jc w:val="both"/>
        <w:rPr>
          <w:color w:val="000000"/>
          <w:sz w:val="28"/>
          <w:szCs w:val="24"/>
        </w:rPr>
      </w:pPr>
      <w:r w:rsidRPr="00247CD4">
        <w:rPr>
          <w:color w:val="000000"/>
          <w:sz w:val="28"/>
          <w:szCs w:val="24"/>
        </w:rPr>
        <w:t>Разница в затратах и доходах по альтернативным вариантам наз-ся приростными или инкрементными затратами или доходами.</w:t>
      </w:r>
    </w:p>
    <w:p w:rsidR="003415E2" w:rsidRPr="00247CD4" w:rsidRDefault="003415E2" w:rsidP="00247CD4">
      <w:pPr>
        <w:spacing w:line="360" w:lineRule="auto"/>
        <w:ind w:firstLine="709"/>
        <w:jc w:val="both"/>
        <w:rPr>
          <w:color w:val="000000"/>
          <w:sz w:val="28"/>
          <w:szCs w:val="24"/>
        </w:rPr>
      </w:pPr>
      <w:r w:rsidRPr="00247CD4">
        <w:rPr>
          <w:color w:val="000000"/>
          <w:sz w:val="28"/>
          <w:szCs w:val="24"/>
        </w:rPr>
        <w:t>Метод используемый для сравнения альтернативных проектов отклонения по статьям доходов и расходов называется приростным анализом.</w:t>
      </w:r>
    </w:p>
    <w:p w:rsidR="003415E2" w:rsidRPr="00247CD4" w:rsidRDefault="003415E2" w:rsidP="00247CD4">
      <w:pPr>
        <w:spacing w:line="360" w:lineRule="auto"/>
        <w:ind w:firstLine="709"/>
        <w:jc w:val="both"/>
        <w:rPr>
          <w:color w:val="000000"/>
          <w:sz w:val="28"/>
          <w:szCs w:val="24"/>
        </w:rPr>
      </w:pPr>
    </w:p>
    <w:p w:rsidR="003415E2" w:rsidRPr="00247CD4" w:rsidRDefault="00A34EB1" w:rsidP="00A34EB1">
      <w:pPr>
        <w:spacing w:line="360" w:lineRule="auto"/>
        <w:ind w:firstLine="709"/>
        <w:jc w:val="both"/>
        <w:rPr>
          <w:b/>
          <w:color w:val="000000"/>
          <w:sz w:val="28"/>
          <w:szCs w:val="24"/>
        </w:rPr>
      </w:pPr>
      <w:r>
        <w:rPr>
          <w:b/>
          <w:color w:val="000000"/>
          <w:sz w:val="28"/>
          <w:szCs w:val="24"/>
        </w:rPr>
        <w:t xml:space="preserve">16. </w:t>
      </w:r>
      <w:r w:rsidR="003415E2" w:rsidRPr="00247CD4">
        <w:rPr>
          <w:b/>
          <w:color w:val="000000"/>
          <w:sz w:val="28"/>
          <w:szCs w:val="24"/>
        </w:rPr>
        <w:t>Использование релевантного подхода в т</w:t>
      </w:r>
      <w:r>
        <w:rPr>
          <w:b/>
          <w:color w:val="000000"/>
          <w:sz w:val="28"/>
          <w:szCs w:val="24"/>
        </w:rPr>
        <w:t>ипичных хозяйственных ситуациях</w:t>
      </w:r>
    </w:p>
    <w:p w:rsidR="00A34EB1" w:rsidRDefault="00A34EB1" w:rsidP="00A34EB1">
      <w:pPr>
        <w:pStyle w:val="10"/>
        <w:spacing w:line="360" w:lineRule="auto"/>
        <w:ind w:left="0"/>
        <w:jc w:val="both"/>
        <w:rPr>
          <w:color w:val="000000"/>
          <w:sz w:val="28"/>
          <w:szCs w:val="24"/>
        </w:rPr>
      </w:pPr>
    </w:p>
    <w:p w:rsidR="003415E2" w:rsidRPr="00247CD4" w:rsidRDefault="003415E2" w:rsidP="00247CD4">
      <w:pPr>
        <w:pStyle w:val="10"/>
        <w:numPr>
          <w:ilvl w:val="1"/>
          <w:numId w:val="1"/>
        </w:numPr>
        <w:tabs>
          <w:tab w:val="clear" w:pos="1440"/>
          <w:tab w:val="num" w:pos="993"/>
        </w:tabs>
        <w:spacing w:line="360" w:lineRule="auto"/>
        <w:ind w:left="0" w:firstLine="709"/>
        <w:jc w:val="both"/>
        <w:rPr>
          <w:color w:val="000000"/>
          <w:sz w:val="28"/>
          <w:szCs w:val="24"/>
        </w:rPr>
      </w:pPr>
      <w:r w:rsidRPr="00247CD4">
        <w:rPr>
          <w:color w:val="000000"/>
          <w:sz w:val="28"/>
          <w:szCs w:val="24"/>
        </w:rPr>
        <w:t>Принятие спец. заказа. спец</w:t>
      </w:r>
      <w:r w:rsidR="00247CD4">
        <w:rPr>
          <w:color w:val="000000"/>
          <w:sz w:val="28"/>
          <w:szCs w:val="24"/>
        </w:rPr>
        <w:t>-</w:t>
      </w:r>
      <w:r w:rsidR="00247CD4" w:rsidRPr="00247CD4">
        <w:rPr>
          <w:color w:val="000000"/>
          <w:sz w:val="28"/>
          <w:szCs w:val="24"/>
        </w:rPr>
        <w:t xml:space="preserve">е </w:t>
      </w:r>
      <w:r w:rsidRPr="00247CD4">
        <w:rPr>
          <w:color w:val="000000"/>
          <w:sz w:val="28"/>
          <w:szCs w:val="24"/>
        </w:rPr>
        <w:t>ценообразование требуется при рассмотрении единовременных заказов на пр-ию, которая не имеет долгосрочн. негат</w:t>
      </w:r>
      <w:r w:rsidR="00247CD4">
        <w:rPr>
          <w:color w:val="000000"/>
          <w:sz w:val="28"/>
          <w:szCs w:val="24"/>
        </w:rPr>
        <w:t>-</w:t>
      </w:r>
      <w:r w:rsidR="00247CD4" w:rsidRPr="00247CD4">
        <w:rPr>
          <w:color w:val="000000"/>
          <w:sz w:val="28"/>
          <w:szCs w:val="24"/>
        </w:rPr>
        <w:t xml:space="preserve">х </w:t>
      </w:r>
      <w:r w:rsidRPr="00247CD4">
        <w:rPr>
          <w:color w:val="000000"/>
          <w:sz w:val="28"/>
          <w:szCs w:val="24"/>
        </w:rPr>
        <w:t>последствий для компании.</w:t>
      </w:r>
    </w:p>
    <w:p w:rsidR="003415E2" w:rsidRPr="00247CD4" w:rsidRDefault="003415E2" w:rsidP="00247CD4">
      <w:pPr>
        <w:pStyle w:val="10"/>
        <w:numPr>
          <w:ilvl w:val="1"/>
          <w:numId w:val="1"/>
        </w:numPr>
        <w:tabs>
          <w:tab w:val="clear" w:pos="1440"/>
          <w:tab w:val="num" w:pos="993"/>
        </w:tabs>
        <w:spacing w:line="360" w:lineRule="auto"/>
        <w:ind w:left="0" w:firstLine="709"/>
        <w:jc w:val="both"/>
        <w:rPr>
          <w:color w:val="000000"/>
          <w:sz w:val="28"/>
          <w:szCs w:val="24"/>
        </w:rPr>
      </w:pPr>
      <w:r w:rsidRPr="00247CD4">
        <w:rPr>
          <w:color w:val="000000"/>
          <w:sz w:val="28"/>
          <w:szCs w:val="24"/>
        </w:rPr>
        <w:t>Решение типа купить или производить самим. Рук-во произв. подразделений часто сталкивается с проблемой производить самим или покупать на стороне отд-ые или все части произв-го продукта, это наиболее общая проблема произв</w:t>
      </w:r>
      <w:r w:rsidR="00247CD4">
        <w:rPr>
          <w:color w:val="000000"/>
          <w:sz w:val="28"/>
          <w:szCs w:val="24"/>
        </w:rPr>
        <w:t>-</w:t>
      </w:r>
      <w:r w:rsidR="00247CD4" w:rsidRPr="00247CD4">
        <w:rPr>
          <w:color w:val="000000"/>
          <w:sz w:val="28"/>
          <w:szCs w:val="24"/>
        </w:rPr>
        <w:t xml:space="preserve">в </w:t>
      </w:r>
      <w:r w:rsidRPr="00247CD4">
        <w:rPr>
          <w:color w:val="000000"/>
          <w:sz w:val="28"/>
          <w:szCs w:val="24"/>
        </w:rPr>
        <w:t>треб</w:t>
      </w:r>
      <w:r w:rsidR="00247CD4">
        <w:rPr>
          <w:color w:val="000000"/>
          <w:sz w:val="28"/>
          <w:szCs w:val="24"/>
        </w:rPr>
        <w:t>-</w:t>
      </w:r>
      <w:r w:rsidR="00247CD4" w:rsidRPr="00247CD4">
        <w:rPr>
          <w:color w:val="000000"/>
          <w:sz w:val="28"/>
          <w:szCs w:val="24"/>
        </w:rPr>
        <w:t xml:space="preserve">х </w:t>
      </w:r>
      <w:r w:rsidRPr="00247CD4">
        <w:rPr>
          <w:color w:val="000000"/>
          <w:sz w:val="28"/>
          <w:szCs w:val="24"/>
        </w:rPr>
        <w:t>сборочных операций. Для ее решения необходимо определение всех элементов затрат и доходов релев</w:t>
      </w:r>
      <w:r w:rsidR="00247CD4">
        <w:rPr>
          <w:color w:val="000000"/>
          <w:sz w:val="28"/>
          <w:szCs w:val="24"/>
        </w:rPr>
        <w:t>-</w:t>
      </w:r>
      <w:r w:rsidR="00247CD4" w:rsidRPr="00247CD4">
        <w:rPr>
          <w:color w:val="000000"/>
          <w:sz w:val="28"/>
          <w:szCs w:val="24"/>
        </w:rPr>
        <w:t xml:space="preserve">х </w:t>
      </w:r>
      <w:r w:rsidRPr="00247CD4">
        <w:rPr>
          <w:color w:val="000000"/>
          <w:sz w:val="28"/>
          <w:szCs w:val="24"/>
        </w:rPr>
        <w:t>к такому роду решения. Здесь необходимо учитывать след</w:t>
      </w:r>
      <w:r w:rsidR="00247CD4">
        <w:rPr>
          <w:color w:val="000000"/>
          <w:sz w:val="28"/>
          <w:szCs w:val="24"/>
        </w:rPr>
        <w:t>-</w:t>
      </w:r>
      <w:r w:rsidR="00247CD4" w:rsidRPr="00247CD4">
        <w:rPr>
          <w:color w:val="000000"/>
          <w:sz w:val="28"/>
          <w:szCs w:val="24"/>
        </w:rPr>
        <w:t xml:space="preserve">е </w:t>
      </w:r>
      <w:r w:rsidRPr="00247CD4">
        <w:rPr>
          <w:color w:val="000000"/>
          <w:sz w:val="28"/>
          <w:szCs w:val="24"/>
        </w:rPr>
        <w:t>данные:</w:t>
      </w:r>
    </w:p>
    <w:p w:rsidR="003415E2" w:rsidRPr="00247CD4" w:rsidRDefault="003415E2" w:rsidP="00247CD4">
      <w:pPr>
        <w:spacing w:line="360" w:lineRule="auto"/>
        <w:ind w:firstLine="709"/>
        <w:jc w:val="both"/>
        <w:rPr>
          <w:color w:val="000000"/>
          <w:sz w:val="28"/>
          <w:szCs w:val="24"/>
        </w:rPr>
      </w:pPr>
      <w:r w:rsidRPr="00247CD4">
        <w:rPr>
          <w:color w:val="000000"/>
          <w:sz w:val="28"/>
          <w:szCs w:val="24"/>
        </w:rPr>
        <w:t>При варианте производить:</w:t>
      </w:r>
    </w:p>
    <w:p w:rsidR="003415E2" w:rsidRPr="00247CD4" w:rsidRDefault="003415E2" w:rsidP="00247CD4">
      <w:pPr>
        <w:pStyle w:val="10"/>
        <w:numPr>
          <w:ilvl w:val="0"/>
          <w:numId w:val="34"/>
        </w:numPr>
        <w:spacing w:line="360" w:lineRule="auto"/>
        <w:ind w:left="0" w:firstLine="709"/>
        <w:jc w:val="both"/>
        <w:rPr>
          <w:color w:val="000000"/>
          <w:sz w:val="28"/>
          <w:szCs w:val="24"/>
        </w:rPr>
      </w:pPr>
      <w:r w:rsidRPr="00247CD4">
        <w:rPr>
          <w:color w:val="000000"/>
          <w:sz w:val="28"/>
          <w:szCs w:val="24"/>
        </w:rPr>
        <w:t>Потребность в долгосрочном оборудовании;</w:t>
      </w:r>
    </w:p>
    <w:p w:rsidR="003415E2" w:rsidRPr="00247CD4" w:rsidRDefault="003415E2" w:rsidP="00247CD4">
      <w:pPr>
        <w:pStyle w:val="10"/>
        <w:numPr>
          <w:ilvl w:val="0"/>
          <w:numId w:val="34"/>
        </w:numPr>
        <w:spacing w:line="360" w:lineRule="auto"/>
        <w:ind w:left="0" w:firstLine="709"/>
        <w:jc w:val="both"/>
        <w:rPr>
          <w:color w:val="000000"/>
          <w:sz w:val="28"/>
          <w:szCs w:val="24"/>
        </w:rPr>
      </w:pPr>
      <w:r w:rsidRPr="00247CD4">
        <w:rPr>
          <w:color w:val="000000"/>
          <w:sz w:val="28"/>
          <w:szCs w:val="24"/>
        </w:rPr>
        <w:t>Переменные затраты по производству этой детали или части;</w:t>
      </w:r>
    </w:p>
    <w:p w:rsidR="003415E2" w:rsidRPr="00247CD4" w:rsidRDefault="003415E2" w:rsidP="00247CD4">
      <w:pPr>
        <w:pStyle w:val="10"/>
        <w:numPr>
          <w:ilvl w:val="0"/>
          <w:numId w:val="34"/>
        </w:numPr>
        <w:spacing w:line="360" w:lineRule="auto"/>
        <w:ind w:left="0" w:firstLine="709"/>
        <w:jc w:val="both"/>
        <w:rPr>
          <w:color w:val="000000"/>
          <w:sz w:val="28"/>
          <w:szCs w:val="24"/>
        </w:rPr>
      </w:pPr>
      <w:r w:rsidRPr="00247CD4">
        <w:rPr>
          <w:color w:val="000000"/>
          <w:sz w:val="28"/>
          <w:szCs w:val="24"/>
        </w:rPr>
        <w:t>Затраты на ремонт и тех. обслуживание оборудования;</w:t>
      </w:r>
    </w:p>
    <w:p w:rsidR="003415E2" w:rsidRPr="00247CD4" w:rsidRDefault="003415E2" w:rsidP="00247CD4">
      <w:pPr>
        <w:pStyle w:val="10"/>
        <w:spacing w:line="360" w:lineRule="auto"/>
        <w:ind w:left="0" w:firstLine="709"/>
        <w:jc w:val="both"/>
        <w:rPr>
          <w:color w:val="000000"/>
          <w:sz w:val="28"/>
          <w:szCs w:val="24"/>
        </w:rPr>
      </w:pPr>
      <w:r w:rsidRPr="00247CD4">
        <w:rPr>
          <w:color w:val="000000"/>
          <w:sz w:val="28"/>
          <w:szCs w:val="24"/>
        </w:rPr>
        <w:t>При варианте купить:</w:t>
      </w:r>
    </w:p>
    <w:p w:rsidR="003415E2" w:rsidRPr="00247CD4" w:rsidRDefault="003415E2" w:rsidP="00247CD4">
      <w:pPr>
        <w:pStyle w:val="10"/>
        <w:numPr>
          <w:ilvl w:val="0"/>
          <w:numId w:val="35"/>
        </w:numPr>
        <w:spacing w:line="360" w:lineRule="auto"/>
        <w:ind w:left="0" w:firstLine="709"/>
        <w:jc w:val="both"/>
        <w:rPr>
          <w:color w:val="000000"/>
          <w:sz w:val="28"/>
          <w:szCs w:val="24"/>
        </w:rPr>
      </w:pPr>
      <w:r w:rsidRPr="00247CD4">
        <w:rPr>
          <w:color w:val="000000"/>
          <w:sz w:val="28"/>
          <w:szCs w:val="24"/>
        </w:rPr>
        <w:t>Цену закупки детали, узла или полуфабриката;</w:t>
      </w:r>
    </w:p>
    <w:p w:rsidR="003415E2" w:rsidRPr="00247CD4" w:rsidRDefault="003415E2" w:rsidP="00247CD4">
      <w:pPr>
        <w:pStyle w:val="10"/>
        <w:numPr>
          <w:ilvl w:val="0"/>
          <w:numId w:val="35"/>
        </w:numPr>
        <w:spacing w:line="360" w:lineRule="auto"/>
        <w:ind w:left="0" w:firstLine="709"/>
        <w:jc w:val="both"/>
        <w:rPr>
          <w:color w:val="000000"/>
          <w:sz w:val="28"/>
          <w:szCs w:val="24"/>
        </w:rPr>
      </w:pPr>
      <w:r w:rsidRPr="00247CD4">
        <w:rPr>
          <w:color w:val="000000"/>
          <w:sz w:val="28"/>
          <w:szCs w:val="24"/>
        </w:rPr>
        <w:t>Арендную плату и другие поступления, получ-ые от исп-ия освоб-ся произв</w:t>
      </w:r>
      <w:r w:rsidR="00247CD4">
        <w:rPr>
          <w:color w:val="000000"/>
          <w:sz w:val="28"/>
          <w:szCs w:val="24"/>
        </w:rPr>
        <w:t>-</w:t>
      </w:r>
      <w:r w:rsidR="00247CD4" w:rsidRPr="00247CD4">
        <w:rPr>
          <w:color w:val="000000"/>
          <w:sz w:val="28"/>
          <w:szCs w:val="24"/>
        </w:rPr>
        <w:t xml:space="preserve">х </w:t>
      </w:r>
      <w:r w:rsidRPr="00247CD4">
        <w:rPr>
          <w:color w:val="000000"/>
          <w:sz w:val="28"/>
          <w:szCs w:val="24"/>
        </w:rPr>
        <w:t>мощностей;</w:t>
      </w:r>
    </w:p>
    <w:p w:rsidR="003415E2" w:rsidRPr="00247CD4" w:rsidRDefault="003415E2" w:rsidP="00247CD4">
      <w:pPr>
        <w:pStyle w:val="10"/>
        <w:numPr>
          <w:ilvl w:val="0"/>
          <w:numId w:val="35"/>
        </w:numPr>
        <w:spacing w:line="360" w:lineRule="auto"/>
        <w:ind w:left="0" w:firstLine="709"/>
        <w:jc w:val="both"/>
        <w:rPr>
          <w:color w:val="000000"/>
          <w:sz w:val="28"/>
          <w:szCs w:val="24"/>
        </w:rPr>
      </w:pPr>
      <w:r w:rsidRPr="00247CD4">
        <w:rPr>
          <w:color w:val="000000"/>
          <w:sz w:val="28"/>
          <w:szCs w:val="24"/>
        </w:rPr>
        <w:t>Ликвид-ая ст-ть оборудования.</w:t>
      </w:r>
    </w:p>
    <w:p w:rsidR="003415E2" w:rsidRPr="00247CD4" w:rsidRDefault="003415E2" w:rsidP="00247CD4">
      <w:pPr>
        <w:pStyle w:val="10"/>
        <w:numPr>
          <w:ilvl w:val="1"/>
          <w:numId w:val="1"/>
        </w:numPr>
        <w:tabs>
          <w:tab w:val="clear" w:pos="1440"/>
          <w:tab w:val="num" w:pos="426"/>
        </w:tabs>
        <w:spacing w:line="360" w:lineRule="auto"/>
        <w:ind w:left="0" w:firstLine="709"/>
        <w:jc w:val="both"/>
        <w:rPr>
          <w:color w:val="000000"/>
          <w:sz w:val="28"/>
          <w:szCs w:val="24"/>
        </w:rPr>
      </w:pPr>
      <w:r w:rsidRPr="00247CD4">
        <w:rPr>
          <w:color w:val="000000"/>
          <w:sz w:val="28"/>
          <w:szCs w:val="24"/>
        </w:rPr>
        <w:t xml:space="preserve">Опр-ие </w:t>
      </w:r>
      <w:r w:rsidR="00247CD4" w:rsidRPr="00247CD4">
        <w:rPr>
          <w:color w:val="000000"/>
          <w:sz w:val="28"/>
          <w:szCs w:val="24"/>
        </w:rPr>
        <w:t>стр</w:t>
      </w:r>
      <w:r w:rsidR="00247CD4">
        <w:rPr>
          <w:color w:val="000000"/>
          <w:sz w:val="28"/>
          <w:szCs w:val="24"/>
        </w:rPr>
        <w:t>.</w:t>
      </w:r>
      <w:r w:rsidR="00247CD4" w:rsidRPr="00247CD4">
        <w:rPr>
          <w:color w:val="000000"/>
          <w:sz w:val="28"/>
          <w:szCs w:val="24"/>
        </w:rPr>
        <w:t>-</w:t>
      </w:r>
      <w:r w:rsidRPr="00247CD4">
        <w:rPr>
          <w:color w:val="000000"/>
          <w:sz w:val="28"/>
          <w:szCs w:val="24"/>
        </w:rPr>
        <w:t>ры пр-ии с учетом лимитирующего фактора. В группе таких решений присутствуют ситуации, когда некот-ые факторы препятствуют расширению объема пр-ва или продаж, такие факторы яв-ся лимитирующими. Они делятся на внешние (ограничение по снабжению) и внутренние (произв-ые, фин-ые, орган-ые факторы). В условиях действия лимит-го фактора руководству часто приходится выбирать опр. виды продукции, заказы и услуги, которые приносят наибольшую прибыль, для этого исп-ся маржин. подход.</w:t>
      </w:r>
    </w:p>
    <w:p w:rsidR="003415E2" w:rsidRPr="00247CD4" w:rsidRDefault="003415E2" w:rsidP="00247CD4">
      <w:pPr>
        <w:pStyle w:val="10"/>
        <w:numPr>
          <w:ilvl w:val="1"/>
          <w:numId w:val="1"/>
        </w:numPr>
        <w:tabs>
          <w:tab w:val="clear" w:pos="1440"/>
          <w:tab w:val="num" w:pos="426"/>
        </w:tabs>
        <w:spacing w:line="360" w:lineRule="auto"/>
        <w:ind w:left="0" w:firstLine="709"/>
        <w:jc w:val="both"/>
        <w:rPr>
          <w:color w:val="000000"/>
          <w:sz w:val="28"/>
          <w:szCs w:val="24"/>
        </w:rPr>
      </w:pPr>
      <w:r w:rsidRPr="00247CD4">
        <w:rPr>
          <w:color w:val="000000"/>
          <w:sz w:val="28"/>
          <w:szCs w:val="24"/>
        </w:rPr>
        <w:t>Решение по прекращению деят-ти неприбыльного сегмента. Основная проблема, которая необ. решить – оставить продукт, услугу или подразделение или нет. Анализ закл-ся в сравнении 2</w:t>
      </w:r>
      <w:r w:rsidR="00247CD4">
        <w:rPr>
          <w:color w:val="000000"/>
          <w:sz w:val="28"/>
          <w:szCs w:val="24"/>
        </w:rPr>
        <w:t>-</w:t>
      </w:r>
      <w:r w:rsidR="00247CD4" w:rsidRPr="00247CD4">
        <w:rPr>
          <w:color w:val="000000"/>
          <w:sz w:val="28"/>
          <w:szCs w:val="24"/>
        </w:rPr>
        <w:t>х</w:t>
      </w:r>
      <w:r w:rsidRPr="00247CD4">
        <w:rPr>
          <w:color w:val="000000"/>
          <w:sz w:val="28"/>
          <w:szCs w:val="24"/>
        </w:rPr>
        <w:t xml:space="preserve"> отчетов о доходах и расходах компании, один из кот</w:t>
      </w:r>
      <w:r w:rsidR="00247CD4">
        <w:rPr>
          <w:color w:val="000000"/>
          <w:sz w:val="28"/>
          <w:szCs w:val="24"/>
        </w:rPr>
        <w:t>-</w:t>
      </w:r>
      <w:r w:rsidR="00247CD4" w:rsidRPr="00247CD4">
        <w:rPr>
          <w:color w:val="000000"/>
          <w:sz w:val="28"/>
          <w:szCs w:val="24"/>
        </w:rPr>
        <w:t xml:space="preserve">х </w:t>
      </w:r>
      <w:r w:rsidRPr="00247CD4">
        <w:rPr>
          <w:color w:val="000000"/>
          <w:sz w:val="28"/>
          <w:szCs w:val="24"/>
        </w:rPr>
        <w:t>вкл. все данные о сегменте, а во втором эта инф-ия исключается. Существует правило: невыгодно ликвидировать какой-либо сегмент деят-ти, для кот-го суммарный маржинальный доход превышает устранимые пост-ые затраты. Так как вместе с устранимыми затратами устранимым яв-ся и операционный доход.</w:t>
      </w:r>
    </w:p>
    <w:p w:rsidR="003415E2" w:rsidRPr="00247CD4" w:rsidRDefault="003415E2" w:rsidP="00247CD4">
      <w:pPr>
        <w:pStyle w:val="10"/>
        <w:numPr>
          <w:ilvl w:val="1"/>
          <w:numId w:val="1"/>
        </w:numPr>
        <w:tabs>
          <w:tab w:val="clear" w:pos="1440"/>
          <w:tab w:val="num" w:pos="426"/>
        </w:tabs>
        <w:spacing w:line="360" w:lineRule="auto"/>
        <w:ind w:left="0" w:firstLine="709"/>
        <w:jc w:val="both"/>
        <w:rPr>
          <w:color w:val="000000"/>
          <w:sz w:val="28"/>
          <w:szCs w:val="24"/>
        </w:rPr>
      </w:pPr>
      <w:r w:rsidRPr="00247CD4">
        <w:rPr>
          <w:color w:val="000000"/>
          <w:sz w:val="28"/>
          <w:szCs w:val="24"/>
        </w:rPr>
        <w:t xml:space="preserve">Модернизация </w:t>
      </w:r>
      <w:r w:rsidR="00247CD4" w:rsidRPr="00247CD4">
        <w:rPr>
          <w:color w:val="000000"/>
          <w:sz w:val="28"/>
          <w:szCs w:val="24"/>
        </w:rPr>
        <w:t>оборудования.</w:t>
      </w:r>
      <w:r w:rsidR="00247CD4">
        <w:rPr>
          <w:color w:val="000000"/>
          <w:sz w:val="28"/>
          <w:szCs w:val="24"/>
        </w:rPr>
        <w:t xml:space="preserve"> </w:t>
      </w:r>
      <w:r w:rsidR="00247CD4" w:rsidRPr="00247CD4">
        <w:rPr>
          <w:color w:val="000000"/>
          <w:sz w:val="28"/>
          <w:szCs w:val="24"/>
        </w:rPr>
        <w:t>п</w:t>
      </w:r>
      <w:r w:rsidRPr="00247CD4">
        <w:rPr>
          <w:color w:val="000000"/>
          <w:sz w:val="28"/>
          <w:szCs w:val="24"/>
        </w:rPr>
        <w:t>ринятие решений по капитальным вложениям предст-ет 1 из наиболее важных и трудных классов задач перед руководством, так как они связаны с проблемами страт. развития компании. Приобретение объектов основных средств требует затрат значительных ср</w:t>
      </w:r>
      <w:r w:rsidR="00247CD4">
        <w:rPr>
          <w:color w:val="000000"/>
          <w:sz w:val="28"/>
          <w:szCs w:val="24"/>
        </w:rPr>
        <w:t>-</w:t>
      </w:r>
      <w:r w:rsidR="00247CD4" w:rsidRPr="00247CD4">
        <w:rPr>
          <w:color w:val="000000"/>
          <w:sz w:val="28"/>
          <w:szCs w:val="24"/>
        </w:rPr>
        <w:t xml:space="preserve">в </w:t>
      </w:r>
      <w:r w:rsidRPr="00247CD4">
        <w:rPr>
          <w:color w:val="000000"/>
          <w:sz w:val="28"/>
          <w:szCs w:val="24"/>
        </w:rPr>
        <w:t>и принятия такого рода решений требует учитывать прогнозные доходы и расходы на весь срок эксплуатации капит</w:t>
      </w:r>
      <w:r w:rsidR="00247CD4">
        <w:rPr>
          <w:color w:val="000000"/>
          <w:sz w:val="28"/>
          <w:szCs w:val="24"/>
        </w:rPr>
        <w:t>-</w:t>
      </w:r>
      <w:r w:rsidR="00247CD4" w:rsidRPr="00247CD4">
        <w:rPr>
          <w:color w:val="000000"/>
          <w:sz w:val="28"/>
          <w:szCs w:val="24"/>
        </w:rPr>
        <w:t xml:space="preserve">х </w:t>
      </w:r>
      <w:r w:rsidRPr="00247CD4">
        <w:rPr>
          <w:color w:val="000000"/>
          <w:sz w:val="28"/>
          <w:szCs w:val="24"/>
        </w:rPr>
        <w:t>активов.</w:t>
      </w:r>
    </w:p>
    <w:p w:rsidR="003415E2" w:rsidRPr="00247CD4" w:rsidRDefault="003415E2" w:rsidP="00247CD4">
      <w:pPr>
        <w:spacing w:line="360" w:lineRule="auto"/>
        <w:ind w:firstLine="709"/>
        <w:jc w:val="both"/>
        <w:rPr>
          <w:color w:val="000000"/>
          <w:sz w:val="28"/>
          <w:szCs w:val="24"/>
        </w:rPr>
      </w:pPr>
    </w:p>
    <w:p w:rsidR="003415E2" w:rsidRPr="00247CD4" w:rsidRDefault="00A34EB1" w:rsidP="00A34EB1">
      <w:pPr>
        <w:spacing w:line="360" w:lineRule="auto"/>
        <w:ind w:left="709"/>
        <w:jc w:val="both"/>
        <w:rPr>
          <w:color w:val="000000"/>
          <w:sz w:val="28"/>
          <w:szCs w:val="24"/>
        </w:rPr>
      </w:pPr>
      <w:r>
        <w:rPr>
          <w:b/>
          <w:color w:val="000000"/>
          <w:sz w:val="28"/>
          <w:szCs w:val="24"/>
        </w:rPr>
        <w:t xml:space="preserve">17. </w:t>
      </w:r>
      <w:r w:rsidR="003415E2" w:rsidRPr="00247CD4">
        <w:rPr>
          <w:b/>
          <w:color w:val="000000"/>
          <w:sz w:val="28"/>
          <w:szCs w:val="24"/>
        </w:rPr>
        <w:t>Калькулирование по системе – «точно в срок»</w:t>
      </w:r>
    </w:p>
    <w:p w:rsidR="00A34EB1" w:rsidRDefault="00A34EB1" w:rsidP="00247CD4">
      <w:pPr>
        <w:spacing w:line="360" w:lineRule="auto"/>
        <w:ind w:firstLine="709"/>
        <w:jc w:val="both"/>
        <w:rPr>
          <w:color w:val="000000"/>
          <w:sz w:val="28"/>
          <w:szCs w:val="24"/>
        </w:rPr>
      </w:pPr>
    </w:p>
    <w:p w:rsidR="003415E2" w:rsidRPr="00247CD4" w:rsidRDefault="003415E2" w:rsidP="00247CD4">
      <w:pPr>
        <w:spacing w:line="360" w:lineRule="auto"/>
        <w:ind w:firstLine="709"/>
        <w:jc w:val="both"/>
        <w:rPr>
          <w:color w:val="000000"/>
          <w:sz w:val="28"/>
          <w:szCs w:val="24"/>
        </w:rPr>
      </w:pPr>
      <w:r w:rsidRPr="00247CD4">
        <w:rPr>
          <w:color w:val="000000"/>
          <w:sz w:val="28"/>
          <w:szCs w:val="24"/>
        </w:rPr>
        <w:t xml:space="preserve">Система пр-ва «точно в срок» </w:t>
      </w:r>
      <w:r w:rsidR="00247CD4">
        <w:rPr>
          <w:color w:val="000000"/>
          <w:sz w:val="28"/>
          <w:szCs w:val="24"/>
        </w:rPr>
        <w:t>–</w:t>
      </w:r>
      <w:r w:rsidR="00247CD4" w:rsidRPr="00247CD4">
        <w:rPr>
          <w:color w:val="000000"/>
          <w:sz w:val="28"/>
          <w:szCs w:val="24"/>
        </w:rPr>
        <w:t xml:space="preserve"> </w:t>
      </w:r>
      <w:r w:rsidRPr="00247CD4">
        <w:rPr>
          <w:color w:val="000000"/>
          <w:sz w:val="28"/>
          <w:szCs w:val="24"/>
        </w:rPr>
        <w:t>это метод произ. процесса при котором продукты произ-ся только тогда, когда в них есть необходимость, при этом протекающие на п/п</w:t>
      </w:r>
      <w:r w:rsidR="00247CD4">
        <w:rPr>
          <w:color w:val="000000"/>
          <w:sz w:val="28"/>
          <w:szCs w:val="24"/>
        </w:rPr>
        <w:t xml:space="preserve"> </w:t>
      </w:r>
      <w:r w:rsidRPr="00247CD4">
        <w:rPr>
          <w:color w:val="000000"/>
          <w:sz w:val="28"/>
          <w:szCs w:val="24"/>
        </w:rPr>
        <w:t>процессы снабжения производства, орг-ые таким образом, чтобы максимально снизить непроизв. затраты, ликвидировать операции и процессы не дающие доп. улучшений</w:t>
      </w:r>
      <w:r w:rsidR="00247CD4">
        <w:rPr>
          <w:color w:val="000000"/>
          <w:sz w:val="28"/>
          <w:szCs w:val="24"/>
        </w:rPr>
        <w:t xml:space="preserve"> </w:t>
      </w:r>
      <w:r w:rsidRPr="00247CD4">
        <w:rPr>
          <w:color w:val="000000"/>
          <w:sz w:val="28"/>
          <w:szCs w:val="24"/>
        </w:rPr>
        <w:t>пр-ии. Система может быть организованна на базе непрерывного поточного пр-ва, при этом по принципу непрерывного потока орг-ся не только произв. процесс, но и все компоненты бизнес-процесса от поставщика до покупателя. Каждая операция яв-ся продолжение предыдущей, при каждой операции произв-ся только то, что треб-ся для след операции.</w:t>
      </w:r>
    </w:p>
    <w:p w:rsidR="003415E2" w:rsidRPr="00247CD4" w:rsidRDefault="003415E2" w:rsidP="00247CD4">
      <w:pPr>
        <w:spacing w:line="360" w:lineRule="auto"/>
        <w:ind w:firstLine="709"/>
        <w:jc w:val="both"/>
        <w:rPr>
          <w:color w:val="000000"/>
          <w:sz w:val="28"/>
          <w:szCs w:val="24"/>
        </w:rPr>
      </w:pPr>
      <w:r w:rsidRPr="00247CD4">
        <w:rPr>
          <w:color w:val="000000"/>
          <w:sz w:val="28"/>
          <w:szCs w:val="24"/>
        </w:rPr>
        <w:t xml:space="preserve">Движение материалов линейно, то есть они доставляются только к моменту их использования </w:t>
      </w:r>
      <w:r w:rsidR="00247CD4" w:rsidRPr="00247CD4">
        <w:rPr>
          <w:color w:val="000000"/>
          <w:sz w:val="28"/>
          <w:szCs w:val="24"/>
        </w:rPr>
        <w:t>(«поставка с колес»</w:t>
      </w:r>
      <w:r w:rsidRPr="00247CD4">
        <w:rPr>
          <w:color w:val="000000"/>
          <w:sz w:val="28"/>
          <w:szCs w:val="24"/>
        </w:rPr>
        <w:t>), остатки НЗП сведены к минимуму. Система зародилась в Японии в 70</w:t>
      </w:r>
      <w:r w:rsidR="00247CD4">
        <w:rPr>
          <w:color w:val="000000"/>
          <w:sz w:val="28"/>
          <w:szCs w:val="24"/>
        </w:rPr>
        <w:t>-</w:t>
      </w:r>
      <w:r w:rsidR="00247CD4" w:rsidRPr="00247CD4">
        <w:rPr>
          <w:color w:val="000000"/>
          <w:sz w:val="28"/>
          <w:szCs w:val="24"/>
        </w:rPr>
        <w:t>х</w:t>
      </w:r>
      <w:r w:rsidRPr="00247CD4">
        <w:rPr>
          <w:color w:val="000000"/>
          <w:sz w:val="28"/>
          <w:szCs w:val="24"/>
        </w:rPr>
        <w:t xml:space="preserve"> годах 20 века, в компании «Тайота» и в наст. время примен-ся с большим успехом.</w:t>
      </w:r>
    </w:p>
    <w:p w:rsidR="003415E2" w:rsidRPr="00247CD4" w:rsidRDefault="003415E2" w:rsidP="00247CD4">
      <w:pPr>
        <w:spacing w:line="360" w:lineRule="auto"/>
        <w:ind w:firstLine="709"/>
        <w:jc w:val="both"/>
        <w:rPr>
          <w:color w:val="000000"/>
          <w:sz w:val="28"/>
          <w:szCs w:val="24"/>
        </w:rPr>
      </w:pPr>
      <w:r w:rsidRPr="00247CD4">
        <w:rPr>
          <w:color w:val="000000"/>
          <w:sz w:val="28"/>
          <w:szCs w:val="24"/>
        </w:rPr>
        <w:t>Главной целью системы яв-ся уничтожение любых личных расходов и эффективное исп-ие произв-го потенциала п/п. Система предусматривает уменьшение размера партий, ликвидацию НЗП и сведение к минимуму объемов ТМЗ. При этом упрощается система производственного учета:</w:t>
      </w:r>
    </w:p>
    <w:p w:rsidR="003415E2" w:rsidRPr="00247CD4" w:rsidRDefault="003415E2" w:rsidP="00247CD4">
      <w:pPr>
        <w:pStyle w:val="10"/>
        <w:numPr>
          <w:ilvl w:val="0"/>
          <w:numId w:val="31"/>
        </w:numPr>
        <w:spacing w:line="360" w:lineRule="auto"/>
        <w:ind w:left="0" w:firstLine="709"/>
        <w:jc w:val="both"/>
        <w:rPr>
          <w:color w:val="000000"/>
          <w:sz w:val="28"/>
          <w:szCs w:val="24"/>
        </w:rPr>
      </w:pPr>
      <w:r w:rsidRPr="00247CD4">
        <w:rPr>
          <w:color w:val="000000"/>
          <w:sz w:val="28"/>
          <w:szCs w:val="24"/>
        </w:rPr>
        <w:t xml:space="preserve">Учет материалов и НЗП ведется на одном обособленном счете «Материалы и производство», </w:t>
      </w:r>
      <w:r w:rsidR="00247CD4">
        <w:rPr>
          <w:color w:val="000000"/>
          <w:sz w:val="28"/>
          <w:szCs w:val="24"/>
        </w:rPr>
        <w:t>т.е.</w:t>
      </w:r>
      <w:r w:rsidRPr="00247CD4">
        <w:rPr>
          <w:color w:val="000000"/>
          <w:sz w:val="28"/>
          <w:szCs w:val="24"/>
        </w:rPr>
        <w:t xml:space="preserve"> затраты, связанные с приобретением материалов сразу же относятся к производственным и отражаются корреспонденцией: Дт «Материалы и производство», Кт «Задолженность поставщикам»;</w:t>
      </w:r>
    </w:p>
    <w:p w:rsidR="003415E2" w:rsidRPr="00247CD4" w:rsidRDefault="003415E2" w:rsidP="00247CD4">
      <w:pPr>
        <w:pStyle w:val="10"/>
        <w:numPr>
          <w:ilvl w:val="0"/>
          <w:numId w:val="31"/>
        </w:numPr>
        <w:spacing w:line="360" w:lineRule="auto"/>
        <w:ind w:left="0" w:firstLine="709"/>
        <w:jc w:val="both"/>
        <w:rPr>
          <w:color w:val="000000"/>
          <w:sz w:val="28"/>
          <w:szCs w:val="24"/>
        </w:rPr>
      </w:pPr>
      <w:r w:rsidRPr="00247CD4">
        <w:rPr>
          <w:color w:val="000000"/>
          <w:sz w:val="28"/>
          <w:szCs w:val="24"/>
        </w:rPr>
        <w:t>Расходы на оплату труда осн. произв. рабочих</w:t>
      </w:r>
      <w:r w:rsidR="00247CD4">
        <w:rPr>
          <w:color w:val="000000"/>
          <w:sz w:val="28"/>
          <w:szCs w:val="24"/>
        </w:rPr>
        <w:t xml:space="preserve"> </w:t>
      </w:r>
      <w:r w:rsidRPr="00247CD4">
        <w:rPr>
          <w:color w:val="000000"/>
          <w:sz w:val="28"/>
          <w:szCs w:val="24"/>
        </w:rPr>
        <w:t>искл. из состава прямых затрат и включается в состав ПНР;</w:t>
      </w:r>
    </w:p>
    <w:p w:rsidR="003415E2" w:rsidRPr="00247CD4" w:rsidRDefault="003415E2" w:rsidP="00247CD4">
      <w:pPr>
        <w:pStyle w:val="10"/>
        <w:numPr>
          <w:ilvl w:val="0"/>
          <w:numId w:val="31"/>
        </w:numPr>
        <w:spacing w:line="360" w:lineRule="auto"/>
        <w:ind w:left="0" w:firstLine="709"/>
        <w:jc w:val="both"/>
        <w:rPr>
          <w:color w:val="000000"/>
          <w:sz w:val="28"/>
          <w:szCs w:val="24"/>
        </w:rPr>
      </w:pPr>
      <w:r w:rsidRPr="00247CD4">
        <w:rPr>
          <w:color w:val="000000"/>
          <w:sz w:val="28"/>
          <w:szCs w:val="24"/>
        </w:rPr>
        <w:t>ПНР закрываются не на счете</w:t>
      </w:r>
      <w:r w:rsidR="00247CD4" w:rsidRPr="00247CD4">
        <w:rPr>
          <w:color w:val="000000"/>
          <w:sz w:val="28"/>
          <w:szCs w:val="24"/>
        </w:rPr>
        <w:t>»</w:t>
      </w:r>
      <w:r w:rsidR="00247CD4">
        <w:rPr>
          <w:color w:val="000000"/>
          <w:sz w:val="28"/>
          <w:szCs w:val="24"/>
        </w:rPr>
        <w:t xml:space="preserve"> </w:t>
      </w:r>
      <w:r w:rsidR="00247CD4" w:rsidRPr="00247CD4">
        <w:rPr>
          <w:color w:val="000000"/>
          <w:sz w:val="28"/>
          <w:szCs w:val="24"/>
        </w:rPr>
        <w:t>О</w:t>
      </w:r>
      <w:r w:rsidRPr="00247CD4">
        <w:rPr>
          <w:color w:val="000000"/>
          <w:sz w:val="28"/>
          <w:szCs w:val="24"/>
        </w:rPr>
        <w:t>сновное пр-во», а на счете «Готовая пр-ия».</w:t>
      </w:r>
    </w:p>
    <w:p w:rsidR="003415E2" w:rsidRPr="00247CD4" w:rsidRDefault="003415E2" w:rsidP="00247CD4">
      <w:pPr>
        <w:spacing w:line="360" w:lineRule="auto"/>
        <w:ind w:firstLine="709"/>
        <w:jc w:val="both"/>
        <w:rPr>
          <w:color w:val="000000"/>
          <w:sz w:val="28"/>
          <w:szCs w:val="24"/>
        </w:rPr>
      </w:pPr>
      <w:r w:rsidRPr="00247CD4">
        <w:rPr>
          <w:color w:val="000000"/>
          <w:sz w:val="28"/>
          <w:szCs w:val="24"/>
        </w:rPr>
        <w:t xml:space="preserve">Экономия или перерасход относятся к расходам периода. Т.о. в основе калькул-ой системы </w:t>
      </w:r>
      <w:r w:rsidR="00247CD4">
        <w:rPr>
          <w:color w:val="000000"/>
          <w:sz w:val="28"/>
          <w:szCs w:val="24"/>
        </w:rPr>
        <w:t>№</w:t>
      </w:r>
      <w:r w:rsidR="00247CD4" w:rsidRPr="00247CD4">
        <w:rPr>
          <w:color w:val="000000"/>
          <w:sz w:val="28"/>
          <w:szCs w:val="24"/>
        </w:rPr>
        <w:t>т</w:t>
      </w:r>
      <w:r w:rsidRPr="00247CD4">
        <w:rPr>
          <w:color w:val="000000"/>
          <w:sz w:val="28"/>
          <w:szCs w:val="24"/>
        </w:rPr>
        <w:t>очно в срок» лежит принцип ликвидации избыточной информации для управления.</w:t>
      </w:r>
    </w:p>
    <w:p w:rsidR="003415E2" w:rsidRPr="00247CD4" w:rsidRDefault="003415E2" w:rsidP="00247CD4">
      <w:pPr>
        <w:spacing w:line="360" w:lineRule="auto"/>
        <w:ind w:firstLine="709"/>
        <w:jc w:val="both"/>
        <w:rPr>
          <w:color w:val="000000"/>
          <w:sz w:val="28"/>
          <w:szCs w:val="24"/>
        </w:rPr>
      </w:pPr>
      <w:r w:rsidRPr="00247CD4">
        <w:rPr>
          <w:color w:val="000000"/>
          <w:sz w:val="28"/>
          <w:szCs w:val="24"/>
        </w:rPr>
        <w:t>Достоинства системы:</w:t>
      </w:r>
    </w:p>
    <w:p w:rsidR="003415E2" w:rsidRPr="00247CD4" w:rsidRDefault="003415E2" w:rsidP="00247CD4">
      <w:pPr>
        <w:pStyle w:val="10"/>
        <w:numPr>
          <w:ilvl w:val="0"/>
          <w:numId w:val="32"/>
        </w:numPr>
        <w:spacing w:line="360" w:lineRule="auto"/>
        <w:ind w:left="0" w:firstLine="709"/>
        <w:jc w:val="both"/>
        <w:rPr>
          <w:color w:val="000000"/>
          <w:sz w:val="28"/>
          <w:szCs w:val="24"/>
        </w:rPr>
      </w:pPr>
      <w:r w:rsidRPr="00247CD4">
        <w:rPr>
          <w:color w:val="000000"/>
          <w:sz w:val="28"/>
          <w:szCs w:val="24"/>
        </w:rPr>
        <w:t>Уменьшение уровня запасов и минимизация вложений в сырье и материалы;</w:t>
      </w:r>
    </w:p>
    <w:p w:rsidR="003415E2" w:rsidRPr="00247CD4" w:rsidRDefault="003415E2" w:rsidP="00247CD4">
      <w:pPr>
        <w:pStyle w:val="10"/>
        <w:numPr>
          <w:ilvl w:val="0"/>
          <w:numId w:val="32"/>
        </w:numPr>
        <w:spacing w:line="360" w:lineRule="auto"/>
        <w:ind w:left="0" w:firstLine="709"/>
        <w:jc w:val="both"/>
        <w:rPr>
          <w:color w:val="000000"/>
          <w:sz w:val="28"/>
          <w:szCs w:val="24"/>
        </w:rPr>
      </w:pPr>
      <w:r w:rsidRPr="00247CD4">
        <w:rPr>
          <w:color w:val="000000"/>
          <w:sz w:val="28"/>
          <w:szCs w:val="24"/>
        </w:rPr>
        <w:t>Использование долгосрочных связей с покупателями и снижение затрат на заключение договоров;</w:t>
      </w:r>
    </w:p>
    <w:p w:rsidR="003415E2" w:rsidRPr="00247CD4" w:rsidRDefault="003415E2" w:rsidP="00247CD4">
      <w:pPr>
        <w:pStyle w:val="10"/>
        <w:numPr>
          <w:ilvl w:val="0"/>
          <w:numId w:val="32"/>
        </w:numPr>
        <w:spacing w:line="360" w:lineRule="auto"/>
        <w:ind w:left="0" w:firstLine="709"/>
        <w:jc w:val="both"/>
        <w:rPr>
          <w:color w:val="000000"/>
          <w:sz w:val="28"/>
          <w:szCs w:val="24"/>
        </w:rPr>
      </w:pPr>
      <w:r w:rsidRPr="00247CD4">
        <w:rPr>
          <w:color w:val="000000"/>
          <w:sz w:val="28"/>
          <w:szCs w:val="24"/>
        </w:rPr>
        <w:t>Повышение качества пр-ии, т</w:t>
      </w:r>
      <w:r w:rsidR="00247CD4">
        <w:rPr>
          <w:color w:val="000000"/>
          <w:sz w:val="28"/>
          <w:szCs w:val="24"/>
        </w:rPr>
        <w:t>.</w:t>
      </w:r>
      <w:r w:rsidR="00247CD4" w:rsidRPr="00247CD4">
        <w:rPr>
          <w:color w:val="000000"/>
          <w:sz w:val="28"/>
          <w:szCs w:val="24"/>
        </w:rPr>
        <w:t>к</w:t>
      </w:r>
      <w:r w:rsidRPr="00247CD4">
        <w:rPr>
          <w:color w:val="000000"/>
          <w:sz w:val="28"/>
          <w:szCs w:val="24"/>
        </w:rPr>
        <w:t>. система позволяет легко находить причину брака;</w:t>
      </w:r>
    </w:p>
    <w:p w:rsidR="003415E2" w:rsidRPr="00247CD4" w:rsidRDefault="003415E2" w:rsidP="00247CD4">
      <w:pPr>
        <w:pStyle w:val="10"/>
        <w:numPr>
          <w:ilvl w:val="0"/>
          <w:numId w:val="32"/>
        </w:numPr>
        <w:spacing w:line="360" w:lineRule="auto"/>
        <w:ind w:left="0" w:firstLine="709"/>
        <w:jc w:val="both"/>
        <w:rPr>
          <w:color w:val="000000"/>
          <w:sz w:val="28"/>
          <w:szCs w:val="24"/>
        </w:rPr>
      </w:pPr>
      <w:r w:rsidRPr="00247CD4">
        <w:rPr>
          <w:color w:val="000000"/>
          <w:sz w:val="28"/>
          <w:szCs w:val="24"/>
        </w:rPr>
        <w:t>Минимальный входной контроль качества, т</w:t>
      </w:r>
      <w:r w:rsidR="00247CD4">
        <w:rPr>
          <w:color w:val="000000"/>
          <w:sz w:val="28"/>
          <w:szCs w:val="24"/>
        </w:rPr>
        <w:t>. </w:t>
      </w:r>
      <w:r w:rsidR="00247CD4" w:rsidRPr="00247CD4">
        <w:rPr>
          <w:color w:val="000000"/>
          <w:sz w:val="28"/>
          <w:szCs w:val="24"/>
        </w:rPr>
        <w:t>к</w:t>
      </w:r>
      <w:r w:rsidRPr="00247CD4">
        <w:rPr>
          <w:color w:val="000000"/>
          <w:sz w:val="28"/>
          <w:szCs w:val="24"/>
        </w:rPr>
        <w:t>. связи с поставщиками долговременны и при заключении договоров могут быть предусмотрены меры поощрения за качественные и своевременные поставки;</w:t>
      </w:r>
    </w:p>
    <w:p w:rsidR="003415E2" w:rsidRPr="00247CD4" w:rsidRDefault="003415E2" w:rsidP="00247CD4">
      <w:pPr>
        <w:pStyle w:val="10"/>
        <w:numPr>
          <w:ilvl w:val="0"/>
          <w:numId w:val="32"/>
        </w:numPr>
        <w:spacing w:line="360" w:lineRule="auto"/>
        <w:ind w:left="0" w:firstLine="709"/>
        <w:jc w:val="both"/>
        <w:rPr>
          <w:color w:val="000000"/>
          <w:sz w:val="28"/>
          <w:szCs w:val="24"/>
        </w:rPr>
      </w:pPr>
      <w:r w:rsidRPr="00247CD4">
        <w:rPr>
          <w:color w:val="000000"/>
          <w:sz w:val="28"/>
          <w:szCs w:val="24"/>
        </w:rPr>
        <w:t>Сокращение затрат на хранение, внутреннее перемещение материалов и ГП, сокращение риска потерь материалов и ГП в процессе хранения;</w:t>
      </w:r>
    </w:p>
    <w:p w:rsidR="003415E2" w:rsidRPr="00247CD4" w:rsidRDefault="003415E2" w:rsidP="00247CD4">
      <w:pPr>
        <w:pStyle w:val="10"/>
        <w:numPr>
          <w:ilvl w:val="0"/>
          <w:numId w:val="32"/>
        </w:numPr>
        <w:spacing w:line="360" w:lineRule="auto"/>
        <w:ind w:left="0" w:firstLine="709"/>
        <w:jc w:val="both"/>
        <w:rPr>
          <w:color w:val="000000"/>
          <w:sz w:val="28"/>
          <w:szCs w:val="24"/>
        </w:rPr>
      </w:pPr>
      <w:r w:rsidRPr="00247CD4">
        <w:rPr>
          <w:color w:val="000000"/>
          <w:sz w:val="28"/>
          <w:szCs w:val="24"/>
        </w:rPr>
        <w:t>Сокращение объема документооборота в учете и др.</w:t>
      </w:r>
    </w:p>
    <w:p w:rsidR="003415E2" w:rsidRPr="00247CD4" w:rsidRDefault="003415E2" w:rsidP="00247CD4">
      <w:pPr>
        <w:spacing w:line="360" w:lineRule="auto"/>
        <w:ind w:firstLine="709"/>
        <w:jc w:val="both"/>
        <w:rPr>
          <w:color w:val="000000"/>
          <w:sz w:val="28"/>
          <w:szCs w:val="24"/>
        </w:rPr>
      </w:pPr>
    </w:p>
    <w:p w:rsidR="003415E2" w:rsidRPr="00247CD4" w:rsidRDefault="00A34EB1" w:rsidP="00A34EB1">
      <w:pPr>
        <w:spacing w:line="360" w:lineRule="auto"/>
        <w:ind w:left="709"/>
        <w:jc w:val="both"/>
        <w:rPr>
          <w:color w:val="000000"/>
          <w:sz w:val="28"/>
          <w:szCs w:val="24"/>
        </w:rPr>
      </w:pPr>
      <w:r>
        <w:rPr>
          <w:b/>
          <w:color w:val="000000"/>
          <w:sz w:val="28"/>
          <w:szCs w:val="24"/>
        </w:rPr>
        <w:t xml:space="preserve">18. </w:t>
      </w:r>
      <w:r w:rsidR="003415E2" w:rsidRPr="00247CD4">
        <w:rPr>
          <w:b/>
          <w:color w:val="000000"/>
          <w:sz w:val="28"/>
          <w:szCs w:val="24"/>
        </w:rPr>
        <w:t>Характеристика функционального учета затрат (АВС-метод)</w:t>
      </w:r>
    </w:p>
    <w:p w:rsidR="00A34EB1" w:rsidRDefault="00A34EB1" w:rsidP="00247CD4">
      <w:pPr>
        <w:spacing w:line="360" w:lineRule="auto"/>
        <w:ind w:firstLine="709"/>
        <w:jc w:val="both"/>
        <w:rPr>
          <w:color w:val="000000"/>
          <w:sz w:val="28"/>
          <w:szCs w:val="24"/>
        </w:rPr>
      </w:pPr>
    </w:p>
    <w:p w:rsidR="003415E2" w:rsidRPr="00247CD4" w:rsidRDefault="003415E2" w:rsidP="00247CD4">
      <w:pPr>
        <w:spacing w:line="360" w:lineRule="auto"/>
        <w:ind w:firstLine="709"/>
        <w:jc w:val="both"/>
        <w:rPr>
          <w:color w:val="000000"/>
          <w:sz w:val="28"/>
          <w:szCs w:val="24"/>
        </w:rPr>
      </w:pPr>
      <w:r w:rsidRPr="00247CD4">
        <w:rPr>
          <w:color w:val="000000"/>
          <w:sz w:val="28"/>
          <w:szCs w:val="24"/>
        </w:rPr>
        <w:t>АВС-костинг – это калькуляционная система, рассматр-ая операции в качестве основного объекта учета затрат. АВС исп-ет метод поэтапного распределения косвенных расходов. Система АВС иначе наз-ся калькулированием по функциям, по действиям, по операциям или функциональный учет затрат. Область применения АВС-костинга – многономенклатурные производства с высоким удельным весом косвенных расходов, а также п/п с гибкой формой орг-ии управления. АВС исп-ся как информ. основа управления для принятия упр. решений там где нужна более точная информация о с/с пр-</w:t>
      </w:r>
      <w:r w:rsidR="00247CD4" w:rsidRPr="00247CD4">
        <w:rPr>
          <w:color w:val="000000"/>
          <w:sz w:val="28"/>
          <w:szCs w:val="24"/>
        </w:rPr>
        <w:t>ии.</w:t>
      </w:r>
      <w:r w:rsidR="00247CD4">
        <w:rPr>
          <w:color w:val="000000"/>
          <w:sz w:val="28"/>
          <w:szCs w:val="24"/>
        </w:rPr>
        <w:t xml:space="preserve"> </w:t>
      </w:r>
      <w:r w:rsidR="00247CD4" w:rsidRPr="00247CD4">
        <w:rPr>
          <w:color w:val="000000"/>
          <w:sz w:val="28"/>
          <w:szCs w:val="24"/>
        </w:rPr>
        <w:t>в</w:t>
      </w:r>
      <w:r w:rsidRPr="00247CD4">
        <w:rPr>
          <w:color w:val="000000"/>
          <w:sz w:val="28"/>
          <w:szCs w:val="24"/>
        </w:rPr>
        <w:t xml:space="preserve"> рамках АВС выделяют 3 типа работ по способу участия их в выпуске продукции:</w:t>
      </w:r>
    </w:p>
    <w:p w:rsidR="003415E2" w:rsidRPr="00247CD4" w:rsidRDefault="003415E2" w:rsidP="00247CD4">
      <w:pPr>
        <w:pStyle w:val="10"/>
        <w:numPr>
          <w:ilvl w:val="1"/>
          <w:numId w:val="1"/>
        </w:numPr>
        <w:spacing w:line="360" w:lineRule="auto"/>
        <w:ind w:left="0" w:firstLine="709"/>
        <w:jc w:val="both"/>
        <w:rPr>
          <w:color w:val="000000"/>
          <w:sz w:val="28"/>
          <w:szCs w:val="24"/>
        </w:rPr>
      </w:pPr>
      <w:r w:rsidRPr="00247CD4">
        <w:rPr>
          <w:color w:val="000000"/>
          <w:sz w:val="28"/>
          <w:szCs w:val="24"/>
        </w:rPr>
        <w:t>Поштучная работа (выпуск единицы пр-ии);</w:t>
      </w:r>
    </w:p>
    <w:p w:rsidR="003415E2" w:rsidRPr="00247CD4" w:rsidRDefault="003415E2" w:rsidP="00247CD4">
      <w:pPr>
        <w:pStyle w:val="10"/>
        <w:numPr>
          <w:ilvl w:val="1"/>
          <w:numId w:val="1"/>
        </w:numPr>
        <w:spacing w:line="360" w:lineRule="auto"/>
        <w:ind w:left="0" w:firstLine="709"/>
        <w:jc w:val="both"/>
        <w:rPr>
          <w:color w:val="000000"/>
          <w:sz w:val="28"/>
          <w:szCs w:val="24"/>
        </w:rPr>
      </w:pPr>
      <w:r w:rsidRPr="00247CD4">
        <w:rPr>
          <w:color w:val="000000"/>
          <w:sz w:val="28"/>
          <w:szCs w:val="24"/>
        </w:rPr>
        <w:t>Пакетная работа (выпуск заказа);</w:t>
      </w:r>
    </w:p>
    <w:p w:rsidR="003415E2" w:rsidRPr="00247CD4" w:rsidRDefault="003415E2" w:rsidP="00247CD4">
      <w:pPr>
        <w:pStyle w:val="10"/>
        <w:numPr>
          <w:ilvl w:val="1"/>
          <w:numId w:val="1"/>
        </w:numPr>
        <w:spacing w:line="360" w:lineRule="auto"/>
        <w:ind w:left="0" w:firstLine="709"/>
        <w:jc w:val="both"/>
        <w:rPr>
          <w:color w:val="000000"/>
          <w:sz w:val="28"/>
          <w:szCs w:val="24"/>
        </w:rPr>
      </w:pPr>
      <w:r w:rsidRPr="00247CD4">
        <w:rPr>
          <w:color w:val="000000"/>
          <w:sz w:val="28"/>
          <w:szCs w:val="24"/>
        </w:rPr>
        <w:t>Продуктовая работа (пр-во пр-ии).</w:t>
      </w:r>
    </w:p>
    <w:p w:rsidR="003415E2" w:rsidRPr="00247CD4" w:rsidRDefault="003415E2" w:rsidP="00247CD4">
      <w:pPr>
        <w:spacing w:line="360" w:lineRule="auto"/>
        <w:ind w:firstLine="709"/>
        <w:jc w:val="both"/>
        <w:rPr>
          <w:color w:val="000000"/>
          <w:sz w:val="28"/>
          <w:szCs w:val="24"/>
        </w:rPr>
      </w:pPr>
      <w:r w:rsidRPr="00247CD4">
        <w:rPr>
          <w:color w:val="000000"/>
          <w:sz w:val="28"/>
          <w:szCs w:val="24"/>
        </w:rPr>
        <w:t>Такая классификация основывается на изучении зависимости между затратами и производственными процессами.</w:t>
      </w:r>
    </w:p>
    <w:p w:rsidR="003415E2" w:rsidRPr="00247CD4" w:rsidRDefault="003415E2" w:rsidP="00247CD4">
      <w:pPr>
        <w:spacing w:line="360" w:lineRule="auto"/>
        <w:ind w:firstLine="709"/>
        <w:jc w:val="both"/>
        <w:rPr>
          <w:color w:val="000000"/>
          <w:sz w:val="28"/>
          <w:szCs w:val="24"/>
        </w:rPr>
      </w:pPr>
      <w:r w:rsidRPr="00247CD4">
        <w:rPr>
          <w:color w:val="000000"/>
          <w:sz w:val="28"/>
          <w:szCs w:val="24"/>
        </w:rPr>
        <w:t>Метод АВС яв-ся не только способом распределения косвенных расходов, но и как инструмент управления. Управление в разрезе отдельных операций, а не продуктов и даже не подразделений дает новые возможности для эффективного планирования и контроля затрат для их снижения. АВС информация исп-ся как для текущего управления так и для принятия страт. решений.</w:t>
      </w:r>
      <w:r w:rsidR="00247CD4">
        <w:rPr>
          <w:color w:val="000000"/>
          <w:sz w:val="28"/>
          <w:szCs w:val="24"/>
        </w:rPr>
        <w:t xml:space="preserve"> </w:t>
      </w:r>
      <w:r w:rsidRPr="00247CD4">
        <w:rPr>
          <w:color w:val="000000"/>
          <w:sz w:val="28"/>
          <w:szCs w:val="24"/>
        </w:rPr>
        <w:t>на тактическом уровне инф</w:t>
      </w:r>
      <w:r w:rsidR="00247CD4">
        <w:rPr>
          <w:color w:val="000000"/>
          <w:sz w:val="28"/>
          <w:szCs w:val="24"/>
        </w:rPr>
        <w:t>-</w:t>
      </w:r>
      <w:r w:rsidR="00247CD4" w:rsidRPr="00247CD4">
        <w:rPr>
          <w:color w:val="000000"/>
          <w:sz w:val="28"/>
          <w:szCs w:val="24"/>
        </w:rPr>
        <w:t xml:space="preserve">ю </w:t>
      </w:r>
      <w:r w:rsidRPr="00247CD4">
        <w:rPr>
          <w:color w:val="000000"/>
          <w:sz w:val="28"/>
          <w:szCs w:val="24"/>
        </w:rPr>
        <w:t>можно исп-ть для рекомендаций по увеличению прибыли и повышению эф-ти деят-ти. На страт. уровне как помощь в принятии решений по вопросам инвестирования, выхода на новые рынки, изм</w:t>
      </w:r>
      <w:r w:rsidR="00247CD4">
        <w:rPr>
          <w:color w:val="000000"/>
          <w:sz w:val="28"/>
          <w:szCs w:val="24"/>
        </w:rPr>
        <w:t>-</w:t>
      </w:r>
      <w:r w:rsidR="00247CD4" w:rsidRPr="00247CD4">
        <w:rPr>
          <w:color w:val="000000"/>
          <w:sz w:val="28"/>
          <w:szCs w:val="24"/>
        </w:rPr>
        <w:t xml:space="preserve">я </w:t>
      </w:r>
      <w:r w:rsidRPr="00247CD4">
        <w:rPr>
          <w:color w:val="000000"/>
          <w:sz w:val="28"/>
          <w:szCs w:val="24"/>
        </w:rPr>
        <w:t>ассортимента и др.</w:t>
      </w:r>
    </w:p>
    <w:p w:rsidR="003415E2" w:rsidRPr="00247CD4" w:rsidRDefault="003415E2" w:rsidP="00247CD4">
      <w:pPr>
        <w:spacing w:line="360" w:lineRule="auto"/>
        <w:ind w:firstLine="709"/>
        <w:jc w:val="both"/>
        <w:rPr>
          <w:color w:val="000000"/>
          <w:sz w:val="28"/>
          <w:szCs w:val="24"/>
        </w:rPr>
      </w:pPr>
      <w:r w:rsidRPr="00247CD4">
        <w:rPr>
          <w:color w:val="000000"/>
          <w:sz w:val="28"/>
          <w:szCs w:val="24"/>
        </w:rPr>
        <w:t>Основная проблема принятия АВС метода на практике – значительное усложнение учета затрат и повышение трудоемкости калькулирования. Кроме этого, с помощью АВС-костинга можно распр-ть не все косвенные расходы, а лишь те по которым можно выделить группы затрат по операциям и найти драйвера затрат и операций. Ост-ся косв. Расходы распр-ся традиционным способом.</w:t>
      </w:r>
    </w:p>
    <w:p w:rsidR="003415E2" w:rsidRPr="00247CD4" w:rsidRDefault="003415E2" w:rsidP="00247CD4">
      <w:pPr>
        <w:spacing w:line="360" w:lineRule="auto"/>
        <w:ind w:firstLine="709"/>
        <w:jc w:val="both"/>
        <w:rPr>
          <w:color w:val="000000"/>
          <w:sz w:val="28"/>
          <w:szCs w:val="24"/>
        </w:rPr>
      </w:pPr>
      <w:r w:rsidRPr="00247CD4">
        <w:rPr>
          <w:color w:val="000000"/>
          <w:sz w:val="28"/>
          <w:szCs w:val="24"/>
        </w:rPr>
        <w:t>Операция – событие, задание или ед-цы работ имеющая определенную цель. Драйвер (носитель) затрат – база распределения затрат (з/п можно связывать с часами работы…).</w:t>
      </w:r>
      <w:r w:rsidR="00247CD4">
        <w:rPr>
          <w:color w:val="000000"/>
          <w:sz w:val="28"/>
          <w:szCs w:val="24"/>
        </w:rPr>
        <w:t xml:space="preserve"> </w:t>
      </w:r>
      <w:r w:rsidRPr="00247CD4">
        <w:rPr>
          <w:color w:val="000000"/>
          <w:sz w:val="28"/>
          <w:szCs w:val="24"/>
        </w:rPr>
        <w:t>Драйвер операций – количественная мера рабочей нагрузки операции (кол-во выписанных расчетных листов по начислению з/п).</w:t>
      </w:r>
    </w:p>
    <w:p w:rsidR="003415E2" w:rsidRPr="00247CD4" w:rsidRDefault="003415E2" w:rsidP="00247CD4">
      <w:pPr>
        <w:spacing w:line="360" w:lineRule="auto"/>
        <w:ind w:firstLine="709"/>
        <w:jc w:val="both"/>
        <w:rPr>
          <w:color w:val="000000"/>
          <w:sz w:val="28"/>
          <w:szCs w:val="24"/>
        </w:rPr>
      </w:pPr>
    </w:p>
    <w:p w:rsidR="003415E2" w:rsidRPr="00247CD4" w:rsidRDefault="00A34EB1" w:rsidP="00A34EB1">
      <w:pPr>
        <w:spacing w:line="360" w:lineRule="auto"/>
        <w:ind w:left="709"/>
        <w:jc w:val="both"/>
        <w:rPr>
          <w:color w:val="000000"/>
          <w:sz w:val="28"/>
          <w:szCs w:val="24"/>
        </w:rPr>
      </w:pPr>
      <w:r>
        <w:rPr>
          <w:b/>
          <w:color w:val="000000"/>
          <w:sz w:val="28"/>
          <w:szCs w:val="24"/>
        </w:rPr>
        <w:t xml:space="preserve">19. </w:t>
      </w:r>
      <w:r w:rsidR="003415E2" w:rsidRPr="00247CD4">
        <w:rPr>
          <w:b/>
          <w:color w:val="000000"/>
          <w:sz w:val="28"/>
          <w:szCs w:val="24"/>
        </w:rPr>
        <w:t>Учет потерь в производстве</w:t>
      </w:r>
    </w:p>
    <w:p w:rsidR="00A34EB1" w:rsidRDefault="00A34EB1" w:rsidP="00247CD4">
      <w:pPr>
        <w:spacing w:line="360" w:lineRule="auto"/>
        <w:ind w:firstLine="709"/>
        <w:jc w:val="both"/>
        <w:rPr>
          <w:color w:val="000000"/>
          <w:sz w:val="28"/>
          <w:szCs w:val="24"/>
        </w:rPr>
      </w:pPr>
    </w:p>
    <w:p w:rsidR="003415E2" w:rsidRPr="00247CD4" w:rsidRDefault="003415E2" w:rsidP="00247CD4">
      <w:pPr>
        <w:spacing w:line="360" w:lineRule="auto"/>
        <w:ind w:firstLine="709"/>
        <w:jc w:val="both"/>
        <w:rPr>
          <w:color w:val="000000"/>
          <w:sz w:val="28"/>
          <w:szCs w:val="24"/>
        </w:rPr>
      </w:pPr>
      <w:r w:rsidRPr="00247CD4">
        <w:rPr>
          <w:color w:val="000000"/>
          <w:sz w:val="28"/>
          <w:szCs w:val="24"/>
        </w:rPr>
        <w:t xml:space="preserve">В процессе пр-ва возникают потери, которые делятся на нормативные и сверхнормативные. Нормативные – потери в пределах естественной убыли (испарение </w:t>
      </w:r>
      <w:r w:rsidR="00247CD4">
        <w:rPr>
          <w:color w:val="000000"/>
          <w:sz w:val="28"/>
          <w:szCs w:val="24"/>
        </w:rPr>
        <w:t>и т.д.</w:t>
      </w:r>
      <w:r w:rsidRPr="00247CD4">
        <w:rPr>
          <w:color w:val="000000"/>
          <w:sz w:val="28"/>
          <w:szCs w:val="24"/>
        </w:rPr>
        <w:t>), такие потери яв-ся неизбежными, а след-но неконтролируемыми. Нормативные потери вкл. в себя с/с пр-ии.</w:t>
      </w:r>
      <w:r w:rsidR="00247CD4">
        <w:rPr>
          <w:color w:val="000000"/>
          <w:sz w:val="28"/>
          <w:szCs w:val="24"/>
        </w:rPr>
        <w:t xml:space="preserve"> </w:t>
      </w:r>
      <w:r w:rsidRPr="00247CD4">
        <w:rPr>
          <w:color w:val="000000"/>
          <w:sz w:val="28"/>
          <w:szCs w:val="24"/>
        </w:rPr>
        <w:t xml:space="preserve">Сверхнормативные – потери не хар-ые для процесса пр-ва, связанные с отклонением от норм, это такие потери, которые можно было избежать, </w:t>
      </w:r>
      <w:r w:rsidR="00247CD4">
        <w:rPr>
          <w:color w:val="000000"/>
          <w:sz w:val="28"/>
          <w:szCs w:val="24"/>
        </w:rPr>
        <w:t>т.е.</w:t>
      </w:r>
      <w:r w:rsidRPr="00247CD4">
        <w:rPr>
          <w:color w:val="000000"/>
          <w:sz w:val="28"/>
          <w:szCs w:val="24"/>
        </w:rPr>
        <w:t xml:space="preserve"> контролируемые, так как они появ-ся в результате неправильной, неэффективной орг-ии пр-ва и относятся на расходы периода, </w:t>
      </w:r>
      <w:r w:rsidR="00247CD4">
        <w:rPr>
          <w:color w:val="000000"/>
          <w:sz w:val="28"/>
          <w:szCs w:val="24"/>
        </w:rPr>
        <w:t>т.е.</w:t>
      </w:r>
      <w:r w:rsidRPr="00247CD4">
        <w:rPr>
          <w:color w:val="000000"/>
          <w:sz w:val="28"/>
          <w:szCs w:val="24"/>
        </w:rPr>
        <w:t xml:space="preserve"> невкл. в с/с и идут на уменьшение валового дохода.</w:t>
      </w:r>
    </w:p>
    <w:p w:rsidR="003415E2" w:rsidRPr="00247CD4" w:rsidRDefault="003415E2" w:rsidP="00247CD4">
      <w:pPr>
        <w:spacing w:line="360" w:lineRule="auto"/>
        <w:ind w:firstLine="709"/>
        <w:jc w:val="both"/>
        <w:rPr>
          <w:color w:val="000000"/>
          <w:sz w:val="28"/>
          <w:szCs w:val="24"/>
        </w:rPr>
      </w:pPr>
      <w:r w:rsidRPr="00247CD4">
        <w:rPr>
          <w:color w:val="000000"/>
          <w:sz w:val="28"/>
          <w:szCs w:val="24"/>
        </w:rPr>
        <w:t>При включении суммы норм</w:t>
      </w:r>
      <w:r w:rsidR="00247CD4">
        <w:rPr>
          <w:color w:val="000000"/>
          <w:sz w:val="28"/>
          <w:szCs w:val="24"/>
        </w:rPr>
        <w:t>-</w:t>
      </w:r>
      <w:r w:rsidR="00247CD4" w:rsidRPr="00247CD4">
        <w:rPr>
          <w:color w:val="000000"/>
          <w:sz w:val="28"/>
          <w:szCs w:val="24"/>
        </w:rPr>
        <w:t xml:space="preserve">х </w:t>
      </w:r>
      <w:r w:rsidRPr="00247CD4">
        <w:rPr>
          <w:color w:val="000000"/>
          <w:sz w:val="28"/>
          <w:szCs w:val="24"/>
        </w:rPr>
        <w:t>потерь в с/с пр-ии необходимо знать на каком этапе пр-ва произошли потери, если потери происходят на стадии приемки готовой пр-ии или в начале процесса, то стоимость потерь должна включаться в с/с готовой пр-ии, а если потери происходят раньше, то тогда они будут вкл-ся как в с/с готовой пр-ии, так и в стоимость НЗП на конец периода путем распределения.</w:t>
      </w:r>
    </w:p>
    <w:p w:rsidR="003415E2" w:rsidRPr="00247CD4" w:rsidRDefault="003415E2" w:rsidP="00247CD4">
      <w:pPr>
        <w:spacing w:line="360" w:lineRule="auto"/>
        <w:ind w:firstLine="709"/>
        <w:jc w:val="both"/>
        <w:rPr>
          <w:color w:val="000000"/>
          <w:sz w:val="28"/>
          <w:szCs w:val="24"/>
        </w:rPr>
      </w:pPr>
      <w:r w:rsidRPr="00247CD4">
        <w:rPr>
          <w:color w:val="000000"/>
          <w:sz w:val="28"/>
          <w:szCs w:val="24"/>
        </w:rPr>
        <w:t>Распределение стоимости нормативных потерь происходит на основании коэффициентов соотношения между ед-ми ГП и НЗП: для ГП = 15/20; для НЗП = 5/20.</w:t>
      </w:r>
    </w:p>
    <w:p w:rsidR="003415E2" w:rsidRPr="00247CD4" w:rsidRDefault="003415E2" w:rsidP="00247CD4">
      <w:pPr>
        <w:spacing w:line="360" w:lineRule="auto"/>
        <w:ind w:firstLine="709"/>
        <w:jc w:val="both"/>
        <w:rPr>
          <w:color w:val="000000"/>
          <w:sz w:val="28"/>
          <w:szCs w:val="24"/>
        </w:rPr>
      </w:pPr>
    </w:p>
    <w:p w:rsidR="003415E2" w:rsidRPr="00247CD4" w:rsidRDefault="00A34EB1" w:rsidP="00A34EB1">
      <w:pPr>
        <w:spacing w:line="360" w:lineRule="auto"/>
        <w:ind w:firstLine="709"/>
        <w:jc w:val="both"/>
        <w:rPr>
          <w:color w:val="000000"/>
          <w:sz w:val="28"/>
          <w:szCs w:val="24"/>
        </w:rPr>
      </w:pPr>
      <w:r>
        <w:rPr>
          <w:b/>
          <w:color w:val="000000"/>
          <w:sz w:val="28"/>
          <w:szCs w:val="24"/>
        </w:rPr>
        <w:t xml:space="preserve">20. </w:t>
      </w:r>
      <w:r w:rsidR="003415E2" w:rsidRPr="00247CD4">
        <w:rPr>
          <w:b/>
          <w:color w:val="000000"/>
          <w:sz w:val="28"/>
          <w:szCs w:val="24"/>
        </w:rPr>
        <w:t>Общие понятия, требования и процедуры для определения функций затрат</w:t>
      </w:r>
    </w:p>
    <w:p w:rsidR="00A34EB1" w:rsidRDefault="00A34EB1" w:rsidP="00247CD4">
      <w:pPr>
        <w:spacing w:line="360" w:lineRule="auto"/>
        <w:ind w:firstLine="709"/>
        <w:jc w:val="both"/>
        <w:rPr>
          <w:color w:val="000000"/>
          <w:sz w:val="28"/>
          <w:szCs w:val="24"/>
        </w:rPr>
      </w:pPr>
    </w:p>
    <w:p w:rsidR="003415E2" w:rsidRPr="00247CD4" w:rsidRDefault="003415E2" w:rsidP="00247CD4">
      <w:pPr>
        <w:spacing w:line="360" w:lineRule="auto"/>
        <w:ind w:firstLine="709"/>
        <w:jc w:val="both"/>
        <w:rPr>
          <w:color w:val="000000"/>
          <w:sz w:val="28"/>
          <w:szCs w:val="24"/>
        </w:rPr>
      </w:pPr>
      <w:r w:rsidRPr="00247CD4">
        <w:rPr>
          <w:color w:val="000000"/>
          <w:sz w:val="28"/>
          <w:szCs w:val="24"/>
        </w:rPr>
        <w:t>Определение того, как меняются расходы в зависимости от выхода пр-ии или др. видов деят-ти яв-ся важнейшим аспектом.</w:t>
      </w:r>
      <w:r w:rsidR="00247CD4">
        <w:rPr>
          <w:color w:val="000000"/>
          <w:sz w:val="28"/>
          <w:szCs w:val="24"/>
        </w:rPr>
        <w:t xml:space="preserve"> </w:t>
      </w:r>
      <w:r w:rsidRPr="00247CD4">
        <w:rPr>
          <w:color w:val="000000"/>
          <w:sz w:val="28"/>
          <w:szCs w:val="24"/>
        </w:rPr>
        <w:t>Необходимость динамики принятия решений, планирования и управления, подготовка сметных отчетов, вычисление норм издержек и др. во многом зависит от степени достоверности оценок поведения затрат.</w:t>
      </w:r>
    </w:p>
    <w:p w:rsidR="003415E2" w:rsidRPr="00247CD4" w:rsidRDefault="003415E2" w:rsidP="00247CD4">
      <w:pPr>
        <w:spacing w:line="360" w:lineRule="auto"/>
        <w:ind w:firstLine="709"/>
        <w:jc w:val="both"/>
        <w:rPr>
          <w:color w:val="000000"/>
          <w:sz w:val="28"/>
          <w:szCs w:val="24"/>
        </w:rPr>
      </w:pPr>
      <w:r w:rsidRPr="00247CD4">
        <w:rPr>
          <w:color w:val="000000"/>
          <w:sz w:val="28"/>
          <w:szCs w:val="24"/>
        </w:rPr>
        <w:t>Поведение затрат – это характеристика изменения затрат в зависимости от уровня деловой активности. Показатель деловой активности или фактор издержек – это любой фактор, изменение которого приводит к изменению общих расходов.</w:t>
      </w:r>
    </w:p>
    <w:p w:rsidR="003415E2" w:rsidRPr="00247CD4" w:rsidRDefault="003415E2" w:rsidP="00247CD4">
      <w:pPr>
        <w:spacing w:line="360" w:lineRule="auto"/>
        <w:ind w:firstLine="709"/>
        <w:jc w:val="both"/>
        <w:rPr>
          <w:color w:val="000000"/>
          <w:sz w:val="28"/>
          <w:szCs w:val="24"/>
        </w:rPr>
      </w:pPr>
      <w:r w:rsidRPr="00247CD4">
        <w:rPr>
          <w:color w:val="000000"/>
          <w:sz w:val="28"/>
          <w:szCs w:val="24"/>
        </w:rPr>
        <w:t xml:space="preserve">Релев. уровень – диапазон дел. Активности </w:t>
      </w:r>
      <w:r w:rsidR="00247CD4">
        <w:rPr>
          <w:color w:val="000000"/>
          <w:sz w:val="28"/>
          <w:szCs w:val="24"/>
        </w:rPr>
        <w:t>(</w:t>
      </w:r>
      <w:r w:rsidRPr="00247CD4">
        <w:rPr>
          <w:color w:val="000000"/>
          <w:sz w:val="28"/>
          <w:szCs w:val="24"/>
        </w:rPr>
        <w:t>объем пр-ва или продаж) в рамках которого фактические операции осущ-ся с достаточной степенью достоверности.</w:t>
      </w:r>
    </w:p>
    <w:p w:rsidR="003415E2" w:rsidRPr="00247CD4" w:rsidRDefault="003415E2" w:rsidP="00247CD4">
      <w:pPr>
        <w:spacing w:line="360" w:lineRule="auto"/>
        <w:ind w:firstLine="709"/>
        <w:jc w:val="both"/>
        <w:rPr>
          <w:color w:val="000000"/>
          <w:sz w:val="28"/>
          <w:szCs w:val="24"/>
        </w:rPr>
      </w:pPr>
      <w:r w:rsidRPr="00247CD4">
        <w:rPr>
          <w:color w:val="000000"/>
          <w:sz w:val="28"/>
          <w:szCs w:val="24"/>
        </w:rPr>
        <w:t>Динамика изменения расходов и определения динамики затрат исчисляется уровень регрессии (ф-ии затрат, левая ф-ия, ф-ия расходов), кот. Показывает ожидаемую зависимость между зависимой переменной, то есть расходами и 1 или большим числом незав</w:t>
      </w:r>
      <w:r w:rsidR="00247CD4">
        <w:rPr>
          <w:color w:val="000000"/>
          <w:sz w:val="28"/>
          <w:szCs w:val="24"/>
        </w:rPr>
        <w:t>-</w:t>
      </w:r>
      <w:r w:rsidR="00247CD4" w:rsidRPr="00247CD4">
        <w:rPr>
          <w:color w:val="000000"/>
          <w:sz w:val="28"/>
          <w:szCs w:val="24"/>
        </w:rPr>
        <w:t xml:space="preserve">х </w:t>
      </w:r>
      <w:r w:rsidRPr="00247CD4">
        <w:rPr>
          <w:color w:val="000000"/>
          <w:sz w:val="28"/>
          <w:szCs w:val="24"/>
        </w:rPr>
        <w:t xml:space="preserve">переменных, </w:t>
      </w:r>
      <w:r w:rsidR="00247CD4">
        <w:rPr>
          <w:color w:val="000000"/>
          <w:sz w:val="28"/>
          <w:szCs w:val="24"/>
        </w:rPr>
        <w:t>т.е.</w:t>
      </w:r>
      <w:r w:rsidRPr="00247CD4">
        <w:rPr>
          <w:color w:val="000000"/>
          <w:sz w:val="28"/>
          <w:szCs w:val="24"/>
        </w:rPr>
        <w:t xml:space="preserve"> факторов. Уровень с 1 переменной наз-ся простой регрессией и имеет вид: </w:t>
      </w:r>
      <w:r w:rsidRPr="00247CD4">
        <w:rPr>
          <w:color w:val="000000"/>
          <w:sz w:val="28"/>
          <w:szCs w:val="24"/>
          <w:lang w:val="en-US"/>
        </w:rPr>
        <w:t>y</w:t>
      </w:r>
      <w:r w:rsidRPr="00247CD4">
        <w:rPr>
          <w:color w:val="000000"/>
          <w:sz w:val="28"/>
          <w:szCs w:val="24"/>
        </w:rPr>
        <w:t>=</w:t>
      </w:r>
      <w:r w:rsidRPr="00247CD4">
        <w:rPr>
          <w:color w:val="000000"/>
          <w:sz w:val="28"/>
          <w:szCs w:val="24"/>
          <w:lang w:val="en-US"/>
        </w:rPr>
        <w:t>a</w:t>
      </w:r>
      <w:r w:rsidRPr="00247CD4">
        <w:rPr>
          <w:color w:val="000000"/>
          <w:sz w:val="28"/>
          <w:szCs w:val="24"/>
        </w:rPr>
        <w:t>+</w:t>
      </w:r>
      <w:r w:rsidRPr="00247CD4">
        <w:rPr>
          <w:color w:val="000000"/>
          <w:sz w:val="28"/>
          <w:szCs w:val="24"/>
          <w:lang w:val="en-US"/>
        </w:rPr>
        <w:t>bx</w:t>
      </w:r>
      <w:r w:rsidRPr="00247CD4">
        <w:rPr>
          <w:color w:val="000000"/>
          <w:sz w:val="28"/>
          <w:szCs w:val="24"/>
        </w:rPr>
        <w:t xml:space="preserve">, где: </w:t>
      </w:r>
      <w:r w:rsidRPr="00247CD4">
        <w:rPr>
          <w:color w:val="000000"/>
          <w:sz w:val="28"/>
          <w:szCs w:val="24"/>
          <w:lang w:val="en-US"/>
        </w:rPr>
        <w:t>y</w:t>
      </w:r>
      <w:r w:rsidRPr="00247CD4">
        <w:rPr>
          <w:color w:val="000000"/>
          <w:sz w:val="28"/>
          <w:szCs w:val="24"/>
        </w:rPr>
        <w:t xml:space="preserve"> – общие затраты; </w:t>
      </w:r>
      <w:r w:rsidRPr="00247CD4">
        <w:rPr>
          <w:color w:val="000000"/>
          <w:sz w:val="28"/>
          <w:szCs w:val="24"/>
          <w:lang w:val="en-US"/>
        </w:rPr>
        <w:t>a</w:t>
      </w:r>
      <w:r w:rsidRPr="00247CD4">
        <w:rPr>
          <w:color w:val="000000"/>
          <w:sz w:val="28"/>
          <w:szCs w:val="24"/>
        </w:rPr>
        <w:t xml:space="preserve"> – пост. расходы; </w:t>
      </w:r>
      <w:r w:rsidRPr="00247CD4">
        <w:rPr>
          <w:color w:val="000000"/>
          <w:sz w:val="28"/>
          <w:szCs w:val="24"/>
          <w:lang w:val="en-US"/>
        </w:rPr>
        <w:t>b</w:t>
      </w:r>
      <w:r w:rsidRPr="00247CD4">
        <w:rPr>
          <w:color w:val="000000"/>
          <w:sz w:val="28"/>
          <w:szCs w:val="24"/>
        </w:rPr>
        <w:t xml:space="preserve"> – удельн. Переем. расходы; </w:t>
      </w:r>
      <w:r w:rsidRPr="00247CD4">
        <w:rPr>
          <w:color w:val="000000"/>
          <w:sz w:val="28"/>
          <w:szCs w:val="24"/>
          <w:lang w:val="en-US"/>
        </w:rPr>
        <w:t>x</w:t>
      </w:r>
      <w:r w:rsidRPr="00247CD4">
        <w:rPr>
          <w:color w:val="000000"/>
          <w:sz w:val="28"/>
          <w:szCs w:val="24"/>
        </w:rPr>
        <w:t xml:space="preserve"> – уровень активности. Уровень с 2 и более переменными называется множественной регрессией.</w:t>
      </w:r>
    </w:p>
    <w:p w:rsidR="003415E2" w:rsidRPr="00247CD4" w:rsidRDefault="003415E2" w:rsidP="00247CD4">
      <w:pPr>
        <w:spacing w:line="360" w:lineRule="auto"/>
        <w:ind w:firstLine="709"/>
        <w:jc w:val="both"/>
        <w:rPr>
          <w:color w:val="000000"/>
          <w:sz w:val="28"/>
          <w:szCs w:val="24"/>
        </w:rPr>
      </w:pPr>
      <w:r w:rsidRPr="00247CD4">
        <w:rPr>
          <w:color w:val="000000"/>
          <w:sz w:val="28"/>
          <w:szCs w:val="24"/>
        </w:rPr>
        <w:t>Динамика точного оценивания результатов упр. учете, исп-ся как матем. и стат. примеры анализа: междунар. методы; проверка бумаг и их счетов; графические и диаграммы. Динамика исп-ия данных методов подразумевает необходимость соблюдения ряда требований:</w:t>
      </w:r>
    </w:p>
    <w:p w:rsidR="003415E2" w:rsidRPr="00247CD4" w:rsidRDefault="003415E2" w:rsidP="00247CD4">
      <w:pPr>
        <w:pStyle w:val="10"/>
        <w:numPr>
          <w:ilvl w:val="0"/>
          <w:numId w:val="30"/>
        </w:numPr>
        <w:spacing w:line="360" w:lineRule="auto"/>
        <w:ind w:left="0" w:firstLine="709"/>
        <w:jc w:val="both"/>
        <w:rPr>
          <w:color w:val="000000"/>
          <w:sz w:val="28"/>
          <w:szCs w:val="24"/>
        </w:rPr>
      </w:pPr>
      <w:r w:rsidRPr="00247CD4">
        <w:rPr>
          <w:color w:val="000000"/>
          <w:sz w:val="28"/>
          <w:szCs w:val="24"/>
        </w:rPr>
        <w:t>Временной период должен быть достаточно длинным для того, чтобы собрать необ. объем инф-ии;</w:t>
      </w:r>
    </w:p>
    <w:p w:rsidR="003415E2" w:rsidRPr="00247CD4" w:rsidRDefault="003415E2" w:rsidP="00247CD4">
      <w:pPr>
        <w:pStyle w:val="10"/>
        <w:numPr>
          <w:ilvl w:val="0"/>
          <w:numId w:val="30"/>
        </w:numPr>
        <w:spacing w:line="360" w:lineRule="auto"/>
        <w:ind w:left="0" w:firstLine="709"/>
        <w:jc w:val="both"/>
        <w:rPr>
          <w:color w:val="000000"/>
          <w:sz w:val="28"/>
          <w:szCs w:val="24"/>
        </w:rPr>
      </w:pPr>
      <w:r w:rsidRPr="00247CD4">
        <w:rPr>
          <w:color w:val="000000"/>
          <w:sz w:val="28"/>
          <w:szCs w:val="24"/>
        </w:rPr>
        <w:t>Анализу динамики подверг-ся достат. кол-во наблюдателей, а предыд. данные динамики коррект-ся с учетом будущих ожиданий;</w:t>
      </w:r>
    </w:p>
    <w:p w:rsidR="003415E2" w:rsidRPr="00247CD4" w:rsidRDefault="003415E2" w:rsidP="00247CD4">
      <w:pPr>
        <w:pStyle w:val="10"/>
        <w:numPr>
          <w:ilvl w:val="0"/>
          <w:numId w:val="30"/>
        </w:numPr>
        <w:spacing w:line="360" w:lineRule="auto"/>
        <w:ind w:left="0" w:firstLine="709"/>
        <w:jc w:val="both"/>
        <w:rPr>
          <w:color w:val="000000"/>
          <w:sz w:val="28"/>
          <w:szCs w:val="24"/>
        </w:rPr>
      </w:pPr>
      <w:r w:rsidRPr="00247CD4">
        <w:rPr>
          <w:color w:val="000000"/>
          <w:sz w:val="28"/>
          <w:szCs w:val="24"/>
        </w:rPr>
        <w:t>Уровень расходов яв-ся дост</w:t>
      </w:r>
      <w:r w:rsidR="00247CD4">
        <w:rPr>
          <w:color w:val="000000"/>
          <w:sz w:val="28"/>
          <w:szCs w:val="24"/>
        </w:rPr>
        <w:t>-</w:t>
      </w:r>
      <w:r w:rsidR="00247CD4" w:rsidRPr="00247CD4">
        <w:rPr>
          <w:color w:val="000000"/>
          <w:sz w:val="28"/>
          <w:szCs w:val="24"/>
        </w:rPr>
        <w:t xml:space="preserve">м </w:t>
      </w:r>
      <w:r w:rsidRPr="00247CD4">
        <w:rPr>
          <w:color w:val="000000"/>
          <w:sz w:val="28"/>
          <w:szCs w:val="24"/>
        </w:rPr>
        <w:t>только для релев-го диапазона, кот. Прим-сь для вывода этого уровня.</w:t>
      </w:r>
      <w:bookmarkStart w:id="0" w:name="_GoBack"/>
      <w:bookmarkEnd w:id="0"/>
    </w:p>
    <w:sectPr w:rsidR="003415E2" w:rsidRPr="00247CD4" w:rsidSect="00247CD4">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733BB"/>
    <w:multiLevelType w:val="hybridMultilevel"/>
    <w:tmpl w:val="805241B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02662C73"/>
    <w:multiLevelType w:val="hybridMultilevel"/>
    <w:tmpl w:val="CE9CE67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074356EE"/>
    <w:multiLevelType w:val="hybridMultilevel"/>
    <w:tmpl w:val="4C388DA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09BE6D96"/>
    <w:multiLevelType w:val="hybridMultilevel"/>
    <w:tmpl w:val="0362094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D106160"/>
    <w:multiLevelType w:val="hybridMultilevel"/>
    <w:tmpl w:val="0C64B916"/>
    <w:lvl w:ilvl="0" w:tplc="3004997E">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5">
    <w:nsid w:val="13137B5F"/>
    <w:multiLevelType w:val="hybridMultilevel"/>
    <w:tmpl w:val="6FE408C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1BAF3716"/>
    <w:multiLevelType w:val="multilevel"/>
    <w:tmpl w:val="E788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4003BE"/>
    <w:multiLevelType w:val="hybridMultilevel"/>
    <w:tmpl w:val="67D4B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645D89"/>
    <w:multiLevelType w:val="hybridMultilevel"/>
    <w:tmpl w:val="27DC84D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25D9306C"/>
    <w:multiLevelType w:val="hybridMultilevel"/>
    <w:tmpl w:val="BA305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39805DC"/>
    <w:multiLevelType w:val="hybridMultilevel"/>
    <w:tmpl w:val="DE96CD04"/>
    <w:lvl w:ilvl="0" w:tplc="04190001">
      <w:start w:val="1"/>
      <w:numFmt w:val="bullet"/>
      <w:lvlText w:val=""/>
      <w:lvlJc w:val="left"/>
      <w:pPr>
        <w:ind w:left="1855"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4BC5588"/>
    <w:multiLevelType w:val="hybridMultilevel"/>
    <w:tmpl w:val="010A3D4E"/>
    <w:lvl w:ilvl="0" w:tplc="179C454C">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2">
    <w:nsid w:val="3C901C76"/>
    <w:multiLevelType w:val="hybridMultilevel"/>
    <w:tmpl w:val="FE3C07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DDC5458"/>
    <w:multiLevelType w:val="hybridMultilevel"/>
    <w:tmpl w:val="0282A45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3E0501DA"/>
    <w:multiLevelType w:val="hybridMultilevel"/>
    <w:tmpl w:val="8496EA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5673E31"/>
    <w:multiLevelType w:val="hybridMultilevel"/>
    <w:tmpl w:val="1D9C299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4B0D0325"/>
    <w:multiLevelType w:val="hybridMultilevel"/>
    <w:tmpl w:val="BB52EE5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nsid w:val="4FC168D6"/>
    <w:multiLevelType w:val="multilevel"/>
    <w:tmpl w:val="37922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9F2CB6"/>
    <w:multiLevelType w:val="hybridMultilevel"/>
    <w:tmpl w:val="EBCA3EA0"/>
    <w:lvl w:ilvl="0" w:tplc="04190001">
      <w:start w:val="1"/>
      <w:numFmt w:val="bullet"/>
      <w:lvlText w:val=""/>
      <w:lvlJc w:val="left"/>
      <w:pPr>
        <w:ind w:left="1866" w:hanging="360"/>
      </w:pPr>
      <w:rPr>
        <w:rFonts w:ascii="Symbol" w:hAnsi="Symbol" w:hint="default"/>
      </w:rPr>
    </w:lvl>
    <w:lvl w:ilvl="1" w:tplc="04190003" w:tentative="1">
      <w:start w:val="1"/>
      <w:numFmt w:val="bullet"/>
      <w:lvlText w:val="o"/>
      <w:lvlJc w:val="left"/>
      <w:pPr>
        <w:ind w:left="2586" w:hanging="360"/>
      </w:pPr>
      <w:rPr>
        <w:rFonts w:ascii="Courier New" w:hAnsi="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19">
    <w:nsid w:val="54A744BB"/>
    <w:multiLevelType w:val="hybridMultilevel"/>
    <w:tmpl w:val="E5EE782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57B04758"/>
    <w:multiLevelType w:val="multilevel"/>
    <w:tmpl w:val="68225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BB1E50"/>
    <w:multiLevelType w:val="hybridMultilevel"/>
    <w:tmpl w:val="3F2E3BA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5D3D45A4"/>
    <w:multiLevelType w:val="hybridMultilevel"/>
    <w:tmpl w:val="E8301FCA"/>
    <w:lvl w:ilvl="0" w:tplc="78EA48FA">
      <w:start w:val="26"/>
      <w:numFmt w:val="decimal"/>
      <w:lvlText w:val="%1."/>
      <w:lvlJc w:val="left"/>
      <w:pPr>
        <w:ind w:left="720" w:hanging="360"/>
      </w:pPr>
      <w:rPr>
        <w:rFonts w:cs="Times New Roman" w:hint="default"/>
        <w:b/>
      </w:rPr>
    </w:lvl>
    <w:lvl w:ilvl="1" w:tplc="FA9A703A">
      <w:start w:val="1"/>
      <w:numFmt w:val="decimal"/>
      <w:lvlText w:val="%2."/>
      <w:lvlJc w:val="left"/>
      <w:pPr>
        <w:tabs>
          <w:tab w:val="num" w:pos="1440"/>
        </w:tabs>
        <w:ind w:left="1440" w:hanging="360"/>
      </w:pPr>
      <w:rPr>
        <w:rFonts w:cs="Times New Roman"/>
        <w:b w:val="0"/>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635505C5"/>
    <w:multiLevelType w:val="hybridMultilevel"/>
    <w:tmpl w:val="8B42DF1A"/>
    <w:lvl w:ilvl="0" w:tplc="9C68B60E">
      <w:start w:val="1"/>
      <w:numFmt w:val="decimal"/>
      <w:lvlText w:val="%1."/>
      <w:lvlJc w:val="left"/>
      <w:pPr>
        <w:tabs>
          <w:tab w:val="num" w:pos="900"/>
        </w:tabs>
        <w:ind w:left="900" w:hanging="360"/>
      </w:pPr>
      <w:rPr>
        <w:rFonts w:cs="Times New Roman" w:hint="default"/>
        <w:b/>
      </w:rPr>
    </w:lvl>
    <w:lvl w:ilvl="1" w:tplc="EE105E16">
      <w:numFmt w:val="none"/>
      <w:lvlText w:val=""/>
      <w:lvlJc w:val="left"/>
      <w:pPr>
        <w:tabs>
          <w:tab w:val="num" w:pos="360"/>
        </w:tabs>
      </w:pPr>
      <w:rPr>
        <w:rFonts w:cs="Times New Roman"/>
      </w:rPr>
    </w:lvl>
    <w:lvl w:ilvl="2" w:tplc="086A265A">
      <w:numFmt w:val="none"/>
      <w:lvlText w:val=""/>
      <w:lvlJc w:val="left"/>
      <w:pPr>
        <w:tabs>
          <w:tab w:val="num" w:pos="360"/>
        </w:tabs>
      </w:pPr>
      <w:rPr>
        <w:rFonts w:cs="Times New Roman"/>
      </w:rPr>
    </w:lvl>
    <w:lvl w:ilvl="3" w:tplc="CB04F11E">
      <w:numFmt w:val="none"/>
      <w:lvlText w:val=""/>
      <w:lvlJc w:val="left"/>
      <w:pPr>
        <w:tabs>
          <w:tab w:val="num" w:pos="360"/>
        </w:tabs>
      </w:pPr>
      <w:rPr>
        <w:rFonts w:cs="Times New Roman"/>
      </w:rPr>
    </w:lvl>
    <w:lvl w:ilvl="4" w:tplc="9D4CDE52">
      <w:numFmt w:val="none"/>
      <w:lvlText w:val=""/>
      <w:lvlJc w:val="left"/>
      <w:pPr>
        <w:tabs>
          <w:tab w:val="num" w:pos="360"/>
        </w:tabs>
      </w:pPr>
      <w:rPr>
        <w:rFonts w:cs="Times New Roman"/>
      </w:rPr>
    </w:lvl>
    <w:lvl w:ilvl="5" w:tplc="AF46A0E6">
      <w:numFmt w:val="none"/>
      <w:lvlText w:val=""/>
      <w:lvlJc w:val="left"/>
      <w:pPr>
        <w:tabs>
          <w:tab w:val="num" w:pos="360"/>
        </w:tabs>
      </w:pPr>
      <w:rPr>
        <w:rFonts w:cs="Times New Roman"/>
      </w:rPr>
    </w:lvl>
    <w:lvl w:ilvl="6" w:tplc="46B4DB02">
      <w:numFmt w:val="none"/>
      <w:lvlText w:val=""/>
      <w:lvlJc w:val="left"/>
      <w:pPr>
        <w:tabs>
          <w:tab w:val="num" w:pos="360"/>
        </w:tabs>
      </w:pPr>
      <w:rPr>
        <w:rFonts w:cs="Times New Roman"/>
      </w:rPr>
    </w:lvl>
    <w:lvl w:ilvl="7" w:tplc="9A926CD6">
      <w:numFmt w:val="none"/>
      <w:lvlText w:val=""/>
      <w:lvlJc w:val="left"/>
      <w:pPr>
        <w:tabs>
          <w:tab w:val="num" w:pos="360"/>
        </w:tabs>
      </w:pPr>
      <w:rPr>
        <w:rFonts w:cs="Times New Roman"/>
      </w:rPr>
    </w:lvl>
    <w:lvl w:ilvl="8" w:tplc="DBFE31B6">
      <w:numFmt w:val="none"/>
      <w:lvlText w:val=""/>
      <w:lvlJc w:val="left"/>
      <w:pPr>
        <w:tabs>
          <w:tab w:val="num" w:pos="360"/>
        </w:tabs>
      </w:pPr>
      <w:rPr>
        <w:rFonts w:cs="Times New Roman"/>
      </w:rPr>
    </w:lvl>
  </w:abstractNum>
  <w:abstractNum w:abstractNumId="24">
    <w:nsid w:val="635F6F9D"/>
    <w:multiLevelType w:val="hybridMultilevel"/>
    <w:tmpl w:val="4EDEFCF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nsid w:val="64F148A0"/>
    <w:multiLevelType w:val="hybridMultilevel"/>
    <w:tmpl w:val="AF3E88E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651E74B0"/>
    <w:multiLevelType w:val="hybridMultilevel"/>
    <w:tmpl w:val="B5F4E9D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6CB56E9"/>
    <w:multiLevelType w:val="hybridMultilevel"/>
    <w:tmpl w:val="A82663CA"/>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28">
    <w:nsid w:val="68920721"/>
    <w:multiLevelType w:val="hybridMultilevel"/>
    <w:tmpl w:val="6D14FB2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90E1ADA"/>
    <w:multiLevelType w:val="hybridMultilevel"/>
    <w:tmpl w:val="A5A4073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nsid w:val="6F93187E"/>
    <w:multiLevelType w:val="hybridMultilevel"/>
    <w:tmpl w:val="97C26874"/>
    <w:lvl w:ilvl="0" w:tplc="04190001">
      <w:start w:val="1"/>
      <w:numFmt w:val="bullet"/>
      <w:lvlText w:val=""/>
      <w:lvlJc w:val="left"/>
      <w:pPr>
        <w:ind w:left="1855"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A8F1D7D"/>
    <w:multiLevelType w:val="hybridMultilevel"/>
    <w:tmpl w:val="E9003B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E6A722E"/>
    <w:multiLevelType w:val="hybridMultilevel"/>
    <w:tmpl w:val="3F3088D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nsid w:val="7F275651"/>
    <w:multiLevelType w:val="hybridMultilevel"/>
    <w:tmpl w:val="5DD07662"/>
    <w:lvl w:ilvl="0" w:tplc="0419000F">
      <w:start w:val="1"/>
      <w:numFmt w:val="decimal"/>
      <w:lvlText w:val="%1."/>
      <w:lvlJc w:val="left"/>
      <w:pPr>
        <w:ind w:left="1288" w:hanging="360"/>
      </w:pPr>
      <w:rPr>
        <w:rFonts w:cs="Times New Roman"/>
      </w:rPr>
    </w:lvl>
    <w:lvl w:ilvl="1" w:tplc="04190019" w:tentative="1">
      <w:start w:val="1"/>
      <w:numFmt w:val="lowerLetter"/>
      <w:lvlText w:val="%2."/>
      <w:lvlJc w:val="left"/>
      <w:pPr>
        <w:ind w:left="2008" w:hanging="360"/>
      </w:pPr>
      <w:rPr>
        <w:rFonts w:cs="Times New Roman"/>
      </w:rPr>
    </w:lvl>
    <w:lvl w:ilvl="2" w:tplc="0419001B" w:tentative="1">
      <w:start w:val="1"/>
      <w:numFmt w:val="lowerRoman"/>
      <w:lvlText w:val="%3."/>
      <w:lvlJc w:val="right"/>
      <w:pPr>
        <w:ind w:left="2728" w:hanging="180"/>
      </w:pPr>
      <w:rPr>
        <w:rFonts w:cs="Times New Roman"/>
      </w:rPr>
    </w:lvl>
    <w:lvl w:ilvl="3" w:tplc="0419000F" w:tentative="1">
      <w:start w:val="1"/>
      <w:numFmt w:val="decimal"/>
      <w:lvlText w:val="%4."/>
      <w:lvlJc w:val="left"/>
      <w:pPr>
        <w:ind w:left="3448" w:hanging="360"/>
      </w:pPr>
      <w:rPr>
        <w:rFonts w:cs="Times New Roman"/>
      </w:rPr>
    </w:lvl>
    <w:lvl w:ilvl="4" w:tplc="04190019" w:tentative="1">
      <w:start w:val="1"/>
      <w:numFmt w:val="lowerLetter"/>
      <w:lvlText w:val="%5."/>
      <w:lvlJc w:val="left"/>
      <w:pPr>
        <w:ind w:left="4168" w:hanging="360"/>
      </w:pPr>
      <w:rPr>
        <w:rFonts w:cs="Times New Roman"/>
      </w:rPr>
    </w:lvl>
    <w:lvl w:ilvl="5" w:tplc="0419001B" w:tentative="1">
      <w:start w:val="1"/>
      <w:numFmt w:val="lowerRoman"/>
      <w:lvlText w:val="%6."/>
      <w:lvlJc w:val="right"/>
      <w:pPr>
        <w:ind w:left="4888" w:hanging="180"/>
      </w:pPr>
      <w:rPr>
        <w:rFonts w:cs="Times New Roman"/>
      </w:rPr>
    </w:lvl>
    <w:lvl w:ilvl="6" w:tplc="0419000F" w:tentative="1">
      <w:start w:val="1"/>
      <w:numFmt w:val="decimal"/>
      <w:lvlText w:val="%7."/>
      <w:lvlJc w:val="left"/>
      <w:pPr>
        <w:ind w:left="5608" w:hanging="360"/>
      </w:pPr>
      <w:rPr>
        <w:rFonts w:cs="Times New Roman"/>
      </w:rPr>
    </w:lvl>
    <w:lvl w:ilvl="7" w:tplc="04190019" w:tentative="1">
      <w:start w:val="1"/>
      <w:numFmt w:val="lowerLetter"/>
      <w:lvlText w:val="%8."/>
      <w:lvlJc w:val="left"/>
      <w:pPr>
        <w:ind w:left="6328" w:hanging="360"/>
      </w:pPr>
      <w:rPr>
        <w:rFonts w:cs="Times New Roman"/>
      </w:rPr>
    </w:lvl>
    <w:lvl w:ilvl="8" w:tplc="0419001B" w:tentative="1">
      <w:start w:val="1"/>
      <w:numFmt w:val="lowerRoman"/>
      <w:lvlText w:val="%9."/>
      <w:lvlJc w:val="right"/>
      <w:pPr>
        <w:ind w:left="7048" w:hanging="180"/>
      </w:pPr>
      <w:rPr>
        <w:rFonts w:cs="Times New Roman"/>
      </w:rPr>
    </w:lvl>
  </w:abstractNum>
  <w:num w:numId="1">
    <w:abstractNumId w:val="22"/>
  </w:num>
  <w:num w:numId="2">
    <w:abstractNumId w:val="22"/>
  </w:num>
  <w:num w:numId="3">
    <w:abstractNumId w:val="16"/>
  </w:num>
  <w:num w:numId="4">
    <w:abstractNumId w:val="10"/>
  </w:num>
  <w:num w:numId="5">
    <w:abstractNumId w:val="26"/>
  </w:num>
  <w:num w:numId="6">
    <w:abstractNumId w:val="30"/>
  </w:num>
  <w:num w:numId="7">
    <w:abstractNumId w:val="9"/>
  </w:num>
  <w:num w:numId="8">
    <w:abstractNumId w:val="19"/>
  </w:num>
  <w:num w:numId="9">
    <w:abstractNumId w:val="31"/>
  </w:num>
  <w:num w:numId="10">
    <w:abstractNumId w:val="21"/>
  </w:num>
  <w:num w:numId="11">
    <w:abstractNumId w:val="23"/>
  </w:num>
  <w:num w:numId="12">
    <w:abstractNumId w:val="24"/>
  </w:num>
  <w:num w:numId="13">
    <w:abstractNumId w:val="12"/>
  </w:num>
  <w:num w:numId="14">
    <w:abstractNumId w:val="28"/>
  </w:num>
  <w:num w:numId="15">
    <w:abstractNumId w:val="14"/>
  </w:num>
  <w:num w:numId="16">
    <w:abstractNumId w:val="3"/>
  </w:num>
  <w:num w:numId="17">
    <w:abstractNumId w:val="7"/>
  </w:num>
  <w:num w:numId="18">
    <w:abstractNumId w:val="8"/>
  </w:num>
  <w:num w:numId="19">
    <w:abstractNumId w:val="17"/>
  </w:num>
  <w:num w:numId="20">
    <w:abstractNumId w:val="6"/>
  </w:num>
  <w:num w:numId="21">
    <w:abstractNumId w:val="20"/>
  </w:num>
  <w:num w:numId="22">
    <w:abstractNumId w:val="32"/>
  </w:num>
  <w:num w:numId="23">
    <w:abstractNumId w:val="1"/>
  </w:num>
  <w:num w:numId="24">
    <w:abstractNumId w:val="5"/>
  </w:num>
  <w:num w:numId="25">
    <w:abstractNumId w:val="27"/>
  </w:num>
  <w:num w:numId="26">
    <w:abstractNumId w:val="33"/>
  </w:num>
  <w:num w:numId="27">
    <w:abstractNumId w:val="0"/>
  </w:num>
  <w:num w:numId="28">
    <w:abstractNumId w:val="15"/>
  </w:num>
  <w:num w:numId="29">
    <w:abstractNumId w:val="25"/>
  </w:num>
  <w:num w:numId="30">
    <w:abstractNumId w:val="2"/>
  </w:num>
  <w:num w:numId="31">
    <w:abstractNumId w:val="4"/>
  </w:num>
  <w:num w:numId="32">
    <w:abstractNumId w:val="13"/>
  </w:num>
  <w:num w:numId="33">
    <w:abstractNumId w:val="11"/>
  </w:num>
  <w:num w:numId="34">
    <w:abstractNumId w:val="29"/>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24"/>
  <w:displayHorizontalDrawingGridEvery w:val="2"/>
  <w:displayVerticalDrawingGridEvery w:val="2"/>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4C22"/>
    <w:rsid w:val="00005397"/>
    <w:rsid w:val="00020C43"/>
    <w:rsid w:val="00090BFA"/>
    <w:rsid w:val="0015495F"/>
    <w:rsid w:val="00156EFC"/>
    <w:rsid w:val="001F5064"/>
    <w:rsid w:val="001F671C"/>
    <w:rsid w:val="00247CD4"/>
    <w:rsid w:val="0025463A"/>
    <w:rsid w:val="002746CD"/>
    <w:rsid w:val="00283E16"/>
    <w:rsid w:val="002B24B6"/>
    <w:rsid w:val="003104FB"/>
    <w:rsid w:val="003415E2"/>
    <w:rsid w:val="00355D3A"/>
    <w:rsid w:val="00371B01"/>
    <w:rsid w:val="0037424F"/>
    <w:rsid w:val="00374724"/>
    <w:rsid w:val="00454C22"/>
    <w:rsid w:val="00482F66"/>
    <w:rsid w:val="004D0B82"/>
    <w:rsid w:val="00521C02"/>
    <w:rsid w:val="007432E8"/>
    <w:rsid w:val="0075544B"/>
    <w:rsid w:val="007853A7"/>
    <w:rsid w:val="0078541E"/>
    <w:rsid w:val="007C44BF"/>
    <w:rsid w:val="008139B5"/>
    <w:rsid w:val="00875120"/>
    <w:rsid w:val="00880DA5"/>
    <w:rsid w:val="0088210E"/>
    <w:rsid w:val="008D2D2F"/>
    <w:rsid w:val="00907618"/>
    <w:rsid w:val="0091710E"/>
    <w:rsid w:val="0093040D"/>
    <w:rsid w:val="00955D62"/>
    <w:rsid w:val="009B079E"/>
    <w:rsid w:val="009D0CAA"/>
    <w:rsid w:val="009F7906"/>
    <w:rsid w:val="00A01A81"/>
    <w:rsid w:val="00A03B5C"/>
    <w:rsid w:val="00A34EB1"/>
    <w:rsid w:val="00A3520C"/>
    <w:rsid w:val="00A856D8"/>
    <w:rsid w:val="00A870E9"/>
    <w:rsid w:val="00A906F0"/>
    <w:rsid w:val="00AA37D0"/>
    <w:rsid w:val="00AE5DCC"/>
    <w:rsid w:val="00C039E5"/>
    <w:rsid w:val="00C20F93"/>
    <w:rsid w:val="00C219DC"/>
    <w:rsid w:val="00C73C13"/>
    <w:rsid w:val="00CD37F2"/>
    <w:rsid w:val="00CF081F"/>
    <w:rsid w:val="00D5614D"/>
    <w:rsid w:val="00D808FF"/>
    <w:rsid w:val="00D9216E"/>
    <w:rsid w:val="00DA2EA7"/>
    <w:rsid w:val="00E1224D"/>
    <w:rsid w:val="00E411D8"/>
    <w:rsid w:val="00E433A9"/>
    <w:rsid w:val="00E50590"/>
    <w:rsid w:val="00E60410"/>
    <w:rsid w:val="00E86FEA"/>
    <w:rsid w:val="00EA638B"/>
    <w:rsid w:val="00EC1FA5"/>
    <w:rsid w:val="00EC74C7"/>
    <w:rsid w:val="00EE04E7"/>
    <w:rsid w:val="00F268BE"/>
    <w:rsid w:val="00F3113A"/>
    <w:rsid w:val="00F3426E"/>
    <w:rsid w:val="00F8535D"/>
    <w:rsid w:val="00FE5D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15:docId w15:val="{009AC9E8-7BF7-4D6F-B2DD-565C9B5E7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C22"/>
    <w:rPr>
      <w:rFonts w:ascii="Times New Roman" w:hAnsi="Times New Roman"/>
    </w:rPr>
  </w:style>
  <w:style w:type="paragraph" w:styleId="3">
    <w:name w:val="heading 3"/>
    <w:basedOn w:val="a"/>
    <w:next w:val="a"/>
    <w:link w:val="30"/>
    <w:qFormat/>
    <w:rsid w:val="007853A7"/>
    <w:pPr>
      <w:keepNext/>
      <w:keepLines/>
      <w:spacing w:before="200"/>
      <w:outlineLvl w:val="2"/>
    </w:pPr>
    <w:rPr>
      <w:rFonts w:ascii="Cambria" w:hAnsi="Cambria"/>
      <w:b/>
      <w:bCs/>
      <w:color w:val="4F81BD"/>
    </w:rPr>
  </w:style>
  <w:style w:type="paragraph" w:styleId="5">
    <w:name w:val="heading 5"/>
    <w:basedOn w:val="a"/>
    <w:link w:val="50"/>
    <w:qFormat/>
    <w:rsid w:val="007853A7"/>
    <w:pPr>
      <w:spacing w:before="100" w:beforeAutospacing="1" w:after="100" w:afterAutospacing="1"/>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
    <w:name w:val="Table Grid 1"/>
    <w:basedOn w:val="a1"/>
    <w:rsid w:val="00247CD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character" w:styleId="a3">
    <w:name w:val="Emphasis"/>
    <w:basedOn w:val="a0"/>
    <w:qFormat/>
    <w:rsid w:val="007853A7"/>
    <w:rPr>
      <w:rFonts w:cs="Times New Roman"/>
      <w:i/>
      <w:iCs/>
    </w:rPr>
  </w:style>
  <w:style w:type="paragraph" w:customStyle="1" w:styleId="10">
    <w:name w:val="Абзац списка1"/>
    <w:basedOn w:val="a"/>
    <w:rsid w:val="00454C22"/>
    <w:pPr>
      <w:ind w:left="720"/>
      <w:contextualSpacing/>
    </w:pPr>
  </w:style>
  <w:style w:type="table" w:styleId="a4">
    <w:name w:val="Table Grid"/>
    <w:basedOn w:val="a1"/>
    <w:rsid w:val="00A03B5C"/>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Normal (Web)"/>
    <w:basedOn w:val="a"/>
    <w:rsid w:val="00F268BE"/>
    <w:pPr>
      <w:spacing w:before="100" w:beforeAutospacing="1" w:after="100" w:afterAutospacing="1"/>
    </w:pPr>
    <w:rPr>
      <w:sz w:val="24"/>
      <w:szCs w:val="24"/>
    </w:rPr>
  </w:style>
  <w:style w:type="paragraph" w:customStyle="1" w:styleId="11">
    <w:name w:val="Без интервала1"/>
    <w:rsid w:val="00F268BE"/>
    <w:rPr>
      <w:rFonts w:ascii="Times New Roman" w:hAnsi="Times New Roman"/>
    </w:rPr>
  </w:style>
  <w:style w:type="paragraph" w:styleId="2">
    <w:name w:val="Body Text Indent 2"/>
    <w:basedOn w:val="a"/>
    <w:link w:val="20"/>
    <w:rsid w:val="0025463A"/>
    <w:pPr>
      <w:spacing w:after="120" w:line="480" w:lineRule="auto"/>
      <w:ind w:left="283"/>
    </w:pPr>
    <w:rPr>
      <w:sz w:val="24"/>
      <w:szCs w:val="24"/>
    </w:rPr>
  </w:style>
  <w:style w:type="paragraph" w:styleId="a6">
    <w:name w:val="Balloon Text"/>
    <w:basedOn w:val="a"/>
    <w:link w:val="a7"/>
    <w:semiHidden/>
    <w:rsid w:val="007C44BF"/>
    <w:rPr>
      <w:rFonts w:ascii="Tahoma" w:hAnsi="Tahoma" w:cs="Tahoma"/>
      <w:sz w:val="16"/>
      <w:szCs w:val="16"/>
    </w:rPr>
  </w:style>
  <w:style w:type="character" w:customStyle="1" w:styleId="20">
    <w:name w:val="Основной текст с отступом 2 Знак"/>
    <w:basedOn w:val="a0"/>
    <w:link w:val="2"/>
    <w:rsid w:val="0025463A"/>
    <w:rPr>
      <w:rFonts w:ascii="Times New Roman" w:hAnsi="Times New Roman" w:cs="Times New Roman"/>
      <w:sz w:val="24"/>
      <w:szCs w:val="24"/>
      <w:lang w:val="x-none" w:eastAsia="ru-RU"/>
    </w:rPr>
  </w:style>
  <w:style w:type="character" w:customStyle="1" w:styleId="50">
    <w:name w:val="Заголовок 5 Знак"/>
    <w:basedOn w:val="a0"/>
    <w:link w:val="5"/>
    <w:rsid w:val="007853A7"/>
    <w:rPr>
      <w:rFonts w:ascii="Times New Roman" w:hAnsi="Times New Roman" w:cs="Times New Roman"/>
      <w:b/>
      <w:bCs/>
      <w:sz w:val="20"/>
      <w:szCs w:val="20"/>
      <w:lang w:val="x-none" w:eastAsia="ru-RU"/>
    </w:rPr>
  </w:style>
  <w:style w:type="character" w:customStyle="1" w:styleId="a7">
    <w:name w:val="Текст выноски Знак"/>
    <w:basedOn w:val="a0"/>
    <w:link w:val="a6"/>
    <w:semiHidden/>
    <w:rsid w:val="007C44BF"/>
    <w:rPr>
      <w:rFonts w:ascii="Tahoma" w:hAnsi="Tahoma" w:cs="Tahoma"/>
      <w:sz w:val="16"/>
      <w:szCs w:val="16"/>
      <w:lang w:val="x-none" w:eastAsia="ru-RU"/>
    </w:rPr>
  </w:style>
  <w:style w:type="character" w:customStyle="1" w:styleId="30">
    <w:name w:val="Заголовок 3 Знак"/>
    <w:basedOn w:val="a0"/>
    <w:link w:val="3"/>
    <w:semiHidden/>
    <w:rsid w:val="007853A7"/>
    <w:rPr>
      <w:rFonts w:ascii="Cambria" w:hAnsi="Cambria" w:cs="Times New Roman"/>
      <w:b/>
      <w:bCs/>
      <w:color w:val="4F81BD"/>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720"/>
          <w:marRight w:val="720"/>
          <w:marTop w:val="100"/>
          <w:marBottom w:val="10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wmf"/><Relationship Id="rId5" Type="http://schemas.openxmlformats.org/officeDocument/2006/relationships/image" Target="media/image1.gif"/><Relationship Id="rId15" Type="http://schemas.openxmlformats.org/officeDocument/2006/relationships/image" Target="media/image7.wmf"/><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6187</Words>
  <Characters>35272</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1</vt:lpstr>
    </vt:vector>
  </TitlesOfParts>
  <Company>Reanimator Extreme Edition</Company>
  <LinksUpToDate>false</LinksUpToDate>
  <CharactersWithSpaces>41377</CharactersWithSpaces>
  <SharedDoc>false</SharedDoc>
  <HLinks>
    <vt:vector size="6" baseType="variant">
      <vt:variant>
        <vt:i4>3932216</vt:i4>
      </vt:variant>
      <vt:variant>
        <vt:i4>29888</vt:i4>
      </vt:variant>
      <vt:variant>
        <vt:i4>1025</vt:i4>
      </vt:variant>
      <vt:variant>
        <vt:i4>1</vt:i4>
      </vt:variant>
      <vt:variant>
        <vt:lpwstr>http://www.cfin.ru/press/management/2000-2/01-1.gif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Аня</dc:creator>
  <cp:keywords/>
  <dc:description/>
  <cp:lastModifiedBy>admin</cp:lastModifiedBy>
  <cp:revision>2</cp:revision>
  <dcterms:created xsi:type="dcterms:W3CDTF">2014-04-24T17:48:00Z</dcterms:created>
  <dcterms:modified xsi:type="dcterms:W3CDTF">2014-04-24T17:48:00Z</dcterms:modified>
</cp:coreProperties>
</file>