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93" w:rsidRPr="00293093" w:rsidRDefault="00293093" w:rsidP="005A6219">
      <w:pPr>
        <w:pStyle w:val="1"/>
        <w:jc w:val="both"/>
        <w:rPr>
          <w:rFonts w:ascii="Times New Roman" w:hAnsi="Times New Roman" w:cs="Times New Roman"/>
          <w:sz w:val="14"/>
          <w:szCs w:val="14"/>
        </w:rPr>
      </w:pPr>
      <w:r w:rsidRPr="00293093">
        <w:rPr>
          <w:rFonts w:ascii="Times New Roman" w:hAnsi="Times New Roman" w:cs="Times New Roman"/>
          <w:sz w:val="14"/>
          <w:szCs w:val="14"/>
        </w:rPr>
        <w:t>1.Налоговая система России</w:t>
      </w:r>
    </w:p>
    <w:p w:rsidR="00293093" w:rsidRPr="00293093" w:rsidRDefault="00293093" w:rsidP="005A6219">
      <w:pPr>
        <w:pStyle w:val="1"/>
        <w:jc w:val="both"/>
        <w:rPr>
          <w:rFonts w:ascii="Times New Roman" w:hAnsi="Times New Roman" w:cs="Times New Roman"/>
          <w:b w:val="0"/>
          <w:bCs w:val="0"/>
          <w:sz w:val="14"/>
          <w:szCs w:val="14"/>
        </w:rPr>
      </w:pPr>
      <w:r w:rsidRPr="00293093">
        <w:rPr>
          <w:rFonts w:ascii="Times New Roman" w:hAnsi="Times New Roman" w:cs="Times New Roman"/>
          <w:b w:val="0"/>
          <w:bCs w:val="0"/>
          <w:sz w:val="14"/>
          <w:szCs w:val="14"/>
        </w:rPr>
        <w:t>В курсе " Налоговая система России" изучаются сущность налогов, сборов и других платежей обязательного характера, основные принципы построения налоговых систем, действующая налоговая система Российской Федерации, элементы налогообложения, организация налогового контроля, налоговая политика государства, реформы в сфере налогообложения, важнейшие категории и понятия, используемые в России и ведущих странах с развитой рыночной экономикой. Другими словами, предмет изучения — отношения, связанные с установлением и взиманием налогов и других платежей обязательного характера.</w:t>
      </w:r>
    </w:p>
    <w:p w:rsidR="00293093" w:rsidRPr="00293093" w:rsidRDefault="00293093" w:rsidP="005A6219">
      <w:pPr>
        <w:pStyle w:val="a3"/>
        <w:rPr>
          <w:rFonts w:ascii="Times New Roman" w:hAnsi="Times New Roman" w:cs="Times New Roman"/>
          <w:color w:val="000080"/>
          <w:sz w:val="14"/>
          <w:szCs w:val="14"/>
          <w:lang w:val="ru-RU"/>
        </w:rPr>
      </w:pPr>
      <w:r w:rsidRPr="00293093">
        <w:rPr>
          <w:rFonts w:ascii="Times New Roman" w:hAnsi="Times New Roman" w:cs="Times New Roman"/>
          <w:sz w:val="14"/>
          <w:szCs w:val="14"/>
          <w:lang w:val="ru-RU"/>
        </w:rPr>
        <w:t>НАЛОГОВАЯ СИСТЕМА - совокупность налогов, сборов, пошлин и других обязательных платежей в бюджет, взимаемых на условиях, определяемых законодательными актами. Существенными характеристиками налоговой системы той или иной страны являются: совокупность налогов, установленных законодательством; принципов, форм и методов их установления и ввода в действие; система налоговых органов, форм и методов налогового контроля; права и ответственность участников налоговых отношений, порядок и условия налогового производства.</w:t>
      </w:r>
      <w:r w:rsidRPr="00293093">
        <w:rPr>
          <w:rFonts w:ascii="Times New Roman" w:hAnsi="Times New Roman" w:cs="Times New Roman"/>
          <w:color w:val="000080"/>
          <w:sz w:val="14"/>
          <w:szCs w:val="14"/>
          <w:lang w:val="ru-RU"/>
        </w:rPr>
        <w:t xml:space="preserve"> </w:t>
      </w:r>
      <w:r w:rsidRPr="00293093">
        <w:rPr>
          <w:rFonts w:ascii="Times New Roman" w:hAnsi="Times New Roman" w:cs="Times New Roman"/>
          <w:sz w:val="14"/>
          <w:szCs w:val="14"/>
          <w:lang w:val="ru-RU"/>
        </w:rPr>
        <w:t>Термин «налоговая система» может использоваться применительно к отдельным государствам или их крупным экономическим сообществам. Исторически налоговая система появилась с возникновения первых государств Древнего мира, которые вводили налоги на доходы и имущество своих подданных. Это позволяло концентрировать и расходовать средства на содержание^ войск, возведение укреплений, строительство храмов. Позднее в Римской империи значительные средства расходовались на устройство дорог, водопроводов, проведение праздников, раздачу денег и продуктов беднякам и другие общественные цели. Сформулированные еще А.Смитом 4 основных принципа построения налоговой системы, определенным образом модернизированные, используются до настоящего времени. Это - принцип справедливости, утверждающий всеобщность обложения и равномерность распределения налога между гражданами соразмерно их доходам; принцип определенности, требующий, чтобы сумма, способ и время платежа были совершенно точно заранее известны плательщику; принцип удобства - налог должен взиматься в такое время и таким способом, которые представляют наибольшее удобство для плательщика; принцип экономичности, заключающийся в. минимизации издержек взимания налога, в рационализации системы налогообложения.</w:t>
      </w:r>
      <w:r w:rsidRPr="00293093">
        <w:rPr>
          <w:rFonts w:ascii="Times New Roman" w:hAnsi="Times New Roman" w:cs="Times New Roman"/>
          <w:color w:val="000080"/>
          <w:sz w:val="14"/>
          <w:szCs w:val="14"/>
          <w:lang w:val="ru-RU"/>
        </w:rPr>
        <w:t xml:space="preserve"> </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Система налогов, взимаемых в Федеральный Бюджет, и общие принципы налогообложения и сборов в Российской Федерации устанавливаются Федеральным Законом. Новая налоговая система Российской Федерации практически была создана в 1991г., когда в конце этого года был принят пакет законопроектов о налоговой системе: "Об основах налоговой системы в Российской Федерации", "О налоге на прибыль предприятий и организаций", "О налоге на добавленную стоимость", "Об акциях", "О налогообложении доходов банков", "О налоге на имущество предприятий", "О государственной пошлине", "О подоходном налоге с физический лиц".Вышеперечисленные законы о налогах вводились с 1 января 1992г., и явились основой создания единой налоговой системы в Российской Федерации. Несмотря на достаточно разработанную налогово-правовую базу, действующая система налогообложения Российской Федерации не является совершенной. В реальной действительности имеют место отступления от вышеуказанных принципов. Во-первых, отсутствие стабильности налогового законодательства, внесение в него частых серьезных изменений, существенно влияющих на условия предпринимательской деятельности. Во-вторых, в большинстве случаев действующие законы по налогам не являются законами прямого действия. </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Налоговая система выполняет следующие основные функции: фискальную - обеспечение доходов государственного бюджета; регулирующую - регулирование макроэкономических процессов, совокупного спроса и предложения, темпов роста и занятости: распределительную - перераспределение национального дохода, доходов физических и юридических лиц; социальную — аккумулирование средств для осуществления социальных программ; стимулирующую - микроэкономическое регулирование; контрольную - обеспечивает воспроизводство налоговых отношений</w:t>
      </w:r>
    </w:p>
    <w:p w:rsidR="00293093" w:rsidRPr="00293093" w:rsidRDefault="00293093" w:rsidP="005A6219">
      <w:pPr>
        <w:rPr>
          <w:b/>
          <w:bCs/>
          <w:sz w:val="14"/>
          <w:szCs w:val="14"/>
          <w:lang w:val="ru-RU"/>
        </w:rPr>
      </w:pPr>
    </w:p>
    <w:p w:rsidR="00293093" w:rsidRPr="00293093" w:rsidRDefault="00293093" w:rsidP="005A6219">
      <w:pPr>
        <w:rPr>
          <w:b/>
          <w:bCs/>
          <w:sz w:val="14"/>
          <w:szCs w:val="14"/>
          <w:lang w:val="ru-RU"/>
        </w:rPr>
      </w:pPr>
      <w:r w:rsidRPr="00293093">
        <w:rPr>
          <w:b/>
          <w:bCs/>
          <w:sz w:val="14"/>
          <w:szCs w:val="14"/>
          <w:lang w:val="ru-RU"/>
        </w:rPr>
        <w:t xml:space="preserve">2. .Экономическое содержание налогов </w:t>
      </w:r>
    </w:p>
    <w:p w:rsidR="00293093" w:rsidRPr="00293093" w:rsidRDefault="00293093" w:rsidP="005A6219">
      <w:pPr>
        <w:pStyle w:val="a5"/>
        <w:rPr>
          <w:sz w:val="14"/>
          <w:szCs w:val="14"/>
        </w:rPr>
      </w:pPr>
      <w:r w:rsidRPr="00293093">
        <w:rPr>
          <w:sz w:val="14"/>
          <w:szCs w:val="14"/>
        </w:rPr>
        <w:t>Налоги необх звено эк отношений в общ-ве. Они явл-ся осн ист-ом доход части бюджетов и эф-ным инструментом гос рег-я соц-эк отношений. Способность гос-ва осущ-ть свои функции оперд-ся размером доходов, которыми оно располагает.</w:t>
      </w:r>
    </w:p>
    <w:p w:rsidR="00293093" w:rsidRPr="00293093" w:rsidRDefault="00293093" w:rsidP="005A6219">
      <w:pPr>
        <w:jc w:val="both"/>
        <w:rPr>
          <w:sz w:val="14"/>
          <w:szCs w:val="14"/>
          <w:lang w:val="ru-RU"/>
        </w:rPr>
      </w:pPr>
      <w:r w:rsidRPr="00293093">
        <w:rPr>
          <w:b/>
          <w:bCs/>
          <w:sz w:val="14"/>
          <w:szCs w:val="14"/>
          <w:u w:val="single"/>
          <w:lang w:val="ru-RU"/>
        </w:rPr>
        <w:t>Осн источникики доходов гос-ва:</w:t>
      </w:r>
      <w:r w:rsidRPr="00293093">
        <w:rPr>
          <w:sz w:val="14"/>
          <w:szCs w:val="14"/>
          <w:lang w:val="ru-RU"/>
        </w:rPr>
        <w:t>- налоги- эмиссия ден ср-в- займы в форме гос облигаций- доходы от дея-ти гос предп-й- доходы от аренды гос имущ-ва</w:t>
      </w:r>
    </w:p>
    <w:p w:rsidR="00293093" w:rsidRPr="00293093" w:rsidRDefault="00293093" w:rsidP="005A6219">
      <w:pPr>
        <w:jc w:val="both"/>
        <w:rPr>
          <w:sz w:val="14"/>
          <w:szCs w:val="14"/>
          <w:lang w:val="ru-RU"/>
        </w:rPr>
      </w:pPr>
      <w:r w:rsidRPr="00293093">
        <w:rPr>
          <w:sz w:val="14"/>
          <w:szCs w:val="14"/>
          <w:lang w:val="ru-RU"/>
        </w:rPr>
        <w:t>- приватизация (доходы от продажи гос имущ-ва)</w:t>
      </w:r>
    </w:p>
    <w:p w:rsidR="00293093" w:rsidRPr="00293093" w:rsidRDefault="00293093" w:rsidP="005A6219">
      <w:pPr>
        <w:jc w:val="both"/>
        <w:rPr>
          <w:sz w:val="14"/>
          <w:szCs w:val="14"/>
          <w:lang w:val="ru-RU"/>
        </w:rPr>
      </w:pPr>
      <w:r w:rsidRPr="00293093">
        <w:rPr>
          <w:b/>
          <w:bCs/>
          <w:sz w:val="14"/>
          <w:szCs w:val="14"/>
          <w:lang w:val="ru-RU"/>
        </w:rPr>
        <w:t xml:space="preserve"> объект налога</w:t>
      </w:r>
      <w:r w:rsidRPr="00293093">
        <w:rPr>
          <w:sz w:val="14"/>
          <w:szCs w:val="14"/>
          <w:lang w:val="ru-RU"/>
        </w:rPr>
        <w:t xml:space="preserve"> — это имущество или доход, подлежащие обложению, изме</w:t>
      </w:r>
      <w:r w:rsidRPr="00293093">
        <w:rPr>
          <w:sz w:val="14"/>
          <w:szCs w:val="14"/>
          <w:lang w:val="ru-RU"/>
        </w:rPr>
        <w:softHyphen/>
        <w:t>римые количественно, которые служат базой для исчисления налога; •  субъект налога — это налогоплательщик, то есть физическое или юриди</w:t>
      </w:r>
      <w:r w:rsidRPr="00293093">
        <w:rPr>
          <w:sz w:val="14"/>
          <w:szCs w:val="14"/>
          <w:lang w:val="ru-RU"/>
        </w:rPr>
        <w:softHyphen/>
        <w:t xml:space="preserve">ческое лицо, которое обязано в соответствии с законодательством уплатить налог; •  источник налога, то есть доход из которого выплачивается налог; •  </w:t>
      </w:r>
      <w:r w:rsidRPr="00293093">
        <w:rPr>
          <w:b/>
          <w:bCs/>
          <w:sz w:val="14"/>
          <w:szCs w:val="14"/>
          <w:lang w:val="ru-RU"/>
        </w:rPr>
        <w:t>ставка нало</w:t>
      </w:r>
      <w:r w:rsidRPr="00293093">
        <w:rPr>
          <w:sz w:val="14"/>
          <w:szCs w:val="14"/>
          <w:lang w:val="ru-RU"/>
        </w:rPr>
        <w:t>га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 •  налоговая льгота — полное или частичное освобождение плательщика от на</w:t>
      </w:r>
      <w:r w:rsidRPr="00293093">
        <w:rPr>
          <w:sz w:val="14"/>
          <w:szCs w:val="14"/>
          <w:lang w:val="ru-RU"/>
        </w:rPr>
        <w:softHyphen/>
        <w:t xml:space="preserve">лога; </w:t>
      </w:r>
      <w:r w:rsidRPr="00293093">
        <w:rPr>
          <w:b/>
          <w:bCs/>
          <w:sz w:val="14"/>
          <w:szCs w:val="14"/>
          <w:lang w:val="ru-RU"/>
        </w:rPr>
        <w:t>•  срок уплаты налога</w:t>
      </w:r>
      <w:r w:rsidRPr="00293093">
        <w:rPr>
          <w:sz w:val="14"/>
          <w:szCs w:val="14"/>
          <w:lang w:val="ru-RU"/>
        </w:rPr>
        <w:t xml:space="preserve">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 •  правила исчисления и порядок уплаты налога; штрафы и другие санкции за неуплату налога. </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По способу взимания различают </w:t>
      </w:r>
      <w:r w:rsidRPr="00293093">
        <w:rPr>
          <w:rFonts w:ascii="Times New Roman" w:hAnsi="Times New Roman" w:cs="Times New Roman"/>
          <w:b/>
          <w:bCs/>
          <w:sz w:val="14"/>
          <w:szCs w:val="14"/>
          <w:lang w:val="ru-RU"/>
        </w:rPr>
        <w:t>налоги прямые и косвенные</w:t>
      </w:r>
      <w:r w:rsidRPr="00293093">
        <w:rPr>
          <w:rFonts w:ascii="Times New Roman" w:hAnsi="Times New Roman" w:cs="Times New Roman"/>
          <w:sz w:val="14"/>
          <w:szCs w:val="14"/>
          <w:lang w:val="ru-RU"/>
        </w:rPr>
        <w:t>. Прямые налоги имеют в качестве объекта налогообложения доход (прибыль) юридических или физических лиц, имущество, природные ресурсы или другие факторы, способствующие получению дохода. Прямые налоги подразделяются на реальные, которыми облагаются отдельные виды имущества налогоплательщика, и личные, которые взимаются в соответствии с размером дохода с учетом предоставленных налоговых льгот. Окончательным плательщиком прямых налогов является владелец, имущества (дохода). К прямым налогам относятся: налог на прибыль (доход) организаций, подоходный налог с физических лиц, налог на пользование недрами, налог на воспроизводство минерально-сырьевой базы, лесной налог, водный налог, налог на имущество организаций, земельный налог, налог на имущество физических лиц, налог на наследование и дарение и т. п.Косвенные налоги включаются в цену товаров (работ, услуг). Суммы налогов определяются в виде надбавки к цене товара (по акцизам), либо в процентах к добавленной стоимости (налог на добавленную стоимость) или выручке от продаж (налог с продаж). Через механизм цен косвенные налоги в конечном итоге перекладываются на население, которое и является реальным плательщиком косвенных налогов.</w:t>
      </w:r>
      <w:r w:rsidRPr="00293093">
        <w:rPr>
          <w:rFonts w:ascii="Times New Roman" w:hAnsi="Times New Roman" w:cs="Times New Roman"/>
          <w:b/>
          <w:bCs/>
          <w:sz w:val="14"/>
          <w:szCs w:val="14"/>
          <w:lang w:val="ru-RU"/>
        </w:rPr>
        <w:t xml:space="preserve"> Функции налога </w:t>
      </w:r>
      <w:r w:rsidRPr="00293093">
        <w:rPr>
          <w:rFonts w:ascii="Times New Roman" w:hAnsi="Times New Roman" w:cs="Times New Roman"/>
          <w:sz w:val="14"/>
          <w:szCs w:val="14"/>
          <w:lang w:val="ru-RU"/>
        </w:rPr>
        <w:t xml:space="preserve">это проявление его сущности в действии, способ выражения его свойств. Поэтому направление налоговой политики определяется соотношением ее главных функций: распределительная, контрольная. Осуществляя первую, государство пытается стимулировать с помощью налоговых льгот развитие наиболее важных отраслей. Это связано с тем, что распределительная функция обладает фискальными и регулирующими свойствами. Налоги - не только один из основных каналов формирования доходов бюджета, но одновременно и самостоятельный инструмент управления, который осуществляется с помощью налоговых льгот. К налоговым льготам относятся: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необлагаемый минимум объекта налога,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изъятие из обложения определенных элементов объекта налога,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освобождение от уплаты налогов отдельных лиц или категорий плательщиков,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понижение налоговых ставок,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вычет из налогового платежа за расчетный период,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целевые налоговые льготы, включая налоговые кредиты (отсрочка взимания налогов), </w:t>
      </w:r>
    </w:p>
    <w:p w:rsidR="00293093" w:rsidRPr="00293093" w:rsidRDefault="00293093" w:rsidP="005A6219">
      <w:pPr>
        <w:numPr>
          <w:ilvl w:val="1"/>
          <w:numId w:val="14"/>
        </w:numPr>
        <w:spacing w:before="100" w:beforeAutospacing="1" w:after="100" w:afterAutospacing="1"/>
        <w:ind w:left="0" w:right="720" w:firstLine="0"/>
        <w:rPr>
          <w:sz w:val="14"/>
          <w:szCs w:val="14"/>
          <w:lang w:val="ru-RU"/>
        </w:rPr>
      </w:pPr>
      <w:r w:rsidRPr="00293093">
        <w:rPr>
          <w:sz w:val="14"/>
          <w:szCs w:val="14"/>
          <w:lang w:val="ru-RU"/>
        </w:rPr>
        <w:t xml:space="preserve">прочие налоговые льготы. </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w:t>
      </w:r>
    </w:p>
    <w:p w:rsidR="00293093" w:rsidRDefault="00293093" w:rsidP="005A6219">
      <w:pPr>
        <w:pStyle w:val="a3"/>
        <w:spacing w:before="0" w:beforeAutospacing="0" w:after="0" w:afterAutospacing="0"/>
        <w:rPr>
          <w:rFonts w:ascii="Times New Roman" w:hAnsi="Times New Roman" w:cs="Times New Roman"/>
          <w:b/>
          <w:bCs/>
          <w:sz w:val="14"/>
          <w:szCs w:val="14"/>
          <w:lang w:val="ru-RU"/>
        </w:rPr>
      </w:pPr>
    </w:p>
    <w:p w:rsidR="00293093" w:rsidRPr="00293093" w:rsidRDefault="00293093" w:rsidP="005A6219">
      <w:pPr>
        <w:pStyle w:val="a3"/>
        <w:spacing w:before="0" w:beforeAutospacing="0" w:after="0" w:afterAutospacing="0"/>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 xml:space="preserve">3. Классификация налогов </w:t>
      </w:r>
    </w:p>
    <w:p w:rsidR="00293093" w:rsidRPr="00293093" w:rsidRDefault="00293093" w:rsidP="005A6219">
      <w:pPr>
        <w:pStyle w:val="5"/>
        <w:ind w:left="0" w:firstLine="0"/>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 xml:space="preserve">Налоги - обязательные платежи, взимаемые центральными и местными органами государственной власти с физических и юридических лиц. Налоги и налоговые ставки различны в разных странах и периодически изменяются. </w:t>
      </w:r>
    </w:p>
    <w:p w:rsidR="00293093" w:rsidRPr="00293093" w:rsidRDefault="00293093" w:rsidP="005A6219">
      <w:pPr>
        <w:pStyle w:val="a3"/>
        <w:spacing w:before="0" w:beforeAutospacing="0" w:after="0" w:afterAutospacing="0"/>
        <w:rPr>
          <w:rFonts w:ascii="Times New Roman" w:hAnsi="Times New Roman" w:cs="Times New Roman"/>
          <w:b/>
          <w:bCs/>
          <w:sz w:val="14"/>
          <w:szCs w:val="14"/>
          <w:lang w:val="ru-RU"/>
        </w:rPr>
      </w:pPr>
    </w:p>
    <w:p w:rsidR="00293093" w:rsidRPr="00293093" w:rsidRDefault="00293093" w:rsidP="005A6219">
      <w:pPr>
        <w:pStyle w:val="5"/>
        <w:ind w:left="0" w:firstLine="0"/>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 xml:space="preserve">англ. tax classification) - группировка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по видам. Обусловлена разл. основами классификации: способом взимания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субъектом-налогоплательщиком</w:t>
      </w:r>
      <w:r w:rsidRPr="00293093">
        <w:rPr>
          <w:rFonts w:ascii="Times New Roman" w:hAnsi="Times New Roman" w:cs="Times New Roman"/>
          <w:color w:val="auto"/>
          <w:sz w:val="14"/>
          <w:szCs w:val="14"/>
          <w:lang w:val="ru-RU"/>
        </w:rPr>
        <w:t xml:space="preserve">; характером применяемых ставок, </w:t>
      </w:r>
      <w:r w:rsidRPr="0048012F">
        <w:rPr>
          <w:rFonts w:ascii="Times New Roman" w:hAnsi="Times New Roman" w:cs="Times New Roman"/>
          <w:color w:val="auto"/>
          <w:sz w:val="14"/>
          <w:szCs w:val="14"/>
          <w:lang w:val="ru-RU"/>
        </w:rPr>
        <w:t>налоговых</w:t>
      </w:r>
      <w:r w:rsidRPr="00293093">
        <w:rPr>
          <w:rFonts w:ascii="Times New Roman" w:hAnsi="Times New Roman" w:cs="Times New Roman"/>
          <w:color w:val="auto"/>
          <w:sz w:val="14"/>
          <w:szCs w:val="14"/>
          <w:lang w:val="ru-RU"/>
        </w:rPr>
        <w:t xml:space="preserve"> льгот; источником и объектом </w:t>
      </w:r>
      <w:r w:rsidRPr="0048012F">
        <w:rPr>
          <w:rFonts w:ascii="Times New Roman" w:hAnsi="Times New Roman" w:cs="Times New Roman"/>
          <w:color w:val="auto"/>
          <w:sz w:val="14"/>
          <w:szCs w:val="14"/>
          <w:lang w:val="ru-RU"/>
        </w:rPr>
        <w:t>налогообложения</w:t>
      </w:r>
      <w:r w:rsidRPr="00293093">
        <w:rPr>
          <w:rFonts w:ascii="Times New Roman" w:hAnsi="Times New Roman" w:cs="Times New Roman"/>
          <w:color w:val="auto"/>
          <w:sz w:val="14"/>
          <w:szCs w:val="14"/>
          <w:lang w:val="ru-RU"/>
        </w:rPr>
        <w:t xml:space="preserve">; органом, устанавливающим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порядком введения </w:t>
      </w:r>
      <w:r w:rsidRPr="0048012F">
        <w:rPr>
          <w:rFonts w:ascii="Times New Roman" w:hAnsi="Times New Roman" w:cs="Times New Roman"/>
          <w:color w:val="auto"/>
          <w:sz w:val="14"/>
          <w:szCs w:val="14"/>
          <w:lang w:val="ru-RU"/>
        </w:rPr>
        <w:t>налога</w:t>
      </w:r>
      <w:r w:rsidRPr="00293093">
        <w:rPr>
          <w:rFonts w:ascii="Times New Roman" w:hAnsi="Times New Roman" w:cs="Times New Roman"/>
          <w:color w:val="auto"/>
          <w:sz w:val="14"/>
          <w:szCs w:val="14"/>
          <w:lang w:val="ru-RU"/>
        </w:rPr>
        <w:t xml:space="preserve">; уровнем </w:t>
      </w:r>
      <w:r w:rsidRPr="0048012F">
        <w:rPr>
          <w:rFonts w:ascii="Times New Roman" w:hAnsi="Times New Roman" w:cs="Times New Roman"/>
          <w:color w:val="auto"/>
          <w:sz w:val="14"/>
          <w:szCs w:val="14"/>
          <w:lang w:val="ru-RU"/>
        </w:rPr>
        <w:t>бюджета</w:t>
      </w:r>
      <w:r w:rsidRPr="00293093">
        <w:rPr>
          <w:rFonts w:ascii="Times New Roman" w:hAnsi="Times New Roman" w:cs="Times New Roman"/>
          <w:color w:val="auto"/>
          <w:sz w:val="14"/>
          <w:szCs w:val="14"/>
          <w:lang w:val="ru-RU"/>
        </w:rPr>
        <w:t xml:space="preserve">, в к-рый зачисляется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целевой направленностью введения </w:t>
      </w:r>
      <w:r w:rsidRPr="0048012F">
        <w:rPr>
          <w:rFonts w:ascii="Times New Roman" w:hAnsi="Times New Roman" w:cs="Times New Roman"/>
          <w:color w:val="auto"/>
          <w:sz w:val="14"/>
          <w:szCs w:val="14"/>
          <w:lang w:val="ru-RU"/>
        </w:rPr>
        <w:t>налога</w:t>
      </w:r>
      <w:r w:rsidRPr="00293093">
        <w:rPr>
          <w:rFonts w:ascii="Times New Roman" w:hAnsi="Times New Roman" w:cs="Times New Roman"/>
          <w:color w:val="auto"/>
          <w:sz w:val="14"/>
          <w:szCs w:val="14"/>
          <w:lang w:val="ru-RU"/>
        </w:rPr>
        <w:t xml:space="preserve"> и пр. Налоги по методу установления или способу взимания подразделяют на прямые и косвенные. Налоги прямые взимаются в процессе накопления материальных </w:t>
      </w:r>
      <w:r w:rsidRPr="0048012F">
        <w:rPr>
          <w:rFonts w:ascii="Times New Roman" w:hAnsi="Times New Roman" w:cs="Times New Roman"/>
          <w:color w:val="auto"/>
          <w:sz w:val="14"/>
          <w:szCs w:val="14"/>
          <w:lang w:val="ru-RU"/>
        </w:rPr>
        <w:t>благ</w:t>
      </w:r>
      <w:r w:rsidRPr="00293093">
        <w:rPr>
          <w:rFonts w:ascii="Times New Roman" w:hAnsi="Times New Roman" w:cs="Times New Roman"/>
          <w:color w:val="auto"/>
          <w:sz w:val="14"/>
          <w:szCs w:val="14"/>
          <w:lang w:val="ru-RU"/>
        </w:rPr>
        <w:t xml:space="preserve"> непосредственно с </w:t>
      </w:r>
      <w:r w:rsidRPr="0048012F">
        <w:rPr>
          <w:rFonts w:ascii="Times New Roman" w:hAnsi="Times New Roman" w:cs="Times New Roman"/>
          <w:color w:val="auto"/>
          <w:sz w:val="14"/>
          <w:szCs w:val="14"/>
          <w:lang w:val="ru-RU"/>
        </w:rPr>
        <w:t>доходов</w:t>
      </w:r>
      <w:r w:rsidRPr="00293093">
        <w:rPr>
          <w:rFonts w:ascii="Times New Roman" w:hAnsi="Times New Roman" w:cs="Times New Roman"/>
          <w:color w:val="auto"/>
          <w:sz w:val="14"/>
          <w:szCs w:val="14"/>
          <w:lang w:val="ru-RU"/>
        </w:rPr>
        <w:t xml:space="preserve"> или имущества </w:t>
      </w:r>
      <w:r w:rsidRPr="0048012F">
        <w:rPr>
          <w:rFonts w:ascii="Times New Roman" w:hAnsi="Times New Roman" w:cs="Times New Roman"/>
          <w:color w:val="auto"/>
          <w:sz w:val="14"/>
          <w:szCs w:val="14"/>
          <w:lang w:val="ru-RU"/>
        </w:rPr>
        <w:t>налогоплательщиков</w:t>
      </w:r>
      <w:r w:rsidRPr="00293093">
        <w:rPr>
          <w:rFonts w:ascii="Times New Roman" w:hAnsi="Times New Roman" w:cs="Times New Roman"/>
          <w:color w:val="auto"/>
          <w:sz w:val="14"/>
          <w:szCs w:val="14"/>
          <w:lang w:val="ru-RU"/>
        </w:rPr>
        <w:t xml:space="preserve">. Среди прямых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выделяют: реальные прямые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к-рыми </w:t>
      </w:r>
      <w:r w:rsidRPr="0048012F">
        <w:rPr>
          <w:rFonts w:ascii="Times New Roman" w:hAnsi="Times New Roman" w:cs="Times New Roman"/>
          <w:color w:val="auto"/>
          <w:sz w:val="14"/>
          <w:szCs w:val="14"/>
          <w:lang w:val="ru-RU"/>
        </w:rPr>
        <w:t>облагается</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предполагаемый</w:t>
      </w:r>
      <w:r w:rsidRPr="00293093">
        <w:rPr>
          <w:rFonts w:ascii="Times New Roman" w:hAnsi="Times New Roman" w:cs="Times New Roman"/>
          <w:color w:val="auto"/>
          <w:sz w:val="14"/>
          <w:szCs w:val="14"/>
          <w:lang w:val="ru-RU"/>
        </w:rPr>
        <w:t xml:space="preserve"> средний </w:t>
      </w:r>
      <w:r w:rsidRPr="0048012F">
        <w:rPr>
          <w:rFonts w:ascii="Times New Roman" w:hAnsi="Times New Roman" w:cs="Times New Roman"/>
          <w:color w:val="auto"/>
          <w:sz w:val="14"/>
          <w:szCs w:val="14"/>
          <w:lang w:val="ru-RU"/>
        </w:rPr>
        <w:t>доход</w:t>
      </w:r>
      <w:r w:rsidRPr="00293093">
        <w:rPr>
          <w:rFonts w:ascii="Times New Roman" w:hAnsi="Times New Roman" w:cs="Times New Roman"/>
          <w:color w:val="auto"/>
          <w:sz w:val="14"/>
          <w:szCs w:val="14"/>
          <w:lang w:val="ru-RU"/>
        </w:rPr>
        <w:t xml:space="preserve">, получаемый от того или иного объекта </w:t>
      </w:r>
      <w:r w:rsidRPr="0048012F">
        <w:rPr>
          <w:rFonts w:ascii="Times New Roman" w:hAnsi="Times New Roman" w:cs="Times New Roman"/>
          <w:color w:val="auto"/>
          <w:sz w:val="14"/>
          <w:szCs w:val="14"/>
          <w:lang w:val="ru-RU"/>
        </w:rPr>
        <w:t>налогообложения</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с владельцев трансп. средств, </w:t>
      </w:r>
      <w:r w:rsidRPr="0048012F">
        <w:rPr>
          <w:rFonts w:ascii="Times New Roman" w:hAnsi="Times New Roman" w:cs="Times New Roman"/>
          <w:color w:val="auto"/>
          <w:sz w:val="14"/>
          <w:szCs w:val="14"/>
          <w:lang w:val="ru-RU"/>
        </w:rPr>
        <w:t>земельный налог</w:t>
      </w:r>
      <w:r w:rsidRPr="00293093">
        <w:rPr>
          <w:rFonts w:ascii="Times New Roman" w:hAnsi="Times New Roman" w:cs="Times New Roman"/>
          <w:color w:val="auto"/>
          <w:sz w:val="14"/>
          <w:szCs w:val="14"/>
          <w:lang w:val="ru-RU"/>
        </w:rPr>
        <w:t xml:space="preserve"> и др.); личные прямые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уплачиваются с действительно полученного </w:t>
      </w:r>
      <w:r w:rsidRPr="0048012F">
        <w:rPr>
          <w:rFonts w:ascii="Times New Roman" w:hAnsi="Times New Roman" w:cs="Times New Roman"/>
          <w:color w:val="auto"/>
          <w:sz w:val="14"/>
          <w:szCs w:val="14"/>
          <w:lang w:val="ru-RU"/>
        </w:rPr>
        <w:t>дохода</w:t>
      </w:r>
      <w:r w:rsidRPr="00293093">
        <w:rPr>
          <w:rFonts w:ascii="Times New Roman" w:hAnsi="Times New Roman" w:cs="Times New Roman"/>
          <w:color w:val="auto"/>
          <w:sz w:val="14"/>
          <w:szCs w:val="14"/>
          <w:lang w:val="ru-RU"/>
        </w:rPr>
        <w:t xml:space="preserve"> и отражают фактич. </w:t>
      </w:r>
      <w:r w:rsidRPr="0048012F">
        <w:rPr>
          <w:rFonts w:ascii="Times New Roman" w:hAnsi="Times New Roman" w:cs="Times New Roman"/>
          <w:color w:val="auto"/>
          <w:sz w:val="14"/>
          <w:szCs w:val="14"/>
          <w:lang w:val="ru-RU"/>
        </w:rPr>
        <w:t>платежеспособность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подоходный</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прибыль</w:t>
      </w:r>
      <w:r w:rsidRPr="00293093">
        <w:rPr>
          <w:rFonts w:ascii="Times New Roman" w:hAnsi="Times New Roman" w:cs="Times New Roman"/>
          <w:color w:val="auto"/>
          <w:sz w:val="14"/>
          <w:szCs w:val="14"/>
          <w:lang w:val="ru-RU"/>
        </w:rPr>
        <w:t xml:space="preserve">, ресурсные </w:t>
      </w:r>
      <w:r w:rsidRPr="0048012F">
        <w:rPr>
          <w:rFonts w:ascii="Times New Roman" w:hAnsi="Times New Roman" w:cs="Times New Roman"/>
          <w:color w:val="auto"/>
          <w:sz w:val="14"/>
          <w:szCs w:val="14"/>
          <w:lang w:val="ru-RU"/>
        </w:rPr>
        <w:t>платежи</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подвергаемое </w:t>
      </w:r>
      <w:r w:rsidRPr="0048012F">
        <w:rPr>
          <w:rFonts w:ascii="Times New Roman" w:hAnsi="Times New Roman" w:cs="Times New Roman"/>
          <w:color w:val="auto"/>
          <w:sz w:val="14"/>
          <w:szCs w:val="14"/>
          <w:lang w:val="ru-RU"/>
        </w:rPr>
        <w:t>налогообложению</w:t>
      </w:r>
      <w:r w:rsidRPr="00293093">
        <w:rPr>
          <w:rFonts w:ascii="Times New Roman" w:hAnsi="Times New Roman" w:cs="Times New Roman"/>
          <w:color w:val="auto"/>
          <w:sz w:val="14"/>
          <w:szCs w:val="14"/>
          <w:lang w:val="ru-RU"/>
        </w:rPr>
        <w:t xml:space="preserve">). Налоги косвенные (адвалорные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взимаются через цену товара и вытекают из фактов хоз. жизни и оборотов, финанс. операций (</w:t>
      </w:r>
      <w:r w:rsidRPr="0048012F">
        <w:rPr>
          <w:rFonts w:ascii="Times New Roman" w:hAnsi="Times New Roman" w:cs="Times New Roman"/>
          <w:color w:val="auto"/>
          <w:sz w:val="14"/>
          <w:szCs w:val="14"/>
          <w:lang w:val="ru-RU"/>
        </w:rPr>
        <w:t>акцизы</w:t>
      </w:r>
      <w:r w:rsidRPr="00293093">
        <w:rPr>
          <w:rFonts w:ascii="Times New Roman" w:hAnsi="Times New Roman" w:cs="Times New Roman"/>
          <w:color w:val="auto"/>
          <w:sz w:val="14"/>
          <w:szCs w:val="14"/>
          <w:lang w:val="ru-RU"/>
        </w:rPr>
        <w:t xml:space="preserve">, НДС, таможенная </w:t>
      </w:r>
      <w:r w:rsidRPr="0048012F">
        <w:rPr>
          <w:rFonts w:ascii="Times New Roman" w:hAnsi="Times New Roman" w:cs="Times New Roman"/>
          <w:color w:val="auto"/>
          <w:sz w:val="14"/>
          <w:szCs w:val="14"/>
          <w:lang w:val="ru-RU"/>
        </w:rPr>
        <w:t>пошлина</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 с продаж</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 с оборота</w:t>
      </w:r>
      <w:r w:rsidRPr="00293093">
        <w:rPr>
          <w:rFonts w:ascii="Times New Roman" w:hAnsi="Times New Roman" w:cs="Times New Roman"/>
          <w:color w:val="auto"/>
          <w:sz w:val="14"/>
          <w:szCs w:val="14"/>
          <w:lang w:val="ru-RU"/>
        </w:rPr>
        <w:t xml:space="preserve"> и др.). Косвенные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по объектам взимания подразделяются на косвенные индивидуальные, к-рыми </w:t>
      </w:r>
      <w:r w:rsidRPr="0048012F">
        <w:rPr>
          <w:rFonts w:ascii="Times New Roman" w:hAnsi="Times New Roman" w:cs="Times New Roman"/>
          <w:color w:val="auto"/>
          <w:sz w:val="14"/>
          <w:szCs w:val="14"/>
          <w:lang w:val="ru-RU"/>
        </w:rPr>
        <w:t>облагаются</w:t>
      </w:r>
      <w:r w:rsidRPr="00293093">
        <w:rPr>
          <w:rFonts w:ascii="Times New Roman" w:hAnsi="Times New Roman" w:cs="Times New Roman"/>
          <w:color w:val="auto"/>
          <w:sz w:val="14"/>
          <w:szCs w:val="14"/>
          <w:lang w:val="ru-RU"/>
        </w:rPr>
        <w:t xml:space="preserve"> строго определенные группы товаров (</w:t>
      </w:r>
      <w:r w:rsidRPr="0048012F">
        <w:rPr>
          <w:rFonts w:ascii="Times New Roman" w:hAnsi="Times New Roman" w:cs="Times New Roman"/>
          <w:color w:val="auto"/>
          <w:sz w:val="14"/>
          <w:szCs w:val="14"/>
          <w:lang w:val="ru-RU"/>
        </w:rPr>
        <w:t>акцизы</w:t>
      </w:r>
      <w:r w:rsidRPr="00293093">
        <w:rPr>
          <w:rFonts w:ascii="Times New Roman" w:hAnsi="Times New Roman" w:cs="Times New Roman"/>
          <w:color w:val="auto"/>
          <w:sz w:val="14"/>
          <w:szCs w:val="14"/>
          <w:lang w:val="ru-RU"/>
        </w:rPr>
        <w:t xml:space="preserve">) и косвенные универсальные, к-рыми </w:t>
      </w:r>
      <w:r w:rsidRPr="0048012F">
        <w:rPr>
          <w:rFonts w:ascii="Times New Roman" w:hAnsi="Times New Roman" w:cs="Times New Roman"/>
          <w:color w:val="auto"/>
          <w:sz w:val="14"/>
          <w:szCs w:val="14"/>
          <w:lang w:val="ru-RU"/>
        </w:rPr>
        <w:t>облагаются</w:t>
      </w:r>
      <w:r w:rsidRPr="00293093">
        <w:rPr>
          <w:rFonts w:ascii="Times New Roman" w:hAnsi="Times New Roman" w:cs="Times New Roman"/>
          <w:color w:val="auto"/>
          <w:sz w:val="14"/>
          <w:szCs w:val="14"/>
          <w:lang w:val="ru-RU"/>
        </w:rPr>
        <w:t xml:space="preserve"> все </w:t>
      </w:r>
      <w:r w:rsidRPr="0048012F">
        <w:rPr>
          <w:rFonts w:ascii="Times New Roman" w:hAnsi="Times New Roman" w:cs="Times New Roman"/>
          <w:color w:val="auto"/>
          <w:sz w:val="14"/>
          <w:szCs w:val="14"/>
          <w:lang w:val="ru-RU"/>
        </w:rPr>
        <w:t>товары</w:t>
      </w:r>
      <w:r w:rsidRPr="00293093">
        <w:rPr>
          <w:rFonts w:ascii="Times New Roman" w:hAnsi="Times New Roman" w:cs="Times New Roman"/>
          <w:color w:val="auto"/>
          <w:sz w:val="14"/>
          <w:szCs w:val="14"/>
          <w:lang w:val="ru-RU"/>
        </w:rPr>
        <w:t xml:space="preserve">, работы и </w:t>
      </w:r>
      <w:r w:rsidRPr="0048012F">
        <w:rPr>
          <w:rFonts w:ascii="Times New Roman" w:hAnsi="Times New Roman" w:cs="Times New Roman"/>
          <w:color w:val="auto"/>
          <w:sz w:val="14"/>
          <w:szCs w:val="14"/>
          <w:lang w:val="ru-RU"/>
        </w:rPr>
        <w:t>услуги</w:t>
      </w:r>
      <w:r w:rsidRPr="00293093">
        <w:rPr>
          <w:rFonts w:ascii="Times New Roman" w:hAnsi="Times New Roman" w:cs="Times New Roman"/>
          <w:color w:val="auto"/>
          <w:sz w:val="14"/>
          <w:szCs w:val="14"/>
          <w:lang w:val="ru-RU"/>
        </w:rPr>
        <w:t xml:space="preserve"> за некоторыми исключениями (НДС), фискальные монополии, нек-рыми </w:t>
      </w:r>
      <w:r w:rsidRPr="0048012F">
        <w:rPr>
          <w:rFonts w:ascii="Times New Roman" w:hAnsi="Times New Roman" w:cs="Times New Roman"/>
          <w:color w:val="auto"/>
          <w:sz w:val="14"/>
          <w:szCs w:val="14"/>
          <w:lang w:val="ru-RU"/>
        </w:rPr>
        <w:t>облагаются</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товары</w:t>
      </w:r>
      <w:r w:rsidRPr="00293093">
        <w:rPr>
          <w:rFonts w:ascii="Times New Roman" w:hAnsi="Times New Roman" w:cs="Times New Roman"/>
          <w:color w:val="auto"/>
          <w:sz w:val="14"/>
          <w:szCs w:val="14"/>
          <w:lang w:val="ru-RU"/>
        </w:rPr>
        <w:t xml:space="preserve"> и </w:t>
      </w:r>
      <w:r w:rsidRPr="0048012F">
        <w:rPr>
          <w:rFonts w:ascii="Times New Roman" w:hAnsi="Times New Roman" w:cs="Times New Roman"/>
          <w:color w:val="auto"/>
          <w:sz w:val="14"/>
          <w:szCs w:val="14"/>
          <w:lang w:val="ru-RU"/>
        </w:rPr>
        <w:t>услуги</w:t>
      </w:r>
      <w:r w:rsidRPr="00293093">
        <w:rPr>
          <w:rFonts w:ascii="Times New Roman" w:hAnsi="Times New Roman" w:cs="Times New Roman"/>
          <w:color w:val="auto"/>
          <w:sz w:val="14"/>
          <w:szCs w:val="14"/>
          <w:lang w:val="ru-RU"/>
        </w:rPr>
        <w:t xml:space="preserve"> гос. сектора (</w:t>
      </w:r>
      <w:r w:rsidRPr="0048012F">
        <w:rPr>
          <w:rFonts w:ascii="Times New Roman" w:hAnsi="Times New Roman" w:cs="Times New Roman"/>
          <w:color w:val="auto"/>
          <w:sz w:val="14"/>
          <w:szCs w:val="14"/>
          <w:lang w:val="ru-RU"/>
        </w:rPr>
        <w:t>налог с оборота</w:t>
      </w:r>
      <w:r w:rsidRPr="00293093">
        <w:rPr>
          <w:rFonts w:ascii="Times New Roman" w:hAnsi="Times New Roman" w:cs="Times New Roman"/>
          <w:color w:val="auto"/>
          <w:sz w:val="14"/>
          <w:szCs w:val="14"/>
          <w:lang w:val="ru-RU"/>
        </w:rPr>
        <w:t xml:space="preserve"> в СССР), а также </w:t>
      </w:r>
      <w:r w:rsidRPr="0048012F">
        <w:rPr>
          <w:rFonts w:ascii="Times New Roman" w:hAnsi="Times New Roman" w:cs="Times New Roman"/>
          <w:color w:val="auto"/>
          <w:sz w:val="14"/>
          <w:szCs w:val="14"/>
          <w:lang w:val="ru-RU"/>
        </w:rPr>
        <w:t>таможенные пошлины</w:t>
      </w:r>
      <w:r w:rsidRPr="00293093">
        <w:rPr>
          <w:rFonts w:ascii="Times New Roman" w:hAnsi="Times New Roman" w:cs="Times New Roman"/>
          <w:color w:val="auto"/>
          <w:sz w:val="14"/>
          <w:szCs w:val="14"/>
          <w:lang w:val="ru-RU"/>
        </w:rPr>
        <w:t xml:space="preserve">. Др. критерием деления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на прямые и косвенные часто называют возможность переложения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на потребителей: окончательным плательщиком прямых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становится получатель </w:t>
      </w:r>
      <w:r w:rsidRPr="0048012F">
        <w:rPr>
          <w:rFonts w:ascii="Times New Roman" w:hAnsi="Times New Roman" w:cs="Times New Roman"/>
          <w:color w:val="auto"/>
          <w:sz w:val="14"/>
          <w:szCs w:val="14"/>
          <w:lang w:val="ru-RU"/>
        </w:rPr>
        <w:t>дохода</w:t>
      </w:r>
      <w:r w:rsidRPr="00293093">
        <w:rPr>
          <w:rFonts w:ascii="Times New Roman" w:hAnsi="Times New Roman" w:cs="Times New Roman"/>
          <w:color w:val="auto"/>
          <w:sz w:val="14"/>
          <w:szCs w:val="14"/>
          <w:lang w:val="ru-RU"/>
        </w:rPr>
        <w:t xml:space="preserve">, тогда как окончательным плательщиком косвенных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выступает конечный потребитель товара, на к-рого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перекладывается</w:t>
      </w:r>
      <w:r w:rsidRPr="00293093">
        <w:rPr>
          <w:rFonts w:ascii="Times New Roman" w:hAnsi="Times New Roman" w:cs="Times New Roman"/>
          <w:color w:val="auto"/>
          <w:sz w:val="14"/>
          <w:szCs w:val="14"/>
          <w:lang w:val="ru-RU"/>
        </w:rPr>
        <w:t xml:space="preserve"> путем надбавки к цене. </w:t>
      </w:r>
      <w:r w:rsidRPr="00293093">
        <w:rPr>
          <w:rFonts w:ascii="Times New Roman" w:hAnsi="Times New Roman" w:cs="Times New Roman"/>
          <w:b/>
          <w:bCs/>
          <w:color w:val="auto"/>
          <w:sz w:val="14"/>
          <w:szCs w:val="14"/>
          <w:lang w:val="ru-RU"/>
        </w:rPr>
        <w:t xml:space="preserve">По </w:t>
      </w:r>
      <w:r w:rsidRPr="0048012F">
        <w:rPr>
          <w:rFonts w:ascii="Times New Roman" w:hAnsi="Times New Roman" w:cs="Times New Roman"/>
          <w:b/>
          <w:bCs/>
          <w:color w:val="auto"/>
          <w:sz w:val="14"/>
          <w:szCs w:val="14"/>
          <w:lang w:val="ru-RU"/>
        </w:rPr>
        <w:t>субъекту-налогоплательщику</w:t>
      </w:r>
      <w:r w:rsidRPr="00293093">
        <w:rPr>
          <w:rFonts w:ascii="Times New Roman" w:hAnsi="Times New Roman" w:cs="Times New Roman"/>
          <w:color w:val="auto"/>
          <w:sz w:val="14"/>
          <w:szCs w:val="14"/>
          <w:lang w:val="ru-RU"/>
        </w:rPr>
        <w:t xml:space="preserve"> выделяют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с физических лиц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доходы</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 на имущество</w:t>
      </w:r>
      <w:r w:rsidRPr="00293093">
        <w:rPr>
          <w:rFonts w:ascii="Times New Roman" w:hAnsi="Times New Roman" w:cs="Times New Roman"/>
          <w:color w:val="auto"/>
          <w:sz w:val="14"/>
          <w:szCs w:val="14"/>
          <w:lang w:val="ru-RU"/>
        </w:rPr>
        <w:t xml:space="preserve"> физических лиц и др.); с пр-тий и орг-ций - юридических лиц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прибыль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добавленную </w:t>
      </w:r>
      <w:r w:rsidRPr="0048012F">
        <w:rPr>
          <w:rFonts w:ascii="Times New Roman" w:hAnsi="Times New Roman" w:cs="Times New Roman"/>
          <w:color w:val="auto"/>
          <w:sz w:val="14"/>
          <w:szCs w:val="14"/>
          <w:lang w:val="ru-RU"/>
        </w:rPr>
        <w:t>стоимость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предприятий и организаций и др.); смешанные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уплачиваемые как фи-зич. лицами, так и пр-тиями и орг-циями (</w:t>
      </w:r>
      <w:r w:rsidRPr="0048012F">
        <w:rPr>
          <w:rFonts w:ascii="Times New Roman" w:hAnsi="Times New Roman" w:cs="Times New Roman"/>
          <w:color w:val="auto"/>
          <w:sz w:val="14"/>
          <w:szCs w:val="14"/>
          <w:lang w:val="ru-RU"/>
        </w:rPr>
        <w:t>госпошлина</w:t>
      </w:r>
      <w:r w:rsidRPr="00293093">
        <w:rPr>
          <w:rFonts w:ascii="Times New Roman" w:hAnsi="Times New Roman" w:cs="Times New Roman"/>
          <w:color w:val="auto"/>
          <w:sz w:val="14"/>
          <w:szCs w:val="14"/>
          <w:lang w:val="ru-RU"/>
        </w:rPr>
        <w:t xml:space="preserve">, нек-рые </w:t>
      </w:r>
      <w:r w:rsidRPr="0048012F">
        <w:rPr>
          <w:rFonts w:ascii="Times New Roman" w:hAnsi="Times New Roman" w:cs="Times New Roman"/>
          <w:color w:val="auto"/>
          <w:sz w:val="14"/>
          <w:szCs w:val="14"/>
          <w:lang w:val="ru-RU"/>
        </w:rPr>
        <w:t>таможенные пошлины</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с владельцев трансп. средств). </w:t>
      </w:r>
      <w:r w:rsidRPr="00293093">
        <w:rPr>
          <w:rFonts w:ascii="Times New Roman" w:hAnsi="Times New Roman" w:cs="Times New Roman"/>
          <w:b/>
          <w:bCs/>
          <w:color w:val="auto"/>
          <w:sz w:val="14"/>
          <w:szCs w:val="14"/>
          <w:lang w:val="ru-RU"/>
        </w:rPr>
        <w:t xml:space="preserve">По органу, устанавливающему и конкретизирующему </w:t>
      </w:r>
      <w:r w:rsidRPr="0048012F">
        <w:rPr>
          <w:rFonts w:ascii="Times New Roman" w:hAnsi="Times New Roman" w:cs="Times New Roman"/>
          <w:b/>
          <w:bCs/>
          <w:color w:val="auto"/>
          <w:sz w:val="14"/>
          <w:szCs w:val="14"/>
          <w:lang w:val="ru-RU"/>
        </w:rPr>
        <w:t>налоги</w:t>
      </w:r>
      <w:r w:rsidRPr="00293093">
        <w:rPr>
          <w:rFonts w:ascii="Times New Roman" w:hAnsi="Times New Roman" w:cs="Times New Roman"/>
          <w:b/>
          <w:bCs/>
          <w:color w:val="auto"/>
          <w:sz w:val="14"/>
          <w:szCs w:val="14"/>
          <w:lang w:val="ru-RU"/>
        </w:rPr>
        <w:t>, выделяют</w:t>
      </w:r>
      <w:r w:rsidRPr="00293093">
        <w:rPr>
          <w:rFonts w:ascii="Times New Roman" w:hAnsi="Times New Roman" w:cs="Times New Roman"/>
          <w:color w:val="auto"/>
          <w:sz w:val="14"/>
          <w:szCs w:val="14"/>
          <w:lang w:val="ru-RU"/>
        </w:rPr>
        <w:t xml:space="preserve">: </w:t>
      </w:r>
      <w:r w:rsidRPr="00293093">
        <w:rPr>
          <w:rFonts w:ascii="Times New Roman" w:hAnsi="Times New Roman" w:cs="Times New Roman"/>
          <w:b/>
          <w:bCs/>
          <w:color w:val="auto"/>
          <w:sz w:val="14"/>
          <w:szCs w:val="14"/>
          <w:lang w:val="ru-RU"/>
        </w:rPr>
        <w:t xml:space="preserve">федеральные </w:t>
      </w:r>
      <w:r w:rsidRPr="00293093">
        <w:rPr>
          <w:rFonts w:ascii="Times New Roman" w:hAnsi="Times New Roman" w:cs="Times New Roman"/>
          <w:color w:val="auto"/>
          <w:sz w:val="14"/>
          <w:szCs w:val="14"/>
          <w:lang w:val="ru-RU"/>
        </w:rPr>
        <w:t xml:space="preserve">(общегос.)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(размеры ставок, объекты </w:t>
      </w:r>
      <w:r w:rsidRPr="0048012F">
        <w:rPr>
          <w:rFonts w:ascii="Times New Roman" w:hAnsi="Times New Roman" w:cs="Times New Roman"/>
          <w:color w:val="auto"/>
          <w:sz w:val="14"/>
          <w:szCs w:val="14"/>
          <w:lang w:val="ru-RU"/>
        </w:rPr>
        <w:t>налогообложения</w:t>
      </w:r>
      <w:r w:rsidRPr="00293093">
        <w:rPr>
          <w:rFonts w:ascii="Times New Roman" w:hAnsi="Times New Roman" w:cs="Times New Roman"/>
          <w:color w:val="auto"/>
          <w:sz w:val="14"/>
          <w:szCs w:val="14"/>
          <w:lang w:val="ru-RU"/>
        </w:rPr>
        <w:t xml:space="preserve">, плательщики, методы исчисления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порядок зачисления сумм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в </w:t>
      </w:r>
      <w:r w:rsidRPr="0048012F">
        <w:rPr>
          <w:rFonts w:ascii="Times New Roman" w:hAnsi="Times New Roman" w:cs="Times New Roman"/>
          <w:color w:val="auto"/>
          <w:sz w:val="14"/>
          <w:szCs w:val="14"/>
          <w:lang w:val="ru-RU"/>
        </w:rPr>
        <w:t>бюджеты</w:t>
      </w:r>
      <w:r w:rsidRPr="00293093">
        <w:rPr>
          <w:rFonts w:ascii="Times New Roman" w:hAnsi="Times New Roman" w:cs="Times New Roman"/>
          <w:color w:val="auto"/>
          <w:sz w:val="14"/>
          <w:szCs w:val="14"/>
          <w:lang w:val="ru-RU"/>
        </w:rPr>
        <w:t xml:space="preserve"> разл. уровней определяются законодательством РФ и являются едиными на всей ее тер.); </w:t>
      </w:r>
      <w:r w:rsidRPr="00293093">
        <w:rPr>
          <w:rFonts w:ascii="Times New Roman" w:hAnsi="Times New Roman" w:cs="Times New Roman"/>
          <w:b/>
          <w:bCs/>
          <w:color w:val="auto"/>
          <w:sz w:val="14"/>
          <w:szCs w:val="14"/>
          <w:lang w:val="ru-RU"/>
        </w:rPr>
        <w:t>региональные</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республик в составе РФ, краев, областей, автономной области, автономных округов г. Москва и Санкт-Петербург) -конкретные размеры ставок, объекты </w:t>
      </w:r>
      <w:r w:rsidRPr="0048012F">
        <w:rPr>
          <w:rFonts w:ascii="Times New Roman" w:hAnsi="Times New Roman" w:cs="Times New Roman"/>
          <w:color w:val="auto"/>
          <w:sz w:val="14"/>
          <w:szCs w:val="14"/>
          <w:lang w:val="ru-RU"/>
        </w:rPr>
        <w:t>налогообложения</w:t>
      </w:r>
      <w:r w:rsidRPr="00293093">
        <w:rPr>
          <w:rFonts w:ascii="Times New Roman" w:hAnsi="Times New Roman" w:cs="Times New Roman"/>
          <w:color w:val="auto"/>
          <w:sz w:val="14"/>
          <w:szCs w:val="14"/>
          <w:lang w:val="ru-RU"/>
        </w:rPr>
        <w:t xml:space="preserve">, плательщики, методы исчисления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устанавливаются в соответствии с законодательством РФ законодат. органами субъектов Федерации); </w:t>
      </w:r>
      <w:r w:rsidRPr="00293093">
        <w:rPr>
          <w:rFonts w:ascii="Times New Roman" w:hAnsi="Times New Roman" w:cs="Times New Roman"/>
          <w:b/>
          <w:bCs/>
          <w:color w:val="auto"/>
          <w:sz w:val="14"/>
          <w:szCs w:val="14"/>
          <w:lang w:val="ru-RU"/>
        </w:rPr>
        <w:t xml:space="preserve">местные </w:t>
      </w:r>
      <w:r w:rsidRPr="0048012F">
        <w:rPr>
          <w:rFonts w:ascii="Times New Roman" w:hAnsi="Times New Roman" w:cs="Times New Roman"/>
          <w:b/>
          <w:bCs/>
          <w:color w:val="auto"/>
          <w:sz w:val="14"/>
          <w:szCs w:val="14"/>
          <w:lang w:val="ru-RU"/>
        </w:rPr>
        <w:t>налоги</w:t>
      </w:r>
      <w:r w:rsidRPr="00293093">
        <w:rPr>
          <w:rFonts w:ascii="Times New Roman" w:hAnsi="Times New Roman" w:cs="Times New Roman"/>
          <w:color w:val="auto"/>
          <w:sz w:val="14"/>
          <w:szCs w:val="14"/>
          <w:lang w:val="ru-RU"/>
        </w:rPr>
        <w:t xml:space="preserve"> (механизм их исчисления и взимания вводятся муниципальными образованиями в соответствии с законодательством РФ и субъектов Федерации). </w:t>
      </w:r>
      <w:r w:rsidRPr="00293093">
        <w:rPr>
          <w:rFonts w:ascii="Times New Roman" w:hAnsi="Times New Roman" w:cs="Times New Roman"/>
          <w:b/>
          <w:bCs/>
          <w:color w:val="auto"/>
          <w:sz w:val="14"/>
          <w:szCs w:val="14"/>
          <w:lang w:val="ru-RU"/>
        </w:rPr>
        <w:t xml:space="preserve">По порядку введения </w:t>
      </w:r>
      <w:r w:rsidRPr="0048012F">
        <w:rPr>
          <w:rFonts w:ascii="Times New Roman" w:hAnsi="Times New Roman" w:cs="Times New Roman"/>
          <w:b/>
          <w:bCs/>
          <w:color w:val="auto"/>
          <w:sz w:val="14"/>
          <w:szCs w:val="14"/>
          <w:lang w:val="ru-RU"/>
        </w:rPr>
        <w:t>налога</w:t>
      </w:r>
      <w:r w:rsidRPr="00293093">
        <w:rPr>
          <w:rFonts w:ascii="Times New Roman" w:hAnsi="Times New Roman" w:cs="Times New Roman"/>
          <w:b/>
          <w:bCs/>
          <w:color w:val="auto"/>
          <w:sz w:val="14"/>
          <w:szCs w:val="14"/>
          <w:lang w:val="ru-RU"/>
        </w:rPr>
        <w:t xml:space="preserve"> различают</w:t>
      </w:r>
      <w:r w:rsidRPr="00293093">
        <w:rPr>
          <w:rFonts w:ascii="Times New Roman" w:hAnsi="Times New Roman" w:cs="Times New Roman"/>
          <w:color w:val="auto"/>
          <w:sz w:val="14"/>
          <w:szCs w:val="14"/>
          <w:lang w:val="ru-RU"/>
        </w:rPr>
        <w:t xml:space="preserve">: общеобязательные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 устанавливаются законодательными актами РФ и взимаются на всей ее тер. независимо от </w:t>
      </w:r>
      <w:r w:rsidRPr="0048012F">
        <w:rPr>
          <w:rFonts w:ascii="Times New Roman" w:hAnsi="Times New Roman" w:cs="Times New Roman"/>
          <w:color w:val="auto"/>
          <w:sz w:val="14"/>
          <w:szCs w:val="14"/>
          <w:lang w:val="ru-RU"/>
        </w:rPr>
        <w:t>бюджета</w:t>
      </w:r>
      <w:r w:rsidRPr="00293093">
        <w:rPr>
          <w:rFonts w:ascii="Times New Roman" w:hAnsi="Times New Roman" w:cs="Times New Roman"/>
          <w:color w:val="auto"/>
          <w:sz w:val="14"/>
          <w:szCs w:val="14"/>
          <w:lang w:val="ru-RU"/>
        </w:rPr>
        <w:t xml:space="preserve">, в к-рый они поступают, по нек-рым из них конкретные </w:t>
      </w:r>
      <w:r w:rsidRPr="0048012F">
        <w:rPr>
          <w:rFonts w:ascii="Times New Roman" w:hAnsi="Times New Roman" w:cs="Times New Roman"/>
          <w:color w:val="auto"/>
          <w:sz w:val="14"/>
          <w:szCs w:val="14"/>
          <w:lang w:val="ru-RU"/>
        </w:rPr>
        <w:t>налоговые</w:t>
      </w:r>
      <w:r w:rsidRPr="00293093">
        <w:rPr>
          <w:rFonts w:ascii="Times New Roman" w:hAnsi="Times New Roman" w:cs="Times New Roman"/>
          <w:color w:val="auto"/>
          <w:sz w:val="14"/>
          <w:szCs w:val="14"/>
          <w:lang w:val="ru-RU"/>
        </w:rPr>
        <w:t xml:space="preserve"> ставки определяются законодательством нижестоящих органов управления (все федеральные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предусмотренные ст. 19 Закона РФ «Об основах </w:t>
      </w:r>
      <w:r w:rsidRPr="0048012F">
        <w:rPr>
          <w:rFonts w:ascii="Times New Roman" w:hAnsi="Times New Roman" w:cs="Times New Roman"/>
          <w:color w:val="auto"/>
          <w:sz w:val="14"/>
          <w:szCs w:val="14"/>
          <w:lang w:val="ru-RU"/>
        </w:rPr>
        <w:t>налоговой</w:t>
      </w:r>
      <w:r w:rsidRPr="00293093">
        <w:rPr>
          <w:rFonts w:ascii="Times New Roman" w:hAnsi="Times New Roman" w:cs="Times New Roman"/>
          <w:color w:val="auto"/>
          <w:sz w:val="14"/>
          <w:szCs w:val="14"/>
          <w:lang w:val="ru-RU"/>
        </w:rPr>
        <w:t xml:space="preserve"> системы Российской Федерации», а также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пр-тий, </w:t>
      </w:r>
      <w:r w:rsidRPr="0048012F">
        <w:rPr>
          <w:rFonts w:ascii="Times New Roman" w:hAnsi="Times New Roman" w:cs="Times New Roman"/>
          <w:color w:val="auto"/>
          <w:sz w:val="14"/>
          <w:szCs w:val="14"/>
          <w:lang w:val="ru-RU"/>
        </w:rPr>
        <w:t>лесной доход</w:t>
      </w:r>
      <w:r w:rsidRPr="00293093">
        <w:rPr>
          <w:rFonts w:ascii="Times New Roman" w:hAnsi="Times New Roman" w:cs="Times New Roman"/>
          <w:color w:val="auto"/>
          <w:sz w:val="14"/>
          <w:szCs w:val="14"/>
          <w:lang w:val="ru-RU"/>
        </w:rPr>
        <w:t xml:space="preserve">, плата за воду,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физич. лиц и др.); </w:t>
      </w:r>
      <w:r w:rsidRPr="00293093">
        <w:rPr>
          <w:rFonts w:ascii="Times New Roman" w:hAnsi="Times New Roman" w:cs="Times New Roman"/>
          <w:b/>
          <w:bCs/>
          <w:color w:val="auto"/>
          <w:sz w:val="14"/>
          <w:szCs w:val="14"/>
          <w:lang w:val="ru-RU"/>
        </w:rPr>
        <w:t xml:space="preserve">факультативные </w:t>
      </w:r>
      <w:r w:rsidRPr="0048012F">
        <w:rPr>
          <w:rFonts w:ascii="Times New Roman" w:hAnsi="Times New Roman" w:cs="Times New Roman"/>
          <w:b/>
          <w:bCs/>
          <w:color w:val="auto"/>
          <w:sz w:val="14"/>
          <w:szCs w:val="14"/>
          <w:lang w:val="ru-RU"/>
        </w:rPr>
        <w:t>налоги</w:t>
      </w:r>
      <w:r w:rsidRPr="00293093">
        <w:rPr>
          <w:rFonts w:ascii="Times New Roman" w:hAnsi="Times New Roman" w:cs="Times New Roman"/>
          <w:b/>
          <w:bCs/>
          <w:color w:val="auto"/>
          <w:sz w:val="14"/>
          <w:szCs w:val="14"/>
          <w:lang w:val="ru-RU"/>
        </w:rPr>
        <w:t>,</w:t>
      </w:r>
      <w:r w:rsidRPr="00293093">
        <w:rPr>
          <w:rFonts w:ascii="Times New Roman" w:hAnsi="Times New Roman" w:cs="Times New Roman"/>
          <w:color w:val="auto"/>
          <w:sz w:val="14"/>
          <w:szCs w:val="14"/>
          <w:lang w:val="ru-RU"/>
        </w:rPr>
        <w:t xml:space="preserve"> предусмотренные основами </w:t>
      </w:r>
      <w:r w:rsidRPr="0048012F">
        <w:rPr>
          <w:rFonts w:ascii="Times New Roman" w:hAnsi="Times New Roman" w:cs="Times New Roman"/>
          <w:color w:val="auto"/>
          <w:sz w:val="14"/>
          <w:szCs w:val="14"/>
          <w:lang w:val="ru-RU"/>
        </w:rPr>
        <w:t>налоговой</w:t>
      </w:r>
      <w:r w:rsidRPr="00293093">
        <w:rPr>
          <w:rFonts w:ascii="Times New Roman" w:hAnsi="Times New Roman" w:cs="Times New Roman"/>
          <w:color w:val="auto"/>
          <w:sz w:val="14"/>
          <w:szCs w:val="14"/>
          <w:lang w:val="ru-RU"/>
        </w:rPr>
        <w:t xml:space="preserve"> системы, но непосредственно вводящиеся законодательными актами республик в составе РФ или решениями органов гос. власти краев, областей и др. (</w:t>
      </w:r>
      <w:r w:rsidRPr="0048012F">
        <w:rPr>
          <w:rFonts w:ascii="Times New Roman" w:hAnsi="Times New Roman" w:cs="Times New Roman"/>
          <w:color w:val="auto"/>
          <w:sz w:val="14"/>
          <w:szCs w:val="14"/>
          <w:lang w:val="ru-RU"/>
        </w:rPr>
        <w:t>сбор</w:t>
      </w:r>
      <w:r w:rsidRPr="00293093">
        <w:rPr>
          <w:rFonts w:ascii="Times New Roman" w:hAnsi="Times New Roman" w:cs="Times New Roman"/>
          <w:color w:val="auto"/>
          <w:sz w:val="14"/>
          <w:szCs w:val="14"/>
          <w:lang w:val="ru-RU"/>
        </w:rPr>
        <w:t xml:space="preserve"> на нужды образовательных учр-ний, взимаемый с юридич. лиц, все местные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за исключением общеобязательных). </w:t>
      </w:r>
      <w:r w:rsidRPr="00293093">
        <w:rPr>
          <w:rFonts w:ascii="Times New Roman" w:hAnsi="Times New Roman" w:cs="Times New Roman"/>
          <w:b/>
          <w:bCs/>
          <w:color w:val="auto"/>
          <w:sz w:val="14"/>
          <w:szCs w:val="14"/>
          <w:lang w:val="ru-RU"/>
        </w:rPr>
        <w:t xml:space="preserve">По уровню </w:t>
      </w:r>
      <w:r w:rsidRPr="0048012F">
        <w:rPr>
          <w:rFonts w:ascii="Times New Roman" w:hAnsi="Times New Roman" w:cs="Times New Roman"/>
          <w:b/>
          <w:bCs/>
          <w:color w:val="auto"/>
          <w:sz w:val="14"/>
          <w:szCs w:val="14"/>
          <w:lang w:val="ru-RU"/>
        </w:rPr>
        <w:t>бюджета</w:t>
      </w:r>
      <w:r w:rsidRPr="00293093">
        <w:rPr>
          <w:rFonts w:ascii="Times New Roman" w:hAnsi="Times New Roman" w:cs="Times New Roman"/>
          <w:color w:val="auto"/>
          <w:sz w:val="14"/>
          <w:szCs w:val="14"/>
          <w:lang w:val="ru-RU"/>
        </w:rPr>
        <w:t xml:space="preserve">, в к-рый зачисляется </w:t>
      </w:r>
      <w:r w:rsidRPr="0048012F">
        <w:rPr>
          <w:rFonts w:ascii="Times New Roman" w:hAnsi="Times New Roman" w:cs="Times New Roman"/>
          <w:color w:val="auto"/>
          <w:sz w:val="14"/>
          <w:szCs w:val="14"/>
          <w:lang w:val="ru-RU"/>
        </w:rPr>
        <w:t>налоговый платеж</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делят на: закрепленные (непосредственно и целиком поступающие в конкретный </w:t>
      </w:r>
      <w:r w:rsidRPr="0048012F">
        <w:rPr>
          <w:rFonts w:ascii="Times New Roman" w:hAnsi="Times New Roman" w:cs="Times New Roman"/>
          <w:color w:val="auto"/>
          <w:sz w:val="14"/>
          <w:szCs w:val="14"/>
          <w:lang w:val="ru-RU"/>
        </w:rPr>
        <w:t>бюджет</w:t>
      </w:r>
      <w:r w:rsidRPr="00293093">
        <w:rPr>
          <w:rFonts w:ascii="Times New Roman" w:hAnsi="Times New Roman" w:cs="Times New Roman"/>
          <w:color w:val="auto"/>
          <w:sz w:val="14"/>
          <w:szCs w:val="14"/>
          <w:lang w:val="ru-RU"/>
        </w:rPr>
        <w:t xml:space="preserve"> или </w:t>
      </w:r>
      <w:r w:rsidRPr="0048012F">
        <w:rPr>
          <w:rFonts w:ascii="Times New Roman" w:hAnsi="Times New Roman" w:cs="Times New Roman"/>
          <w:color w:val="auto"/>
          <w:sz w:val="14"/>
          <w:szCs w:val="14"/>
          <w:lang w:val="ru-RU"/>
        </w:rPr>
        <w:t>внебюджетный</w:t>
      </w:r>
      <w:r w:rsidRPr="00293093">
        <w:rPr>
          <w:rFonts w:ascii="Times New Roman" w:hAnsi="Times New Roman" w:cs="Times New Roman"/>
          <w:color w:val="auto"/>
          <w:sz w:val="14"/>
          <w:szCs w:val="14"/>
          <w:lang w:val="ru-RU"/>
        </w:rPr>
        <w:t xml:space="preserve"> фонд) и регулирующие или разноуровневые (поступают одновременно в </w:t>
      </w:r>
      <w:r w:rsidRPr="0048012F">
        <w:rPr>
          <w:rFonts w:ascii="Times New Roman" w:hAnsi="Times New Roman" w:cs="Times New Roman"/>
          <w:color w:val="auto"/>
          <w:sz w:val="14"/>
          <w:szCs w:val="14"/>
          <w:lang w:val="ru-RU"/>
        </w:rPr>
        <w:t>бюджеты</w:t>
      </w:r>
      <w:r w:rsidRPr="00293093">
        <w:rPr>
          <w:rFonts w:ascii="Times New Roman" w:hAnsi="Times New Roman" w:cs="Times New Roman"/>
          <w:color w:val="auto"/>
          <w:sz w:val="14"/>
          <w:szCs w:val="14"/>
          <w:lang w:val="ru-RU"/>
        </w:rPr>
        <w:t xml:space="preserve"> разл. уровней в пропорции согласно </w:t>
      </w:r>
      <w:r w:rsidRPr="0048012F">
        <w:rPr>
          <w:rFonts w:ascii="Times New Roman" w:hAnsi="Times New Roman" w:cs="Times New Roman"/>
          <w:color w:val="auto"/>
          <w:sz w:val="14"/>
          <w:szCs w:val="14"/>
          <w:lang w:val="ru-RU"/>
        </w:rPr>
        <w:t>бюджетному</w:t>
      </w:r>
      <w:r w:rsidRPr="00293093">
        <w:rPr>
          <w:rFonts w:ascii="Times New Roman" w:hAnsi="Times New Roman" w:cs="Times New Roman"/>
          <w:color w:val="auto"/>
          <w:sz w:val="14"/>
          <w:szCs w:val="14"/>
          <w:lang w:val="ru-RU"/>
        </w:rPr>
        <w:t xml:space="preserve"> законодательству). </w:t>
      </w:r>
      <w:r w:rsidRPr="00293093">
        <w:rPr>
          <w:rFonts w:ascii="Times New Roman" w:hAnsi="Times New Roman" w:cs="Times New Roman"/>
          <w:b/>
          <w:bCs/>
          <w:color w:val="auto"/>
          <w:sz w:val="14"/>
          <w:szCs w:val="14"/>
          <w:lang w:val="ru-RU"/>
        </w:rPr>
        <w:t xml:space="preserve">По характеру использования </w:t>
      </w:r>
      <w:r w:rsidRPr="0048012F">
        <w:rPr>
          <w:rFonts w:ascii="Times New Roman" w:hAnsi="Times New Roman" w:cs="Times New Roman"/>
          <w:b/>
          <w:bCs/>
          <w:color w:val="auto"/>
          <w:sz w:val="14"/>
          <w:szCs w:val="14"/>
          <w:lang w:val="ru-RU"/>
        </w:rPr>
        <w:t>налогового</w:t>
      </w:r>
      <w:r w:rsidRPr="00293093">
        <w:rPr>
          <w:rFonts w:ascii="Times New Roman" w:hAnsi="Times New Roman" w:cs="Times New Roman"/>
          <w:b/>
          <w:bCs/>
          <w:color w:val="auto"/>
          <w:sz w:val="14"/>
          <w:szCs w:val="14"/>
          <w:lang w:val="ru-RU"/>
        </w:rPr>
        <w:t xml:space="preserve"> платежа </w:t>
      </w:r>
      <w:r w:rsidRPr="00293093">
        <w:rPr>
          <w:rFonts w:ascii="Times New Roman" w:hAnsi="Times New Roman" w:cs="Times New Roman"/>
          <w:color w:val="auto"/>
          <w:sz w:val="14"/>
          <w:szCs w:val="14"/>
          <w:lang w:val="ru-RU"/>
        </w:rPr>
        <w:t xml:space="preserve">выделяют: общие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(покрывают разл. </w:t>
      </w:r>
      <w:r w:rsidRPr="0048012F">
        <w:rPr>
          <w:rFonts w:ascii="Times New Roman" w:hAnsi="Times New Roman" w:cs="Times New Roman"/>
          <w:color w:val="auto"/>
          <w:sz w:val="14"/>
          <w:szCs w:val="14"/>
          <w:lang w:val="ru-RU"/>
        </w:rPr>
        <w:t>расходы бюджета</w:t>
      </w:r>
      <w:r w:rsidRPr="00293093">
        <w:rPr>
          <w:rFonts w:ascii="Times New Roman" w:hAnsi="Times New Roman" w:cs="Times New Roman"/>
          <w:color w:val="auto"/>
          <w:sz w:val="14"/>
          <w:szCs w:val="14"/>
          <w:lang w:val="ru-RU"/>
        </w:rPr>
        <w:t xml:space="preserve">) и целевые (платеж идет по строго определенному назначению, напр., отчисления на </w:t>
      </w:r>
      <w:r w:rsidRPr="0048012F">
        <w:rPr>
          <w:rFonts w:ascii="Times New Roman" w:hAnsi="Times New Roman" w:cs="Times New Roman"/>
          <w:color w:val="auto"/>
          <w:sz w:val="14"/>
          <w:szCs w:val="14"/>
          <w:lang w:val="ru-RU"/>
        </w:rPr>
        <w:t>воспроизводство</w:t>
      </w:r>
      <w:r w:rsidRPr="00293093">
        <w:rPr>
          <w:rFonts w:ascii="Times New Roman" w:hAnsi="Times New Roman" w:cs="Times New Roman"/>
          <w:color w:val="auto"/>
          <w:sz w:val="14"/>
          <w:szCs w:val="14"/>
          <w:lang w:val="ru-RU"/>
        </w:rPr>
        <w:t xml:space="preserve"> минерально-сырьевой базы). </w:t>
      </w:r>
      <w:r w:rsidRPr="00293093">
        <w:rPr>
          <w:rFonts w:ascii="Times New Roman" w:hAnsi="Times New Roman" w:cs="Times New Roman"/>
          <w:b/>
          <w:bCs/>
          <w:color w:val="auto"/>
          <w:sz w:val="14"/>
          <w:szCs w:val="14"/>
          <w:lang w:val="ru-RU"/>
        </w:rPr>
        <w:t xml:space="preserve">По периодичности уплаты </w:t>
      </w:r>
      <w:r w:rsidRPr="0048012F">
        <w:rPr>
          <w:rFonts w:ascii="Times New Roman" w:hAnsi="Times New Roman" w:cs="Times New Roman"/>
          <w:b/>
          <w:bCs/>
          <w:color w:val="auto"/>
          <w:sz w:val="14"/>
          <w:szCs w:val="14"/>
          <w:lang w:val="ru-RU"/>
        </w:rPr>
        <w:t>налога</w:t>
      </w:r>
      <w:r w:rsidRPr="00293093">
        <w:rPr>
          <w:rFonts w:ascii="Times New Roman" w:hAnsi="Times New Roman" w:cs="Times New Roman"/>
          <w:color w:val="auto"/>
          <w:sz w:val="14"/>
          <w:szCs w:val="14"/>
          <w:lang w:val="ru-RU"/>
        </w:rPr>
        <w:t xml:space="preserve"> выделяют: регулярные (систематич., текущие)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 взимаются с определенной законодательством периодичностью в течение всего периода существования объекта </w:t>
      </w:r>
      <w:r w:rsidRPr="0048012F">
        <w:rPr>
          <w:rFonts w:ascii="Times New Roman" w:hAnsi="Times New Roman" w:cs="Times New Roman"/>
          <w:color w:val="auto"/>
          <w:sz w:val="14"/>
          <w:szCs w:val="14"/>
          <w:lang w:val="ru-RU"/>
        </w:rPr>
        <w:t>налога</w:t>
      </w:r>
      <w:r w:rsidRPr="00293093">
        <w:rPr>
          <w:rFonts w:ascii="Times New Roman" w:hAnsi="Times New Roman" w:cs="Times New Roman"/>
          <w:color w:val="auto"/>
          <w:sz w:val="14"/>
          <w:szCs w:val="14"/>
          <w:lang w:val="ru-RU"/>
        </w:rPr>
        <w:t xml:space="preserve">; и разовые - связанные с каким-либо событием, не образующим системы (напр., таможенная </w:t>
      </w:r>
      <w:r w:rsidRPr="0048012F">
        <w:rPr>
          <w:rFonts w:ascii="Times New Roman" w:hAnsi="Times New Roman" w:cs="Times New Roman"/>
          <w:color w:val="auto"/>
          <w:sz w:val="14"/>
          <w:szCs w:val="14"/>
          <w:lang w:val="ru-RU"/>
        </w:rPr>
        <w:t>пошлина</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переходящее в порядке наследования или дарения). Налоги дифференцируются по источнику </w:t>
      </w:r>
      <w:r w:rsidRPr="0048012F">
        <w:rPr>
          <w:rFonts w:ascii="Times New Roman" w:hAnsi="Times New Roman" w:cs="Times New Roman"/>
          <w:color w:val="auto"/>
          <w:sz w:val="14"/>
          <w:szCs w:val="14"/>
          <w:lang w:val="ru-RU"/>
        </w:rPr>
        <w:t>налогообложения</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издержки</w:t>
      </w:r>
      <w:r w:rsidRPr="00293093">
        <w:rPr>
          <w:rFonts w:ascii="Times New Roman" w:hAnsi="Times New Roman" w:cs="Times New Roman"/>
          <w:color w:val="auto"/>
          <w:sz w:val="14"/>
          <w:szCs w:val="14"/>
          <w:lang w:val="ru-RU"/>
        </w:rPr>
        <w:t xml:space="preserve"> произ-ва (</w:t>
      </w:r>
      <w:r w:rsidRPr="0048012F">
        <w:rPr>
          <w:rFonts w:ascii="Times New Roman" w:hAnsi="Times New Roman" w:cs="Times New Roman"/>
          <w:color w:val="auto"/>
          <w:sz w:val="14"/>
          <w:szCs w:val="14"/>
          <w:lang w:val="ru-RU"/>
        </w:rPr>
        <w:t>себестоимость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прибыль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доход</w:t>
      </w:r>
      <w:r w:rsidRPr="00293093">
        <w:rPr>
          <w:rFonts w:ascii="Times New Roman" w:hAnsi="Times New Roman" w:cs="Times New Roman"/>
          <w:color w:val="auto"/>
          <w:sz w:val="14"/>
          <w:szCs w:val="14"/>
          <w:lang w:val="ru-RU"/>
        </w:rPr>
        <w:t xml:space="preserve">). Правильность расчета </w:t>
      </w:r>
      <w:r w:rsidRPr="0048012F">
        <w:rPr>
          <w:rFonts w:ascii="Times New Roman" w:hAnsi="Times New Roman" w:cs="Times New Roman"/>
          <w:color w:val="auto"/>
          <w:sz w:val="14"/>
          <w:szCs w:val="14"/>
          <w:lang w:val="ru-RU"/>
        </w:rPr>
        <w:t>налога</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прибыль</w:t>
      </w:r>
      <w:r w:rsidRPr="00293093">
        <w:rPr>
          <w:rFonts w:ascii="Times New Roman" w:hAnsi="Times New Roman" w:cs="Times New Roman"/>
          <w:color w:val="auto"/>
          <w:sz w:val="14"/>
          <w:szCs w:val="14"/>
          <w:lang w:val="ru-RU"/>
        </w:rPr>
        <w:t xml:space="preserve"> требует знания состава затрат по производству и реализации продукции (работ, услуг), включаемых в </w:t>
      </w:r>
      <w:r w:rsidRPr="0048012F">
        <w:rPr>
          <w:rFonts w:ascii="Times New Roman" w:hAnsi="Times New Roman" w:cs="Times New Roman"/>
          <w:color w:val="auto"/>
          <w:sz w:val="14"/>
          <w:szCs w:val="14"/>
          <w:lang w:val="ru-RU"/>
        </w:rPr>
        <w:t>себестоимость</w:t>
      </w:r>
      <w:r w:rsidRPr="00293093">
        <w:rPr>
          <w:rFonts w:ascii="Times New Roman" w:hAnsi="Times New Roman" w:cs="Times New Roman"/>
          <w:color w:val="auto"/>
          <w:sz w:val="14"/>
          <w:szCs w:val="14"/>
          <w:lang w:val="ru-RU"/>
        </w:rPr>
        <w:t xml:space="preserve">, и порядка формирования финансовых результатов (прибыли или убытка). При классификации </w:t>
      </w:r>
      <w:r w:rsidRPr="0048012F">
        <w:rPr>
          <w:rFonts w:ascii="Times New Roman" w:hAnsi="Times New Roman" w:cs="Times New Roman"/>
          <w:color w:val="auto"/>
          <w:sz w:val="14"/>
          <w:szCs w:val="14"/>
          <w:lang w:val="ru-RU"/>
        </w:rPr>
        <w:t>налогов</w:t>
      </w:r>
      <w:r w:rsidRPr="00293093">
        <w:rPr>
          <w:rFonts w:ascii="Times New Roman" w:hAnsi="Times New Roman" w:cs="Times New Roman"/>
          <w:color w:val="auto"/>
          <w:sz w:val="14"/>
          <w:szCs w:val="14"/>
          <w:lang w:val="ru-RU"/>
        </w:rPr>
        <w:t xml:space="preserve"> </w:t>
      </w:r>
      <w:r w:rsidRPr="00293093">
        <w:rPr>
          <w:rFonts w:ascii="Times New Roman" w:hAnsi="Times New Roman" w:cs="Times New Roman"/>
          <w:b/>
          <w:bCs/>
          <w:color w:val="auto"/>
          <w:sz w:val="14"/>
          <w:szCs w:val="14"/>
          <w:lang w:val="ru-RU"/>
        </w:rPr>
        <w:t xml:space="preserve">по объектам </w:t>
      </w:r>
      <w:r w:rsidRPr="0048012F">
        <w:rPr>
          <w:rFonts w:ascii="Times New Roman" w:hAnsi="Times New Roman" w:cs="Times New Roman"/>
          <w:b/>
          <w:bCs/>
          <w:color w:val="auto"/>
          <w:sz w:val="14"/>
          <w:szCs w:val="14"/>
          <w:lang w:val="ru-RU"/>
        </w:rPr>
        <w:t>налогообложения</w:t>
      </w:r>
      <w:r w:rsidRPr="00293093">
        <w:rPr>
          <w:rFonts w:ascii="Times New Roman" w:hAnsi="Times New Roman" w:cs="Times New Roman"/>
          <w:color w:val="auto"/>
          <w:sz w:val="14"/>
          <w:szCs w:val="14"/>
          <w:lang w:val="ru-RU"/>
        </w:rPr>
        <w:t xml:space="preserve"> образуется пять групп: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имущество</w:t>
      </w:r>
      <w:r w:rsidRPr="00293093">
        <w:rPr>
          <w:rFonts w:ascii="Times New Roman" w:hAnsi="Times New Roman" w:cs="Times New Roman"/>
          <w:color w:val="auto"/>
          <w:sz w:val="14"/>
          <w:szCs w:val="14"/>
          <w:lang w:val="ru-RU"/>
        </w:rPr>
        <w:t xml:space="preserve">, ресурсные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(включая </w:t>
      </w:r>
      <w:r w:rsidRPr="0048012F">
        <w:rPr>
          <w:rFonts w:ascii="Times New Roman" w:hAnsi="Times New Roman" w:cs="Times New Roman"/>
          <w:color w:val="auto"/>
          <w:sz w:val="14"/>
          <w:szCs w:val="14"/>
          <w:lang w:val="ru-RU"/>
        </w:rPr>
        <w:t>земельный налог</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на </w:t>
      </w:r>
      <w:r w:rsidRPr="0048012F">
        <w:rPr>
          <w:rFonts w:ascii="Times New Roman" w:hAnsi="Times New Roman" w:cs="Times New Roman"/>
          <w:color w:val="auto"/>
          <w:sz w:val="14"/>
          <w:szCs w:val="14"/>
          <w:lang w:val="ru-RU"/>
        </w:rPr>
        <w:t>доход</w:t>
      </w:r>
      <w:r w:rsidRPr="00293093">
        <w:rPr>
          <w:rFonts w:ascii="Times New Roman" w:hAnsi="Times New Roman" w:cs="Times New Roman"/>
          <w:color w:val="auto"/>
          <w:sz w:val="14"/>
          <w:szCs w:val="14"/>
          <w:lang w:val="ru-RU"/>
        </w:rPr>
        <w:t xml:space="preserve"> или </w:t>
      </w:r>
      <w:r w:rsidRPr="0048012F">
        <w:rPr>
          <w:rFonts w:ascii="Times New Roman" w:hAnsi="Times New Roman" w:cs="Times New Roman"/>
          <w:color w:val="auto"/>
          <w:sz w:val="14"/>
          <w:szCs w:val="14"/>
          <w:lang w:val="ru-RU"/>
        </w:rPr>
        <w:t>прибыль</w:t>
      </w:r>
      <w:r w:rsidRPr="00293093">
        <w:rPr>
          <w:rFonts w:ascii="Times New Roman" w:hAnsi="Times New Roman" w:cs="Times New Roman"/>
          <w:color w:val="auto"/>
          <w:sz w:val="14"/>
          <w:szCs w:val="14"/>
          <w:lang w:val="ru-RU"/>
        </w:rPr>
        <w:t xml:space="preserve">,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на действия (хоз. операции, финанс. операции, обороты по реализации) и пр., охватывающие нек-рые </w:t>
      </w:r>
      <w:r w:rsidRPr="0048012F">
        <w:rPr>
          <w:rFonts w:ascii="Times New Roman" w:hAnsi="Times New Roman" w:cs="Times New Roman"/>
          <w:color w:val="auto"/>
          <w:sz w:val="14"/>
          <w:szCs w:val="14"/>
          <w:lang w:val="ru-RU"/>
        </w:rPr>
        <w:t>налоги</w:t>
      </w:r>
      <w:r w:rsidRPr="00293093">
        <w:rPr>
          <w:rFonts w:ascii="Times New Roman" w:hAnsi="Times New Roman" w:cs="Times New Roman"/>
          <w:color w:val="auto"/>
          <w:sz w:val="14"/>
          <w:szCs w:val="14"/>
          <w:lang w:val="ru-RU"/>
        </w:rPr>
        <w:t xml:space="preserve"> и разовые </w:t>
      </w:r>
      <w:r w:rsidRPr="0048012F">
        <w:rPr>
          <w:rFonts w:ascii="Times New Roman" w:hAnsi="Times New Roman" w:cs="Times New Roman"/>
          <w:color w:val="auto"/>
          <w:sz w:val="14"/>
          <w:szCs w:val="14"/>
          <w:lang w:val="ru-RU"/>
        </w:rPr>
        <w:t>сборы</w:t>
      </w:r>
      <w:r w:rsidRPr="00293093">
        <w:rPr>
          <w:rFonts w:ascii="Times New Roman" w:hAnsi="Times New Roman" w:cs="Times New Roman"/>
          <w:color w:val="auto"/>
          <w:sz w:val="14"/>
          <w:szCs w:val="14"/>
          <w:lang w:val="ru-RU"/>
        </w:rPr>
        <w:t xml:space="preserve">. Существуют и др. основания для К.н. Налоги и налоговые ставки различны в разных странах и периодически изменяются. </w:t>
      </w:r>
    </w:p>
    <w:p w:rsidR="00293093" w:rsidRPr="00293093" w:rsidRDefault="00293093" w:rsidP="005A6219">
      <w:pPr>
        <w:jc w:val="both"/>
        <w:rPr>
          <w:sz w:val="14"/>
          <w:szCs w:val="14"/>
          <w:lang w:val="ru-RU"/>
        </w:rPr>
      </w:pP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sz w:val="14"/>
          <w:szCs w:val="14"/>
          <w:lang w:val="ru-RU"/>
        </w:rPr>
        <w:t>4. НАЛОГОВАЯ ПОЛИТИКА</w:t>
      </w:r>
      <w:r w:rsidRPr="00293093">
        <w:rPr>
          <w:rFonts w:ascii="Times New Roman" w:hAnsi="Times New Roman" w:cs="Times New Roman"/>
          <w:sz w:val="14"/>
          <w:szCs w:val="14"/>
          <w:lang w:val="ru-RU"/>
        </w:rPr>
        <w:t xml:space="preserve"> - составная часть финансовой политики. Представляет собой систему правовых норм и организационно-экономических мероприятий регулирующего характера, принятых и осуществляемых органами государственной власти (на федеральном и региональном уровнях) и органами местного самоуправления в сфере налоговых отношений с организациями и физическими лицами. Налоговая политика - это система целенаправленных экономических, правовых, организационных и контрольных мероприятий государства в области налогов. При проведении налоговой политики преследуются следующие цели: </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фискальная</w:t>
      </w:r>
      <w:r w:rsidRPr="00293093">
        <w:rPr>
          <w:rFonts w:ascii="Times New Roman" w:hAnsi="Times New Roman" w:cs="Times New Roman"/>
          <w:sz w:val="14"/>
          <w:szCs w:val="14"/>
          <w:lang w:val="ru-RU"/>
        </w:rPr>
        <w:t xml:space="preserve"> - формирование доходов бюджета посредством налогов и сборов:</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экономическая</w:t>
      </w:r>
      <w:r w:rsidRPr="00293093">
        <w:rPr>
          <w:rFonts w:ascii="Times New Roman" w:hAnsi="Times New Roman" w:cs="Times New Roman"/>
          <w:sz w:val="14"/>
          <w:szCs w:val="14"/>
          <w:lang w:val="ru-RU"/>
        </w:rPr>
        <w:t xml:space="preserve"> -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 </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социальная</w:t>
      </w:r>
      <w:r w:rsidRPr="00293093">
        <w:rPr>
          <w:rFonts w:ascii="Times New Roman" w:hAnsi="Times New Roman" w:cs="Times New Roman"/>
          <w:sz w:val="14"/>
          <w:szCs w:val="14"/>
          <w:lang w:val="ru-RU"/>
        </w:rPr>
        <w:t xml:space="preserve"> - снижение через систему налогообложения неравенства в уровнях доходов различных слоев населения, социальная защита граждан; </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экологическая</w:t>
      </w:r>
      <w:r w:rsidRPr="00293093">
        <w:rPr>
          <w:rFonts w:ascii="Times New Roman" w:hAnsi="Times New Roman" w:cs="Times New Roman"/>
          <w:sz w:val="14"/>
          <w:szCs w:val="14"/>
          <w:lang w:val="ru-RU"/>
        </w:rPr>
        <w:t xml:space="preserve"> - рациональное использование ресурсов и защита окружающей среды за счет усиления роли соответствующих налогов и штрафов;</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 xml:space="preserve">контрольная </w:t>
      </w:r>
      <w:r w:rsidRPr="00293093">
        <w:rPr>
          <w:rFonts w:ascii="Times New Roman" w:hAnsi="Times New Roman" w:cs="Times New Roman"/>
          <w:sz w:val="14"/>
          <w:szCs w:val="14"/>
          <w:lang w:val="ru-RU"/>
        </w:rPr>
        <w:t xml:space="preserve">- проведение налоговых проверок с целью принятия государством стратегических и тактических решений в экономику и социальной политике; </w:t>
      </w:r>
      <w:r w:rsidRPr="00293093">
        <w:rPr>
          <w:rFonts w:ascii="Times New Roman" w:hAnsi="Times New Roman" w:cs="Times New Roman"/>
          <w:sz w:val="14"/>
          <w:szCs w:val="14"/>
          <w:lang w:val="ru-RU"/>
        </w:rPr>
        <w:br/>
      </w:r>
      <w:r w:rsidRPr="00293093">
        <w:rPr>
          <w:rFonts w:ascii="Times New Roman" w:hAnsi="Times New Roman" w:cs="Times New Roman"/>
          <w:b/>
          <w:bCs/>
          <w:sz w:val="14"/>
          <w:szCs w:val="14"/>
          <w:lang w:val="ru-RU"/>
        </w:rPr>
        <w:t xml:space="preserve">международная </w:t>
      </w:r>
      <w:r w:rsidRPr="00293093">
        <w:rPr>
          <w:rFonts w:ascii="Times New Roman" w:hAnsi="Times New Roman" w:cs="Times New Roman"/>
          <w:sz w:val="14"/>
          <w:szCs w:val="14"/>
          <w:lang w:val="ru-RU"/>
        </w:rPr>
        <w:t>- заключение с другими странами соглашений об избежании двойного налогообложения, снижение таможенных пошлин для стимулирования предпринимательской деятельности.</w:t>
      </w:r>
      <w:r w:rsidRPr="00293093">
        <w:rPr>
          <w:sz w:val="14"/>
          <w:szCs w:val="14"/>
          <w:lang w:val="ru-RU"/>
        </w:rPr>
        <w:t xml:space="preserve"> </w:t>
      </w:r>
      <w:r w:rsidRPr="00293093">
        <w:rPr>
          <w:rFonts w:ascii="Times New Roman" w:hAnsi="Times New Roman" w:cs="Times New Roman"/>
          <w:sz w:val="14"/>
          <w:szCs w:val="14"/>
          <w:lang w:val="ru-RU"/>
        </w:rPr>
        <w:t>Следовательно, налоговая политика по своему содержанию охватывает выработку концепции налоговой системы; рассмотрение основных направлений и принципов налогообложения; разработку мер, направленных на достижение поставленных целей и области экономического и социального развития общества. Налоговая политика формируется и реализуется на федеральном, региональном и местном уровнях в пределах соответствующей компетенции. На региональном уровне система регулирующего воздействия может осуществляться по тем налогам, которые законодательно закреплены за субъектами РФ, или в пределах установленных ставок по регулирующим доходным источникам (налогам).</w:t>
      </w:r>
    </w:p>
    <w:p w:rsidR="00293093" w:rsidRPr="00293093" w:rsidRDefault="00293093" w:rsidP="005A6219">
      <w:pPr>
        <w:pStyle w:val="23"/>
        <w:ind w:firstLine="0"/>
      </w:pPr>
      <w:r w:rsidRPr="00293093">
        <w:t>Разрабатывая конкретные направления налоговой политики государство должно обеспечить решение: экономических задач, таких как стимулирование экономического роста, преодоления инфляционных процессов, снижение дефицита бюджета, сбалансирование размеров бюджетов разных уровней и др.; социальных задач; обеспечение занятости населения, стимулирования роста доходов и уровня жизни населения, перераспределение национального дохода в интересах наименее защищенных слоев населения; задачи оптимизации налоговых изъятий, т.е. достижения паритета между общественными, корпоративными и личными интересами в области налогообложения.</w:t>
      </w:r>
    </w:p>
    <w:p w:rsidR="00293093" w:rsidRPr="00293093" w:rsidRDefault="00293093" w:rsidP="005A6219">
      <w:pPr>
        <w:pStyle w:val="21"/>
        <w:spacing w:before="0" w:beforeAutospacing="0" w:after="0" w:afterAutospacing="0"/>
        <w:jc w:val="both"/>
        <w:rPr>
          <w:color w:val="auto"/>
          <w:sz w:val="14"/>
          <w:szCs w:val="14"/>
        </w:rPr>
      </w:pPr>
      <w:r w:rsidRPr="00293093">
        <w:rPr>
          <w:color w:val="auto"/>
          <w:sz w:val="14"/>
          <w:szCs w:val="14"/>
        </w:rPr>
        <w:t>Основными направлениями налоговой политики могут служить следующие: построение стабильной налоговой системы в Российской Федерации; сокращение числа налогов путем их укрупнения и отмены целевых налогов, не дающих значительных поступлений; консолидация в федеральном бюджете государственных внебюджетных фондов с сохранением целевой направленности использования денежных средств; облегчение налогового бремени производителей продукции (работ, услуг) и недопущение двойного налогообложения; развитие налогового федерализма; сокращение льгот и исключений из общего режима налогообложения; расширение практики установления специфических ставок акцизов; замена акцизов на отдельные виды минерального сырья ресурсными платежами;  увеличение роли экологических налогов.</w:t>
      </w:r>
    </w:p>
    <w:p w:rsidR="00293093" w:rsidRPr="00293093" w:rsidRDefault="00293093" w:rsidP="005A6219">
      <w:pPr>
        <w:jc w:val="both"/>
        <w:rPr>
          <w:sz w:val="14"/>
          <w:szCs w:val="14"/>
          <w:lang w:val="ru-RU"/>
        </w:rPr>
      </w:pPr>
      <w:r w:rsidRPr="00293093">
        <w:rPr>
          <w:sz w:val="14"/>
          <w:szCs w:val="14"/>
          <w:lang w:val="ru-RU"/>
        </w:rPr>
        <w:t xml:space="preserve">  Из этих направлений налоговой политики государства одним из главных является развитие налогового федерализма. Налоговый федерализм означает обеспечение оптимального распределения налоговых доходов государства между бюджетами разного уровня (федеральным, территориальными и местными бюджетами). </w:t>
      </w:r>
    </w:p>
    <w:p w:rsidR="00293093" w:rsidRPr="00293093" w:rsidRDefault="00293093" w:rsidP="005A6219">
      <w:pPr>
        <w:jc w:val="both"/>
        <w:rPr>
          <w:b/>
          <w:bCs/>
          <w:sz w:val="14"/>
          <w:szCs w:val="14"/>
          <w:lang w:val="ru-RU"/>
        </w:rPr>
      </w:pPr>
      <w:r w:rsidRPr="00293093">
        <w:rPr>
          <w:sz w:val="14"/>
          <w:szCs w:val="14"/>
          <w:lang w:val="ru-RU"/>
        </w:rPr>
        <w:t>Принятая в РФ налоговая политика ориентируется на воссоздание в России западной модели налогообложения, которая становится эффективной только на достаточно продвинутой стадии, при условии крупных разовых инвестиций в создание инфраструктуры налоговых органов, разветвленной и дорогостоящей системы налогового контроля, непременного соучастия и понимания со стороны широких масс налогоплательщиков.</w:t>
      </w:r>
    </w:p>
    <w:p w:rsidR="00293093" w:rsidRPr="00293093" w:rsidRDefault="00293093" w:rsidP="005A6219">
      <w:pPr>
        <w:jc w:val="both"/>
        <w:rPr>
          <w:b/>
          <w:bCs/>
          <w:sz w:val="14"/>
          <w:szCs w:val="14"/>
          <w:lang w:val="ru-RU"/>
        </w:rPr>
      </w:pPr>
    </w:p>
    <w:p w:rsidR="00293093" w:rsidRPr="00293093" w:rsidRDefault="00293093" w:rsidP="005A6219">
      <w:pPr>
        <w:jc w:val="both"/>
        <w:rPr>
          <w:b/>
          <w:bCs/>
          <w:sz w:val="14"/>
          <w:szCs w:val="14"/>
          <w:lang w:val="ru-RU"/>
        </w:rPr>
      </w:pPr>
    </w:p>
    <w:p w:rsidR="00293093" w:rsidRPr="00293093" w:rsidRDefault="00293093" w:rsidP="005A6219">
      <w:pPr>
        <w:jc w:val="both"/>
        <w:rPr>
          <w:b/>
          <w:bCs/>
          <w:sz w:val="14"/>
          <w:szCs w:val="14"/>
          <w:lang w:val="ru-RU"/>
        </w:rPr>
      </w:pPr>
      <w:r w:rsidRPr="00293093">
        <w:rPr>
          <w:b/>
          <w:bCs/>
          <w:sz w:val="14"/>
          <w:szCs w:val="14"/>
          <w:lang w:val="ru-RU"/>
        </w:rPr>
        <w:t>5.Налоговый  кодекс РФ</w:t>
      </w:r>
    </w:p>
    <w:p w:rsidR="00293093" w:rsidRPr="00293093" w:rsidRDefault="00293093" w:rsidP="005A6219">
      <w:pPr>
        <w:pStyle w:val="a3"/>
        <w:jc w:val="both"/>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НАЛОГОВЫЙ КОДЕКС - свод законодательных актов о налогообложении, объединенных в один целостный документ. </w:t>
      </w:r>
    </w:p>
    <w:p w:rsidR="00293093" w:rsidRPr="00293093" w:rsidRDefault="00293093" w:rsidP="005A6219">
      <w:pPr>
        <w:pStyle w:val="a3"/>
        <w:jc w:val="both"/>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Налоговый кодекс Российской Федерации нацелен на решение таких задач, как: систематизация норм и положений, регулирующих процесс налогообложения, приведение их в упорядоченную, единую, логически цельную и согласованную систему; устранение таких недостатков налоговой системы, как отсутствие единой законодательной базы налогообложения, многочисленность и противоречивость нормативных документов и отсутствие достаточных гарантий для участников налоговых отношений; изменение чрезмерно жестких норм ответственности за налоговые нарушения, применяемых при отсутствии ясного Законодательства, предупредительных процедур и нечеткости формулировки составов налоговых нарушений; реальное облегчение налоговой нагрузки на экономику; перекрытие каналов ухода от налогообложения и отмена неоправданных льгот; построение справедливой, стабильной, понятной и единой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пространства; развитие налогового федерализма при обеспечении доходов федерального, региональных и местных бюджетов закрепленными за ними и гарантированными налоговыми источниками; 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и активизации инвестиционной деятельности.</w:t>
      </w:r>
    </w:p>
    <w:p w:rsidR="00293093" w:rsidRPr="00293093" w:rsidRDefault="00293093" w:rsidP="005A6219">
      <w:pPr>
        <w:pStyle w:val="a3"/>
        <w:jc w:val="both"/>
        <w:rPr>
          <w:rFonts w:ascii="Times New Roman" w:hAnsi="Times New Roman" w:cs="Times New Roman"/>
          <w:sz w:val="14"/>
          <w:szCs w:val="14"/>
          <w:lang w:val="ru-RU"/>
        </w:rPr>
      </w:pPr>
      <w:r w:rsidRPr="00293093">
        <w:rPr>
          <w:rFonts w:ascii="Times New Roman" w:hAnsi="Times New Roman" w:cs="Times New Roman"/>
          <w:sz w:val="14"/>
          <w:szCs w:val="14"/>
          <w:lang w:val="ru-RU"/>
        </w:rPr>
        <w:t>В целях решения этих задач Налоговый кодекс РФ определяет: виды налогов и сборов, взимаемых в Российской Федерации; основания возникновения, изменения, прекращения и порядок исполнения обязанностей по уплате налогов и сборов; принципы установления, введения в действие и прекращения действия ранее введенных налогов и сборов субъектов РФ и местных налогов и сборов; права и обязанности налогоплательщиков, налоговых органов и других участников налоговых отношений, регулируемых налоговым законодательством; формы и методы налогового контроля; ответственность за нарушение налоговых правонарушений; порядок обжалования действий или бездействия должностных лиц налоговых органов.</w:t>
      </w:r>
    </w:p>
    <w:p w:rsidR="00293093" w:rsidRPr="00293093" w:rsidRDefault="00293093" w:rsidP="005A6219">
      <w:pPr>
        <w:pStyle w:val="a3"/>
        <w:jc w:val="both"/>
        <w:rPr>
          <w:rFonts w:ascii="Times New Roman" w:hAnsi="Times New Roman" w:cs="Times New Roman"/>
          <w:sz w:val="14"/>
          <w:szCs w:val="14"/>
          <w:lang w:val="ru-RU"/>
        </w:rPr>
      </w:pPr>
      <w:r w:rsidRPr="00293093">
        <w:rPr>
          <w:rFonts w:ascii="Times New Roman" w:hAnsi="Times New Roman" w:cs="Times New Roman"/>
          <w:sz w:val="14"/>
          <w:szCs w:val="14"/>
          <w:lang w:val="ru-RU"/>
        </w:rPr>
        <w:t>Федеральные налоги и сборы, устанавливаются, изменяются или отменяются Налоговым кодексом РФ, региональные и местные - соответственно законами субъектов Российской Федерации и нормативными правовыми актами представительных органов местного самоуправления в соответствии с общими принципами, установленными в Налоговом кодексе. Законодательные акты, устанавливающие новые налоги и сборы, повышающие налоговые ставки, размеры сборов, устанавливающие или отягчающие ответственность за нарушение законодательства о налогах и сборах, устанавливающие новые обязанности или по-иному ухудшающие положение налогоплательщиков, плательщиков сборов, других участников, регулируемых законодательством о налогах и сборах, обратной силы не имеют.</w:t>
      </w:r>
    </w:p>
    <w:p w:rsidR="00293093" w:rsidRPr="00293093" w:rsidRDefault="00293093" w:rsidP="005A6219">
      <w:pPr>
        <w:pStyle w:val="a3"/>
        <w:jc w:val="both"/>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Налоговый кодекс нацелен на уравнивание прав налогоплательщиков и налоговых служб: содержится ряд положений, защищающих интересы и права налогоплательщиков, наиболее важное значение из которых имеют такие, как введение понятия налоговой тайны; ограничение произвола налоговых органов в части взыскания налоговых санкций, которые могут взыскиваться, при несогласии налогоплательщика, только через арбитражный суд — с юридических лиц и индивидуальных предпринимателей или через суд общей юрисдикции - с физических лиц. В Налоговом кодексе также детально регламентируются вопросы, связанные с правонарушениями и ответственностью за их совершение.</w:t>
      </w:r>
    </w:p>
    <w:p w:rsidR="00293093" w:rsidRPr="00293093" w:rsidRDefault="00293093" w:rsidP="005A6219">
      <w:pPr>
        <w:pStyle w:val="a3"/>
        <w:shd w:val="clear" w:color="auto" w:fill="F8FCFF"/>
        <w:rPr>
          <w:rFonts w:ascii="Times New Roman" w:hAnsi="Times New Roman" w:cs="Times New Roman"/>
          <w:sz w:val="14"/>
          <w:szCs w:val="14"/>
          <w:lang w:val="ru-RU"/>
        </w:rPr>
      </w:pPr>
      <w:r w:rsidRPr="00293093">
        <w:rPr>
          <w:rFonts w:ascii="Times New Roman" w:hAnsi="Times New Roman" w:cs="Times New Roman"/>
          <w:b/>
          <w:bCs/>
          <w:sz w:val="14"/>
          <w:szCs w:val="14"/>
          <w:lang w:val="ru-RU"/>
        </w:rPr>
        <w:t>6.Налог на прибыль предприятий и организаций</w:t>
      </w:r>
      <w:r w:rsidRPr="00293093">
        <w:rPr>
          <w:rFonts w:ascii="Times New Roman" w:hAnsi="Times New Roman" w:cs="Times New Roman"/>
          <w:sz w:val="14"/>
          <w:szCs w:val="14"/>
          <w:lang w:val="ru-RU"/>
        </w:rPr>
        <w:t xml:space="preserve">— прямой налог, взимаемый с прибыли организации (предприятия, банка, страховой компании и т. д.) за минусом суммы установленных </w:t>
      </w:r>
      <w:r w:rsidRPr="0048012F">
        <w:rPr>
          <w:rFonts w:ascii="Times New Roman" w:hAnsi="Times New Roman" w:cs="Times New Roman"/>
          <w:sz w:val="14"/>
          <w:szCs w:val="14"/>
          <w:lang w:val="ru-RU"/>
        </w:rPr>
        <w:t>вычетов</w:t>
      </w:r>
      <w:r w:rsidRPr="00293093">
        <w:rPr>
          <w:rFonts w:ascii="Times New Roman" w:hAnsi="Times New Roman" w:cs="Times New Roman"/>
          <w:sz w:val="14"/>
          <w:szCs w:val="14"/>
          <w:lang w:val="ru-RU"/>
        </w:rPr>
        <w:t xml:space="preserve"> и </w:t>
      </w:r>
      <w:r w:rsidRPr="0048012F">
        <w:rPr>
          <w:rFonts w:ascii="Times New Roman" w:hAnsi="Times New Roman" w:cs="Times New Roman"/>
          <w:sz w:val="14"/>
          <w:szCs w:val="14"/>
          <w:lang w:val="ru-RU"/>
        </w:rPr>
        <w:t>скидок</w:t>
      </w:r>
      <w:r w:rsidRPr="00293093">
        <w:rPr>
          <w:rFonts w:ascii="Times New Roman" w:hAnsi="Times New Roman" w:cs="Times New Roman"/>
          <w:sz w:val="14"/>
          <w:szCs w:val="14"/>
          <w:lang w:val="ru-RU"/>
        </w:rPr>
        <w:t>.</w:t>
      </w:r>
    </w:p>
    <w:p w:rsidR="00293093" w:rsidRPr="00293093" w:rsidRDefault="00293093" w:rsidP="005A6219">
      <w:pPr>
        <w:pStyle w:val="a3"/>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В России налог официально называется </w:t>
      </w:r>
      <w:r w:rsidRPr="00293093">
        <w:rPr>
          <w:rFonts w:ascii="Times New Roman" w:hAnsi="Times New Roman" w:cs="Times New Roman"/>
          <w:b/>
          <w:bCs/>
          <w:sz w:val="14"/>
          <w:szCs w:val="14"/>
          <w:lang w:val="ru-RU"/>
        </w:rPr>
        <w:t>Налог на прибыль организаций</w:t>
      </w:r>
      <w:r w:rsidRPr="00293093">
        <w:rPr>
          <w:rFonts w:ascii="Times New Roman" w:hAnsi="Times New Roman" w:cs="Times New Roman"/>
          <w:sz w:val="14"/>
          <w:szCs w:val="14"/>
          <w:lang w:val="ru-RU"/>
        </w:rPr>
        <w:t xml:space="preserve"> и регулируется Главой 25 Налогового кодекса РФ.Базовая ставка составляет </w:t>
      </w:r>
      <w:r w:rsidRPr="00293093">
        <w:rPr>
          <w:rFonts w:ascii="Times New Roman" w:hAnsi="Times New Roman" w:cs="Times New Roman"/>
          <w:b/>
          <w:bCs/>
          <w:sz w:val="14"/>
          <w:szCs w:val="14"/>
          <w:lang w:val="ru-RU"/>
        </w:rPr>
        <w:t>24 %</w:t>
      </w:r>
      <w:r w:rsidRPr="00293093">
        <w:rPr>
          <w:rFonts w:ascii="Times New Roman" w:hAnsi="Times New Roman" w:cs="Times New Roman"/>
          <w:sz w:val="14"/>
          <w:szCs w:val="14"/>
          <w:lang w:val="ru-RU"/>
        </w:rPr>
        <w:t xml:space="preserve">: 6,5% - зачисляется в федеральный бюджет, 17,5% - зачисляется в бюджеты субъектов Российской Федерации.Прибыль для российского налогообложения определяется согласно </w:t>
      </w:r>
      <w:r w:rsidRPr="0048012F">
        <w:rPr>
          <w:rFonts w:ascii="Times New Roman" w:hAnsi="Times New Roman" w:cs="Times New Roman"/>
          <w:sz w:val="14"/>
          <w:szCs w:val="14"/>
          <w:lang w:val="ru-RU"/>
        </w:rPr>
        <w:t>Налоговому кодексу РФ</w:t>
      </w:r>
      <w:r w:rsidRPr="00293093">
        <w:rPr>
          <w:rFonts w:ascii="Times New Roman" w:hAnsi="Times New Roman" w:cs="Times New Roman"/>
          <w:sz w:val="14"/>
          <w:szCs w:val="14"/>
          <w:lang w:val="ru-RU"/>
        </w:rPr>
        <w:t>. Бухгалтерская прибыль и прибыль для целей налогообложения часто не совпадают из-за разницы в методах определения прибыли.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i/>
          <w:iCs/>
          <w:sz w:val="14"/>
          <w:szCs w:val="14"/>
          <w:lang w:val="ru-RU"/>
        </w:rPr>
        <w:t>Налог на прибыль предприятий и организаций</w:t>
      </w:r>
      <w:r w:rsidRPr="00293093">
        <w:rPr>
          <w:rFonts w:ascii="Times New Roman" w:hAnsi="Times New Roman" w:cs="Times New Roman"/>
          <w:sz w:val="14"/>
          <w:szCs w:val="14"/>
          <w:lang w:val="ru-RU"/>
        </w:rPr>
        <w:t xml:space="preserve"> – уплачивается предприятиями и организациями (в т.ч. бюджетными), являющимися юридическими лицами по законодательству РФ, включая кредитные, страховые организации, а также предприятия с иностранными инвестициями, международные объединения и организации, осуществляющие предпринимательскую деятельность, а также филиалы и другие обособленные подразделения предприятий и организаций, имеющие самостоятельный баланс и расчетный (текущий, корреспондентский) счет, филиалы (территориальные банки) Сбербанка РФ. Плательщиками налога на прибыль являются также компании, фирмы, любые другие организации, образованные в соответствии с законодательством иностранных государств. осуществляющие предпринимательскую деятельность в РФ через постоянные представительства.</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Не являются плательщиками налога на прибыль: предприятия любых организационно-правовых форм по прибыли от реализации произведенной ими сельскохозяйственной и охотохозяйственной продукции, а также произведенной и переработанной на данных предприятиях собственной сельскохозяйственной продукции, за исключением предприятий индустриального типа, определенных по перечню, утвержденному законодательными (представительными) органами субъектов РФ (прибыль, полученная такими предприятиями от иных видов деятельности, подлежит обложению налогом на прибыль); ЦБ РФ и его учреждения - по прибыли, полученной от деятельности, связанной с регулированием денежного обращения; организации, применяющие в соответствии с федеральные законом упрощенную систему налогообложения, учета и отчетности для субъектов малого предпринимательства.</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Объект налога на прибыль — валовая прибыль предприятия, уменьшенная (увеличенная) в соответствии с федеральным законом. Валовая прибыль представляет собой суммы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операции, уменьшенных на сумму расходов по этим операциям. Прибыль (убытки) от реализации продукции (работ, услуг) определяется как разница между выручкой от реализации продукции (работ, услуг) без НДС и акцизов и затратами на производство и реализацию, включаемыми в себестоимость продукции (работ, услуг). Предприятия, осуществляющие внешнеэкономическую деятельность, при определении размера прибыли исключают из выручки от реализации продукции уплаченные экспортные пошлины. Если предприятие реализует продукцию (работы, услуги) по ценам не выше фактической себестоимости, для целей налогообложения принимается рыночная цена на аналогичную продукцию, сложившаяся на момент реализации, но не ниже фактической себестоимости. Если предприятие не могло реализовать продукцию по ценам выше себестоимости из-за низкого качества, то для целей налогообложения применяется фактическая цена реализации продукции. При осуществлении предприятиями обмена продукции для целей налогообложения применяется средняя цена реализации данной или аналогичной продукции.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Федеральным законом установлен перечень стоимости оборудования, основных производственных фондов и другого имущества, которое не включается в налогооблагаемую базу, а также перечень доходов и платежей, на суммы которых уменьшается валовая прибыль при обложении налогом на прибыль. При исчислении облагаемой прибыли валовая прибыль уменьшается на сумму отчислений в резервный и другие аналогичные по назначению фонды, создаваемые в соответствии с законодательством РФ предприятиями, для которых предусмотрено создание таких фондов, но не более установленных минимальных размеров этих фондов. Сумма отчислений в указанные фонды не должна превышать 50% налогооблагаемой прибыли предприятий. Исчисленная в соответствии с законодательством прибыль предприятий облагается налогом по ставке 24%, часть которого направляется в федеральный бюджет, другая часть — в субъекты РФ. Федеральным законом установлены льготы по налогу на прибыль предприятий. </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Процедура определения доходов и расходов, определяется Налоговым Кодексом и часто отличается от процедуры определения доходов и расходов, принятой в российском бухгалтерском учете. В связи с этим на российских предприятиях приходится вести два учета - налоговый и бухгалтерский (иногда к ним прибавляется еще и третий - управленческий).</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Согласно ст. 246 Кодекса налогоплательщиками налога на прибыль организаций признаются все российские организации.</w:t>
      </w:r>
    </w:p>
    <w:p w:rsidR="00293093" w:rsidRPr="00293093" w:rsidRDefault="00293093" w:rsidP="005A6219">
      <w:pPr>
        <w:pStyle w:val="HTML"/>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   В соответствии с п.1 ст. 289 Кодекса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настоящей статьей.</w:t>
      </w:r>
    </w:p>
    <w:p w:rsidR="00293093" w:rsidRPr="00293093" w:rsidRDefault="00293093" w:rsidP="005A6219">
      <w:pPr>
        <w:pStyle w:val="HTML"/>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   Налогоплательщики по итогам отчетного периода представляют налоговые декларации упрощенной формы. Некоммерческие организации, у которых не возникает обязательств по уплате налога, представляют налоговую декларацию по упрощенной форме по истечении налогового периода (п. 2 ст. 289 Кодекса).</w:t>
      </w:r>
    </w:p>
    <w:p w:rsidR="00293093" w:rsidRPr="00293093" w:rsidRDefault="00293093" w:rsidP="005A6219">
      <w:pPr>
        <w:pStyle w:val="HTML"/>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   Налоговые декларации по налогу на прибыль представляются по итогам отчетного период  не позднее 28 дней со дня окончания соответствующего отчетного периода  (I квартала, I полугодия, 9 месяцев), по итогам налогового периода - не позднее 28 марта года, следующего за истекшим налоговым периодом (годом) (п. 3, п. 4 ст. 289 Кодекса).</w:t>
      </w:r>
    </w:p>
    <w:p w:rsidR="00293093" w:rsidRPr="00293093" w:rsidRDefault="00293093" w:rsidP="005A6219">
      <w:pPr>
        <w:pStyle w:val="HTML"/>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не позднее 28 календарных дней со дня окончания отчетного периода (1, 2, 3, 4...11 месяцев).</w:t>
      </w:r>
    </w:p>
    <w:p w:rsidR="00293093" w:rsidRPr="00293093" w:rsidRDefault="00293093" w:rsidP="005A6219">
      <w:pPr>
        <w:pStyle w:val="1"/>
        <w:rPr>
          <w:rStyle w:val="mw-headline"/>
          <w:rFonts w:ascii="Times New Roman" w:hAnsi="Times New Roman" w:cs="Times New Roman"/>
          <w:sz w:val="14"/>
          <w:szCs w:val="14"/>
        </w:rPr>
      </w:pPr>
      <w:r w:rsidRPr="00293093">
        <w:rPr>
          <w:rFonts w:ascii="Times New Roman" w:hAnsi="Times New Roman" w:cs="Times New Roman"/>
          <w:sz w:val="14"/>
          <w:szCs w:val="14"/>
        </w:rPr>
        <w:t xml:space="preserve">7. НДС. </w:t>
      </w:r>
      <w:r w:rsidRPr="00293093">
        <w:rPr>
          <w:rStyle w:val="mw-headline"/>
          <w:rFonts w:ascii="Times New Roman" w:hAnsi="Times New Roman" w:cs="Times New Roman"/>
          <w:sz w:val="14"/>
          <w:szCs w:val="14"/>
        </w:rPr>
        <w:t>Ставки НДС в России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i/>
          <w:iCs/>
          <w:sz w:val="14"/>
          <w:szCs w:val="14"/>
          <w:lang w:val="ru-RU"/>
        </w:rPr>
        <w:t>налог на добавленную стоимость</w:t>
      </w:r>
      <w:r w:rsidRPr="00293093">
        <w:rPr>
          <w:rFonts w:ascii="Times New Roman" w:hAnsi="Times New Roman" w:cs="Times New Roman"/>
          <w:b/>
          <w:bCs/>
          <w:sz w:val="14"/>
          <w:szCs w:val="14"/>
          <w:lang w:val="ru-RU"/>
        </w:rPr>
        <w:t xml:space="preserve"> — </w:t>
      </w:r>
      <w:r w:rsidRPr="00293093">
        <w:rPr>
          <w:rFonts w:ascii="Times New Roman" w:hAnsi="Times New Roman" w:cs="Times New Roman"/>
          <w:sz w:val="14"/>
          <w:szCs w:val="14"/>
          <w:lang w:val="ru-RU"/>
        </w:rPr>
        <w:t xml:space="preserve">форма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w:t>
      </w:r>
      <w:r w:rsidRPr="00293093">
        <w:rPr>
          <w:rFonts w:ascii="Times New Roman" w:hAnsi="Times New Roman" w:cs="Times New Roman"/>
          <w:b/>
          <w:bCs/>
          <w:sz w:val="14"/>
          <w:szCs w:val="14"/>
          <w:lang w:val="ru-RU"/>
        </w:rPr>
        <w:t>В РФ объектами налогообложения НДС</w:t>
      </w:r>
      <w:r w:rsidRPr="00293093">
        <w:rPr>
          <w:rFonts w:ascii="Times New Roman" w:hAnsi="Times New Roman" w:cs="Times New Roman"/>
          <w:sz w:val="14"/>
          <w:szCs w:val="14"/>
          <w:lang w:val="ru-RU"/>
        </w:rPr>
        <w:t xml:space="preserve"> в соответствии с Налоговым кодексом РФ являются: реализация товаров (работ, услуг) на территории РФ, в т.ч. реализация предметов залога и передача товаров (результатов выполненных работ оказание услуг) по соглашению о представлении отступного или новации;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организации, в т.ч. через амортизационные отчисления; выполнение строительно-монтажных работ для собственного потребления; ввоз товаров на таможенную территорию РФ. Пунктом 2 ст. 146 Налогового кодекса РФ установлен перечень операций, которые не признаются реализацией товаров (работ, услуг), а в ст. 149 определены операции, не подлежащие налогообложению НДС (освобождаемые от налогообложения). Налоговым кодексом РФ установлен перечень товаров, ввоз которых на территорию РФ освобождается от налогообложения НДС. </w:t>
      </w:r>
      <w:r w:rsidRPr="00293093">
        <w:rPr>
          <w:rFonts w:ascii="Times New Roman" w:hAnsi="Times New Roman" w:cs="Times New Roman"/>
          <w:b/>
          <w:bCs/>
          <w:sz w:val="14"/>
          <w:szCs w:val="14"/>
          <w:lang w:val="ru-RU"/>
        </w:rPr>
        <w:t>Налогоплательщиками НД</w:t>
      </w:r>
      <w:r w:rsidRPr="00293093">
        <w:rPr>
          <w:rFonts w:ascii="Times New Roman" w:hAnsi="Times New Roman" w:cs="Times New Roman"/>
          <w:sz w:val="14"/>
          <w:szCs w:val="14"/>
          <w:lang w:val="ru-RU"/>
        </w:rPr>
        <w:t xml:space="preserve">С признаются: организации (предприятия); индивидуальные предприниматели; 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 РФ. </w:t>
      </w:r>
      <w:r w:rsidRPr="00293093">
        <w:rPr>
          <w:rFonts w:ascii="Times New Roman" w:hAnsi="Times New Roman" w:cs="Times New Roman"/>
          <w:b/>
          <w:bCs/>
          <w:sz w:val="14"/>
          <w:szCs w:val="14"/>
          <w:lang w:val="ru-RU"/>
        </w:rPr>
        <w:t>Налоговая база</w:t>
      </w:r>
      <w:r w:rsidRPr="00293093">
        <w:rPr>
          <w:rFonts w:ascii="Times New Roman" w:hAnsi="Times New Roman" w:cs="Times New Roman"/>
          <w:sz w:val="14"/>
          <w:szCs w:val="14"/>
          <w:lang w:val="ru-RU"/>
        </w:rPr>
        <w:t xml:space="preserve"> для расчета НДС при реализации товаров (работ, услуг) определяется налогоплательщиком в соответствии с Налоговым кодексом РФ в зависимости от особенностей реализации произведенных им или приобретенных товаров (работ, услуг). При применении налогоплательщиком при реализации товаров (работ, услуг) различных ставок налоговая база определяется отдельно по каждому виду товаров (работ, услуг), облагаемых по разным ставкам. При определении налоговой базы выручка от реализации товаров (работ, услуг) различных ставок налоговая база определяется отдельно по каждому виду товаров (работ, услуг), определяется исходя из всех доходов налогоплательщика, связанных с расчетами по оплате указанных товаров (работ, услуг), полученных в денежной и (или) натуральной формах, включая оплату ценными бумагами. Налоговая база при реализации товаров (работ, услуг), определяется исходя из цен, указанных сторонами сделки, при этом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с учетом акцизов (для подакцизных товаров и подакцизного минерального сырья) и без включения в них НДС, налога на реализацию горюче-смазочных материалов и налога с продаж. Налоговым кодексом РФ установлены особенности определения налоговой базы при осуществлении отдельных операций (ст. 155-162). </w:t>
      </w:r>
      <w:r w:rsidRPr="00293093">
        <w:rPr>
          <w:rFonts w:ascii="Times New Roman" w:hAnsi="Times New Roman" w:cs="Times New Roman"/>
          <w:b/>
          <w:bCs/>
          <w:sz w:val="14"/>
          <w:szCs w:val="14"/>
          <w:lang w:val="ru-RU"/>
        </w:rPr>
        <w:t>Для исчисления НДС установлены следующие налоговые ставки</w:t>
      </w:r>
      <w:r w:rsidRPr="00293093">
        <w:rPr>
          <w:rFonts w:ascii="Times New Roman" w:hAnsi="Times New Roman" w:cs="Times New Roman"/>
          <w:sz w:val="14"/>
          <w:szCs w:val="14"/>
          <w:lang w:val="ru-RU"/>
        </w:rPr>
        <w:t xml:space="preserve">: а) ставка 0% при реализации товаров (работ, услуг), предусмотренных п. 1 ст. 164 Налогового кодекса РФ; б) ставка 10% при реализации установленного Налоговым кодексом РФ продовольственных товаров, товаров для детей; в) ставка 20% при реализации товаров (работ, услуг), не указанных в вышеназванных пунктах (а и б); г) ставки 9,09 и 16,67% (расчетные ставки при получении денежных средств, связанных с оплатой товаров (работ, услуг) в соответствии со ст. 161, 162 и п. 3 и 4 ст. 154 Налогового кодекса РФ. Для получения права налогообложения по ставке 0% налогоплательщику необходимо предоставить копии документов, установленных ст. 165 Налогового кодекса РФ. Сумма НДС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Общая сумма НДС при реализации товаров (работ, услуг) представляет собой сумму, полученную в результате сложения сумм налога, исчисленных в соответствии с порядком, изложенным выше. При реализации товаров (работ, услуг) налогоплательщик дополнительно к цене (тарифу) реализуемых товаров (работ, услуг) обязан предъявить к оплате покупателю этих товаров (работ, услуг) соответствующую сумм НДС. </w:t>
      </w:r>
      <w:r w:rsidRPr="00293093">
        <w:rPr>
          <w:rFonts w:ascii="Times New Roman" w:hAnsi="Times New Roman" w:cs="Times New Roman"/>
          <w:b/>
          <w:bCs/>
          <w:sz w:val="14"/>
          <w:szCs w:val="14"/>
          <w:lang w:val="ru-RU"/>
        </w:rPr>
        <w:t>При реализации товаров</w:t>
      </w:r>
      <w:r w:rsidRPr="00293093">
        <w:rPr>
          <w:rFonts w:ascii="Times New Roman" w:hAnsi="Times New Roman" w:cs="Times New Roman"/>
          <w:sz w:val="14"/>
          <w:szCs w:val="14"/>
          <w:lang w:val="ru-RU"/>
        </w:rPr>
        <w:t xml:space="preserve"> (работ, услуг) налогоплательщик обязан выставить покупателю соответствующий счет-фактуру не позднее 5 дней считая со дня отгрузки товара (выполнения работ, оказания услуг). Если в соответствии с Налоговым кодексом РФ операции по реализации товаров (работ, услуг) не подлежат налогообложению,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 Налогоплательщик НДС имеет право уменьшить общую сумму налога на установленные вычеты, которым подлежат суммы налога, предъявленные налогоплательщиком и уплаченные им при приобретении товаров (работ, услуг) на территории РФ либо уплаченные налогоплательщиками при ввозе товаров на таможенную границу РФ в таможенных режимах выпуска для свободного обращения и временного ввоза в отношении: товаров (работ, услуг), приобретаемых для осуществления производственной деятельности или иных операций, признаваемых объектами налогообложения в соответствии со ст. 171 Налогового кодекса РФ; товаров (работ, услуг), приобретаемых для перепродажи. Сумма НДС, подлежащая уплате в бюджет, исчисляется по итогам каждого налогового периода (которым является календарный месяц), как уменьшенная на сумму налоговых вычетов. Уплата налогов при реализации (передаче) товаров, выполнении (в т.ч. для собственных нужд) работ, оказании (в т.ч. для собственных нужд) услуг на территории РФ производится по итогам каждого налогового периода исходя из фактических данных за истекший налоговый период не позднее 20-го числа месяца, следующего за истекшим налоговым периодом. Организации и индивидуальные предприниматели могут быть </w:t>
      </w:r>
      <w:r w:rsidRPr="00293093">
        <w:rPr>
          <w:rFonts w:ascii="Times New Roman" w:hAnsi="Times New Roman" w:cs="Times New Roman"/>
          <w:b/>
          <w:bCs/>
          <w:sz w:val="14"/>
          <w:szCs w:val="14"/>
          <w:lang w:val="ru-RU"/>
        </w:rPr>
        <w:t>освобождены от уплаты НДС</w:t>
      </w:r>
      <w:r w:rsidRPr="00293093">
        <w:rPr>
          <w:rFonts w:ascii="Times New Roman" w:hAnsi="Times New Roman" w:cs="Times New Roman"/>
          <w:sz w:val="14"/>
          <w:szCs w:val="14"/>
          <w:lang w:val="ru-RU"/>
        </w:rPr>
        <w:t xml:space="preserve">, если в течение трех последовательных налоговых периодов налоговая база этих организаций и индивидуальных предпринимателей, исчисленная по нижеследующим операциям: реализация товаров (работ, услуг) на территории РФ, в т.ч. реализация предметов залога и передачи товаров (результатов работ, оказанных услуг) по соглашению или отступного; передача на территории РФ товаров (выполненных работ, оказание услуг) для собственных нужд, расходы на которые не принимаются к вычету при исчислении НДС на доходы организаций, в т.ч. через амортизационные отчисления; выполнение строительно-монтажных работ для собственного потребления — без учета НДС и налога с продаж не превысила 1 млн руб. </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Максимальная ставка НДС в Российской Федерации после его введения составляла 28 %, затем была понижена до 20 %, а с </w:t>
      </w:r>
      <w:r w:rsidRPr="0048012F">
        <w:rPr>
          <w:rFonts w:ascii="Times New Roman" w:hAnsi="Times New Roman" w:cs="Times New Roman"/>
          <w:sz w:val="14"/>
          <w:szCs w:val="14"/>
          <w:lang w:val="ru-RU"/>
        </w:rPr>
        <w:t>2004</w:t>
      </w:r>
      <w:r w:rsidRPr="00293093">
        <w:rPr>
          <w:rFonts w:ascii="Times New Roman" w:hAnsi="Times New Roman" w:cs="Times New Roman"/>
          <w:sz w:val="14"/>
          <w:szCs w:val="14"/>
          <w:lang w:val="ru-RU"/>
        </w:rPr>
        <w:t xml:space="preserve"> составляет 18 %.</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Для некоторых продовольственных товаров и товаров для детей в настоящее время действует также ставка 10 %; для экспортируемых товаров — ставка 0 %. Установлен также ряд товаров, работ и услуг, операции по реализации которых не подлежат налогообложению.</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В последнее время (</w:t>
      </w:r>
      <w:r w:rsidRPr="0048012F">
        <w:rPr>
          <w:rFonts w:ascii="Times New Roman" w:hAnsi="Times New Roman" w:cs="Times New Roman"/>
          <w:sz w:val="14"/>
          <w:szCs w:val="14"/>
          <w:lang w:val="ru-RU"/>
        </w:rPr>
        <w:t>2005</w:t>
      </w:r>
      <w:r w:rsidRPr="00293093">
        <w:rPr>
          <w:rFonts w:ascii="Times New Roman" w:hAnsi="Times New Roman" w:cs="Times New Roman"/>
          <w:sz w:val="14"/>
          <w:szCs w:val="14"/>
          <w:lang w:val="ru-RU"/>
        </w:rPr>
        <w:t>—</w:t>
      </w:r>
      <w:r w:rsidRPr="0048012F">
        <w:rPr>
          <w:rFonts w:ascii="Times New Roman" w:hAnsi="Times New Roman" w:cs="Times New Roman"/>
          <w:sz w:val="14"/>
          <w:szCs w:val="14"/>
          <w:lang w:val="ru-RU"/>
        </w:rPr>
        <w:t>2006</w:t>
      </w:r>
      <w:r w:rsidRPr="00293093">
        <w:rPr>
          <w:rFonts w:ascii="Times New Roman" w:hAnsi="Times New Roman" w:cs="Times New Roman"/>
          <w:sz w:val="14"/>
          <w:szCs w:val="14"/>
          <w:lang w:val="ru-RU"/>
        </w:rPr>
        <w:t>) высказывался ряд предложений по полной отмене НДС в России или дальнейшем сокращении его ставок.</w:t>
      </w:r>
    </w:p>
    <w:p w:rsidR="00293093" w:rsidRPr="00293093" w:rsidRDefault="00293093" w:rsidP="005A6219">
      <w:pPr>
        <w:pStyle w:val="a3"/>
        <w:shd w:val="clear" w:color="auto" w:fill="F8FCFF"/>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Хотя теоретически НДС является </w:t>
      </w:r>
      <w:r w:rsidRPr="0048012F">
        <w:rPr>
          <w:rFonts w:ascii="Times New Roman" w:hAnsi="Times New Roman" w:cs="Times New Roman"/>
          <w:sz w:val="14"/>
          <w:szCs w:val="14"/>
          <w:lang w:val="ru-RU"/>
        </w:rPr>
        <w:t>налогом</w:t>
      </w:r>
      <w:r w:rsidRPr="00293093">
        <w:rPr>
          <w:rFonts w:ascii="Times New Roman" w:hAnsi="Times New Roman" w:cs="Times New Roman"/>
          <w:sz w:val="14"/>
          <w:szCs w:val="14"/>
          <w:lang w:val="ru-RU"/>
        </w:rPr>
        <w:t xml:space="preserve"> на добавленную стоимость, на практике он похож на налог с оборота, когда каждый торговец добавляет в выписываемые им </w:t>
      </w:r>
      <w:r w:rsidRPr="0048012F">
        <w:rPr>
          <w:rFonts w:ascii="Times New Roman" w:hAnsi="Times New Roman" w:cs="Times New Roman"/>
          <w:sz w:val="14"/>
          <w:szCs w:val="14"/>
          <w:lang w:val="ru-RU"/>
        </w:rPr>
        <w:t>счета-фактуры</w:t>
      </w:r>
      <w:r w:rsidRPr="00293093">
        <w:rPr>
          <w:rFonts w:ascii="Times New Roman" w:hAnsi="Times New Roman" w:cs="Times New Roman"/>
          <w:sz w:val="14"/>
          <w:szCs w:val="14"/>
          <w:lang w:val="ru-RU"/>
        </w:rPr>
        <w:t xml:space="preserve"> этот налог и ведёт учёт собранного налога для последующего представления информации в </w:t>
      </w:r>
      <w:r w:rsidRPr="0048012F">
        <w:rPr>
          <w:rFonts w:ascii="Times New Roman" w:hAnsi="Times New Roman" w:cs="Times New Roman"/>
          <w:sz w:val="14"/>
          <w:szCs w:val="14"/>
          <w:lang w:val="ru-RU"/>
        </w:rPr>
        <w:t>налоговые органы</w:t>
      </w:r>
      <w:r w:rsidRPr="00293093">
        <w:rPr>
          <w:rFonts w:ascii="Times New Roman" w:hAnsi="Times New Roman" w:cs="Times New Roman"/>
          <w:sz w:val="14"/>
          <w:szCs w:val="14"/>
          <w:lang w:val="ru-RU"/>
        </w:rPr>
        <w:t xml:space="preserve">. Однако продавец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 </w:t>
      </w:r>
      <w:r w:rsidRPr="0048012F">
        <w:rPr>
          <w:rFonts w:ascii="Times New Roman" w:hAnsi="Times New Roman" w:cs="Times New Roman"/>
          <w:sz w:val="14"/>
          <w:szCs w:val="14"/>
          <w:lang w:val="ru-RU"/>
        </w:rPr>
        <w:t>косвенным</w:t>
      </w:r>
      <w:r w:rsidRPr="00293093">
        <w:rPr>
          <w:rFonts w:ascii="Times New Roman" w:hAnsi="Times New Roman" w:cs="Times New Roman"/>
          <w:sz w:val="14"/>
          <w:szCs w:val="14"/>
          <w:lang w:val="ru-RU"/>
        </w:rPr>
        <w:t>,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w:t>
      </w:r>
    </w:p>
    <w:p w:rsidR="00293093" w:rsidRPr="00293093" w:rsidRDefault="00293093" w:rsidP="005A6219">
      <w:pPr>
        <w:pStyle w:val="3"/>
        <w:shd w:val="clear" w:color="auto" w:fill="F8FCFF"/>
        <w:rPr>
          <w:rStyle w:val="mw-headline"/>
          <w:rFonts w:ascii="Times New Roman" w:hAnsi="Times New Roman" w:cs="Times New Roman"/>
          <w:b w:val="0"/>
          <w:bCs w:val="0"/>
          <w:sz w:val="14"/>
          <w:szCs w:val="14"/>
          <w:lang w:val="ru-RU"/>
        </w:rPr>
      </w:pPr>
      <w:r w:rsidRPr="00293093">
        <w:rPr>
          <w:rFonts w:ascii="Times New Roman" w:hAnsi="Times New Roman" w:cs="Times New Roman"/>
          <w:b w:val="0"/>
          <w:bCs w:val="0"/>
          <w:sz w:val="14"/>
          <w:szCs w:val="14"/>
          <w:lang w:val="ru-RU"/>
        </w:rPr>
        <w:t xml:space="preserve">Впервые НДС был введен во </w:t>
      </w:r>
      <w:r w:rsidRPr="0048012F">
        <w:rPr>
          <w:rFonts w:ascii="Times New Roman" w:hAnsi="Times New Roman" w:cs="Times New Roman"/>
          <w:b w:val="0"/>
          <w:bCs w:val="0"/>
          <w:sz w:val="14"/>
          <w:szCs w:val="14"/>
          <w:lang w:val="ru-RU"/>
        </w:rPr>
        <w:t>Франции</w:t>
      </w:r>
      <w:r w:rsidRPr="00293093">
        <w:rPr>
          <w:rFonts w:ascii="Times New Roman" w:hAnsi="Times New Roman" w:cs="Times New Roman"/>
          <w:b w:val="0"/>
          <w:bCs w:val="0"/>
          <w:sz w:val="14"/>
          <w:szCs w:val="14"/>
          <w:lang w:val="ru-RU"/>
        </w:rPr>
        <w:t xml:space="preserve"> в </w:t>
      </w:r>
      <w:r w:rsidRPr="0048012F">
        <w:rPr>
          <w:rFonts w:ascii="Times New Roman" w:hAnsi="Times New Roman" w:cs="Times New Roman"/>
          <w:b w:val="0"/>
          <w:bCs w:val="0"/>
          <w:sz w:val="14"/>
          <w:szCs w:val="14"/>
          <w:lang w:val="ru-RU"/>
        </w:rPr>
        <w:t>1958</w:t>
      </w:r>
      <w:r w:rsidRPr="00293093">
        <w:rPr>
          <w:rFonts w:ascii="Times New Roman" w:hAnsi="Times New Roman" w:cs="Times New Roman"/>
          <w:b w:val="0"/>
          <w:bCs w:val="0"/>
          <w:sz w:val="14"/>
          <w:szCs w:val="14"/>
          <w:lang w:val="ru-RU"/>
        </w:rPr>
        <w:t xml:space="preserve">, сейчас его взимают 135 стран. Из развитых стран НДС отсутствует в </w:t>
      </w:r>
      <w:r w:rsidRPr="0048012F">
        <w:rPr>
          <w:rFonts w:ascii="Times New Roman" w:hAnsi="Times New Roman" w:cs="Times New Roman"/>
          <w:b w:val="0"/>
          <w:bCs w:val="0"/>
          <w:sz w:val="14"/>
          <w:szCs w:val="14"/>
          <w:lang w:val="ru-RU"/>
        </w:rPr>
        <w:t>США</w:t>
      </w:r>
      <w:r w:rsidRPr="00293093">
        <w:rPr>
          <w:rFonts w:ascii="Times New Roman" w:hAnsi="Times New Roman" w:cs="Times New Roman"/>
          <w:b w:val="0"/>
          <w:bCs w:val="0"/>
          <w:sz w:val="14"/>
          <w:szCs w:val="14"/>
          <w:lang w:val="ru-RU"/>
        </w:rPr>
        <w:t xml:space="preserve"> и </w:t>
      </w:r>
      <w:r w:rsidRPr="0048012F">
        <w:rPr>
          <w:rFonts w:ascii="Times New Roman" w:hAnsi="Times New Roman" w:cs="Times New Roman"/>
          <w:b w:val="0"/>
          <w:bCs w:val="0"/>
          <w:sz w:val="14"/>
          <w:szCs w:val="14"/>
          <w:lang w:val="ru-RU"/>
        </w:rPr>
        <w:t>Австралии</w:t>
      </w:r>
      <w:r w:rsidRPr="00293093">
        <w:rPr>
          <w:rFonts w:ascii="Times New Roman" w:hAnsi="Times New Roman" w:cs="Times New Roman"/>
          <w:b w:val="0"/>
          <w:bCs w:val="0"/>
          <w:sz w:val="14"/>
          <w:szCs w:val="14"/>
          <w:lang w:val="ru-RU"/>
        </w:rPr>
        <w:t>, где вместо него действует налог с продаж по ставке от 2 % до 11 %.</w:t>
      </w:r>
      <w:r w:rsidRPr="00293093">
        <w:rPr>
          <w:rStyle w:val="mw-headline"/>
          <w:rFonts w:ascii="Times New Roman" w:hAnsi="Times New Roman" w:cs="Times New Roman"/>
          <w:b w:val="0"/>
          <w:bCs w:val="0"/>
          <w:sz w:val="14"/>
          <w:szCs w:val="14"/>
          <w:lang w:val="ru-RU"/>
        </w:rPr>
        <w:t xml:space="preserve"> </w:t>
      </w:r>
    </w:p>
    <w:p w:rsidR="00293093" w:rsidRPr="00293093" w:rsidRDefault="00293093" w:rsidP="005A6219">
      <w:pPr>
        <w:pStyle w:val="a3"/>
        <w:shd w:val="clear" w:color="auto" w:fill="F8FCFF"/>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Расчет налога осуществляется отдельно по каждой из применяемых ставок. НДС, уплаченный при приобретении товаров, работ, услуг, не подлежащих налогообложению, к вычету не принимается.</w:t>
      </w:r>
    </w:p>
    <w:p w:rsidR="00293093" w:rsidRPr="00293093" w:rsidRDefault="00293093" w:rsidP="005A6219">
      <w:pPr>
        <w:pStyle w:val="a3"/>
        <w:numPr>
          <w:ilvl w:val="0"/>
          <w:numId w:val="16"/>
        </w:numPr>
        <w:shd w:val="clear" w:color="auto" w:fill="F8FCFF"/>
        <w:ind w:left="0" w:firstLine="0"/>
        <w:rPr>
          <w:rFonts w:ascii="Times New Roman" w:hAnsi="Times New Roman" w:cs="Times New Roman"/>
          <w:sz w:val="14"/>
          <w:szCs w:val="14"/>
          <w:lang w:val="ru-RU"/>
        </w:rPr>
      </w:pPr>
      <w:r w:rsidRPr="00293093">
        <w:rPr>
          <w:rFonts w:ascii="Times New Roman" w:hAnsi="Times New Roman" w:cs="Times New Roman"/>
          <w:b/>
          <w:bCs/>
          <w:sz w:val="14"/>
          <w:szCs w:val="14"/>
          <w:lang w:val="ru-RU"/>
        </w:rPr>
        <w:t>Акциз и таможенные пошлины</w:t>
      </w:r>
      <w:r w:rsidRPr="00293093">
        <w:rPr>
          <w:rFonts w:ascii="Times New Roman" w:hAnsi="Times New Roman" w:cs="Times New Roman"/>
          <w:sz w:val="14"/>
          <w:szCs w:val="14"/>
          <w:lang w:val="ru-RU"/>
        </w:rPr>
        <w:t>(</w:t>
      </w:r>
      <w:r w:rsidRPr="0048012F">
        <w:rPr>
          <w:rFonts w:ascii="Times New Roman" w:hAnsi="Times New Roman" w:cs="Times New Roman"/>
          <w:sz w:val="14"/>
          <w:szCs w:val="14"/>
          <w:lang w:val="ru-RU"/>
        </w:rPr>
        <w:t>фр.</w:t>
      </w:r>
      <w:r w:rsidRPr="00293093">
        <w:rPr>
          <w:rFonts w:ascii="Times New Roman" w:hAnsi="Times New Roman" w:cs="Times New Roman"/>
          <w:sz w:val="14"/>
          <w:szCs w:val="14"/>
          <w:lang w:val="ru-RU"/>
        </w:rPr>
        <w:t xml:space="preserve"> </w:t>
      </w:r>
      <w:r w:rsidRPr="00293093">
        <w:rPr>
          <w:rFonts w:ascii="Times New Roman" w:hAnsi="Times New Roman" w:cs="Times New Roman"/>
          <w:i/>
          <w:iCs/>
          <w:sz w:val="14"/>
          <w:szCs w:val="14"/>
          <w:lang w:val="ru-RU"/>
        </w:rPr>
        <w:t>accise</w:t>
      </w:r>
      <w:r w:rsidRPr="00293093">
        <w:rPr>
          <w:rFonts w:ascii="Times New Roman" w:hAnsi="Times New Roman" w:cs="Times New Roman"/>
          <w:sz w:val="14"/>
          <w:szCs w:val="14"/>
          <w:lang w:val="ru-RU"/>
        </w:rPr>
        <w:t xml:space="preserve">, от </w:t>
      </w:r>
      <w:r w:rsidRPr="0048012F">
        <w:rPr>
          <w:rFonts w:ascii="Times New Roman" w:hAnsi="Times New Roman" w:cs="Times New Roman"/>
          <w:sz w:val="14"/>
          <w:szCs w:val="14"/>
          <w:lang w:val="ru-RU"/>
        </w:rPr>
        <w:t>лат.</w:t>
      </w:r>
      <w:r w:rsidRPr="00293093">
        <w:rPr>
          <w:rFonts w:ascii="Times New Roman" w:hAnsi="Times New Roman" w:cs="Times New Roman"/>
          <w:sz w:val="14"/>
          <w:szCs w:val="14"/>
          <w:lang w:val="ru-RU"/>
        </w:rPr>
        <w:t xml:space="preserve"> </w:t>
      </w:r>
      <w:r w:rsidRPr="00293093">
        <w:rPr>
          <w:rFonts w:ascii="Times New Roman" w:hAnsi="Times New Roman" w:cs="Times New Roman"/>
          <w:i/>
          <w:iCs/>
          <w:sz w:val="14"/>
          <w:szCs w:val="14"/>
          <w:lang w:val="ru-RU"/>
        </w:rPr>
        <w:t>accido</w:t>
      </w:r>
      <w:r w:rsidRPr="00293093">
        <w:rPr>
          <w:rFonts w:ascii="Times New Roman" w:hAnsi="Times New Roman" w:cs="Times New Roman"/>
          <w:sz w:val="14"/>
          <w:szCs w:val="14"/>
          <w:lang w:val="ru-RU"/>
        </w:rPr>
        <w:t xml:space="preserve"> — обрезаю) — один из видов </w:t>
      </w:r>
      <w:r w:rsidRPr="0048012F">
        <w:rPr>
          <w:rFonts w:ascii="Times New Roman" w:hAnsi="Times New Roman" w:cs="Times New Roman"/>
          <w:sz w:val="14"/>
          <w:szCs w:val="14"/>
          <w:lang w:val="ru-RU"/>
        </w:rPr>
        <w:t>косвенного налога</w:t>
      </w:r>
      <w:r w:rsidRPr="00293093">
        <w:rPr>
          <w:rFonts w:ascii="Times New Roman" w:hAnsi="Times New Roman" w:cs="Times New Roman"/>
          <w:sz w:val="14"/>
          <w:szCs w:val="14"/>
          <w:lang w:val="ru-RU"/>
        </w:rPr>
        <w:t>, устанавливаемый преимущественно на предметы массового потребления (</w:t>
      </w:r>
      <w:r w:rsidRPr="0048012F">
        <w:rPr>
          <w:rFonts w:ascii="Times New Roman" w:hAnsi="Times New Roman" w:cs="Times New Roman"/>
          <w:sz w:val="14"/>
          <w:szCs w:val="14"/>
          <w:lang w:val="ru-RU"/>
        </w:rPr>
        <w:t>соль</w:t>
      </w:r>
      <w:r w:rsidRPr="00293093">
        <w:rPr>
          <w:rFonts w:ascii="Times New Roman" w:hAnsi="Times New Roman" w:cs="Times New Roman"/>
          <w:sz w:val="14"/>
          <w:szCs w:val="14"/>
          <w:lang w:val="ru-RU"/>
        </w:rPr>
        <w:t xml:space="preserve">, </w:t>
      </w:r>
      <w:r w:rsidRPr="0048012F">
        <w:rPr>
          <w:rFonts w:ascii="Times New Roman" w:hAnsi="Times New Roman" w:cs="Times New Roman"/>
          <w:sz w:val="14"/>
          <w:szCs w:val="14"/>
          <w:lang w:val="ru-RU"/>
        </w:rPr>
        <w:t>сахар</w:t>
      </w:r>
      <w:r w:rsidRPr="00293093">
        <w:rPr>
          <w:rFonts w:ascii="Times New Roman" w:hAnsi="Times New Roman" w:cs="Times New Roman"/>
          <w:sz w:val="14"/>
          <w:szCs w:val="14"/>
          <w:lang w:val="ru-RU"/>
        </w:rPr>
        <w:t xml:space="preserve">, </w:t>
      </w:r>
      <w:r w:rsidRPr="0048012F">
        <w:rPr>
          <w:rFonts w:ascii="Times New Roman" w:hAnsi="Times New Roman" w:cs="Times New Roman"/>
          <w:sz w:val="14"/>
          <w:szCs w:val="14"/>
          <w:lang w:val="ru-RU"/>
        </w:rPr>
        <w:t>спички</w:t>
      </w:r>
      <w:r w:rsidRPr="00293093">
        <w:rPr>
          <w:rFonts w:ascii="Times New Roman" w:hAnsi="Times New Roman" w:cs="Times New Roman"/>
          <w:sz w:val="14"/>
          <w:szCs w:val="14"/>
          <w:lang w:val="ru-RU"/>
        </w:rPr>
        <w:t xml:space="preserve"> и др.), а также коммунальные, транспортные и другие распространённые </w:t>
      </w:r>
      <w:r w:rsidRPr="0048012F">
        <w:rPr>
          <w:rFonts w:ascii="Times New Roman" w:hAnsi="Times New Roman" w:cs="Times New Roman"/>
          <w:sz w:val="14"/>
          <w:szCs w:val="14"/>
          <w:lang w:val="ru-RU"/>
        </w:rPr>
        <w:t>услуги</w:t>
      </w:r>
      <w:r w:rsidRPr="00293093">
        <w:rPr>
          <w:rFonts w:ascii="Times New Roman" w:hAnsi="Times New Roman" w:cs="Times New Roman"/>
          <w:sz w:val="14"/>
          <w:szCs w:val="14"/>
          <w:lang w:val="ru-RU"/>
        </w:rPr>
        <w:t xml:space="preserve">. Включается в цену </w:t>
      </w:r>
      <w:r w:rsidRPr="0048012F">
        <w:rPr>
          <w:rFonts w:ascii="Times New Roman" w:hAnsi="Times New Roman" w:cs="Times New Roman"/>
          <w:sz w:val="14"/>
          <w:szCs w:val="14"/>
          <w:lang w:val="ru-RU"/>
        </w:rPr>
        <w:t>товаров</w:t>
      </w:r>
      <w:r w:rsidRPr="00293093">
        <w:rPr>
          <w:rFonts w:ascii="Times New Roman" w:hAnsi="Times New Roman" w:cs="Times New Roman"/>
          <w:sz w:val="14"/>
          <w:szCs w:val="14"/>
          <w:lang w:val="ru-RU"/>
        </w:rPr>
        <w:t xml:space="preserve"> или </w:t>
      </w:r>
      <w:r w:rsidRPr="0048012F">
        <w:rPr>
          <w:rFonts w:ascii="Times New Roman" w:hAnsi="Times New Roman" w:cs="Times New Roman"/>
          <w:sz w:val="14"/>
          <w:szCs w:val="14"/>
          <w:lang w:val="ru-RU"/>
        </w:rPr>
        <w:t>тариф</w:t>
      </w:r>
      <w:r w:rsidRPr="00293093">
        <w:rPr>
          <w:rFonts w:ascii="Times New Roman" w:hAnsi="Times New Roman" w:cs="Times New Roman"/>
          <w:sz w:val="14"/>
          <w:szCs w:val="14"/>
          <w:lang w:val="ru-RU"/>
        </w:rPr>
        <w:t xml:space="preserve"> за услуги и тем самым фактически уплачивается </w:t>
      </w:r>
      <w:r w:rsidRPr="0048012F">
        <w:rPr>
          <w:rFonts w:ascii="Times New Roman" w:hAnsi="Times New Roman" w:cs="Times New Roman"/>
          <w:sz w:val="14"/>
          <w:szCs w:val="14"/>
          <w:lang w:val="ru-RU"/>
        </w:rPr>
        <w:t>потребителем</w:t>
      </w:r>
      <w:r w:rsidRPr="00293093">
        <w:rPr>
          <w:rFonts w:ascii="Times New Roman" w:hAnsi="Times New Roman" w:cs="Times New Roman"/>
          <w:sz w:val="14"/>
          <w:szCs w:val="14"/>
          <w:lang w:val="ru-RU"/>
        </w:rPr>
        <w:t xml:space="preserve">. В дореволюционной </w:t>
      </w:r>
      <w:r w:rsidRPr="0048012F">
        <w:rPr>
          <w:rFonts w:ascii="Times New Roman" w:hAnsi="Times New Roman" w:cs="Times New Roman"/>
          <w:sz w:val="14"/>
          <w:szCs w:val="14"/>
          <w:lang w:val="ru-RU"/>
        </w:rPr>
        <w:t>России</w:t>
      </w:r>
      <w:r w:rsidRPr="00293093">
        <w:rPr>
          <w:rFonts w:ascii="Times New Roman" w:hAnsi="Times New Roman" w:cs="Times New Roman"/>
          <w:sz w:val="14"/>
          <w:szCs w:val="14"/>
          <w:lang w:val="ru-RU"/>
        </w:rPr>
        <w:t xml:space="preserve"> акцизы вместе с винной монополией давали (в </w:t>
      </w:r>
      <w:r w:rsidRPr="0048012F">
        <w:rPr>
          <w:rFonts w:ascii="Times New Roman" w:hAnsi="Times New Roman" w:cs="Times New Roman"/>
          <w:sz w:val="14"/>
          <w:szCs w:val="14"/>
          <w:lang w:val="ru-RU"/>
        </w:rPr>
        <w:t>1904</w:t>
      </w:r>
      <w:r w:rsidRPr="00293093">
        <w:rPr>
          <w:rFonts w:ascii="Times New Roman" w:hAnsi="Times New Roman" w:cs="Times New Roman"/>
          <w:sz w:val="14"/>
          <w:szCs w:val="14"/>
          <w:lang w:val="ru-RU"/>
        </w:rPr>
        <w:t xml:space="preserve">) 47,5 % общей суммы поступлений в </w:t>
      </w:r>
      <w:r w:rsidRPr="0048012F">
        <w:rPr>
          <w:rFonts w:ascii="Times New Roman" w:hAnsi="Times New Roman" w:cs="Times New Roman"/>
          <w:sz w:val="14"/>
          <w:szCs w:val="14"/>
          <w:lang w:val="ru-RU"/>
        </w:rPr>
        <w:t>бюджет</w:t>
      </w:r>
      <w:r w:rsidRPr="00293093">
        <w:rPr>
          <w:rFonts w:ascii="Times New Roman" w:hAnsi="Times New Roman" w:cs="Times New Roman"/>
          <w:sz w:val="14"/>
          <w:szCs w:val="14"/>
          <w:lang w:val="ru-RU"/>
        </w:rPr>
        <w:t>. Акциз служит важным источником доходов государственного бюджета современных стран. Размер акциза по многим товарам достигает половины, а иногда 2/3 их цены.</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sz w:val="14"/>
          <w:szCs w:val="14"/>
          <w:lang w:val="ru-RU"/>
        </w:rPr>
        <w:t xml:space="preserve">Акцизы </w:t>
      </w:r>
      <w:r w:rsidRPr="00293093">
        <w:rPr>
          <w:rFonts w:ascii="Times New Roman" w:hAnsi="Times New Roman" w:cs="Times New Roman"/>
          <w:sz w:val="14"/>
          <w:szCs w:val="14"/>
          <w:lang w:val="ru-RU"/>
        </w:rPr>
        <w:t>– это косвенные налоги, включаемые в цену товара. Акцизы устанавливаются с целью изъятия в доход бюджета полученной сверхприбыли от производства высокорентабельной продукции.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Акцизы были введены Законом РФ от 6 декабря 1991 г. “Об акцизах”. Законом РФ от 7 марта 1996 г. № 23-ФЗ “О внесении изменений в Закон Российской Федерации “Об акцизах” данный закон был изложен в новой редакции. Госналогслужбой РФ издана Инструкция от 22 июля 1996 г. № 43 “О порядке исчисления и уплаты акцизов”.</w:t>
      </w:r>
      <w:r w:rsidRPr="00293093">
        <w:rPr>
          <w:rFonts w:ascii="Times New Roman" w:hAnsi="Times New Roman" w:cs="Times New Roman"/>
          <w:b/>
          <w:bCs/>
          <w:sz w:val="14"/>
          <w:szCs w:val="14"/>
          <w:lang w:val="ru-RU"/>
        </w:rPr>
        <w:t>Плательщиками</w:t>
      </w:r>
      <w:r w:rsidRPr="00293093">
        <w:rPr>
          <w:rFonts w:ascii="Times New Roman" w:hAnsi="Times New Roman" w:cs="Times New Roman"/>
          <w:sz w:val="14"/>
          <w:szCs w:val="14"/>
          <w:lang w:val="ru-RU"/>
        </w:rPr>
        <w:t xml:space="preserve"> акцизов являются предприятия и организации, производящие и реализующие подакцизные товары.Объектом обложения акцизами выступает стоимость товаров собственного производства. Для определения облагаемого оборота берется их стоимость, исчисленная исходя из цен реализации без учета НДС.Перечень подакцизных товаров и ставки акцизов устанавливаются Законом РФ “Об акцизах”, а в отдельных случаях – Правительством РФ. </w:t>
      </w:r>
      <w:r w:rsidRPr="00293093">
        <w:rPr>
          <w:rFonts w:ascii="Times New Roman" w:hAnsi="Times New Roman" w:cs="Times New Roman"/>
          <w:b/>
          <w:bCs/>
          <w:sz w:val="14"/>
          <w:szCs w:val="14"/>
          <w:lang w:val="ru-RU"/>
        </w:rPr>
        <w:t>К подакцизным товарам</w:t>
      </w:r>
      <w:r w:rsidRPr="00293093">
        <w:rPr>
          <w:rFonts w:ascii="Times New Roman" w:hAnsi="Times New Roman" w:cs="Times New Roman"/>
          <w:sz w:val="14"/>
          <w:szCs w:val="14"/>
          <w:lang w:val="ru-RU"/>
        </w:rPr>
        <w:t xml:space="preserve">, в частности, относятся многие виды алкогольных напитков, икра осетровых и лососевых рыб, табачные изделия, легковые и грузовые автомобили, ювелирные и меховые изделия, нефть и нефтепродукты и т. д.Акцизами не облагаются экспортируемые товары (за исключением отдельных видов минерального сырья), так как для изъятия сверхдоходов в этом случае используется механизм взимания таможенных пошлин. При реализации посредническими организациями товара на экспорт суммы уплаченных акцизов возвращаются этим организациям налоговыми органами.Сумма акциза определяется налогоплательщиком самостоятельно исходя из стоимости реализованных товаров и установленных ставок.Уплата акцизов в бюджет осуществляется в зависимости от вида производимого товара – ежедекадно или ежемесячно. Для контроля за уплатой плательщики обязаны представлять в налоговые органы по месту своего нахождения специальные расчеты на основе формулы, приведенной в Законе РФ “Об акцизах”. Они несут ответственность за правильность исчисления и своевременность уплаты этого налога.По товарам, ввозимым на территорию России, плательщиками акцизов являются их декларанты. </w:t>
      </w:r>
      <w:r w:rsidRPr="00293093">
        <w:rPr>
          <w:rFonts w:ascii="Times New Roman" w:hAnsi="Times New Roman" w:cs="Times New Roman"/>
          <w:b/>
          <w:bCs/>
          <w:sz w:val="14"/>
          <w:szCs w:val="14"/>
          <w:lang w:val="ru-RU"/>
        </w:rPr>
        <w:t>Объектом налогообложения</w:t>
      </w:r>
      <w:r w:rsidRPr="00293093">
        <w:rPr>
          <w:rFonts w:ascii="Times New Roman" w:hAnsi="Times New Roman" w:cs="Times New Roman"/>
          <w:sz w:val="14"/>
          <w:szCs w:val="14"/>
          <w:lang w:val="ru-RU"/>
        </w:rPr>
        <w:t xml:space="preserve"> в этом случае является таможенная стоимость этих товаров, увеличенная на сумму таможенных пошлин и сборов. Для некоторых видов товаров, ввозимых на территорию России, были введены особые, отличные от российских ставки акцизов. </w:t>
      </w:r>
      <w:r w:rsidRPr="00293093">
        <w:rPr>
          <w:rFonts w:ascii="Times New Roman" w:hAnsi="Times New Roman" w:cs="Times New Roman"/>
          <w:b/>
          <w:bCs/>
          <w:sz w:val="14"/>
          <w:szCs w:val="14"/>
          <w:lang w:val="ru-RU"/>
        </w:rPr>
        <w:t>Объектом обложения</w:t>
      </w:r>
      <w:r w:rsidRPr="00293093">
        <w:rPr>
          <w:rFonts w:ascii="Times New Roman" w:hAnsi="Times New Roman" w:cs="Times New Roman"/>
          <w:sz w:val="14"/>
          <w:szCs w:val="14"/>
          <w:lang w:val="ru-RU"/>
        </w:rPr>
        <w:t xml:space="preserve"> для данных видов товаров является ввозимый объем в натуральном выражении.Закон “Об акцизах” предусматривает ряд льгот. Например, от уплаты акцизов освобождаются товары, используемые для изготовления на территории России другой подакцизной продукции.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sz w:val="14"/>
          <w:szCs w:val="14"/>
          <w:lang w:val="ru-RU"/>
        </w:rPr>
        <w:t xml:space="preserve">Таможенная пошлина </w:t>
      </w:r>
      <w:r w:rsidRPr="00293093">
        <w:rPr>
          <w:rFonts w:ascii="Times New Roman" w:hAnsi="Times New Roman" w:cs="Times New Roman"/>
          <w:sz w:val="14"/>
          <w:szCs w:val="14"/>
          <w:lang w:val="ru-RU"/>
        </w:rPr>
        <w:t>представляет собой обязательный взнос, взимаемый таможенными органами России по ставкам, дифференцированным по отдельным видам товаров, при их ввозе на таможенную территорию Российской Федерации или при вывозе с этой территории и являющийся неотъемлемым условием такого ввоза или вывоза.Таможенная пошлина является мощным средством регулирования товарооборота и влияния на экономику, поэтому таможенные пошлины используются не только в фискальных, но и в протекционистских целях (для поддержки и защиты российских товаропроизводителей). В таких случаях применяют специальные антидемпинговые и компенсационные пошлины. Для оперативного регулирования ввоза и вывоза товаров могут устанавливаться сезонные пошлины.Плательщиками таможенной пошлины являются декларанты товара либо иные лица, предусмотренные Таможенным кодексом РФ от 18 июля 1993 г. Любое заинтересованное лицо вправе уплатить таможенные платежи, если иное не предусмотрено Таможенным кодексом.</w:t>
      </w:r>
      <w:r w:rsidRPr="00293093">
        <w:rPr>
          <w:rFonts w:ascii="Times New Roman" w:hAnsi="Times New Roman" w:cs="Times New Roman"/>
          <w:b/>
          <w:bCs/>
          <w:sz w:val="14"/>
          <w:szCs w:val="14"/>
          <w:lang w:val="ru-RU"/>
        </w:rPr>
        <w:t xml:space="preserve">Объектом </w:t>
      </w:r>
      <w:r w:rsidRPr="00293093">
        <w:rPr>
          <w:rFonts w:ascii="Times New Roman" w:hAnsi="Times New Roman" w:cs="Times New Roman"/>
          <w:sz w:val="14"/>
          <w:szCs w:val="14"/>
          <w:lang w:val="ru-RU"/>
        </w:rPr>
        <w:t xml:space="preserve">обложения таможенной пошлиной является перемещение (ввоз или вывоз) товаров через таможенную границу Российской Федерации. Ее исчисление производится на основе таможенной стоимости товаров и транспортных средств, определяемой в соответствии с Законом РФ от 21 мая 1993 г. “О таможенном тарифе”. </w:t>
      </w:r>
      <w:r w:rsidRPr="00293093">
        <w:rPr>
          <w:rFonts w:ascii="Times New Roman" w:hAnsi="Times New Roman" w:cs="Times New Roman"/>
          <w:b/>
          <w:bCs/>
          <w:sz w:val="14"/>
          <w:szCs w:val="14"/>
          <w:lang w:val="ru-RU"/>
        </w:rPr>
        <w:t>Таможенная стоимость</w:t>
      </w:r>
      <w:r w:rsidRPr="00293093">
        <w:rPr>
          <w:rFonts w:ascii="Times New Roman" w:hAnsi="Times New Roman" w:cs="Times New Roman"/>
          <w:sz w:val="14"/>
          <w:szCs w:val="14"/>
          <w:lang w:val="ru-RU"/>
        </w:rPr>
        <w:t xml:space="preserve"> товара указывается в грузовой таможенной декларации, а также в прилагаемой к ней декларации таможенной стоимости.</w:t>
      </w:r>
      <w:r w:rsidRPr="00293093">
        <w:rPr>
          <w:rFonts w:ascii="Times New Roman" w:hAnsi="Times New Roman" w:cs="Times New Roman"/>
          <w:b/>
          <w:bCs/>
          <w:sz w:val="14"/>
          <w:szCs w:val="14"/>
          <w:lang w:val="ru-RU"/>
        </w:rPr>
        <w:t>Таможенные плат</w:t>
      </w:r>
      <w:r w:rsidRPr="00293093">
        <w:rPr>
          <w:rFonts w:ascii="Times New Roman" w:hAnsi="Times New Roman" w:cs="Times New Roman"/>
          <w:sz w:val="14"/>
          <w:szCs w:val="14"/>
          <w:lang w:val="ru-RU"/>
        </w:rPr>
        <w:t>ежи уплачиваются таможенному органу Российской Федерации, а в отношении товаров, пересылаемых в международных почтовых отправлениях, – государственному предприятию связи.Таможенные платежи уплачиваются до принятия или одновременно с принятием таможенной декларации. При перемещении товаров через таможенную границу Российской Федерации не для коммерческих целей таможенные платежи уплачиваются одновременно с принятием таможенной декларации.В исключительных случаях плательщику может быть предоставлена отсрочка или рассрочка уплаты таможенных платежей. Решение об этом принимается таможенным органом, производящим таможенное оформление. За предоставление отсрочки или рассрочки взимаются проценты по ставкам, устанавливаемым Центральным банком РФ по предоставляемым этим банком кредитам.Таможенные платежи уплачиваются как в валюте Российской Федерации, так и в иностранных валютах, курсы которых котируются ЦБ, за исключением случая, когда такой платеж может быть уплачен только в иностранной валюте. Пересчет иностранной валюты в валюту Российской Федерации производится по курсу Банка России, действующему на день принятия таможенной декларации.Размер таможенной пошлины определяется в соответствии с Законом РФ “О таможенном тарифе”. Государственным таможенным комитетом РФ 8 июня 1995 г. утверждена Временная инструкция о взимании таможенных платежей.Под таможенным тарифом понимается свод ставок таможенных пошлин,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(ТН ВЭД). ТН ВЭД содержит перечень товаров, отнесенных к определенным классификационным группам.</w:t>
      </w:r>
      <w:r w:rsidRPr="00293093">
        <w:rPr>
          <w:rFonts w:ascii="Times New Roman" w:hAnsi="Times New Roman" w:cs="Times New Roman"/>
          <w:b/>
          <w:bCs/>
          <w:sz w:val="14"/>
          <w:szCs w:val="14"/>
          <w:lang w:val="ru-RU"/>
        </w:rPr>
        <w:t>Ставки таможенных</w:t>
      </w:r>
      <w:r w:rsidRPr="00293093">
        <w:rPr>
          <w:rFonts w:ascii="Times New Roman" w:hAnsi="Times New Roman" w:cs="Times New Roman"/>
          <w:sz w:val="14"/>
          <w:szCs w:val="14"/>
          <w:lang w:val="ru-RU"/>
        </w:rPr>
        <w:t xml:space="preserve"> пошлин являются едиными на всей территории России и не подлежат изменению в зависимости от лиц, перемещающих товары, видов сделок и других факторов. Они утверждаются Правительством РФ и изменяются и уточняются в зависимости от экономической ситуации.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sz w:val="14"/>
          <w:szCs w:val="14"/>
          <w:lang w:val="ru-RU"/>
        </w:rPr>
        <w:t>9.Налог на додходы физических лиц</w:t>
      </w:r>
      <w:r w:rsidRPr="00293093">
        <w:rPr>
          <w:rFonts w:ascii="Times New Roman" w:hAnsi="Times New Roman" w:cs="Times New Roman"/>
          <w:sz w:val="14"/>
          <w:szCs w:val="14"/>
          <w:lang w:val="ru-RU"/>
        </w:rPr>
        <w:t xml:space="preserve"> </w:t>
      </w:r>
      <w:r w:rsidRPr="00293093">
        <w:rPr>
          <w:rFonts w:ascii="Times New Roman" w:hAnsi="Times New Roman" w:cs="Times New Roman"/>
          <w:i/>
          <w:iCs/>
          <w:sz w:val="14"/>
          <w:szCs w:val="14"/>
          <w:lang w:val="ru-RU"/>
        </w:rPr>
        <w:t>Налог на додходы физических лиц</w:t>
      </w:r>
      <w:r w:rsidRPr="00293093">
        <w:rPr>
          <w:rFonts w:ascii="Times New Roman" w:hAnsi="Times New Roman" w:cs="Times New Roman"/>
          <w:sz w:val="14"/>
          <w:szCs w:val="14"/>
          <w:lang w:val="ru-RU"/>
        </w:rPr>
        <w:t xml:space="preserve"> – в РФ налогоплательщиками признаются физические лица, являющиеся налоговыми резидентами, а также физические лица, получающие доходы от источников, расположенных в РФ, не являющиеся налоговыми резидентами. Объект налогообложения: для физических лиц, являющихся налоговыми резидентами, — доход, полученный от источников в РФ и (или) от источников за пределами РФ; для физических лиц, не являющихся налоговыми резидентами, — от источников в РФ.</w:t>
      </w:r>
      <w:r w:rsidRPr="00293093">
        <w:rPr>
          <w:rFonts w:ascii="Times New Roman" w:hAnsi="Times New Roman" w:cs="Times New Roman"/>
          <w:b/>
          <w:bCs/>
          <w:sz w:val="14"/>
          <w:szCs w:val="14"/>
          <w:lang w:val="ru-RU"/>
        </w:rPr>
        <w:t xml:space="preserve">Для целей налогообложения к доходам </w:t>
      </w:r>
      <w:r w:rsidRPr="00293093">
        <w:rPr>
          <w:rFonts w:ascii="Times New Roman" w:hAnsi="Times New Roman" w:cs="Times New Roman"/>
          <w:sz w:val="14"/>
          <w:szCs w:val="14"/>
          <w:lang w:val="ru-RU"/>
        </w:rPr>
        <w:t>от источников в РФ относятся: а) 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РФ; б) 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в РФ; в) доходы, полученные от использования в РФ права на объекты интеллектуальной собственности; г) доходы, полученные от предоставления в аренду, и доходы, полученные от иного использования имущества, находящегося на территории РФ; д) доходы от реализации (недвижимого имущества, находящегося в РФ; акций или иных ценных бумаг, а также долей участия в уставном капитале организации; прав требования к российской или иностранной организации в связи с деятельностью ее постоянного представительства на территории РФ; иного имущества, находящегося в РФ и принадлежащего физическому лицу); е) вознаграждение за выполнение трудовых или иных обязанностей, выполненную работу, оказанную услугу, совершение действия (бездействия) в РФ. При этом вознаграждение директоров и иные аналогичные выплаты,получаемые членами органа управления организации (совета директоров или иного подобного органа) — налогового резидента РФ, местом нахождения (управления) которой является РФ,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 ж) пенсии, пособия, стипендии и иные аналогичные выплаты, выплачиваемые в соответствии с действующим российским законодательством или выплачиваемые иностранной организацией в связи с деятельностью ее постоянного представительства на территории РФ; з) доходы от использования любых транспортных средств, включая морские или воздушные суда, трубопроводов, линий электропередачи (ЛЭП), линий оптико-волоконной и (или) беспроволочной связи, средств связи, компьютерных сетей, находящихся или зарегистрированных (приписанных) в РФ, владельцами (пользователями) которых являются налоговые резиденты РФ, включая доходы от сдачи их в аренду, а также штрафы за простой (задержку) судна сверх предусмотренного законом или договором срока, в т.ч. при выполнении погрузочно-разгрузочных работ; и) иные доходы, получаемые налогоплательщиком в результате осуществления им деятельности на территории РФ.</w:t>
      </w:r>
      <w:r w:rsidRPr="00293093">
        <w:rPr>
          <w:rFonts w:ascii="Times New Roman" w:hAnsi="Times New Roman" w:cs="Times New Roman"/>
          <w:b/>
          <w:bCs/>
          <w:sz w:val="14"/>
          <w:szCs w:val="14"/>
          <w:lang w:val="ru-RU"/>
        </w:rPr>
        <w:t xml:space="preserve">При исчислении налоговой базы учитываются все доходы </w:t>
      </w:r>
      <w:r w:rsidRPr="00293093">
        <w:rPr>
          <w:rFonts w:ascii="Times New Roman" w:hAnsi="Times New Roman" w:cs="Times New Roman"/>
          <w:sz w:val="14"/>
          <w:szCs w:val="14"/>
          <w:lang w:val="ru-RU"/>
        </w:rPr>
        <w:t>налогоплательщика, полученные им как в денежной, так и в натуральной форме,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они не уменьшают налоговую базу, которая определяется отдельно по каждому виду доходов, в отношении которых установлены различные налоговые ставки. При получении налогоплательщиком дохода от организаций (предприятий) и индивидуальных предпринимателей в натуральной форме в виде товаров (работ, услуг), а также имущественных прав налоговая база определяется как стоимость этих товаров (работ, услуг) или прав, исчисленная исходя из цен, определяемых в соответствии со ст. 40 Налогового кодекса РФ. При этом в стоимость этих товаров (работ, услуг) включается соответствующая сумма НДС, акцизов, налога на реализацию горюче-смазочных материалов и налога с продаж. Налоговым кодексом РФ установлены особенности определения налоговой базы при получении доходов в виде материальной выгоды, по договорам страхования и негосударственного пенсионного обеспечения, от долевого участия в деятельности организации, определения доходов отдельных иностранных граждан.Налоговым законодательством установлены: доходы физических лиц, освобождаемые от налогообложения; стандартные налоговые вычеты; социальные налоговые вычеты; имущественные налоговые вычеты; профессиональные налоговые вычеты, а также особенности исчисления сумм налога индивидуальными предпринимателями и другими лицами, занимающимися частной практикой, а также особенности исчисления налога в отношении отдельных видов доходов.</w:t>
      </w:r>
      <w:r w:rsidRPr="00293093">
        <w:rPr>
          <w:rFonts w:ascii="Times New Roman" w:hAnsi="Times New Roman" w:cs="Times New Roman"/>
          <w:b/>
          <w:bCs/>
          <w:sz w:val="14"/>
          <w:szCs w:val="14"/>
          <w:lang w:val="ru-RU"/>
        </w:rPr>
        <w:t>Н. на д.ф.л. исчисляется по следующим ставкам</w:t>
      </w:r>
      <w:r w:rsidRPr="00293093">
        <w:rPr>
          <w:rFonts w:ascii="Times New Roman" w:hAnsi="Times New Roman" w:cs="Times New Roman"/>
          <w:sz w:val="14"/>
          <w:szCs w:val="14"/>
          <w:lang w:val="ru-RU"/>
        </w:rPr>
        <w:t xml:space="preserve">: а) общая налоговая ставка установлена в размере 13%; б) в размере 35% ставка установлена в отношении следующих доходов: выигрышей, выплачиваемых организаторами лотерей, тотализаторов и других основанных на риске игр (в т.ч. с использованием игровых автоматов);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выигрышей, призов ¾ ставки рефинансирования ЦБ РФ; страховых выплат по договорам добровольного страхования в части превышения размеров выплат ставки рефинансирования ЦБ РФ; процентных доходов по вкладам в банках в части превышения суммы, рассчитанной исходя из ¾ действующей ставки ЦБ РФ, в течение периода, за который начислены проценты по рублевым вкладам и 9% годовых по вкладам в иностранной валюте; суммы экономии на процентах при получении заемных средств в части превышения, установленного Налоговым кодексом РФ.Фактически уплаченные налогоплательщиком, являющимся налоговым резидентом РФ, за пределами РФ в соответствии с законодательством других государств суммы доходов, полученных за пределами РФ, засчитываются при уплате налога в РФ, если это предусмотрено соответствующим договором (соглашением) об избежании двойного налогообложения. </w:t>
      </w:r>
    </w:p>
    <w:p w:rsidR="00293093" w:rsidRPr="00293093" w:rsidRDefault="00293093" w:rsidP="005A6219">
      <w:pPr>
        <w:pStyle w:val="a3"/>
        <w:numPr>
          <w:ilvl w:val="0"/>
          <w:numId w:val="21"/>
        </w:numPr>
        <w:shd w:val="clear" w:color="auto" w:fill="F8FCFF"/>
        <w:ind w:left="0" w:firstLine="0"/>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Единый социальный налог (взнос)</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b/>
          <w:bCs/>
          <w:sz w:val="14"/>
          <w:szCs w:val="14"/>
          <w:lang w:val="ru-RU"/>
        </w:rPr>
        <w:t>Единый социальный налог</w:t>
      </w:r>
      <w:r w:rsidRPr="00293093">
        <w:rPr>
          <w:rFonts w:ascii="Times New Roman" w:hAnsi="Times New Roman" w:cs="Times New Roman"/>
          <w:sz w:val="14"/>
          <w:szCs w:val="14"/>
          <w:lang w:val="ru-RU"/>
        </w:rPr>
        <w:t xml:space="preserve"> – взнос - обязательный, индивидуально безвозмездный платеж, зачисляемый в государственные внебюджетные фонды: Пенсионный фонд РФ, фонд социального страхования РФ и фонды обязательного медицинского страхования РФ. Предназначен для мобилизации средств по реализации прав граждан на государственное пенсионное и социальное обеспечение и медицинскую помощь.</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Налогоплательщиками Е. с. н. признаются: а) работодатели, производящие выплаты наемным работникам, в т. ч.: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 б)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 Не являются налогоплательщиками организации и индивидуальные предприниматели, переведенные в установленном порядке на уплату налога на вмененный доход для определенных видов деятельности в части доходов получаемых от осуществления этих видов деятельности.</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Объектом налогообложения для исчисления Е. с. н. признаются: для налогоплательщиков, указанных выше в пункте (а), — выплаты, вознаграждения и иные доходы, начисляемые работодателями в пользу гражданско-правового характера, в т. ч. вознаграждения по договорам гражданско-правового характера, предметом которых является выполнение работ (оказание услуг), а также по авторским или цензионным договорам, выплаты в виде материальной помощи и иные безвозмездные выплаты указанных налогоплательщиков, за исключением налогоплательщиков — физических лиц, в пользу физических лиц, не связанных с налогоплательщиками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Указанные выплаты не признаются объектом налогообложения, если они производятся из прибыли, остающейся в распоряжении организации. Выплаты в виде материальной помощи, иные безвозмездные выплаты, выплаты в натуральной форме, производимые сельскохозяйственной продукцией и (или) товарами для детей, признаются объектом налогообложения в части сумм, превышающих 1000 руб. в расчете на календарный месяц; для налогоплательщиков, указанных в вышеприведенном пункте (б), — доходы от предпринимательской либо иной профессиональной деятельности, за вычетом расходов, связанных с их извлечением; для индивидуальных предпринимателей, применяющих упрощенную систему налогообложения, — объектом обложения является доход, определяемый исходя из стоимости патента.</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Налоговая база налогоплательщиков, указанных выше в пункте (а),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(оказание услуг), а также по авторским и лицензионным договорам, определяются как сумма доходов, начисленных работодателями по всем основаниям за налоговый период в пользу работников.</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При определении налоговой базы учитываются любые доходы (за исключением доходов, не подлежащих налогообложению, начисленные работодателями работникам в денежной или натуральной форме, в виде предоставленных работникам материальных, социальных или иных благ, или в виде иной материальной выгоды. Налоговым периодом при уплате Е.с.н. признается календарный год, но налогоплательщики производят уплату авансовых платежей отдельно в каждый государственный внебюджетный фонд как соответствующую процентную долю налоговой базы.</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Налоговым кодексом предусмотрены для налогоплательщиков Е.с.н. налоговые льготы. Так, от уплаты налога освобождаются: а) организации любых организационно-правовых форм — с сумм дохода, не превышающих 100 тыс. pуб. в течение налогового периода, начисленных работникам являющимся инвалидами I, II и III групп; б) следующие категории работодателей — с сумм доходов, не превышающих 100 тыс. руб. в течение налогового периода каждого отдельного работника: общественные организации инвалидов (в т. ч. созданные как союзы общественных организаций инвалидов), среди членов которых инвалиды и их законные представители составляют не менее 80%;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 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Указанные в этом пункте льготы не распространяются на организации, занимающиеся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утвержденным Правительством РФ.</w:t>
      </w:r>
    </w:p>
    <w:p w:rsidR="00293093" w:rsidRPr="00293093" w:rsidRDefault="00293093" w:rsidP="005A6219">
      <w:pPr>
        <w:numPr>
          <w:ilvl w:val="0"/>
          <w:numId w:val="21"/>
        </w:numPr>
        <w:ind w:left="0" w:firstLine="0"/>
        <w:rPr>
          <w:b/>
          <w:bCs/>
          <w:sz w:val="14"/>
          <w:szCs w:val="14"/>
          <w:lang w:val="ru-RU"/>
        </w:rPr>
      </w:pPr>
      <w:r w:rsidRPr="00293093">
        <w:rPr>
          <w:b/>
          <w:bCs/>
          <w:sz w:val="14"/>
          <w:szCs w:val="14"/>
          <w:lang w:val="ru-RU"/>
        </w:rPr>
        <w:t>Налоги на  имущество</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i/>
          <w:iCs/>
          <w:sz w:val="14"/>
          <w:szCs w:val="14"/>
          <w:lang w:val="ru-RU"/>
        </w:rPr>
        <w:t>Налог на имущество предприятий</w:t>
      </w:r>
      <w:r w:rsidRPr="00293093">
        <w:rPr>
          <w:rFonts w:ascii="Times New Roman" w:hAnsi="Times New Roman" w:cs="Times New Roman"/>
          <w:sz w:val="14"/>
          <w:szCs w:val="14"/>
          <w:lang w:val="ru-RU"/>
        </w:rPr>
        <w:t xml:space="preserve"> – установлен федеральным законодательством. Плательщиками налога являются предприятия, учреждения организации, являющиеся юридическими лицами РФ: филиалы и другие аналогичные подразделения предприятий (учреждений, организаций), имеющие отдельный баланс и расчетный (текущий) счет, компании, фирмы, любые организации, образованные в соответствии с законодательством иностранных государств, имеющие имущество на территории РФ.</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Налогом облагаются основные средства, нематериальные активы, запасы и затраты, находящиеся на бланке предприятия. Основные средства, нематериальные активы, малоценные и быстроизнашивающиеся предметы при налогообложении учитываются по остаточной стоимости. Для обложения налогом определяется среднегодовая стоимость имущества предприятия.</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Законодательством РФ установлен перечень имущества, которое налогом не облагается: имущество бюджетных учреждений и организаций, органов законодательной (представительной) и исполнительной власти;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общей суммы выручки от реализации продукции (работ, услуг); специализированных протезно-ортопедических предприятий; предприятий народных художественных промыслов; научно-исследовательских учреждений, предприятий и организаций РАН и др. (ст. 4 Закона “О налоге на имущество предприятий”)</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Законодательством РФ предусмотрено, что стоимость имущества, исчисленная для целей налогообложения, уменьшается на балансовую (нормативную) стоимость: объектов жилищно-коммунальной и социально-культурной сферы, полностью или частично находящихся на балансе налогоплательщика; объектов, используемых исключительно для охраны природы, пожарной безопасности или гражданской обороны; имущества, используемого для производства, переработки и хранения сельскохозяйственной продукции, выращивания, лова и переработки рыбы; земли; мобилизационного резерва и мобилизационных мощностей и др. (ст. 5 Закона).</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Предельный размер налоговой ставки на имущество предприятия не может превышать 2% налогооблагаемой базы, исчисленной в соответствии с федеральным законом. Не разрешается устанавливать ставку налога для отдельного предприятия. Исчисленная сумма налога вносится в виде обязательного платежа в бюджет (субъектов РФ, местные бюджета по месту нахождения предприятия) в первоочередном порядке с отнесением затрат на финансовые результаты деятельности предприятия, а по банкам и другим кредитным организациям — на операционные и разные расходы. </w:t>
      </w:r>
    </w:p>
    <w:p w:rsidR="00293093" w:rsidRPr="00293093" w:rsidRDefault="00293093" w:rsidP="005A6219">
      <w:pPr>
        <w:pStyle w:val="a3"/>
        <w:shd w:val="clear" w:color="auto" w:fill="F8FCFF"/>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12 . Налоги поступающие в дорожные фонды</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В настоящее время Законом РФ от 18 октября 1991 г. “О дорожных фондах в Российской Федерации” предусмотрено взимание следующих налогов, служащих источниками образования внебюджетных дорожных фондов:</w:t>
      </w:r>
    </w:p>
    <w:p w:rsidR="00293093" w:rsidRPr="00293093" w:rsidRDefault="00293093" w:rsidP="005A6219">
      <w:pPr>
        <w:numPr>
          <w:ilvl w:val="0"/>
          <w:numId w:val="22"/>
        </w:numPr>
        <w:spacing w:before="100" w:beforeAutospacing="1" w:after="100" w:afterAutospacing="1"/>
        <w:ind w:left="0" w:firstLine="0"/>
        <w:rPr>
          <w:sz w:val="14"/>
          <w:szCs w:val="14"/>
          <w:lang w:val="ru-RU"/>
        </w:rPr>
      </w:pPr>
      <w:r w:rsidRPr="00293093">
        <w:rPr>
          <w:sz w:val="14"/>
          <w:szCs w:val="14"/>
          <w:lang w:val="ru-RU"/>
        </w:rPr>
        <w:t xml:space="preserve">налог на реализацию горюче-смазочных материалов; </w:t>
      </w:r>
    </w:p>
    <w:p w:rsidR="00293093" w:rsidRPr="00293093" w:rsidRDefault="00293093" w:rsidP="005A6219">
      <w:pPr>
        <w:numPr>
          <w:ilvl w:val="0"/>
          <w:numId w:val="22"/>
        </w:numPr>
        <w:spacing w:before="100" w:beforeAutospacing="1" w:after="100" w:afterAutospacing="1"/>
        <w:ind w:left="0" w:firstLine="0"/>
        <w:rPr>
          <w:sz w:val="14"/>
          <w:szCs w:val="14"/>
          <w:lang w:val="ru-RU"/>
        </w:rPr>
      </w:pPr>
      <w:r w:rsidRPr="00293093">
        <w:rPr>
          <w:sz w:val="14"/>
          <w:szCs w:val="14"/>
          <w:lang w:val="ru-RU"/>
        </w:rPr>
        <w:t xml:space="preserve">налог на пользователей автомобильных дорог; </w:t>
      </w:r>
    </w:p>
    <w:p w:rsidR="00293093" w:rsidRPr="00293093" w:rsidRDefault="00293093" w:rsidP="005A6219">
      <w:pPr>
        <w:numPr>
          <w:ilvl w:val="0"/>
          <w:numId w:val="22"/>
        </w:numPr>
        <w:spacing w:before="100" w:beforeAutospacing="1" w:after="100" w:afterAutospacing="1"/>
        <w:ind w:left="0" w:firstLine="0"/>
        <w:rPr>
          <w:sz w:val="14"/>
          <w:szCs w:val="14"/>
          <w:lang w:val="ru-RU"/>
        </w:rPr>
      </w:pPr>
      <w:r w:rsidRPr="00293093">
        <w:rPr>
          <w:sz w:val="14"/>
          <w:szCs w:val="14"/>
          <w:lang w:val="ru-RU"/>
        </w:rPr>
        <w:t xml:space="preserve">налог с владельцев транспортных средств; </w:t>
      </w:r>
    </w:p>
    <w:p w:rsidR="00293093" w:rsidRPr="00293093" w:rsidRDefault="00293093" w:rsidP="005A6219">
      <w:pPr>
        <w:numPr>
          <w:ilvl w:val="0"/>
          <w:numId w:val="22"/>
        </w:numPr>
        <w:spacing w:before="100" w:beforeAutospacing="1" w:after="100" w:afterAutospacing="1"/>
        <w:ind w:left="0" w:firstLine="0"/>
        <w:rPr>
          <w:sz w:val="14"/>
          <w:szCs w:val="14"/>
          <w:lang w:val="ru-RU"/>
        </w:rPr>
      </w:pPr>
      <w:r w:rsidRPr="00293093">
        <w:rPr>
          <w:sz w:val="14"/>
          <w:szCs w:val="14"/>
          <w:lang w:val="ru-RU"/>
        </w:rPr>
        <w:t xml:space="preserve">акцизы на легковые автомобили; </w:t>
      </w:r>
    </w:p>
    <w:p w:rsidR="00293093" w:rsidRPr="00293093" w:rsidRDefault="00293093" w:rsidP="005A6219">
      <w:pPr>
        <w:numPr>
          <w:ilvl w:val="0"/>
          <w:numId w:val="22"/>
        </w:numPr>
        <w:spacing w:before="100" w:beforeAutospacing="1" w:after="100" w:afterAutospacing="1"/>
        <w:ind w:left="0" w:firstLine="0"/>
        <w:rPr>
          <w:sz w:val="14"/>
          <w:szCs w:val="14"/>
          <w:lang w:val="ru-RU"/>
        </w:rPr>
      </w:pPr>
      <w:r w:rsidRPr="00293093">
        <w:rPr>
          <w:sz w:val="14"/>
          <w:szCs w:val="14"/>
          <w:lang w:val="ru-RU"/>
        </w:rPr>
        <w:t xml:space="preserve">налог на приобретение автотранспортных средств. </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В Федеральный дорожный фонд зачисляются налог на реализацию горюче-смазочных материалов (ГСМ), акцизы с продажи автомобилей в личное пользование граждан, а также 0,25 ставки налога на пользователей автомобильных дорог. Остальные налоги (в том числе и налог на пользователей автомобильных дорог) зачисляются в территориальные дорожные фонды.</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Сумма платежей по налогу на пользователей автомобильных дорог, налогу с владельцев транспортных средств и налогу на приобретение автотранспортных средств включается плательщиками в состав затрат по производству и реализации продукции (работ, услуг). Источником уплаты налога на реализацию ГСМ является прибыль предприятия до исчисления и уплаты налога на прибыль.</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Порядок исчисления установленных Законом РФ “О дорожных фондах в Российской Федерации” налогов определяется Инструкцией Госналогслужбы РФ от 15 мая 1995 г. № 30 “О порядке исчисления и уплаты налогов, поступающих в дорожные фонды”. Данная инструкция определила многие элементы налогов (сроки уплаты, порядок исчисления и т. д.), что нельзя признать оправданным с точки зрения законности.</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Плательщиками налога на реализацию горюче-смазочных материалов являются объединения, предприятия, организации независимо от форм собственности, ведомственной принадлежности и организационно-правовых форм, а также индивидуальные предприниматели.</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Объектом налогообложения для предприятий-изготовителей ГСМ является оборот по их реализации исходя из фактических цен продажи без учета НДС. При перепродаже ГСМ объектом является сумма разницы между выручкой от реализации (без НДС) и стоимостью приобретения (без НДС).</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Налог уплачивается по ставке 25% ежедекадно, ежемесячно или ежеквартально в зависимости от величины облагаемого оборота.</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Расчеты по налогу на реализацию ГСМ представляются в налоговую инспекцию ежемесячно или ежеквартально (в зависимости от периодичности уплаты налога).</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Налог на пользователей автомобильных дорог уплачивают предприятия и организации, являющиеся юридическими лицами. Некоммерческие организации являются плательщиками налога, если они имеют доходы от предпринимательской деятельности.</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Объектами налогообложения являются: при производстве продукции, выполнении работ, оказании услуг – выручка (валовой доход) от реализации продукции (работ, услуг); при перепродаже покупных товаров – товарооборот.</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При исчислении налога из налогооблагаемой базы исключаются НДС, акцизы и налог на реализацию ГСМ. Для ряда организаций (биржи, религиозные организации, банки, иные кредитные организации, инвестиционные фонды и т. д.) установлены некоторые особенности определения налогооблагаемой базы.</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Сумма налога на пользователей автомобильных дорог определяется плательщиками на основании бухгалтерского учета и отчетности самостоятельно и вносится в дорожные фонды ежемесячно или ежеквартально.</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Льготы по налогу предусмотрены для предприятий, осуществляющих содержание автомобильных дорог общего пользования (внегородских автомобильных дорог, являющихся собственностью Российской Федерации), и фермерских хозяйств.</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Налог с владельцев транспортных средств уплачивают лица, имеющие транспортные средства (автомобили, мотоциклы, мотороллеры, автобусы) и другие самоходные машины и механизмы на пневмоходу, по ставкам, установленным в зависимости от мощности двигателей.</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Данным налогом облагаются транспортные средства, которые в установленном порядке подлежат регистрации в Государственной автоинспекции, а также в других аналогичных органах с получением государственных регистрационных знаков для участия в дорожном движении в соответствии с Постановлением Правительства РФ от 12 августа 1994 г. № 938 “О государственной регистрации автомототранспортных средств и других видов самоходной техники на территории Российской Федерации”. Регистрация, перерегистрация или технический осмотр транспортных средств без предъявления платежного документа не производятся.</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Style w:val="ac"/>
          <w:rFonts w:ascii="Times New Roman" w:hAnsi="Times New Roman" w:cs="Times New Roman"/>
          <w:sz w:val="14"/>
          <w:szCs w:val="14"/>
          <w:lang w:val="ru-RU"/>
        </w:rPr>
        <w:t>Размеры ставок налога устанавливаются в зависимости от типа и мощности двигателей.</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От уплаты данного налога освобождаются инвалиды всех групп; предприятия автотранспорта общего пользования и др. Органам государственной власти субъектов Российской Федерации предоставлено право устанавливать дополнительные льготы для отдельных категорий плательщиков. Льготой в виде освобождения от уплаты налога пользуются граждане, приобретающие автомобили в личное пользование, общественные объединения инвалидов, предприятия, осуществляющие содержание автомобильных дорог общего пользования, другие лица.</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Предприятия, организации и учреждения в сроки, установленные для предоставления квартального (годового) бухгалтерского баланса, сдают в налоговый орган по месту своего нахождения ежегодный расчет по установленной форме.</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Плательщиками налога на приобретение автотранспортных средств являются предприятия, организации и индивидуальные предприниматели, приобретающие автотранспортные средства в собственность путем купли-продажи, мены, лизинга и взносов в уставный фонд.</w:t>
      </w:r>
    </w:p>
    <w:p w:rsidR="00293093" w:rsidRDefault="00293093" w:rsidP="00293093">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Налог уплачивается в течение пяти дней со дня приобретения автотранспортного средства, причем для предприятий и организаций днем приобретения считается день зачисления этого средства в состав основных средств, а для индивидуальных предпринимателей – день фактического приобретения.</w:t>
      </w:r>
    </w:p>
    <w:p w:rsidR="00293093" w:rsidRPr="00293093" w:rsidRDefault="00293093" w:rsidP="00293093">
      <w:pPr>
        <w:pStyle w:val="a3"/>
        <w:spacing w:before="0" w:beforeAutospacing="0" w:after="0" w:afterAutospacing="0"/>
        <w:rPr>
          <w:rFonts w:ascii="Times New Roman" w:hAnsi="Times New Roman" w:cs="Times New Roman"/>
          <w:sz w:val="14"/>
          <w:szCs w:val="14"/>
          <w:lang w:val="ru-RU"/>
        </w:rPr>
      </w:pPr>
    </w:p>
    <w:p w:rsidR="00293093" w:rsidRPr="00293093" w:rsidRDefault="00293093" w:rsidP="005A6219">
      <w:pPr>
        <w:pStyle w:val="a3"/>
        <w:shd w:val="clear" w:color="auto" w:fill="F8FCFF"/>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13. Отчисление и платежи за пользование природными ресурсами</w:t>
      </w:r>
    </w:p>
    <w:p w:rsidR="00293093" w:rsidRPr="00293093" w:rsidRDefault="00293093" w:rsidP="005A6219">
      <w:pPr>
        <w:jc w:val="both"/>
        <w:rPr>
          <w:snapToGrid w:val="0"/>
          <w:sz w:val="14"/>
          <w:szCs w:val="14"/>
          <w:lang w:val="ru-RU"/>
        </w:rPr>
      </w:pPr>
      <w:r w:rsidRPr="00293093">
        <w:rPr>
          <w:snapToGrid w:val="0"/>
          <w:sz w:val="14"/>
          <w:szCs w:val="14"/>
          <w:u w:val="single"/>
          <w:lang w:val="ru-RU"/>
        </w:rPr>
        <w:t>Платежи за природные ресурсы</w:t>
      </w:r>
      <w:r w:rsidRPr="00293093">
        <w:rPr>
          <w:snapToGrid w:val="0"/>
          <w:sz w:val="14"/>
          <w:szCs w:val="14"/>
          <w:lang w:val="ru-RU"/>
        </w:rPr>
        <w:t xml:space="preserve"> являются важным методом формирования доходной базы бюджетов всех уровней. </w:t>
      </w:r>
    </w:p>
    <w:p w:rsidR="00293093" w:rsidRPr="00293093" w:rsidRDefault="00293093" w:rsidP="005A6219">
      <w:pPr>
        <w:spacing w:before="100" w:beforeAutospacing="1" w:after="100" w:afterAutospacing="1"/>
        <w:rPr>
          <w:sz w:val="14"/>
          <w:szCs w:val="14"/>
          <w:lang w:val="ru-RU"/>
        </w:rPr>
      </w:pPr>
      <w:r w:rsidRPr="00293093">
        <w:rPr>
          <w:snapToGrid w:val="0"/>
          <w:sz w:val="14"/>
          <w:szCs w:val="14"/>
          <w:u w:val="single"/>
          <w:lang w:val="ru-RU"/>
        </w:rPr>
        <w:t>Их Цель</w:t>
      </w:r>
      <w:r w:rsidRPr="00293093">
        <w:rPr>
          <w:snapToGrid w:val="0"/>
          <w:sz w:val="14"/>
          <w:szCs w:val="14"/>
          <w:lang w:val="ru-RU"/>
        </w:rPr>
        <w:t xml:space="preserve">: экономическое регулирование природопользования,  стимулирование рационального использования природных ресурсов, охраны окружающей среды. Налогообложение природных ресурсов является одной из сложнейших проблем. Платежи за право пользования природными ресурсами  и недрами, а также минерально-сырьевыми ресурсами включены в перечень федеральных и местных налогов, и соответственно являются налоговыми платежами. Они зачисляются в Федеральный и местные бюджеты. </w:t>
      </w:r>
      <w:r w:rsidRPr="00293093">
        <w:rPr>
          <w:sz w:val="14"/>
          <w:szCs w:val="14"/>
          <w:lang w:val="ru-RU"/>
        </w:rPr>
        <w:t>Правовые и экономические основы, регламентирующие ох</w:t>
      </w:r>
      <w:r w:rsidRPr="00293093">
        <w:rPr>
          <w:sz w:val="14"/>
          <w:szCs w:val="14"/>
          <w:lang w:val="ru-RU"/>
        </w:rPr>
        <w:softHyphen/>
        <w:t>рану недр и их комплексное использование, установлены Зако</w:t>
      </w:r>
      <w:r w:rsidRPr="00293093">
        <w:rPr>
          <w:sz w:val="14"/>
          <w:szCs w:val="14"/>
          <w:lang w:val="ru-RU"/>
        </w:rPr>
        <w:softHyphen/>
        <w:t>ном РФ «О недрах» от 21 февраля 1992 г. С введением Налого</w:t>
      </w:r>
      <w:r w:rsidRPr="00293093">
        <w:rPr>
          <w:sz w:val="14"/>
          <w:szCs w:val="14"/>
          <w:lang w:val="ru-RU"/>
        </w:rPr>
        <w:softHyphen/>
        <w:t>вого кодекса РФ сохраняется положение, что природопользова</w:t>
      </w:r>
      <w:r w:rsidRPr="00293093">
        <w:rPr>
          <w:sz w:val="14"/>
          <w:szCs w:val="14"/>
          <w:lang w:val="ru-RU"/>
        </w:rPr>
        <w:softHyphen/>
        <w:t>ние регулируется государством путем введения плате</w:t>
      </w:r>
      <w:r w:rsidRPr="00293093">
        <w:rPr>
          <w:sz w:val="14"/>
          <w:szCs w:val="14"/>
          <w:lang w:val="ru-RU"/>
        </w:rPr>
        <w:softHyphen/>
        <w:t>жей за пользование недрами и воспроизводство недр.</w:t>
      </w:r>
      <w:r w:rsidRPr="00293093">
        <w:rPr>
          <w:snapToGrid w:val="0"/>
          <w:sz w:val="14"/>
          <w:szCs w:val="14"/>
          <w:u w:val="single"/>
          <w:lang w:val="ru-RU"/>
        </w:rPr>
        <w:t xml:space="preserve"> Пользователями недр</w:t>
      </w:r>
      <w:r w:rsidRPr="00293093">
        <w:rPr>
          <w:snapToGrid w:val="0"/>
          <w:sz w:val="14"/>
          <w:szCs w:val="14"/>
          <w:lang w:val="ru-RU"/>
        </w:rPr>
        <w:t xml:space="preserve"> могут быть индивид. предприниматель, юридические лица. Платежи могут взиматься в форме денежных платежей, в виде части добытого мин. сырья, зачета сумм платежей в соответствующие бюджеты в качестве долевого вклада в уставный фонд создаваемого предприятия.</w:t>
      </w:r>
    </w:p>
    <w:p w:rsidR="00293093" w:rsidRPr="00293093" w:rsidRDefault="00293093" w:rsidP="005A6219">
      <w:pPr>
        <w:spacing w:before="100" w:beforeAutospacing="1" w:after="100" w:afterAutospacing="1"/>
        <w:rPr>
          <w:sz w:val="14"/>
          <w:szCs w:val="14"/>
          <w:lang w:val="ru-RU"/>
        </w:rPr>
      </w:pPr>
      <w:r w:rsidRPr="00293093">
        <w:rPr>
          <w:i/>
          <w:iCs/>
          <w:sz w:val="14"/>
          <w:szCs w:val="14"/>
          <w:lang w:val="ru-RU"/>
        </w:rPr>
        <w:t>Система платежей включает</w:t>
      </w:r>
      <w:r w:rsidRPr="00293093">
        <w:rPr>
          <w:sz w:val="14"/>
          <w:szCs w:val="14"/>
          <w:lang w:val="ru-RU"/>
        </w:rPr>
        <w:t>:1)сбор за участие в конкурсе и выдачу лицензии. Размер сбора определяется с учетом стоимости подготовки проведения конкурса, с подведением итогов и оформлением лицензии;2) плату за получение права на пользование недрами;3) плату за пользование недрами, включающую затраты по</w:t>
      </w:r>
      <w:r w:rsidRPr="00293093">
        <w:rPr>
          <w:sz w:val="14"/>
          <w:szCs w:val="14"/>
          <w:lang w:val="ru-RU"/>
        </w:rPr>
        <w:softHyphen/>
        <w:t>иска и разведку месторождений, их добычу и пользование не</w:t>
      </w:r>
      <w:r w:rsidRPr="00293093">
        <w:rPr>
          <w:sz w:val="14"/>
          <w:szCs w:val="14"/>
          <w:lang w:val="ru-RU"/>
        </w:rPr>
        <w:softHyphen/>
        <w:t>драми;4) отчисления на воспроизводство минерально-сырьевой ба</w:t>
      </w:r>
      <w:r w:rsidRPr="00293093">
        <w:rPr>
          <w:sz w:val="14"/>
          <w:szCs w:val="14"/>
          <w:lang w:val="ru-RU"/>
        </w:rPr>
        <w:softHyphen/>
        <w:t>зы также относятся к системе платежей за пользование недрами;5) платежи за право на поиски месторождений полезных ис</w:t>
      </w:r>
      <w:r w:rsidRPr="00293093">
        <w:rPr>
          <w:sz w:val="14"/>
          <w:szCs w:val="14"/>
          <w:lang w:val="ru-RU"/>
        </w:rPr>
        <w:softHyphen/>
        <w:t>копаемых, их разведку и разработку, а также платежи за право строительства и эксплуатации подземных сооружений, не свя</w:t>
      </w:r>
      <w:r w:rsidRPr="00293093">
        <w:rPr>
          <w:sz w:val="14"/>
          <w:szCs w:val="14"/>
          <w:lang w:val="ru-RU"/>
        </w:rPr>
        <w:softHyphen/>
        <w:t>занных с добычей полезных ископаемых и др.</w:t>
      </w:r>
    </w:p>
    <w:p w:rsidR="00293093" w:rsidRPr="00293093" w:rsidRDefault="00293093" w:rsidP="005A6219">
      <w:pPr>
        <w:pStyle w:val="21"/>
        <w:rPr>
          <w:color w:val="auto"/>
          <w:sz w:val="14"/>
          <w:szCs w:val="14"/>
        </w:rPr>
      </w:pPr>
      <w:r w:rsidRPr="00293093">
        <w:rPr>
          <w:i/>
          <w:iCs/>
          <w:color w:val="auto"/>
          <w:sz w:val="14"/>
          <w:szCs w:val="14"/>
        </w:rPr>
        <w:t>Определение размера платежей ведется</w:t>
      </w:r>
      <w:r w:rsidRPr="00293093">
        <w:rPr>
          <w:color w:val="auto"/>
          <w:sz w:val="14"/>
          <w:szCs w:val="14"/>
        </w:rPr>
        <w:t xml:space="preserve"> с учетом условий гео</w:t>
      </w:r>
      <w:r w:rsidRPr="00293093">
        <w:rPr>
          <w:color w:val="auto"/>
          <w:sz w:val="14"/>
          <w:szCs w:val="14"/>
        </w:rPr>
        <w:softHyphen/>
        <w:t>логии, гидрологии, экономико-географических особенностей, размера участка, глубины залегания, вида полезных ископаемых, климатических условий, уровня обжитости местности, инженер</w:t>
      </w:r>
      <w:r w:rsidRPr="00293093">
        <w:rPr>
          <w:color w:val="auto"/>
          <w:sz w:val="14"/>
          <w:szCs w:val="14"/>
        </w:rPr>
        <w:softHyphen/>
        <w:t>ных коммуникаций и транспорта, а также степени риска. Пла</w:t>
      </w:r>
      <w:r w:rsidRPr="00293093">
        <w:rPr>
          <w:color w:val="auto"/>
          <w:sz w:val="14"/>
          <w:szCs w:val="14"/>
        </w:rPr>
        <w:softHyphen/>
        <w:t>тежи могут быть как разовыми, так и регулярными взносами.Платежи за право пользования природными ресурсами взима</w:t>
      </w:r>
      <w:r w:rsidRPr="00293093">
        <w:rPr>
          <w:color w:val="auto"/>
          <w:sz w:val="14"/>
          <w:szCs w:val="14"/>
        </w:rPr>
        <w:softHyphen/>
        <w:t>ются со всех пользователей недр, исключая следующие категории пользователей:1) собственников, владельцев земельных участков, осуществ</w:t>
      </w:r>
      <w:r w:rsidRPr="00293093">
        <w:rPr>
          <w:color w:val="auto"/>
          <w:sz w:val="14"/>
          <w:szCs w:val="14"/>
        </w:rPr>
        <w:softHyphen/>
        <w:t>ляющих в установленном порядке добычу общераспространен</w:t>
      </w:r>
      <w:r w:rsidRPr="00293093">
        <w:rPr>
          <w:color w:val="auto"/>
          <w:sz w:val="14"/>
          <w:szCs w:val="14"/>
        </w:rPr>
        <w:softHyphen/>
        <w:t>ных полезных ископаемых на принадлежащем им или арендуе</w:t>
      </w:r>
      <w:r w:rsidRPr="00293093">
        <w:rPr>
          <w:color w:val="auto"/>
          <w:sz w:val="14"/>
          <w:szCs w:val="14"/>
        </w:rPr>
        <w:softHyphen/>
        <w:t>мых земельных участках для своих нужд;2) пользователей недр, ведущих работы научно-изыскательского характера без нарушения целостности недр, а также получивших участки для образования особо охраняемых геологических объектов.</w:t>
      </w:r>
    </w:p>
    <w:p w:rsidR="00293093" w:rsidRPr="00293093" w:rsidRDefault="00293093" w:rsidP="005A6219">
      <w:pPr>
        <w:spacing w:before="100" w:beforeAutospacing="1" w:after="100" w:afterAutospacing="1"/>
        <w:rPr>
          <w:sz w:val="14"/>
          <w:szCs w:val="14"/>
          <w:lang w:val="ru-RU"/>
        </w:rPr>
      </w:pPr>
      <w:r w:rsidRPr="00293093">
        <w:rPr>
          <w:sz w:val="14"/>
          <w:szCs w:val="14"/>
          <w:lang w:val="ru-RU"/>
        </w:rPr>
        <w:t>Плата за пользование недрами осуществляется в форме де</w:t>
      </w:r>
      <w:r w:rsidRPr="00293093">
        <w:rPr>
          <w:sz w:val="14"/>
          <w:szCs w:val="14"/>
          <w:lang w:val="ru-RU"/>
        </w:rPr>
        <w:softHyphen/>
        <w:t>нежных платежей, части объема добытого сырья или иной производимой продукции, выполнения работ или предоставления услуг, зачета сумм предстоящих платежей в бюджет, в качестве долевого вклада в уставный фонд создаваемой организации.</w:t>
      </w:r>
    </w:p>
    <w:p w:rsidR="00293093" w:rsidRPr="00293093" w:rsidRDefault="00293093" w:rsidP="005A6219">
      <w:pPr>
        <w:spacing w:before="100" w:beforeAutospacing="1" w:after="100" w:afterAutospacing="1"/>
        <w:rPr>
          <w:sz w:val="14"/>
          <w:szCs w:val="14"/>
          <w:lang w:val="ru-RU"/>
        </w:rPr>
      </w:pPr>
      <w:r w:rsidRPr="00293093">
        <w:rPr>
          <w:sz w:val="14"/>
          <w:szCs w:val="14"/>
          <w:lang w:val="ru-RU"/>
        </w:rPr>
        <w:t>Форма внесения платы, размеры и условия платежей по ка</w:t>
      </w:r>
      <w:r w:rsidRPr="00293093">
        <w:rPr>
          <w:sz w:val="14"/>
          <w:szCs w:val="14"/>
          <w:lang w:val="ru-RU"/>
        </w:rPr>
        <w:softHyphen/>
        <w:t>ждому объекту лицензирования устанавливаются в лицензии.</w:t>
      </w:r>
    </w:p>
    <w:p w:rsidR="00293093" w:rsidRPr="00293093" w:rsidRDefault="00293093" w:rsidP="005A6219">
      <w:pPr>
        <w:spacing w:before="100" w:beforeAutospacing="1" w:after="100" w:afterAutospacing="1"/>
        <w:rPr>
          <w:sz w:val="14"/>
          <w:szCs w:val="14"/>
          <w:lang w:val="ru-RU"/>
        </w:rPr>
      </w:pPr>
      <w:r w:rsidRPr="00293093">
        <w:rPr>
          <w:sz w:val="14"/>
          <w:szCs w:val="14"/>
          <w:lang w:val="ru-RU"/>
        </w:rPr>
        <w:t>Регулярные платежи за право на поиски и оценку месторожде</w:t>
      </w:r>
      <w:r w:rsidRPr="00293093">
        <w:rPr>
          <w:sz w:val="14"/>
          <w:szCs w:val="14"/>
          <w:lang w:val="ru-RU"/>
        </w:rPr>
        <w:softHyphen/>
        <w:t>ний полезных ископаемых взимаются в течение всего периода их проведения и зависят от продолжительности их выполнения и площади, на которой они ведутся. Минимальная величина плате</w:t>
      </w:r>
      <w:r w:rsidRPr="00293093">
        <w:rPr>
          <w:sz w:val="14"/>
          <w:szCs w:val="14"/>
          <w:lang w:val="ru-RU"/>
        </w:rPr>
        <w:softHyphen/>
        <w:t>жа составляет 1%, а максимальная — 2% от договорной стоимости работ. Конкретный размер платежей зависит от вида полезного ископаемого, экономико-географических условий района.Условия взимания регулярных платежей за право на разведку месторождений полезных ископаемых являются такими же, как и право на поиски, с той лишь разницей, что минимальная ставка платежа 3%, максимальная — 5% от сметной стоимости работ.При продлении срока поисковых или разведочных работ размер ранее установленных платежей увеличивается в 1,5 раза. После окончания указанных работ размер платежей корректиру</w:t>
      </w:r>
      <w:r w:rsidRPr="00293093">
        <w:rPr>
          <w:sz w:val="14"/>
          <w:szCs w:val="14"/>
          <w:lang w:val="ru-RU"/>
        </w:rPr>
        <w:softHyphen/>
        <w:t>ется с их фактической сметной стоимостью.Платежи за право на разведку полезных ископаемых в грани</w:t>
      </w:r>
      <w:r w:rsidRPr="00293093">
        <w:rPr>
          <w:sz w:val="14"/>
          <w:szCs w:val="14"/>
          <w:lang w:val="ru-RU"/>
        </w:rPr>
        <w:softHyphen/>
        <w:t>цах площадей акваторий, предоставленных пользователю для добычи, не взимаются.</w:t>
      </w:r>
    </w:p>
    <w:p w:rsidR="00293093" w:rsidRPr="00293093" w:rsidRDefault="00293093" w:rsidP="005A6219">
      <w:pPr>
        <w:pStyle w:val="31"/>
        <w:rPr>
          <w:sz w:val="14"/>
          <w:szCs w:val="14"/>
        </w:rPr>
      </w:pPr>
      <w:r w:rsidRPr="00293093">
        <w:rPr>
          <w:sz w:val="14"/>
          <w:szCs w:val="14"/>
        </w:rPr>
        <w:t>Все платежи за право на поиски и разведку месторождений полезных ископаемых включаются в издержки по этим работам и поступают в бюджеты, на территории которых они произво</w:t>
      </w:r>
      <w:r w:rsidRPr="00293093">
        <w:rPr>
          <w:sz w:val="14"/>
          <w:szCs w:val="14"/>
        </w:rPr>
        <w:softHyphen/>
        <w:t>дятся.Платежи за право на добычу полезных ископаемых осуществ</w:t>
      </w:r>
      <w:r w:rsidRPr="00293093">
        <w:rPr>
          <w:sz w:val="14"/>
          <w:szCs w:val="14"/>
        </w:rPr>
        <w:softHyphen/>
        <w:t>ляются также в форме разовых и последующих регулярных пла</w:t>
      </w:r>
      <w:r w:rsidRPr="00293093">
        <w:rPr>
          <w:sz w:val="14"/>
          <w:szCs w:val="14"/>
        </w:rPr>
        <w:softHyphen/>
        <w:t>тежей с начала добычи и в течение всего срока действия лицен</w:t>
      </w:r>
      <w:r w:rsidRPr="00293093">
        <w:rPr>
          <w:sz w:val="14"/>
          <w:szCs w:val="14"/>
        </w:rPr>
        <w:softHyphen/>
        <w:t>зии. Стартовый размер платежа на аукционе или конкурсе не должен быть менее 10% величины регулярного платежа в расче</w:t>
      </w:r>
      <w:r w:rsidRPr="00293093">
        <w:rPr>
          <w:sz w:val="14"/>
          <w:szCs w:val="14"/>
        </w:rPr>
        <w:softHyphen/>
        <w:t>те на среднегодовую проектную мощность добывающей органи</w:t>
      </w:r>
      <w:r w:rsidRPr="00293093">
        <w:rPr>
          <w:sz w:val="14"/>
          <w:szCs w:val="14"/>
        </w:rPr>
        <w:softHyphen/>
        <w:t>зации.Регулярные платежи за право на добычу определяются как доля от стоимости добытого минерального сырья с учетом нор</w:t>
      </w:r>
      <w:r w:rsidRPr="00293093">
        <w:rPr>
          <w:sz w:val="14"/>
          <w:szCs w:val="14"/>
        </w:rPr>
        <w:softHyphen/>
        <w:t>мативных потерь от полезных ископаемых в недрах и включают</w:t>
      </w:r>
      <w:r w:rsidRPr="00293093">
        <w:rPr>
          <w:sz w:val="14"/>
          <w:szCs w:val="14"/>
        </w:rPr>
        <w:softHyphen/>
        <w:t>ся в себестоимость его добычи. При этом стоимость добытого сырья исчисляется по ценам реализации товарной продукции, изготовленной из него, без учета НДС.Конкретные размеры регулярных платежей определяются по каждому месторождению исходя из установленных уровней с учетом вида полезного ископаемого, количества и качества запа</w:t>
      </w:r>
      <w:r w:rsidRPr="00293093">
        <w:rPr>
          <w:sz w:val="14"/>
          <w:szCs w:val="14"/>
        </w:rPr>
        <w:softHyphen/>
        <w:t>сов, природно-географических, горно-технических условий, оценки риска пользователей недр и рентабельности разработки.Регулярные платежи за право пользования природными ресурса</w:t>
      </w:r>
      <w:r w:rsidRPr="00293093">
        <w:rPr>
          <w:sz w:val="14"/>
          <w:szCs w:val="14"/>
        </w:rPr>
        <w:softHyphen/>
        <w:t>ми вносятся:• ежедекадно (13,23-го числа отчетного месяца и 3-го числа месяца, следующего за отчетным) — организациями со среднемесячными платежами более 300 тыс. руб.• ежемесячно не позднее 20-го числа месяца, следующего за отчетным, — организациями со среднемесячными пла</w:t>
      </w:r>
      <w:r w:rsidRPr="00293093">
        <w:rPr>
          <w:sz w:val="14"/>
          <w:szCs w:val="14"/>
        </w:rPr>
        <w:softHyphen/>
        <w:t>тежами от 100 до 300 тыс. руб.• ежеквартально, не позднее 20-го числа месяца, следую</w:t>
      </w:r>
      <w:r w:rsidRPr="00293093">
        <w:rPr>
          <w:sz w:val="14"/>
          <w:szCs w:val="14"/>
        </w:rPr>
        <w:softHyphen/>
        <w:t>щего за отчетным кварталом, — организациями со сред</w:t>
      </w:r>
      <w:r w:rsidRPr="00293093">
        <w:rPr>
          <w:sz w:val="14"/>
          <w:szCs w:val="14"/>
        </w:rPr>
        <w:softHyphen/>
        <w:t>немесячными платежами менее 100 тыс. руб.• один раз в год, не позднее 20 января предприятиями со среднемесячными платежами менее 10 тыс. руб. с разре</w:t>
      </w:r>
      <w:r w:rsidRPr="00293093">
        <w:rPr>
          <w:sz w:val="14"/>
          <w:szCs w:val="14"/>
        </w:rPr>
        <w:softHyphen/>
        <w:t>шения налоговой инспе кции</w:t>
      </w:r>
    </w:p>
    <w:p w:rsidR="00293093" w:rsidRPr="00293093" w:rsidRDefault="00293093" w:rsidP="005A6219">
      <w:pPr>
        <w:rPr>
          <w:b/>
          <w:bCs/>
          <w:sz w:val="14"/>
          <w:szCs w:val="14"/>
          <w:lang w:val="ru-RU"/>
        </w:rPr>
      </w:pPr>
    </w:p>
    <w:p w:rsidR="00293093" w:rsidRPr="00293093" w:rsidRDefault="00293093" w:rsidP="005A6219">
      <w:pPr>
        <w:rPr>
          <w:b/>
          <w:bCs/>
          <w:sz w:val="14"/>
          <w:szCs w:val="14"/>
          <w:lang w:val="ru-RU"/>
        </w:rPr>
      </w:pPr>
      <w:r w:rsidRPr="00293093">
        <w:rPr>
          <w:b/>
          <w:bCs/>
          <w:sz w:val="14"/>
          <w:szCs w:val="14"/>
          <w:lang w:val="ru-RU"/>
        </w:rPr>
        <w:t>14. местные налоги и сборы</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i/>
          <w:iCs/>
          <w:sz w:val="14"/>
          <w:szCs w:val="14"/>
          <w:lang w:val="ru-RU"/>
        </w:rPr>
        <w:t>Местные налоги и сборы</w:t>
      </w:r>
      <w:r w:rsidRPr="00293093">
        <w:rPr>
          <w:rFonts w:ascii="Times New Roman" w:hAnsi="Times New Roman" w:cs="Times New Roman"/>
          <w:sz w:val="14"/>
          <w:szCs w:val="14"/>
          <w:lang w:val="ru-RU"/>
        </w:rPr>
        <w:t xml:space="preserve"> – налоги и сборы, устанавливаемые нормативными правовыми актами представительных органов местного самоуправления в соответствии с Налоговым кодексом РФ и законами субъектов РФ и обязательные к уплате на всей территории соответствующих муниципальных образований. Включают: налог на имущество физических лиц; земельный налог; регистрационный сбор с физических лиц, занимающихся предпринимательской деятельностью; налог на строительство объектов производственного назначения в курортной зоне; курортный сбор; сбор за право торговли; целевые сборы с граждан и предприятий, организаций, учреждений; налог на рекламу; налог на перепродажу автомобилей, вычислительной техники и персональных компьютеров; сбор с владельцев собак; лицензированный сбор за право торговли винно-водочными изделиями; лицензированный сбор за право проведения местных аукционов; сбор за выдачу ордера на квартиру; сбор за парковку автотранспорта; сбор за право использования местной символики; сбор за участие в бегах на ипподроме; сбор за выигрыш на бегах; сбор с лиц, участвующих в игре на тотализаторе на ипподроме; сбор со сделок, совершаемых на биржах; сбор за право проведения кино- и телесъемок; сбор за уборку территорий населенных пунктов; сбор за открытие игорного бизнеса; налог на содержание жилищного фонда и объектов социально-культурной сферы. Конкретные размеры налоговых ставок местных налогов устанавливаются законодательными актами субъектов РФ и органов местного самоуправления с учетом предельных налоговых ставок, предусмотренных федеральным законом. М.н. и с. зачисляются в соответствующие местные бюджеты (внебюджетные фонды) и являются источниками доходов этих бюджетов (внебюджетных фондов).</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i/>
          <w:iCs/>
          <w:sz w:val="14"/>
          <w:szCs w:val="14"/>
          <w:lang w:val="ru-RU"/>
        </w:rPr>
        <w:t xml:space="preserve"> Налог на рекламу</w:t>
      </w:r>
      <w:r w:rsidRPr="00293093">
        <w:rPr>
          <w:rFonts w:ascii="Times New Roman" w:hAnsi="Times New Roman" w:cs="Times New Roman"/>
          <w:sz w:val="14"/>
          <w:szCs w:val="14"/>
          <w:lang w:val="ru-RU"/>
        </w:rPr>
        <w:t xml:space="preserve"> – уплачивается рекламодателями — юридическими и физическими лицами: расположенными на территории муниципального образования (города, района) предприятиями и организациями независимо от форм собственности, их филиалами (имеющими расчетный счет), а также иностранными юридическими лицами, физическими лицами, зарегистрированными в установленном порядке в качестве индивидуальных предпринимателей.</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Объект налогообложения — стоимость услуг по изготовлению и распространению рекламы собственной продукции (работ, услуг), включая работы, осуществляемые хозяйственным способом. Ставка налога устанавливается в размере, не превышающем 5% стоимости услуг по рекламе. Местными органами власти могут быть остановлены льготы на следующую рекламу: не преследующую коммерческие цели, благотворительных мероприятий, информационные вывески, размещаемые в помещениях, используемых для реализации товаров, включая витрины, и др. Рекламодатели продукции (работ, услуг) расходы на уплату налога на рекламу относят на финансовые результаты своей деятельности. При установлении фактов неуплаты налога, несвоевременной уплаты или внесения его не в полном объеме налогоплательщик несет финансовую ответственность в соответствии с налоговым законодательством.</w:t>
      </w:r>
    </w:p>
    <w:p w:rsidR="00293093" w:rsidRPr="00293093" w:rsidRDefault="00293093" w:rsidP="005A6219">
      <w:pPr>
        <w:pStyle w:val="a8"/>
        <w:jc w:val="left"/>
        <w:rPr>
          <w:sz w:val="14"/>
          <w:szCs w:val="14"/>
        </w:rPr>
      </w:pPr>
      <w:r w:rsidRPr="00293093">
        <w:rPr>
          <w:sz w:val="14"/>
          <w:szCs w:val="14"/>
        </w:rPr>
        <w:t>15.Налоговые системы зарубежных стран</w:t>
      </w:r>
    </w:p>
    <w:p w:rsidR="00293093" w:rsidRPr="00293093" w:rsidRDefault="00293093" w:rsidP="005A6219">
      <w:pPr>
        <w:pStyle w:val="aa"/>
        <w:jc w:val="left"/>
        <w:rPr>
          <w:b w:val="0"/>
          <w:bCs w:val="0"/>
          <w:sz w:val="14"/>
          <w:szCs w:val="14"/>
        </w:rPr>
      </w:pPr>
      <w:r w:rsidRPr="00293093">
        <w:rPr>
          <w:b w:val="0"/>
          <w:bCs w:val="0"/>
          <w:sz w:val="14"/>
          <w:szCs w:val="14"/>
        </w:rPr>
        <w:t>Проблема налогов одна из наиболее сложных и противоречивых в мировой практике ведения народного хозяйства.</w:t>
      </w:r>
      <w:r w:rsidRPr="00293093">
        <w:rPr>
          <w:b w:val="0"/>
          <w:bCs w:val="0"/>
          <w:sz w:val="14"/>
          <w:szCs w:val="14"/>
        </w:rPr>
        <w:br/>
        <w:t>Налог — это сбор, устанавливаемый государством и взимаемый на основании законодательно закрепленных правил для удовлетворения общественных потребностей. Налоги связаны с существованием государства. Оно определяет общественные потребности, в том числе и их структуру. Поэтому роль налогов вторична. Системы налогов в разных странах отличаются друг от друга: по структуре, набору налогов, способам их взимания, налоговым ставкам, фис-кальным полномочиям различных уровней власти, налоговой базе, налоговым льготам. Это закономерно, так как налоговые системы складывались и продолжают складываться под воздействием разных экономических, политических и социальных условий.Однако любая налоговая система должна отвечать общим требованиям:</w:t>
      </w:r>
      <w:r w:rsidRPr="00293093">
        <w:rPr>
          <w:b w:val="0"/>
          <w:bCs w:val="0"/>
          <w:sz w:val="14"/>
          <w:szCs w:val="14"/>
        </w:rPr>
        <w:br/>
        <w:t>равенство и справедливость — распределение налогового бремени должно быть равным; каждый налогоплательщик должен вносить свою справедливую долю в казну государства. Есть два подхода к реализации этого принципа. Первый — основан на принципе выгоды налогоплательщиков- Согласно ему уплачиваемые налоги соответствуют выгодам, которые нало-гоплательщик получает от услуг государства. Таким образом, справедливость налогообложения увязана со структурой расходов бюджета. Второй подход основан на так называемом принципе "способности платить". При этом подходе система налогов не привязывается к структуре расходов бюджета. Но в этом случае каждый налогоплательщик должен внести свою долю в зависимости от своей платежеспособности. На практике налоговые системы с развитой рыночной экономикой стран содержат элементы обоих подходов;эффективность налогообложения — реализация этого требования состоит в следующем:налоги не должны оказывать влияния па принятие экономических решений, или, в крайнем случае, оно должно быть минимальным;налоговая структура должна содействовать проведению политики стабилизации и развития экономики страны, налоговая система не должна допускать произвольного толкования, должна быть понятой налогоплательщиками и принята большей частью общества;</w:t>
      </w:r>
      <w:r w:rsidRPr="00293093">
        <w:rPr>
          <w:b w:val="0"/>
          <w:bCs w:val="0"/>
          <w:sz w:val="14"/>
          <w:szCs w:val="14"/>
        </w:rPr>
        <w:br/>
        <w:t>административные расходы по управлению налогами и соблюдению налогового законода-тельства должны быть минимальными.</w:t>
      </w:r>
    </w:p>
    <w:p w:rsidR="00293093" w:rsidRPr="00293093" w:rsidRDefault="00293093" w:rsidP="005A6219">
      <w:pPr>
        <w:pStyle w:val="4"/>
        <w:rPr>
          <w:vanish/>
          <w:sz w:val="14"/>
          <w:szCs w:val="14"/>
        </w:rPr>
      </w:pPr>
      <w:r w:rsidRPr="00293093">
        <w:rPr>
          <w:rStyle w:val="ac"/>
          <w:sz w:val="14"/>
          <w:szCs w:val="14"/>
        </w:rPr>
        <w:t>СИСТЕМА НАЛОГООБЛОЖЕНИЯ В США</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 xml:space="preserve">Система налогообложения в США, как в любом федеративном государстве, подразделяется на </w:t>
      </w:r>
      <w:r w:rsidRPr="00293093">
        <w:rPr>
          <w:rFonts w:ascii="Times New Roman" w:hAnsi="Times New Roman" w:cs="Times New Roman"/>
          <w:b/>
          <w:bCs/>
          <w:sz w:val="14"/>
          <w:szCs w:val="14"/>
          <w:lang w:val="ru-RU"/>
        </w:rPr>
        <w:t>федеральную налоговую систему</w:t>
      </w:r>
      <w:r w:rsidRPr="00293093">
        <w:rPr>
          <w:rFonts w:ascii="Times New Roman" w:hAnsi="Times New Roman" w:cs="Times New Roman"/>
          <w:sz w:val="14"/>
          <w:szCs w:val="14"/>
          <w:lang w:val="ru-RU"/>
        </w:rPr>
        <w:t xml:space="preserve"> и на </w:t>
      </w:r>
      <w:r w:rsidRPr="00293093">
        <w:rPr>
          <w:rFonts w:ascii="Times New Roman" w:hAnsi="Times New Roman" w:cs="Times New Roman"/>
          <w:b/>
          <w:bCs/>
          <w:sz w:val="14"/>
          <w:szCs w:val="14"/>
          <w:lang w:val="ru-RU"/>
        </w:rPr>
        <w:t>систему налогов штатов и муниципальных образований</w:t>
      </w:r>
      <w:r w:rsidRPr="00293093">
        <w:rPr>
          <w:rFonts w:ascii="Times New Roman" w:hAnsi="Times New Roman" w:cs="Times New Roman"/>
          <w:sz w:val="14"/>
          <w:szCs w:val="14"/>
          <w:lang w:val="ru-RU"/>
        </w:rPr>
        <w:t xml:space="preserve">. Для федеральных налогов характерна </w:t>
      </w:r>
      <w:r w:rsidRPr="00293093">
        <w:rPr>
          <w:rFonts w:ascii="Times New Roman" w:hAnsi="Times New Roman" w:cs="Times New Roman"/>
          <w:b/>
          <w:bCs/>
          <w:sz w:val="14"/>
          <w:szCs w:val="14"/>
          <w:lang w:val="ru-RU"/>
        </w:rPr>
        <w:t>прогрессивная шкала</w:t>
      </w:r>
      <w:r w:rsidRPr="00293093">
        <w:rPr>
          <w:rFonts w:ascii="Times New Roman" w:hAnsi="Times New Roman" w:cs="Times New Roman"/>
          <w:sz w:val="14"/>
          <w:szCs w:val="14"/>
          <w:lang w:val="ru-RU"/>
        </w:rPr>
        <w:t>, (</w:t>
      </w:r>
      <w:r w:rsidRPr="00293093">
        <w:rPr>
          <w:rFonts w:ascii="Times New Roman" w:hAnsi="Times New Roman" w:cs="Times New Roman"/>
          <w:i/>
          <w:iCs/>
          <w:sz w:val="14"/>
          <w:szCs w:val="14"/>
          <w:lang w:val="ru-RU"/>
        </w:rPr>
        <w:t>При прогрессивной шкале налогообложения доля налоговых платежей возрастает прямо пропорционально доходам налогоплательщика — например, при доходах в $1 000 налоги составляют 10% от этой суммы, при доходах в $2 000 — 20% и так далее.</w:t>
      </w:r>
      <w:r w:rsidRPr="00293093">
        <w:rPr>
          <w:rFonts w:ascii="Times New Roman" w:hAnsi="Times New Roman" w:cs="Times New Roman"/>
          <w:sz w:val="14"/>
          <w:szCs w:val="14"/>
          <w:lang w:val="ru-RU"/>
        </w:rPr>
        <w:t xml:space="preserve">) поэтому основное бремя их уплаты лежит на обеспеченных слоях населения. Напротив, местные налоги имеют </w:t>
      </w:r>
      <w:r w:rsidRPr="00293093">
        <w:rPr>
          <w:rFonts w:ascii="Times New Roman" w:hAnsi="Times New Roman" w:cs="Times New Roman"/>
          <w:b/>
          <w:bCs/>
          <w:sz w:val="14"/>
          <w:szCs w:val="14"/>
          <w:lang w:val="ru-RU"/>
        </w:rPr>
        <w:t>плоскую</w:t>
      </w:r>
      <w:r w:rsidRPr="00293093">
        <w:rPr>
          <w:rFonts w:ascii="Times New Roman" w:hAnsi="Times New Roman" w:cs="Times New Roman"/>
          <w:sz w:val="14"/>
          <w:szCs w:val="14"/>
          <w:lang w:val="ru-RU"/>
        </w:rPr>
        <w:t xml:space="preserve"> или, в некоторых случаях, </w:t>
      </w:r>
      <w:r w:rsidRPr="00293093">
        <w:rPr>
          <w:rFonts w:ascii="Times New Roman" w:hAnsi="Times New Roman" w:cs="Times New Roman"/>
          <w:b/>
          <w:bCs/>
          <w:sz w:val="14"/>
          <w:szCs w:val="14"/>
          <w:lang w:val="ru-RU"/>
        </w:rPr>
        <w:t>регрессивную шкалу (</w:t>
      </w:r>
      <w:r w:rsidRPr="00293093">
        <w:rPr>
          <w:rFonts w:ascii="Times New Roman" w:hAnsi="Times New Roman" w:cs="Times New Roman"/>
          <w:i/>
          <w:iCs/>
          <w:sz w:val="14"/>
          <w:szCs w:val="14"/>
          <w:lang w:val="ru-RU"/>
        </w:rPr>
        <w:t>При регрессивной шкале пропорциональная зависимость обратна — чем больше доход, тем ниже налоговая ставка, тем меньшая доля от этого дохода выплачивается в виде налогов. Во многих отраслях экономики именно регрессивная шкала позволяет обеспечить наибольшую собираемость налогов, поскольку она не располагает к уклонению от их уплаты и, одновременно, стимулирует максимальный рост экономической активности.),</w:t>
      </w:r>
      <w:r w:rsidRPr="00293093">
        <w:rPr>
          <w:rFonts w:ascii="Times New Roman" w:hAnsi="Times New Roman" w:cs="Times New Roman"/>
          <w:sz w:val="14"/>
          <w:szCs w:val="14"/>
          <w:lang w:val="ru-RU"/>
        </w:rPr>
        <w:t xml:space="preserve"> что способствует более или менее равномерному участию жителей той или иной территории в формировании доходной части ее бюджета.Основная часть американских граждан (</w:t>
      </w:r>
      <w:r w:rsidRPr="00293093">
        <w:rPr>
          <w:rFonts w:ascii="Times New Roman" w:hAnsi="Times New Roman" w:cs="Times New Roman"/>
          <w:i/>
          <w:iCs/>
          <w:sz w:val="14"/>
          <w:szCs w:val="14"/>
          <w:lang w:val="ru-RU"/>
        </w:rPr>
        <w:t>до 90%</w:t>
      </w:r>
      <w:r w:rsidRPr="00293093">
        <w:rPr>
          <w:rFonts w:ascii="Times New Roman" w:hAnsi="Times New Roman" w:cs="Times New Roman"/>
          <w:sz w:val="14"/>
          <w:szCs w:val="14"/>
          <w:lang w:val="ru-RU"/>
        </w:rPr>
        <w:t xml:space="preserve">) выплачивает в виде налогов </w:t>
      </w:r>
      <w:r w:rsidRPr="00293093">
        <w:rPr>
          <w:rFonts w:ascii="Times New Roman" w:hAnsi="Times New Roman" w:cs="Times New Roman"/>
          <w:i/>
          <w:iCs/>
          <w:sz w:val="14"/>
          <w:szCs w:val="14"/>
          <w:lang w:val="ru-RU"/>
        </w:rPr>
        <w:t>примерно 25%</w:t>
      </w:r>
      <w:r w:rsidRPr="00293093">
        <w:rPr>
          <w:rFonts w:ascii="Times New Roman" w:hAnsi="Times New Roman" w:cs="Times New Roman"/>
          <w:sz w:val="14"/>
          <w:szCs w:val="14"/>
          <w:lang w:val="ru-RU"/>
        </w:rPr>
        <w:t xml:space="preserve"> от своих доходов. У оставшихся </w:t>
      </w:r>
      <w:r w:rsidRPr="00293093">
        <w:rPr>
          <w:rFonts w:ascii="Times New Roman" w:hAnsi="Times New Roman" w:cs="Times New Roman"/>
          <w:i/>
          <w:iCs/>
          <w:sz w:val="14"/>
          <w:szCs w:val="14"/>
          <w:lang w:val="ru-RU"/>
        </w:rPr>
        <w:t>10%</w:t>
      </w:r>
      <w:r w:rsidRPr="00293093">
        <w:rPr>
          <w:rFonts w:ascii="Times New Roman" w:hAnsi="Times New Roman" w:cs="Times New Roman"/>
          <w:sz w:val="14"/>
          <w:szCs w:val="14"/>
          <w:lang w:val="ru-RU"/>
        </w:rPr>
        <w:t xml:space="preserve"> доля налоговых отчислений выше, иногда она достигает </w:t>
      </w:r>
      <w:r w:rsidRPr="00293093">
        <w:rPr>
          <w:rFonts w:ascii="Times New Roman" w:hAnsi="Times New Roman" w:cs="Times New Roman"/>
          <w:i/>
          <w:iCs/>
          <w:sz w:val="14"/>
          <w:szCs w:val="14"/>
          <w:lang w:val="ru-RU"/>
        </w:rPr>
        <w:t>50%</w:t>
      </w:r>
      <w:r w:rsidRPr="00293093">
        <w:rPr>
          <w:rFonts w:ascii="Times New Roman" w:hAnsi="Times New Roman" w:cs="Times New Roman"/>
          <w:sz w:val="14"/>
          <w:szCs w:val="14"/>
          <w:lang w:val="ru-RU"/>
        </w:rPr>
        <w:t xml:space="preserve">. </w:t>
      </w:r>
      <w:r w:rsidRPr="00293093">
        <w:rPr>
          <w:rFonts w:ascii="Times New Roman" w:hAnsi="Times New Roman" w:cs="Times New Roman"/>
          <w:b/>
          <w:bCs/>
          <w:sz w:val="14"/>
          <w:szCs w:val="14"/>
          <w:lang w:val="ru-RU"/>
        </w:rPr>
        <w:t>Основные федеральные налоги</w:t>
      </w:r>
      <w:r w:rsidRPr="00293093">
        <w:rPr>
          <w:rFonts w:ascii="Times New Roman" w:hAnsi="Times New Roman" w:cs="Times New Roman"/>
          <w:sz w:val="14"/>
          <w:szCs w:val="14"/>
          <w:lang w:val="ru-RU"/>
        </w:rPr>
        <w:t xml:space="preserve"> в США: </w:t>
      </w:r>
      <w:r w:rsidRPr="00293093">
        <w:rPr>
          <w:rFonts w:ascii="Times New Roman" w:hAnsi="Times New Roman" w:cs="Times New Roman"/>
          <w:i/>
          <w:iCs/>
          <w:sz w:val="14"/>
          <w:szCs w:val="14"/>
          <w:lang w:val="ru-RU"/>
        </w:rPr>
        <w:t>подоходный</w:t>
      </w:r>
      <w:r w:rsidRPr="00293093">
        <w:rPr>
          <w:rFonts w:ascii="Times New Roman" w:hAnsi="Times New Roman" w:cs="Times New Roman"/>
          <w:sz w:val="14"/>
          <w:szCs w:val="14"/>
          <w:lang w:val="ru-RU"/>
        </w:rPr>
        <w:t xml:space="preserve"> (подразделяется на </w:t>
      </w:r>
      <w:r w:rsidRPr="00293093">
        <w:rPr>
          <w:rFonts w:ascii="Times New Roman" w:hAnsi="Times New Roman" w:cs="Times New Roman"/>
          <w:i/>
          <w:iCs/>
          <w:sz w:val="14"/>
          <w:szCs w:val="14"/>
          <w:lang w:val="ru-RU"/>
        </w:rPr>
        <w:t>персональный корпоративный</w:t>
      </w:r>
      <w:r w:rsidRPr="00293093">
        <w:rPr>
          <w:rFonts w:ascii="Times New Roman" w:hAnsi="Times New Roman" w:cs="Times New Roman"/>
          <w:sz w:val="14"/>
          <w:szCs w:val="14"/>
          <w:lang w:val="ru-RU"/>
        </w:rPr>
        <w:t xml:space="preserve">), </w:t>
      </w:r>
      <w:r w:rsidRPr="00293093">
        <w:rPr>
          <w:rFonts w:ascii="Times New Roman" w:hAnsi="Times New Roman" w:cs="Times New Roman"/>
          <w:b/>
          <w:bCs/>
          <w:sz w:val="14"/>
          <w:szCs w:val="14"/>
          <w:lang w:val="ru-RU"/>
        </w:rPr>
        <w:t>на потребление</w:t>
      </w:r>
      <w:r w:rsidRPr="00293093">
        <w:rPr>
          <w:rFonts w:ascii="Times New Roman" w:hAnsi="Times New Roman" w:cs="Times New Roman"/>
          <w:sz w:val="14"/>
          <w:szCs w:val="14"/>
          <w:lang w:val="ru-RU"/>
        </w:rPr>
        <w:t xml:space="preserve"> и </w:t>
      </w:r>
      <w:r w:rsidRPr="00293093">
        <w:rPr>
          <w:rFonts w:ascii="Times New Roman" w:hAnsi="Times New Roman" w:cs="Times New Roman"/>
          <w:b/>
          <w:bCs/>
          <w:sz w:val="14"/>
          <w:szCs w:val="14"/>
          <w:lang w:val="ru-RU"/>
        </w:rPr>
        <w:t>«удерживаемые у источника»</w:t>
      </w:r>
      <w:r w:rsidRPr="00293093">
        <w:rPr>
          <w:rFonts w:ascii="Times New Roman" w:hAnsi="Times New Roman" w:cs="Times New Roman"/>
          <w:sz w:val="14"/>
          <w:szCs w:val="14"/>
          <w:lang w:val="ru-RU"/>
        </w:rPr>
        <w:t xml:space="preserve">. </w:t>
      </w:r>
      <w:r w:rsidRPr="00293093">
        <w:rPr>
          <w:rFonts w:ascii="Times New Roman" w:hAnsi="Times New Roman" w:cs="Times New Roman"/>
          <w:b/>
          <w:bCs/>
          <w:sz w:val="14"/>
          <w:szCs w:val="14"/>
          <w:lang w:val="ru-RU"/>
        </w:rPr>
        <w:t>Персональный (личный) подоходный налог</w:t>
      </w:r>
      <w:r w:rsidRPr="00293093">
        <w:rPr>
          <w:rFonts w:ascii="Times New Roman" w:hAnsi="Times New Roman" w:cs="Times New Roman"/>
          <w:sz w:val="14"/>
          <w:szCs w:val="14"/>
          <w:lang w:val="ru-RU"/>
        </w:rPr>
        <w:t xml:space="preserve"> был введен в США в середине XIX века. В 1990-е годы выплаты личного подоходного налога составляли </w:t>
      </w:r>
      <w:r w:rsidRPr="00293093">
        <w:rPr>
          <w:rFonts w:ascii="Times New Roman" w:hAnsi="Times New Roman" w:cs="Times New Roman"/>
          <w:i/>
          <w:iCs/>
          <w:sz w:val="14"/>
          <w:szCs w:val="14"/>
          <w:lang w:val="ru-RU"/>
        </w:rPr>
        <w:t>примерно 8% ВВП</w:t>
      </w:r>
      <w:r w:rsidRPr="00293093">
        <w:rPr>
          <w:rFonts w:ascii="Times New Roman" w:hAnsi="Times New Roman" w:cs="Times New Roman"/>
          <w:sz w:val="14"/>
          <w:szCs w:val="14"/>
          <w:lang w:val="ru-RU"/>
        </w:rPr>
        <w:t xml:space="preserve"> страны. Принцип </w:t>
      </w:r>
      <w:r w:rsidRPr="00293093">
        <w:rPr>
          <w:rFonts w:ascii="Times New Roman" w:hAnsi="Times New Roman" w:cs="Times New Roman"/>
          <w:i/>
          <w:iCs/>
          <w:sz w:val="14"/>
          <w:szCs w:val="14"/>
          <w:lang w:val="ru-RU"/>
        </w:rPr>
        <w:t>прогрессивности</w:t>
      </w:r>
      <w:r w:rsidRPr="00293093">
        <w:rPr>
          <w:rFonts w:ascii="Times New Roman" w:hAnsi="Times New Roman" w:cs="Times New Roman"/>
          <w:sz w:val="14"/>
          <w:szCs w:val="14"/>
          <w:lang w:val="ru-RU"/>
        </w:rPr>
        <w:t xml:space="preserve"> при установлении ставки этого налога приводит к перераспределению и относительному уравниванию социального блага. </w:t>
      </w:r>
      <w:r w:rsidRPr="00293093">
        <w:rPr>
          <w:rFonts w:ascii="Times New Roman" w:hAnsi="Times New Roman" w:cs="Times New Roman"/>
          <w:b/>
          <w:bCs/>
          <w:sz w:val="14"/>
          <w:szCs w:val="14"/>
          <w:lang w:val="ru-RU"/>
        </w:rPr>
        <w:t>Налог c доходов корпораций (корпоративный подоходный налог)</w:t>
      </w:r>
      <w:r w:rsidRPr="00293093">
        <w:rPr>
          <w:rFonts w:ascii="Times New Roman" w:hAnsi="Times New Roman" w:cs="Times New Roman"/>
          <w:sz w:val="14"/>
          <w:szCs w:val="14"/>
          <w:lang w:val="ru-RU"/>
        </w:rPr>
        <w:t xml:space="preserve"> возник в началеХХ века и поначалу составлял </w:t>
      </w:r>
      <w:r w:rsidRPr="00293093">
        <w:rPr>
          <w:rFonts w:ascii="Times New Roman" w:hAnsi="Times New Roman" w:cs="Times New Roman"/>
          <w:i/>
          <w:iCs/>
          <w:sz w:val="14"/>
          <w:szCs w:val="14"/>
          <w:lang w:val="ru-RU"/>
        </w:rPr>
        <w:t>всего1%</w:t>
      </w:r>
      <w:r w:rsidRPr="00293093">
        <w:rPr>
          <w:rFonts w:ascii="Times New Roman" w:hAnsi="Times New Roman" w:cs="Times New Roman"/>
          <w:sz w:val="14"/>
          <w:szCs w:val="14"/>
          <w:lang w:val="ru-RU"/>
        </w:rPr>
        <w:t>. Максимальной величины —</w:t>
      </w:r>
      <w:r w:rsidRPr="00293093">
        <w:rPr>
          <w:rFonts w:ascii="Times New Roman" w:hAnsi="Times New Roman" w:cs="Times New Roman"/>
          <w:i/>
          <w:iCs/>
          <w:sz w:val="14"/>
          <w:szCs w:val="14"/>
          <w:lang w:val="ru-RU"/>
        </w:rPr>
        <w:t>52%</w:t>
      </w:r>
      <w:r w:rsidRPr="00293093">
        <w:rPr>
          <w:rFonts w:ascii="Times New Roman" w:hAnsi="Times New Roman" w:cs="Times New Roman"/>
          <w:sz w:val="14"/>
          <w:szCs w:val="14"/>
          <w:lang w:val="ru-RU"/>
        </w:rPr>
        <w:t xml:space="preserve">— этот налог достиг в конце 1940-х годов, после чего он постепенно снижался. В настоящее время он </w:t>
      </w:r>
      <w:r w:rsidRPr="00293093">
        <w:rPr>
          <w:rFonts w:ascii="Times New Roman" w:hAnsi="Times New Roman" w:cs="Times New Roman"/>
          <w:i/>
          <w:iCs/>
          <w:sz w:val="14"/>
          <w:szCs w:val="14"/>
          <w:lang w:val="ru-RU"/>
        </w:rPr>
        <w:t>не превышает 46%</w:t>
      </w:r>
      <w:r w:rsidRPr="00293093">
        <w:rPr>
          <w:rFonts w:ascii="Times New Roman" w:hAnsi="Times New Roman" w:cs="Times New Roman"/>
          <w:sz w:val="14"/>
          <w:szCs w:val="14"/>
          <w:lang w:val="ru-RU"/>
        </w:rPr>
        <w:t xml:space="preserve"> и колеблется в зависимости от форм и видов деятельности корпораций.</w:t>
      </w:r>
      <w:r w:rsidRPr="00293093">
        <w:rPr>
          <w:rFonts w:ascii="Times New Roman" w:hAnsi="Times New Roman" w:cs="Times New Roman"/>
          <w:b/>
          <w:bCs/>
          <w:sz w:val="14"/>
          <w:szCs w:val="14"/>
          <w:lang w:val="ru-RU"/>
        </w:rPr>
        <w:t xml:space="preserve"> Налоги на потребление</w:t>
      </w:r>
      <w:r w:rsidRPr="00293093">
        <w:rPr>
          <w:rFonts w:ascii="Times New Roman" w:hAnsi="Times New Roman" w:cs="Times New Roman"/>
          <w:sz w:val="14"/>
          <w:szCs w:val="14"/>
          <w:lang w:val="ru-RU"/>
        </w:rPr>
        <w:t xml:space="preserve"> (</w:t>
      </w:r>
      <w:r w:rsidRPr="00293093">
        <w:rPr>
          <w:rFonts w:ascii="Times New Roman" w:hAnsi="Times New Roman" w:cs="Times New Roman"/>
          <w:i/>
          <w:iCs/>
          <w:sz w:val="14"/>
          <w:szCs w:val="14"/>
          <w:lang w:val="ru-RU"/>
        </w:rPr>
        <w:t>consumption taxes</w:t>
      </w:r>
      <w:r w:rsidRPr="00293093">
        <w:rPr>
          <w:rFonts w:ascii="Times New Roman" w:hAnsi="Times New Roman" w:cs="Times New Roman"/>
          <w:sz w:val="14"/>
          <w:szCs w:val="14"/>
          <w:lang w:val="ru-RU"/>
        </w:rPr>
        <w:t xml:space="preserve">) на федеральном уровне непопулярны, поскольку они сдерживают экономическую активность. Однако на местном уровне потребительские налоги применяются достаточно широко, корректируя схемы производства, распространения и потребления товаров. Потребительские налоги подразделяются на </w:t>
      </w:r>
      <w:r w:rsidRPr="00293093">
        <w:rPr>
          <w:rFonts w:ascii="Times New Roman" w:hAnsi="Times New Roman" w:cs="Times New Roman"/>
          <w:i/>
          <w:iCs/>
          <w:sz w:val="14"/>
          <w:szCs w:val="14"/>
          <w:lang w:val="ru-RU"/>
        </w:rPr>
        <w:t>налоги с продаж, налоги с оборота, акцизы, налоги на предметы роскоши</w:t>
      </w:r>
      <w:r w:rsidRPr="00293093">
        <w:rPr>
          <w:rFonts w:ascii="Times New Roman" w:hAnsi="Times New Roman" w:cs="Times New Roman"/>
          <w:sz w:val="14"/>
          <w:szCs w:val="14"/>
          <w:lang w:val="ru-RU"/>
        </w:rPr>
        <w:t>. Закон США о сокращении акцизов (</w:t>
      </w:r>
      <w:r w:rsidRPr="00293093">
        <w:rPr>
          <w:rFonts w:ascii="Times New Roman" w:hAnsi="Times New Roman" w:cs="Times New Roman"/>
          <w:i/>
          <w:iCs/>
          <w:sz w:val="14"/>
          <w:szCs w:val="14"/>
          <w:lang w:val="ru-RU"/>
        </w:rPr>
        <w:t>the Excise Tax Reduction Act</w:t>
      </w:r>
      <w:r w:rsidRPr="00293093">
        <w:rPr>
          <w:rFonts w:ascii="Times New Roman" w:hAnsi="Times New Roman" w:cs="Times New Roman"/>
          <w:sz w:val="14"/>
          <w:szCs w:val="14"/>
          <w:lang w:val="ru-RU"/>
        </w:rPr>
        <w:t xml:space="preserve">) 1965 года отменил большинство федеральных акцизов, за исключением некоторых регулирующих и дорожного акциза. На федеральные потребительские налоги приходится </w:t>
      </w:r>
      <w:r w:rsidRPr="00293093">
        <w:rPr>
          <w:rFonts w:ascii="Times New Roman" w:hAnsi="Times New Roman" w:cs="Times New Roman"/>
          <w:i/>
          <w:iCs/>
          <w:sz w:val="14"/>
          <w:szCs w:val="14"/>
          <w:lang w:val="ru-RU"/>
        </w:rPr>
        <w:t>лишь1,1% ВВП</w:t>
      </w:r>
      <w:r w:rsidRPr="00293093">
        <w:rPr>
          <w:rFonts w:ascii="Times New Roman" w:hAnsi="Times New Roman" w:cs="Times New Roman"/>
          <w:sz w:val="14"/>
          <w:szCs w:val="14"/>
          <w:lang w:val="ru-RU"/>
        </w:rPr>
        <w:t>.</w:t>
      </w:r>
      <w:r w:rsidRPr="00293093">
        <w:rPr>
          <w:rFonts w:ascii="Times New Roman" w:hAnsi="Times New Roman" w:cs="Times New Roman"/>
          <w:b/>
          <w:bCs/>
          <w:sz w:val="14"/>
          <w:szCs w:val="14"/>
          <w:lang w:val="ru-RU"/>
        </w:rPr>
        <w:t>Налоги «удерживаемые у усточника»</w:t>
      </w:r>
      <w:r w:rsidRPr="00293093">
        <w:rPr>
          <w:rFonts w:ascii="Times New Roman" w:hAnsi="Times New Roman" w:cs="Times New Roman"/>
          <w:sz w:val="14"/>
          <w:szCs w:val="14"/>
          <w:lang w:val="ru-RU"/>
        </w:rPr>
        <w:t xml:space="preserve"> (</w:t>
      </w:r>
      <w:r w:rsidRPr="00293093">
        <w:rPr>
          <w:rFonts w:ascii="Times New Roman" w:hAnsi="Times New Roman" w:cs="Times New Roman"/>
          <w:i/>
          <w:iCs/>
          <w:sz w:val="14"/>
          <w:szCs w:val="14"/>
          <w:lang w:val="ru-RU"/>
        </w:rPr>
        <w:t>payroll taxes</w:t>
      </w:r>
      <w:r w:rsidRPr="00293093">
        <w:rPr>
          <w:rFonts w:ascii="Times New Roman" w:hAnsi="Times New Roman" w:cs="Times New Roman"/>
          <w:sz w:val="14"/>
          <w:szCs w:val="14"/>
          <w:lang w:val="ru-RU"/>
        </w:rPr>
        <w:t xml:space="preserve">), иначе именуемые </w:t>
      </w:r>
      <w:r w:rsidRPr="00293093">
        <w:rPr>
          <w:rFonts w:ascii="Times New Roman" w:hAnsi="Times New Roman" w:cs="Times New Roman"/>
          <w:i/>
          <w:iCs/>
          <w:sz w:val="14"/>
          <w:szCs w:val="14"/>
          <w:lang w:val="ru-RU"/>
        </w:rPr>
        <w:t>налогами на заработную плату</w:t>
      </w:r>
      <w:r w:rsidRPr="00293093">
        <w:rPr>
          <w:rFonts w:ascii="Times New Roman" w:hAnsi="Times New Roman" w:cs="Times New Roman"/>
          <w:sz w:val="14"/>
          <w:szCs w:val="14"/>
          <w:lang w:val="ru-RU"/>
        </w:rPr>
        <w:t>, были введены Законом США о социальном обеспечении (</w:t>
      </w:r>
      <w:r w:rsidRPr="00293093">
        <w:rPr>
          <w:rFonts w:ascii="Times New Roman" w:hAnsi="Times New Roman" w:cs="Times New Roman"/>
          <w:i/>
          <w:iCs/>
          <w:sz w:val="14"/>
          <w:szCs w:val="14"/>
          <w:lang w:val="ru-RU"/>
        </w:rPr>
        <w:t>Social Security Act</w:t>
      </w:r>
      <w:r w:rsidRPr="00293093">
        <w:rPr>
          <w:rFonts w:ascii="Times New Roman" w:hAnsi="Times New Roman" w:cs="Times New Roman"/>
          <w:sz w:val="14"/>
          <w:szCs w:val="14"/>
          <w:lang w:val="ru-RU"/>
        </w:rPr>
        <w:t xml:space="preserve">) в 1935 году. В настоящее время их доля в налоговых поступлениях федерального бюджета </w:t>
      </w:r>
      <w:r w:rsidRPr="00293093">
        <w:rPr>
          <w:rFonts w:ascii="Times New Roman" w:hAnsi="Times New Roman" w:cs="Times New Roman"/>
          <w:i/>
          <w:iCs/>
          <w:sz w:val="14"/>
          <w:szCs w:val="14"/>
          <w:lang w:val="ru-RU"/>
        </w:rPr>
        <w:t>превышает 30%</w:t>
      </w:r>
      <w:r w:rsidRPr="00293093">
        <w:rPr>
          <w:rFonts w:ascii="Times New Roman" w:hAnsi="Times New Roman" w:cs="Times New Roman"/>
          <w:sz w:val="14"/>
          <w:szCs w:val="14"/>
          <w:lang w:val="ru-RU"/>
        </w:rPr>
        <w:t xml:space="preserve">; эти налоги являются основой развитой системы социального обеспечения США.Кроме того, на федеральном уровне вА взимаются </w:t>
      </w:r>
      <w:r w:rsidRPr="00293093">
        <w:rPr>
          <w:rFonts w:ascii="Times New Roman" w:hAnsi="Times New Roman" w:cs="Times New Roman"/>
          <w:i/>
          <w:iCs/>
          <w:sz w:val="14"/>
          <w:szCs w:val="14"/>
          <w:lang w:val="ru-RU"/>
        </w:rPr>
        <w:t>налоги на собственность«на смерть»</w:t>
      </w:r>
      <w:r w:rsidRPr="00293093">
        <w:rPr>
          <w:rFonts w:ascii="Times New Roman" w:hAnsi="Times New Roman" w:cs="Times New Roman"/>
          <w:sz w:val="14"/>
          <w:szCs w:val="14"/>
          <w:lang w:val="ru-RU"/>
        </w:rPr>
        <w:t xml:space="preserve">, т. е. на дарение и наследование.Налоги в США признаются одними из самых низких в индустриально развитых странах — их доля составляет </w:t>
      </w:r>
      <w:r w:rsidRPr="00293093">
        <w:rPr>
          <w:rFonts w:ascii="Times New Roman" w:hAnsi="Times New Roman" w:cs="Times New Roman"/>
          <w:i/>
          <w:iCs/>
          <w:sz w:val="14"/>
          <w:szCs w:val="14"/>
          <w:lang w:val="ru-RU"/>
        </w:rPr>
        <w:t>всего28% ВВП</w:t>
      </w:r>
      <w:r w:rsidRPr="00293093">
        <w:rPr>
          <w:rFonts w:ascii="Times New Roman" w:hAnsi="Times New Roman" w:cs="Times New Roman"/>
          <w:sz w:val="14"/>
          <w:szCs w:val="14"/>
          <w:lang w:val="ru-RU"/>
        </w:rPr>
        <w:t xml:space="preserve"> (в среднем в индустриальных странах этот показатель достигает </w:t>
      </w:r>
      <w:r w:rsidRPr="00293093">
        <w:rPr>
          <w:rFonts w:ascii="Times New Roman" w:hAnsi="Times New Roman" w:cs="Times New Roman"/>
          <w:i/>
          <w:iCs/>
          <w:sz w:val="14"/>
          <w:szCs w:val="14"/>
          <w:lang w:val="ru-RU"/>
        </w:rPr>
        <w:t>38%</w:t>
      </w:r>
      <w:r w:rsidRPr="00293093">
        <w:rPr>
          <w:rFonts w:ascii="Times New Roman" w:hAnsi="Times New Roman" w:cs="Times New Roman"/>
          <w:sz w:val="14"/>
          <w:szCs w:val="14"/>
          <w:lang w:val="ru-RU"/>
        </w:rPr>
        <w:t xml:space="preserve">). Это объясняется достаточно большой степенью </w:t>
      </w:r>
      <w:r w:rsidRPr="00293093">
        <w:rPr>
          <w:rFonts w:ascii="Times New Roman" w:hAnsi="Times New Roman" w:cs="Times New Roman"/>
          <w:i/>
          <w:iCs/>
          <w:sz w:val="14"/>
          <w:szCs w:val="14"/>
          <w:lang w:val="ru-RU"/>
        </w:rPr>
        <w:t>«терпимости»</w:t>
      </w:r>
      <w:r w:rsidRPr="00293093">
        <w:rPr>
          <w:rFonts w:ascii="Times New Roman" w:hAnsi="Times New Roman" w:cs="Times New Roman"/>
          <w:sz w:val="14"/>
          <w:szCs w:val="14"/>
          <w:lang w:val="ru-RU"/>
        </w:rPr>
        <w:t xml:space="preserve"> американского бюджета к дефициту, который в конечном счете финансируется денежной эмиссией. В американских долларах производится 60% мировых расчетов, т. е. бремя инфляции национальной валюты с США поровну разделяет весь остальной мир.</w:t>
      </w:r>
    </w:p>
    <w:p w:rsidR="00293093" w:rsidRPr="00293093" w:rsidRDefault="00293093" w:rsidP="005A6219">
      <w:pPr>
        <w:pStyle w:val="aa"/>
        <w:jc w:val="left"/>
        <w:rPr>
          <w:sz w:val="14"/>
          <w:szCs w:val="14"/>
        </w:rPr>
      </w:pPr>
    </w:p>
    <w:p w:rsidR="00293093" w:rsidRPr="00293093" w:rsidRDefault="00293093" w:rsidP="005A6219">
      <w:pPr>
        <w:pStyle w:val="aa"/>
        <w:jc w:val="left"/>
        <w:rPr>
          <w:sz w:val="14"/>
          <w:szCs w:val="14"/>
        </w:rPr>
      </w:pPr>
      <w:r w:rsidRPr="00293093">
        <w:rPr>
          <w:sz w:val="14"/>
          <w:szCs w:val="14"/>
        </w:rPr>
        <w:t>Налоговая система Франции</w:t>
      </w:r>
    </w:p>
    <w:p w:rsidR="00293093" w:rsidRPr="00293093" w:rsidRDefault="00293093" w:rsidP="005A6219">
      <w:pPr>
        <w:pStyle w:val="21"/>
        <w:spacing w:before="0" w:beforeAutospacing="0" w:after="0" w:afterAutospacing="0"/>
        <w:jc w:val="both"/>
        <w:rPr>
          <w:color w:val="auto"/>
          <w:sz w:val="14"/>
          <w:szCs w:val="14"/>
        </w:rPr>
      </w:pPr>
      <w:r w:rsidRPr="00293093">
        <w:rPr>
          <w:color w:val="auto"/>
          <w:sz w:val="14"/>
          <w:szCs w:val="14"/>
        </w:rPr>
        <w:t xml:space="preserve">Налоговая система Франции интересна тем, что именно в этой стране был разработан и впервые в 1954 г. внедрен налог на добавленную стоимость. Налоговая система нацелена в основном на обложение потребления. Налоги на доходы и на собственность являются умеренными. Отличительная черта налоговой системы Франции - высокая доля взносов в фонды социального назначения (ФСН). Так, сумма взносов в ФСН в структуре обязательных отчислений составляе6т 43,3 %, что значительно превосходит крупнейшие развитые страны. так, в Германии - 37,4 %, Великобритании - 18,5 %, США - 29,7 %. Налоговые поступления в доход бюджета центрального правительства Франции составляет более 93 %. Основной налог, дающий большую часть поступлений НДС - 45 %. Стандартная ставка НДС в стране - 18,6 %, льготные ставки 2,1; 4 и 5,5 %, повышенная - 22%. Льготные налоги составляют чуть более одной трети от суммы налогов, поступающих в центральный бюджет. Местные налоги составляют около 40% доходной базы местных органов управления. Преобладают два вида местных налога: налог на предприятия и налог на семью. Налоговая система страны вырабатывается и осуществляется с целью развития экономики. Эластичность налоговой системы заключается в том, что ежегодно в соответствии с изменениями политической и экономической конъюктуры законодательно уточняются ставки налогов. Правила же применения налогов обычно стабильны в течение ряда лет. Налогоплательщику предоставляется право выбора налога или налоговой ставки. </w:t>
      </w:r>
    </w:p>
    <w:p w:rsidR="00293093" w:rsidRPr="00293093" w:rsidRDefault="00293093" w:rsidP="005A6219">
      <w:pPr>
        <w:pStyle w:val="1"/>
        <w:rPr>
          <w:rFonts w:ascii="Times New Roman" w:hAnsi="Times New Roman" w:cs="Times New Roman"/>
          <w:sz w:val="14"/>
          <w:szCs w:val="14"/>
        </w:rPr>
      </w:pPr>
      <w:r w:rsidRPr="00293093">
        <w:rPr>
          <w:rFonts w:ascii="Times New Roman" w:hAnsi="Times New Roman" w:cs="Times New Roman"/>
          <w:sz w:val="14"/>
          <w:szCs w:val="14"/>
        </w:rPr>
        <w:t>Налоговая система Германии</w:t>
      </w:r>
    </w:p>
    <w:p w:rsidR="00293093" w:rsidRPr="00293093" w:rsidRDefault="00293093" w:rsidP="005A6219">
      <w:pPr>
        <w:pStyle w:val="a5"/>
        <w:rPr>
          <w:sz w:val="14"/>
          <w:szCs w:val="14"/>
        </w:rPr>
      </w:pPr>
      <w:r w:rsidRPr="00293093">
        <w:rPr>
          <w:sz w:val="14"/>
          <w:szCs w:val="14"/>
        </w:rPr>
        <w:t xml:space="preserve">Полезным для Российской Федерации может оказаться опыт реформирования налоговой системы Германии. Как федеративное государство оно прошло различные стадии политического и экономического устройтсва, не раз поднималась из разрухи, вызванной мировыми войнами и выросла в экономически мощное рыночное государство с выраженной социальной ориентацией. 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В любой стране с федеративным устройством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Шлезвиг-Голштейн). Это явилось итогом многолетнего развития налоговой системы. Цели налоговой политики страны определил еще канцлер Германии Отто Бисмарк (1815-1898) в своей речи в рейхстаге 2 мая 1879 г., где потребовал перенесения бремени налогов с доходов на потребление (расходы). Отсюда пошла крылатая фраза о налоговом сюртуке Бисмарка. 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_ 28 %. Общая ставка составляет 15 %, но ряд продовольственных товаров и книжно-журнальной продукции облагаются по минимальной ставке 7 %. В общих доходах бюджета налоги составляют около 80 %. </w:t>
      </w:r>
    </w:p>
    <w:p w:rsidR="00293093" w:rsidRPr="00293093" w:rsidRDefault="00293093" w:rsidP="005A6219">
      <w:pPr>
        <w:jc w:val="center"/>
        <w:rPr>
          <w:b/>
          <w:bCs/>
          <w:sz w:val="14"/>
          <w:szCs w:val="14"/>
          <w:lang w:val="ru-RU"/>
        </w:rPr>
      </w:pPr>
    </w:p>
    <w:p w:rsidR="00293093" w:rsidRPr="00293093" w:rsidRDefault="00293093" w:rsidP="005A6219">
      <w:pPr>
        <w:pStyle w:val="1"/>
        <w:rPr>
          <w:rFonts w:ascii="Times New Roman" w:hAnsi="Times New Roman" w:cs="Times New Roman"/>
          <w:sz w:val="14"/>
          <w:szCs w:val="14"/>
        </w:rPr>
      </w:pPr>
      <w:r w:rsidRPr="00293093">
        <w:rPr>
          <w:rFonts w:ascii="Times New Roman" w:hAnsi="Times New Roman" w:cs="Times New Roman"/>
          <w:sz w:val="14"/>
          <w:szCs w:val="14"/>
        </w:rPr>
        <w:t>Налоговая система Канады</w:t>
      </w:r>
    </w:p>
    <w:p w:rsidR="00293093" w:rsidRPr="00293093" w:rsidRDefault="00293093" w:rsidP="005A6219">
      <w:pPr>
        <w:pStyle w:val="a5"/>
        <w:rPr>
          <w:sz w:val="14"/>
          <w:szCs w:val="14"/>
        </w:rPr>
      </w:pPr>
      <w:r w:rsidRPr="00293093">
        <w:rPr>
          <w:sz w:val="14"/>
          <w:szCs w:val="14"/>
        </w:rPr>
        <w:t xml:space="preserve">Канада как и США имеет децентрализованную трехступенчатую налоговую систему она состоит из федеральных налогов, налогов провинций и местных (муниципальных) налогов. Федеральные обеспечивают - 48 %, региональные - 42 %, муниципальные - 20 % поступлений. Все уровни взаимосвязаны и взаимозависимы, что создает комплексный и единый характер. Налоговая система Канады мало чем отличается от налоговой системы США. Это подтверждает еще и то, что главным налогом и там и там является подоходный налог с физических лиц. Взимание налога осуществляется по прогрессивной ставке 17%, 26%, 29%. Второй по величине налог - с продаж. Действующая налоговая ставка - 12 %. Налог с продаж - это аналог налога на добавленную стоимость (НДС). В доходной части бюджета Канады он занимает около 17 %. Еще одним крупным налогом является налог на прибыль корпораций, который имеет вес 10 % в общей доходной части федерального бюджета. </w:t>
      </w:r>
    </w:p>
    <w:p w:rsidR="00293093" w:rsidRPr="00293093" w:rsidRDefault="00293093" w:rsidP="005A6219">
      <w:pPr>
        <w:pStyle w:val="a3"/>
        <w:rPr>
          <w:rFonts w:ascii="Times New Roman" w:hAnsi="Times New Roman" w:cs="Times New Roman"/>
          <w:sz w:val="14"/>
          <w:szCs w:val="14"/>
          <w:lang w:val="ru-RU"/>
        </w:rPr>
      </w:pPr>
      <w:r w:rsidRPr="00293093">
        <w:rPr>
          <w:rFonts w:ascii="Times New Roman" w:hAnsi="Times New Roman" w:cs="Times New Roman"/>
          <w:sz w:val="14"/>
          <w:szCs w:val="14"/>
          <w:lang w:val="ru-RU"/>
        </w:rPr>
        <w:t>Центральной проблемой для экономики России является увеличение темпов экономического роста, которые зависят в основном от инвестиций. Внутренние инвестиции могут стимулироваться различными способами, в том числе посредством реформирования налоговой системы.Традиционно рычагами налогового регулирования считаются два основных инструмента налоговой системы: ставки и льготы. Первым рычагом налогового регулирования государство воспользовалось в достаточной степени, уменьшив ставку по налогу на прибыль с 35 до 24%. Ставка налога на прибыль в 24% создала потенциальную возможность для расширения производства за счет того, что большая часть прибыли остается в распоряжении предприятия, но стимулирующее воздействие ставки срабатывает в большей степени в динамике. Другим рычагом налогового регулирования является льгота. Основными характеристиками новой налоговой системы должны стать либеральность, нейтральность и справедливость налоговой реформы. Достижение этих качественных характеристик невозможно без отмены многочисленных необоснованных и бессистемных льгот, поскольку льготный режим для одних налогоплательщиков неизбежно означает дополнительное налоговое бремя для других.</w:t>
      </w:r>
    </w:p>
    <w:p w:rsidR="00293093" w:rsidRPr="00293093" w:rsidRDefault="00293093" w:rsidP="005A6219">
      <w:pPr>
        <w:pStyle w:val="a3"/>
        <w:jc w:val="both"/>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16. Организация налоговой службы России, контроль за уплатой налогов</w:t>
      </w:r>
    </w:p>
    <w:p w:rsidR="00293093" w:rsidRPr="00293093" w:rsidRDefault="00293093" w:rsidP="005A6219">
      <w:pPr>
        <w:pStyle w:val="6"/>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 xml:space="preserve">Общие положения о налоговом контроле </w:t>
      </w:r>
    </w:p>
    <w:p w:rsidR="00293093" w:rsidRPr="00293093" w:rsidRDefault="00293093" w:rsidP="005A6219">
      <w:pPr>
        <w:pStyle w:val="consprim"/>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(в ред. Федерального закона от 27.07.2006 N 137-ФЗ)</w:t>
      </w:r>
    </w:p>
    <w:p w:rsidR="00293093" w:rsidRPr="00293093" w:rsidRDefault="00293093" w:rsidP="005A6219">
      <w:pPr>
        <w:pStyle w:val="consnormal"/>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1.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настоящим Кодексом.</w:t>
      </w:r>
    </w:p>
    <w:p w:rsidR="00293093" w:rsidRPr="00293093" w:rsidRDefault="00293093" w:rsidP="005A6219">
      <w:pPr>
        <w:pStyle w:val="consprim"/>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(абзац введен Федеральным законом от 27.07.2006 N 137-ФЗ)</w:t>
      </w:r>
    </w:p>
    <w:p w:rsidR="00293093" w:rsidRPr="00293093" w:rsidRDefault="00293093" w:rsidP="005A6219">
      <w:pPr>
        <w:pStyle w:val="consnormal"/>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293093" w:rsidRPr="00293093" w:rsidRDefault="00293093" w:rsidP="005A6219">
      <w:pPr>
        <w:pStyle w:val="consprim"/>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(в ред. Федеральных законов от 09.07.1999 N 154-ФЗ, от 27.07.2006 N 137-ФЗ)</w:t>
      </w:r>
    </w:p>
    <w:p w:rsidR="00293093" w:rsidRPr="00293093" w:rsidRDefault="00293093" w:rsidP="005A6219">
      <w:pPr>
        <w:pStyle w:val="consnormal"/>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Особенности осуществления налогового контроля при выполнении соглашений о разделе продукции определяются главой 26.4 настоящего Кодекса.(абзац введен Федеральным законом от 06.06.2003 N 65-ФЗ)</w:t>
      </w:r>
    </w:p>
    <w:p w:rsidR="00293093" w:rsidRPr="00293093" w:rsidRDefault="00293093" w:rsidP="005A6219">
      <w:pPr>
        <w:pStyle w:val="consnormal"/>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 xml:space="preserve"> Налоговые органы, таможенные органы, органы государственных внебюджетных фондов и органы внутренних дел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293093" w:rsidRPr="00293093" w:rsidRDefault="00293093" w:rsidP="005A6219">
      <w:pPr>
        <w:pStyle w:val="consprim"/>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(п. 3 введен Федеральным законом от 09.07.1999 N 154-ФЗ, в ред. Федерального закона от 30.06.2003 N 86-ФЗ)</w:t>
      </w:r>
    </w:p>
    <w:p w:rsidR="00293093" w:rsidRPr="00293093" w:rsidRDefault="00293093" w:rsidP="005A6219">
      <w:pPr>
        <w:pStyle w:val="consnormal"/>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Конституции Российской Федерации, настоящего Кодекса,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293093" w:rsidRPr="00293093" w:rsidRDefault="00293093" w:rsidP="005A6219">
      <w:pPr>
        <w:pStyle w:val="a3"/>
        <w:spacing w:before="0" w:beforeAutospacing="0" w:after="0" w:afterAutospacing="0"/>
        <w:rPr>
          <w:rFonts w:ascii="Times New Roman" w:hAnsi="Times New Roman" w:cs="Times New Roman"/>
          <w:b/>
          <w:bCs/>
          <w:sz w:val="14"/>
          <w:szCs w:val="14"/>
          <w:lang w:val="ru-RU"/>
        </w:rPr>
      </w:pPr>
      <w:r w:rsidRPr="00293093">
        <w:rPr>
          <w:rFonts w:ascii="Times New Roman" w:hAnsi="Times New Roman" w:cs="Times New Roman"/>
          <w:b/>
          <w:bCs/>
          <w:sz w:val="14"/>
          <w:szCs w:val="14"/>
          <w:lang w:val="ru-RU"/>
        </w:rPr>
        <w:t>Налоговый контроль за расходами физического лица</w:t>
      </w:r>
    </w:p>
    <w:p w:rsidR="00293093" w:rsidRPr="00293093" w:rsidRDefault="00293093" w:rsidP="005A6219">
      <w:pPr>
        <w:pStyle w:val="a3"/>
        <w:spacing w:before="0" w:beforeAutospacing="0" w:after="0" w:afterAutospacing="0"/>
        <w:rPr>
          <w:rFonts w:ascii="Times New Roman" w:hAnsi="Times New Roman" w:cs="Times New Roman"/>
          <w:sz w:val="14"/>
          <w:szCs w:val="14"/>
          <w:lang w:val="ru-RU"/>
        </w:rPr>
      </w:pPr>
      <w:r w:rsidRPr="00293093">
        <w:rPr>
          <w:rFonts w:ascii="Times New Roman" w:hAnsi="Times New Roman" w:cs="Times New Roman"/>
          <w:sz w:val="14"/>
          <w:szCs w:val="14"/>
          <w:lang w:val="ru-RU"/>
        </w:rPr>
        <w:t>     1. Налоговому контролю подлежат расходы физического лица, являющегося налоговым резидентом Российской Федерации, приобретающего в собственность имущество, указанное в настоящей статье (далее - налоговый контроль за расходами физического лица). Целью налогового контроля за расходами физического лица является установление соответствия крупных расходов физического лица его доходам.</w:t>
      </w:r>
      <w:bookmarkStart w:id="0" w:name="sub_para_N_86012"/>
      <w:bookmarkEnd w:id="0"/>
      <w:r w:rsidRPr="00293093">
        <w:rPr>
          <w:rFonts w:ascii="Times New Roman" w:hAnsi="Times New Roman" w:cs="Times New Roman"/>
          <w:sz w:val="14"/>
          <w:szCs w:val="14"/>
          <w:lang w:val="ru-RU"/>
        </w:rPr>
        <w:t xml:space="preserve"> </w:t>
      </w:r>
      <w:r w:rsidRPr="00293093">
        <w:rPr>
          <w:rFonts w:ascii="Times New Roman" w:hAnsi="Times New Roman" w:cs="Times New Roman"/>
          <w:sz w:val="14"/>
          <w:szCs w:val="14"/>
          <w:lang w:val="ru-RU"/>
        </w:rPr>
        <w:br/>
        <w:t>     2. К имуществу, расходы на приобретение которого контролируют налоговые органы, относятся следующие объекты:</w:t>
      </w:r>
      <w:r w:rsidRPr="00293093">
        <w:rPr>
          <w:rFonts w:ascii="Times New Roman" w:hAnsi="Times New Roman" w:cs="Times New Roman"/>
          <w:sz w:val="14"/>
          <w:szCs w:val="14"/>
          <w:lang w:val="ru-RU"/>
        </w:rPr>
        <w:br/>
        <w:t>     1) недвижимое имущество, за исключением многолетних насаждений;</w:t>
      </w:r>
      <w:r w:rsidRPr="00293093">
        <w:rPr>
          <w:rFonts w:ascii="Times New Roman" w:hAnsi="Times New Roman" w:cs="Times New Roman"/>
          <w:sz w:val="14"/>
          <w:szCs w:val="14"/>
          <w:lang w:val="ru-RU"/>
        </w:rPr>
        <w:br/>
        <w:t>     2) механические транспортные средства, не относящиеся к недвижимому имуществу;</w:t>
      </w:r>
      <w:r w:rsidRPr="00293093">
        <w:rPr>
          <w:rFonts w:ascii="Times New Roman" w:hAnsi="Times New Roman" w:cs="Times New Roman"/>
          <w:sz w:val="14"/>
          <w:szCs w:val="14"/>
          <w:lang w:val="ru-RU"/>
        </w:rPr>
        <w:br/>
        <w:t>     3) акции открытых акционерных обществ, государственные и муниципальные ценные бумаги, а также сберегательные сертификаты;</w:t>
      </w:r>
      <w:r w:rsidRPr="00293093">
        <w:rPr>
          <w:rFonts w:ascii="Times New Roman" w:hAnsi="Times New Roman" w:cs="Times New Roman"/>
          <w:sz w:val="14"/>
          <w:szCs w:val="14"/>
          <w:lang w:val="ru-RU"/>
        </w:rPr>
        <w:br/>
        <w:t>     4) культурные ценности;</w:t>
      </w:r>
      <w:r w:rsidRPr="00293093">
        <w:rPr>
          <w:rFonts w:ascii="Times New Roman" w:hAnsi="Times New Roman" w:cs="Times New Roman"/>
          <w:sz w:val="14"/>
          <w:szCs w:val="14"/>
          <w:lang w:val="ru-RU"/>
        </w:rPr>
        <w:br/>
        <w:t>     5) золото в слитках.</w:t>
      </w:r>
      <w:r w:rsidRPr="00293093">
        <w:rPr>
          <w:rFonts w:ascii="Times New Roman" w:hAnsi="Times New Roman" w:cs="Times New Roman"/>
          <w:sz w:val="14"/>
          <w:szCs w:val="14"/>
          <w:lang w:val="ru-RU"/>
        </w:rPr>
        <w:br/>
        <w:t>     3. Налоговый контроль за расходами физического лица производится должностными лицами налогового органа посредством получения информации от организаций или уполномоченных лиц, осуществляющих регистрацию имущества, указанного в настоящей статье, регистрацию сделок с этим имуществом, а также регистрацию прав на это имущество.</w:t>
      </w:r>
    </w:p>
    <w:p w:rsidR="00293093" w:rsidRPr="00293093" w:rsidRDefault="00293093" w:rsidP="005A6219">
      <w:pPr>
        <w:pStyle w:val="consprim"/>
        <w:rPr>
          <w:rFonts w:ascii="Times New Roman" w:hAnsi="Times New Roman" w:cs="Times New Roman"/>
          <w:color w:val="auto"/>
          <w:sz w:val="14"/>
          <w:szCs w:val="14"/>
          <w:lang w:val="ru-RU"/>
        </w:rPr>
      </w:pPr>
      <w:r w:rsidRPr="00293093">
        <w:rPr>
          <w:rFonts w:ascii="Times New Roman" w:hAnsi="Times New Roman" w:cs="Times New Roman"/>
          <w:color w:val="auto"/>
          <w:sz w:val="14"/>
          <w:szCs w:val="14"/>
          <w:lang w:val="ru-RU"/>
        </w:rPr>
        <w:t xml:space="preserve"> (п. 4 введен Федеральным законом от 09.07.1999 N 154-ФЗ)</w:t>
      </w:r>
    </w:p>
    <w:p w:rsidR="00293093" w:rsidRPr="00293093" w:rsidRDefault="00293093" w:rsidP="005A6219">
      <w:pPr>
        <w:pStyle w:val="a3"/>
        <w:jc w:val="both"/>
        <w:rPr>
          <w:rFonts w:ascii="Times New Roman" w:hAnsi="Times New Roman" w:cs="Times New Roman"/>
          <w:b/>
          <w:bCs/>
          <w:sz w:val="14"/>
          <w:szCs w:val="14"/>
          <w:lang w:val="ru-RU"/>
        </w:rPr>
      </w:pPr>
    </w:p>
    <w:p w:rsidR="00293093" w:rsidRPr="00293093" w:rsidRDefault="00293093" w:rsidP="005A6219">
      <w:pPr>
        <w:pStyle w:val="a3"/>
        <w:shd w:val="clear" w:color="auto" w:fill="F8FCFF"/>
        <w:rPr>
          <w:rFonts w:ascii="Times New Roman" w:hAnsi="Times New Roman" w:cs="Times New Roman"/>
          <w:sz w:val="14"/>
          <w:szCs w:val="14"/>
          <w:lang w:val="ru-RU"/>
        </w:rPr>
      </w:pPr>
    </w:p>
    <w:p w:rsidR="00293093" w:rsidRPr="00293093" w:rsidRDefault="00293093" w:rsidP="005A6219">
      <w:pPr>
        <w:pStyle w:val="a3"/>
        <w:shd w:val="clear" w:color="auto" w:fill="F8FCFF"/>
        <w:rPr>
          <w:rFonts w:ascii="Times New Roman" w:hAnsi="Times New Roman" w:cs="Times New Roman"/>
          <w:b/>
          <w:bCs/>
          <w:sz w:val="14"/>
          <w:szCs w:val="14"/>
          <w:lang w:val="ru-RU"/>
        </w:rPr>
      </w:pPr>
    </w:p>
    <w:p w:rsidR="00293093" w:rsidRPr="00293093" w:rsidRDefault="00293093" w:rsidP="005A6219">
      <w:pPr>
        <w:pStyle w:val="a3"/>
        <w:shd w:val="clear" w:color="auto" w:fill="F8FCFF"/>
        <w:rPr>
          <w:rFonts w:ascii="Times New Roman" w:hAnsi="Times New Roman" w:cs="Times New Roman"/>
          <w:b/>
          <w:bCs/>
          <w:sz w:val="14"/>
          <w:szCs w:val="14"/>
          <w:lang w:val="ru-RU"/>
        </w:rPr>
      </w:pPr>
      <w:bookmarkStart w:id="1" w:name="_GoBack"/>
      <w:bookmarkEnd w:id="1"/>
    </w:p>
    <w:sectPr w:rsidR="00293093" w:rsidRPr="00293093">
      <w:pgSz w:w="11906" w:h="16838"/>
      <w:pgMar w:top="567" w:right="567" w:bottom="567"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1FF"/>
    <w:multiLevelType w:val="hybridMultilevel"/>
    <w:tmpl w:val="B972D8CC"/>
    <w:lvl w:ilvl="0" w:tplc="ACAA7C7C">
      <w:start w:val="1"/>
      <w:numFmt w:val="bullet"/>
      <w:lvlText w:val=""/>
      <w:lvlJc w:val="left"/>
      <w:pPr>
        <w:tabs>
          <w:tab w:val="num" w:pos="720"/>
        </w:tabs>
        <w:ind w:left="720" w:hanging="360"/>
      </w:pPr>
      <w:rPr>
        <w:rFonts w:ascii="Symbol" w:hAnsi="Symbol" w:cs="Symbol" w:hint="default"/>
        <w:sz w:val="20"/>
        <w:szCs w:val="20"/>
      </w:rPr>
    </w:lvl>
    <w:lvl w:ilvl="1" w:tplc="39886980">
      <w:start w:val="1"/>
      <w:numFmt w:val="bullet"/>
      <w:lvlText w:val="o"/>
      <w:lvlJc w:val="left"/>
      <w:pPr>
        <w:tabs>
          <w:tab w:val="num" w:pos="1440"/>
        </w:tabs>
        <w:ind w:left="1440" w:hanging="360"/>
      </w:pPr>
      <w:rPr>
        <w:rFonts w:ascii="Courier New" w:hAnsi="Courier New" w:cs="Courier New" w:hint="default"/>
        <w:sz w:val="20"/>
        <w:szCs w:val="20"/>
      </w:rPr>
    </w:lvl>
    <w:lvl w:ilvl="2" w:tplc="F33499F8">
      <w:start w:val="1"/>
      <w:numFmt w:val="bullet"/>
      <w:lvlText w:val=""/>
      <w:lvlJc w:val="left"/>
      <w:pPr>
        <w:tabs>
          <w:tab w:val="num" w:pos="2160"/>
        </w:tabs>
        <w:ind w:left="2160" w:hanging="360"/>
      </w:pPr>
      <w:rPr>
        <w:rFonts w:ascii="Wingdings" w:hAnsi="Wingdings" w:cs="Wingdings" w:hint="default"/>
        <w:sz w:val="20"/>
        <w:szCs w:val="20"/>
      </w:rPr>
    </w:lvl>
    <w:lvl w:ilvl="3" w:tplc="4ABC7020">
      <w:start w:val="1"/>
      <w:numFmt w:val="bullet"/>
      <w:lvlText w:val=""/>
      <w:lvlJc w:val="left"/>
      <w:pPr>
        <w:tabs>
          <w:tab w:val="num" w:pos="2880"/>
        </w:tabs>
        <w:ind w:left="2880" w:hanging="360"/>
      </w:pPr>
      <w:rPr>
        <w:rFonts w:ascii="Wingdings" w:hAnsi="Wingdings" w:cs="Wingdings" w:hint="default"/>
        <w:sz w:val="20"/>
        <w:szCs w:val="20"/>
      </w:rPr>
    </w:lvl>
    <w:lvl w:ilvl="4" w:tplc="FB186C68">
      <w:start w:val="1"/>
      <w:numFmt w:val="bullet"/>
      <w:lvlText w:val=""/>
      <w:lvlJc w:val="left"/>
      <w:pPr>
        <w:tabs>
          <w:tab w:val="num" w:pos="3600"/>
        </w:tabs>
        <w:ind w:left="3600" w:hanging="360"/>
      </w:pPr>
      <w:rPr>
        <w:rFonts w:ascii="Wingdings" w:hAnsi="Wingdings" w:cs="Wingdings" w:hint="default"/>
        <w:sz w:val="20"/>
        <w:szCs w:val="20"/>
      </w:rPr>
    </w:lvl>
    <w:lvl w:ilvl="5" w:tplc="6BDAE8A2">
      <w:start w:val="1"/>
      <w:numFmt w:val="bullet"/>
      <w:lvlText w:val=""/>
      <w:lvlJc w:val="left"/>
      <w:pPr>
        <w:tabs>
          <w:tab w:val="num" w:pos="4320"/>
        </w:tabs>
        <w:ind w:left="4320" w:hanging="360"/>
      </w:pPr>
      <w:rPr>
        <w:rFonts w:ascii="Wingdings" w:hAnsi="Wingdings" w:cs="Wingdings" w:hint="default"/>
        <w:sz w:val="20"/>
        <w:szCs w:val="20"/>
      </w:rPr>
    </w:lvl>
    <w:lvl w:ilvl="6" w:tplc="2E003D7E">
      <w:start w:val="1"/>
      <w:numFmt w:val="bullet"/>
      <w:lvlText w:val=""/>
      <w:lvlJc w:val="left"/>
      <w:pPr>
        <w:tabs>
          <w:tab w:val="num" w:pos="5040"/>
        </w:tabs>
        <w:ind w:left="5040" w:hanging="360"/>
      </w:pPr>
      <w:rPr>
        <w:rFonts w:ascii="Wingdings" w:hAnsi="Wingdings" w:cs="Wingdings" w:hint="default"/>
        <w:sz w:val="20"/>
        <w:szCs w:val="20"/>
      </w:rPr>
    </w:lvl>
    <w:lvl w:ilvl="7" w:tplc="57D4B6E4">
      <w:start w:val="1"/>
      <w:numFmt w:val="bullet"/>
      <w:lvlText w:val=""/>
      <w:lvlJc w:val="left"/>
      <w:pPr>
        <w:tabs>
          <w:tab w:val="num" w:pos="5760"/>
        </w:tabs>
        <w:ind w:left="5760" w:hanging="360"/>
      </w:pPr>
      <w:rPr>
        <w:rFonts w:ascii="Wingdings" w:hAnsi="Wingdings" w:cs="Wingdings" w:hint="default"/>
        <w:sz w:val="20"/>
        <w:szCs w:val="20"/>
      </w:rPr>
    </w:lvl>
    <w:lvl w:ilvl="8" w:tplc="E0D610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482F23"/>
    <w:multiLevelType w:val="hybridMultilevel"/>
    <w:tmpl w:val="A35C785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C03997"/>
    <w:multiLevelType w:val="hybridMultilevel"/>
    <w:tmpl w:val="4AA64A80"/>
    <w:lvl w:ilvl="0" w:tplc="A8266CA4">
      <w:start w:val="8"/>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0513898"/>
    <w:multiLevelType w:val="hybridMultilevel"/>
    <w:tmpl w:val="9DB0F5C6"/>
    <w:lvl w:ilvl="0" w:tplc="36FCC59E">
      <w:start w:val="1"/>
      <w:numFmt w:val="bullet"/>
      <w:lvlText w:val=""/>
      <w:lvlJc w:val="left"/>
      <w:pPr>
        <w:tabs>
          <w:tab w:val="num" w:pos="720"/>
        </w:tabs>
        <w:ind w:left="720" w:hanging="360"/>
      </w:pPr>
      <w:rPr>
        <w:rFonts w:ascii="Symbol" w:hAnsi="Symbol" w:cs="Symbol" w:hint="default"/>
        <w:sz w:val="20"/>
        <w:szCs w:val="20"/>
      </w:rPr>
    </w:lvl>
    <w:lvl w:ilvl="1" w:tplc="C3C4E4FE">
      <w:start w:val="1"/>
      <w:numFmt w:val="bullet"/>
      <w:lvlText w:val="o"/>
      <w:lvlJc w:val="left"/>
      <w:pPr>
        <w:tabs>
          <w:tab w:val="num" w:pos="1440"/>
        </w:tabs>
        <w:ind w:left="1440" w:hanging="360"/>
      </w:pPr>
      <w:rPr>
        <w:rFonts w:ascii="Courier New" w:hAnsi="Courier New" w:cs="Courier New" w:hint="default"/>
        <w:sz w:val="20"/>
        <w:szCs w:val="20"/>
      </w:rPr>
    </w:lvl>
    <w:lvl w:ilvl="2" w:tplc="6CCC441E">
      <w:start w:val="1"/>
      <w:numFmt w:val="bullet"/>
      <w:lvlText w:val=""/>
      <w:lvlJc w:val="left"/>
      <w:pPr>
        <w:tabs>
          <w:tab w:val="num" w:pos="2160"/>
        </w:tabs>
        <w:ind w:left="2160" w:hanging="360"/>
      </w:pPr>
      <w:rPr>
        <w:rFonts w:ascii="Wingdings" w:hAnsi="Wingdings" w:cs="Wingdings" w:hint="default"/>
        <w:sz w:val="20"/>
        <w:szCs w:val="20"/>
      </w:rPr>
    </w:lvl>
    <w:lvl w:ilvl="3" w:tplc="A656E16A">
      <w:start w:val="1"/>
      <w:numFmt w:val="bullet"/>
      <w:lvlText w:val=""/>
      <w:lvlJc w:val="left"/>
      <w:pPr>
        <w:tabs>
          <w:tab w:val="num" w:pos="2880"/>
        </w:tabs>
        <w:ind w:left="2880" w:hanging="360"/>
      </w:pPr>
      <w:rPr>
        <w:rFonts w:ascii="Wingdings" w:hAnsi="Wingdings" w:cs="Wingdings" w:hint="default"/>
        <w:sz w:val="20"/>
        <w:szCs w:val="20"/>
      </w:rPr>
    </w:lvl>
    <w:lvl w:ilvl="4" w:tplc="5838CBD0">
      <w:start w:val="1"/>
      <w:numFmt w:val="bullet"/>
      <w:lvlText w:val=""/>
      <w:lvlJc w:val="left"/>
      <w:pPr>
        <w:tabs>
          <w:tab w:val="num" w:pos="3600"/>
        </w:tabs>
        <w:ind w:left="3600" w:hanging="360"/>
      </w:pPr>
      <w:rPr>
        <w:rFonts w:ascii="Wingdings" w:hAnsi="Wingdings" w:cs="Wingdings" w:hint="default"/>
        <w:sz w:val="20"/>
        <w:szCs w:val="20"/>
      </w:rPr>
    </w:lvl>
    <w:lvl w:ilvl="5" w:tplc="94506C5A">
      <w:start w:val="1"/>
      <w:numFmt w:val="bullet"/>
      <w:lvlText w:val=""/>
      <w:lvlJc w:val="left"/>
      <w:pPr>
        <w:tabs>
          <w:tab w:val="num" w:pos="4320"/>
        </w:tabs>
        <w:ind w:left="4320" w:hanging="360"/>
      </w:pPr>
      <w:rPr>
        <w:rFonts w:ascii="Wingdings" w:hAnsi="Wingdings" w:cs="Wingdings" w:hint="default"/>
        <w:sz w:val="20"/>
        <w:szCs w:val="20"/>
      </w:rPr>
    </w:lvl>
    <w:lvl w:ilvl="6" w:tplc="4A50583E">
      <w:start w:val="1"/>
      <w:numFmt w:val="bullet"/>
      <w:lvlText w:val=""/>
      <w:lvlJc w:val="left"/>
      <w:pPr>
        <w:tabs>
          <w:tab w:val="num" w:pos="5040"/>
        </w:tabs>
        <w:ind w:left="5040" w:hanging="360"/>
      </w:pPr>
      <w:rPr>
        <w:rFonts w:ascii="Wingdings" w:hAnsi="Wingdings" w:cs="Wingdings" w:hint="default"/>
        <w:sz w:val="20"/>
        <w:szCs w:val="20"/>
      </w:rPr>
    </w:lvl>
    <w:lvl w:ilvl="7" w:tplc="AC000386">
      <w:start w:val="1"/>
      <w:numFmt w:val="bullet"/>
      <w:lvlText w:val=""/>
      <w:lvlJc w:val="left"/>
      <w:pPr>
        <w:tabs>
          <w:tab w:val="num" w:pos="5760"/>
        </w:tabs>
        <w:ind w:left="5760" w:hanging="360"/>
      </w:pPr>
      <w:rPr>
        <w:rFonts w:ascii="Wingdings" w:hAnsi="Wingdings" w:cs="Wingdings" w:hint="default"/>
        <w:sz w:val="20"/>
        <w:szCs w:val="20"/>
      </w:rPr>
    </w:lvl>
    <w:lvl w:ilvl="8" w:tplc="75CEC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114264"/>
    <w:multiLevelType w:val="hybridMultilevel"/>
    <w:tmpl w:val="86AE2E4A"/>
    <w:lvl w:ilvl="0" w:tplc="215E5A88">
      <w:start w:val="1"/>
      <w:numFmt w:val="bullet"/>
      <w:lvlText w:val=""/>
      <w:lvlJc w:val="left"/>
      <w:pPr>
        <w:tabs>
          <w:tab w:val="num" w:pos="720"/>
        </w:tabs>
        <w:ind w:left="720" w:hanging="360"/>
      </w:pPr>
      <w:rPr>
        <w:rFonts w:ascii="Symbol" w:hAnsi="Symbol" w:cs="Symbol" w:hint="default"/>
        <w:sz w:val="20"/>
        <w:szCs w:val="20"/>
      </w:rPr>
    </w:lvl>
    <w:lvl w:ilvl="1" w:tplc="9C3ACAD0">
      <w:start w:val="1"/>
      <w:numFmt w:val="bullet"/>
      <w:lvlText w:val="o"/>
      <w:lvlJc w:val="left"/>
      <w:pPr>
        <w:tabs>
          <w:tab w:val="num" w:pos="1440"/>
        </w:tabs>
        <w:ind w:left="1440" w:hanging="360"/>
      </w:pPr>
      <w:rPr>
        <w:rFonts w:ascii="Courier New" w:hAnsi="Courier New" w:cs="Courier New" w:hint="default"/>
        <w:sz w:val="20"/>
        <w:szCs w:val="20"/>
      </w:rPr>
    </w:lvl>
    <w:lvl w:ilvl="2" w:tplc="387A289E">
      <w:start w:val="1"/>
      <w:numFmt w:val="bullet"/>
      <w:lvlText w:val=""/>
      <w:lvlJc w:val="left"/>
      <w:pPr>
        <w:tabs>
          <w:tab w:val="num" w:pos="2160"/>
        </w:tabs>
        <w:ind w:left="2160" w:hanging="360"/>
      </w:pPr>
      <w:rPr>
        <w:rFonts w:ascii="Wingdings" w:hAnsi="Wingdings" w:cs="Wingdings" w:hint="default"/>
        <w:sz w:val="20"/>
        <w:szCs w:val="20"/>
      </w:rPr>
    </w:lvl>
    <w:lvl w:ilvl="3" w:tplc="8CA05C76">
      <w:start w:val="1"/>
      <w:numFmt w:val="bullet"/>
      <w:lvlText w:val=""/>
      <w:lvlJc w:val="left"/>
      <w:pPr>
        <w:tabs>
          <w:tab w:val="num" w:pos="2880"/>
        </w:tabs>
        <w:ind w:left="2880" w:hanging="360"/>
      </w:pPr>
      <w:rPr>
        <w:rFonts w:ascii="Wingdings" w:hAnsi="Wingdings" w:cs="Wingdings" w:hint="default"/>
        <w:sz w:val="20"/>
        <w:szCs w:val="20"/>
      </w:rPr>
    </w:lvl>
    <w:lvl w:ilvl="4" w:tplc="A46AF0CA">
      <w:start w:val="1"/>
      <w:numFmt w:val="bullet"/>
      <w:lvlText w:val=""/>
      <w:lvlJc w:val="left"/>
      <w:pPr>
        <w:tabs>
          <w:tab w:val="num" w:pos="3600"/>
        </w:tabs>
        <w:ind w:left="3600" w:hanging="360"/>
      </w:pPr>
      <w:rPr>
        <w:rFonts w:ascii="Wingdings" w:hAnsi="Wingdings" w:cs="Wingdings" w:hint="default"/>
        <w:sz w:val="20"/>
        <w:szCs w:val="20"/>
      </w:rPr>
    </w:lvl>
    <w:lvl w:ilvl="5" w:tplc="F622FCCC">
      <w:start w:val="1"/>
      <w:numFmt w:val="bullet"/>
      <w:lvlText w:val=""/>
      <w:lvlJc w:val="left"/>
      <w:pPr>
        <w:tabs>
          <w:tab w:val="num" w:pos="4320"/>
        </w:tabs>
        <w:ind w:left="4320" w:hanging="360"/>
      </w:pPr>
      <w:rPr>
        <w:rFonts w:ascii="Wingdings" w:hAnsi="Wingdings" w:cs="Wingdings" w:hint="default"/>
        <w:sz w:val="20"/>
        <w:szCs w:val="20"/>
      </w:rPr>
    </w:lvl>
    <w:lvl w:ilvl="6" w:tplc="E788021A">
      <w:start w:val="1"/>
      <w:numFmt w:val="bullet"/>
      <w:lvlText w:val=""/>
      <w:lvlJc w:val="left"/>
      <w:pPr>
        <w:tabs>
          <w:tab w:val="num" w:pos="5040"/>
        </w:tabs>
        <w:ind w:left="5040" w:hanging="360"/>
      </w:pPr>
      <w:rPr>
        <w:rFonts w:ascii="Wingdings" w:hAnsi="Wingdings" w:cs="Wingdings" w:hint="default"/>
        <w:sz w:val="20"/>
        <w:szCs w:val="20"/>
      </w:rPr>
    </w:lvl>
    <w:lvl w:ilvl="7" w:tplc="075A40A8">
      <w:start w:val="1"/>
      <w:numFmt w:val="bullet"/>
      <w:lvlText w:val=""/>
      <w:lvlJc w:val="left"/>
      <w:pPr>
        <w:tabs>
          <w:tab w:val="num" w:pos="5760"/>
        </w:tabs>
        <w:ind w:left="5760" w:hanging="360"/>
      </w:pPr>
      <w:rPr>
        <w:rFonts w:ascii="Wingdings" w:hAnsi="Wingdings" w:cs="Wingdings" w:hint="default"/>
        <w:sz w:val="20"/>
        <w:szCs w:val="20"/>
      </w:rPr>
    </w:lvl>
    <w:lvl w:ilvl="8" w:tplc="BC5218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780AEC"/>
    <w:multiLevelType w:val="hybridMultilevel"/>
    <w:tmpl w:val="875436C8"/>
    <w:lvl w:ilvl="0" w:tplc="275C7EF6">
      <w:start w:val="1"/>
      <w:numFmt w:val="bullet"/>
      <w:lvlText w:val=""/>
      <w:lvlJc w:val="left"/>
      <w:pPr>
        <w:tabs>
          <w:tab w:val="num" w:pos="720"/>
        </w:tabs>
        <w:ind w:left="720" w:hanging="360"/>
      </w:pPr>
      <w:rPr>
        <w:rFonts w:ascii="Symbol" w:hAnsi="Symbol" w:cs="Symbol" w:hint="default"/>
        <w:sz w:val="20"/>
        <w:szCs w:val="20"/>
      </w:rPr>
    </w:lvl>
    <w:lvl w:ilvl="1" w:tplc="40B48AF6">
      <w:start w:val="1"/>
      <w:numFmt w:val="bullet"/>
      <w:lvlText w:val="o"/>
      <w:lvlJc w:val="left"/>
      <w:pPr>
        <w:tabs>
          <w:tab w:val="num" w:pos="1440"/>
        </w:tabs>
        <w:ind w:left="1440" w:hanging="360"/>
      </w:pPr>
      <w:rPr>
        <w:rFonts w:ascii="Courier New" w:hAnsi="Courier New" w:cs="Courier New" w:hint="default"/>
        <w:sz w:val="20"/>
        <w:szCs w:val="20"/>
      </w:rPr>
    </w:lvl>
    <w:lvl w:ilvl="2" w:tplc="A426C0D4">
      <w:start w:val="1"/>
      <w:numFmt w:val="bullet"/>
      <w:lvlText w:val=""/>
      <w:lvlJc w:val="left"/>
      <w:pPr>
        <w:tabs>
          <w:tab w:val="num" w:pos="2160"/>
        </w:tabs>
        <w:ind w:left="2160" w:hanging="360"/>
      </w:pPr>
      <w:rPr>
        <w:rFonts w:ascii="Wingdings" w:hAnsi="Wingdings" w:cs="Wingdings" w:hint="default"/>
        <w:sz w:val="20"/>
        <w:szCs w:val="20"/>
      </w:rPr>
    </w:lvl>
    <w:lvl w:ilvl="3" w:tplc="258004B4">
      <w:start w:val="1"/>
      <w:numFmt w:val="bullet"/>
      <w:lvlText w:val=""/>
      <w:lvlJc w:val="left"/>
      <w:pPr>
        <w:tabs>
          <w:tab w:val="num" w:pos="2880"/>
        </w:tabs>
        <w:ind w:left="2880" w:hanging="360"/>
      </w:pPr>
      <w:rPr>
        <w:rFonts w:ascii="Wingdings" w:hAnsi="Wingdings" w:cs="Wingdings" w:hint="default"/>
        <w:sz w:val="20"/>
        <w:szCs w:val="20"/>
      </w:rPr>
    </w:lvl>
    <w:lvl w:ilvl="4" w:tplc="EA72DCA8">
      <w:start w:val="1"/>
      <w:numFmt w:val="bullet"/>
      <w:lvlText w:val=""/>
      <w:lvlJc w:val="left"/>
      <w:pPr>
        <w:tabs>
          <w:tab w:val="num" w:pos="3600"/>
        </w:tabs>
        <w:ind w:left="3600" w:hanging="360"/>
      </w:pPr>
      <w:rPr>
        <w:rFonts w:ascii="Wingdings" w:hAnsi="Wingdings" w:cs="Wingdings" w:hint="default"/>
        <w:sz w:val="20"/>
        <w:szCs w:val="20"/>
      </w:rPr>
    </w:lvl>
    <w:lvl w:ilvl="5" w:tplc="946EC922">
      <w:start w:val="1"/>
      <w:numFmt w:val="bullet"/>
      <w:lvlText w:val=""/>
      <w:lvlJc w:val="left"/>
      <w:pPr>
        <w:tabs>
          <w:tab w:val="num" w:pos="4320"/>
        </w:tabs>
        <w:ind w:left="4320" w:hanging="360"/>
      </w:pPr>
      <w:rPr>
        <w:rFonts w:ascii="Wingdings" w:hAnsi="Wingdings" w:cs="Wingdings" w:hint="default"/>
        <w:sz w:val="20"/>
        <w:szCs w:val="20"/>
      </w:rPr>
    </w:lvl>
    <w:lvl w:ilvl="6" w:tplc="C01214E6">
      <w:start w:val="1"/>
      <w:numFmt w:val="bullet"/>
      <w:lvlText w:val=""/>
      <w:lvlJc w:val="left"/>
      <w:pPr>
        <w:tabs>
          <w:tab w:val="num" w:pos="5040"/>
        </w:tabs>
        <w:ind w:left="5040" w:hanging="360"/>
      </w:pPr>
      <w:rPr>
        <w:rFonts w:ascii="Wingdings" w:hAnsi="Wingdings" w:cs="Wingdings" w:hint="default"/>
        <w:sz w:val="20"/>
        <w:szCs w:val="20"/>
      </w:rPr>
    </w:lvl>
    <w:lvl w:ilvl="7" w:tplc="4168C510">
      <w:start w:val="1"/>
      <w:numFmt w:val="bullet"/>
      <w:lvlText w:val=""/>
      <w:lvlJc w:val="left"/>
      <w:pPr>
        <w:tabs>
          <w:tab w:val="num" w:pos="5760"/>
        </w:tabs>
        <w:ind w:left="5760" w:hanging="360"/>
      </w:pPr>
      <w:rPr>
        <w:rFonts w:ascii="Wingdings" w:hAnsi="Wingdings" w:cs="Wingdings" w:hint="default"/>
        <w:sz w:val="20"/>
        <w:szCs w:val="20"/>
      </w:rPr>
    </w:lvl>
    <w:lvl w:ilvl="8" w:tplc="AFA255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2D36FF"/>
    <w:multiLevelType w:val="hybridMultilevel"/>
    <w:tmpl w:val="3EC0A248"/>
    <w:lvl w:ilvl="0" w:tplc="51BC2160">
      <w:start w:val="1"/>
      <w:numFmt w:val="bullet"/>
      <w:lvlText w:val=""/>
      <w:lvlJc w:val="left"/>
      <w:pPr>
        <w:tabs>
          <w:tab w:val="num" w:pos="720"/>
        </w:tabs>
        <w:ind w:left="720" w:hanging="360"/>
      </w:pPr>
      <w:rPr>
        <w:rFonts w:ascii="Symbol" w:hAnsi="Symbol" w:cs="Symbol" w:hint="default"/>
        <w:sz w:val="20"/>
        <w:szCs w:val="20"/>
      </w:rPr>
    </w:lvl>
    <w:lvl w:ilvl="1" w:tplc="BC20B808">
      <w:start w:val="1"/>
      <w:numFmt w:val="bullet"/>
      <w:lvlText w:val="o"/>
      <w:lvlJc w:val="left"/>
      <w:pPr>
        <w:tabs>
          <w:tab w:val="num" w:pos="1440"/>
        </w:tabs>
        <w:ind w:left="1440" w:hanging="360"/>
      </w:pPr>
      <w:rPr>
        <w:rFonts w:ascii="Courier New" w:hAnsi="Courier New" w:cs="Courier New" w:hint="default"/>
        <w:sz w:val="20"/>
        <w:szCs w:val="20"/>
      </w:rPr>
    </w:lvl>
    <w:lvl w:ilvl="2" w:tplc="A59A865A">
      <w:start w:val="1"/>
      <w:numFmt w:val="bullet"/>
      <w:lvlText w:val=""/>
      <w:lvlJc w:val="left"/>
      <w:pPr>
        <w:tabs>
          <w:tab w:val="num" w:pos="2160"/>
        </w:tabs>
        <w:ind w:left="2160" w:hanging="360"/>
      </w:pPr>
      <w:rPr>
        <w:rFonts w:ascii="Wingdings" w:hAnsi="Wingdings" w:cs="Wingdings" w:hint="default"/>
        <w:sz w:val="20"/>
        <w:szCs w:val="20"/>
      </w:rPr>
    </w:lvl>
    <w:lvl w:ilvl="3" w:tplc="A42826E4">
      <w:start w:val="1"/>
      <w:numFmt w:val="bullet"/>
      <w:lvlText w:val=""/>
      <w:lvlJc w:val="left"/>
      <w:pPr>
        <w:tabs>
          <w:tab w:val="num" w:pos="2880"/>
        </w:tabs>
        <w:ind w:left="2880" w:hanging="360"/>
      </w:pPr>
      <w:rPr>
        <w:rFonts w:ascii="Wingdings" w:hAnsi="Wingdings" w:cs="Wingdings" w:hint="default"/>
        <w:sz w:val="20"/>
        <w:szCs w:val="20"/>
      </w:rPr>
    </w:lvl>
    <w:lvl w:ilvl="4" w:tplc="5BDEE738">
      <w:start w:val="1"/>
      <w:numFmt w:val="bullet"/>
      <w:lvlText w:val=""/>
      <w:lvlJc w:val="left"/>
      <w:pPr>
        <w:tabs>
          <w:tab w:val="num" w:pos="3600"/>
        </w:tabs>
        <w:ind w:left="3600" w:hanging="360"/>
      </w:pPr>
      <w:rPr>
        <w:rFonts w:ascii="Wingdings" w:hAnsi="Wingdings" w:cs="Wingdings" w:hint="default"/>
        <w:sz w:val="20"/>
        <w:szCs w:val="20"/>
      </w:rPr>
    </w:lvl>
    <w:lvl w:ilvl="5" w:tplc="CF188040">
      <w:start w:val="1"/>
      <w:numFmt w:val="bullet"/>
      <w:lvlText w:val=""/>
      <w:lvlJc w:val="left"/>
      <w:pPr>
        <w:tabs>
          <w:tab w:val="num" w:pos="4320"/>
        </w:tabs>
        <w:ind w:left="4320" w:hanging="360"/>
      </w:pPr>
      <w:rPr>
        <w:rFonts w:ascii="Wingdings" w:hAnsi="Wingdings" w:cs="Wingdings" w:hint="default"/>
        <w:sz w:val="20"/>
        <w:szCs w:val="20"/>
      </w:rPr>
    </w:lvl>
    <w:lvl w:ilvl="6" w:tplc="9530E5B6">
      <w:start w:val="1"/>
      <w:numFmt w:val="bullet"/>
      <w:lvlText w:val=""/>
      <w:lvlJc w:val="left"/>
      <w:pPr>
        <w:tabs>
          <w:tab w:val="num" w:pos="5040"/>
        </w:tabs>
        <w:ind w:left="5040" w:hanging="360"/>
      </w:pPr>
      <w:rPr>
        <w:rFonts w:ascii="Wingdings" w:hAnsi="Wingdings" w:cs="Wingdings" w:hint="default"/>
        <w:sz w:val="20"/>
        <w:szCs w:val="20"/>
      </w:rPr>
    </w:lvl>
    <w:lvl w:ilvl="7" w:tplc="291C6890">
      <w:start w:val="1"/>
      <w:numFmt w:val="bullet"/>
      <w:lvlText w:val=""/>
      <w:lvlJc w:val="left"/>
      <w:pPr>
        <w:tabs>
          <w:tab w:val="num" w:pos="5760"/>
        </w:tabs>
        <w:ind w:left="5760" w:hanging="360"/>
      </w:pPr>
      <w:rPr>
        <w:rFonts w:ascii="Wingdings" w:hAnsi="Wingdings" w:cs="Wingdings" w:hint="default"/>
        <w:sz w:val="20"/>
        <w:szCs w:val="20"/>
      </w:rPr>
    </w:lvl>
    <w:lvl w:ilvl="8" w:tplc="BBDA32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1C32B7"/>
    <w:multiLevelType w:val="hybridMultilevel"/>
    <w:tmpl w:val="987EB084"/>
    <w:lvl w:ilvl="0" w:tplc="5FBC1E70">
      <w:start w:val="1"/>
      <w:numFmt w:val="bullet"/>
      <w:lvlText w:val=""/>
      <w:lvlJc w:val="left"/>
      <w:pPr>
        <w:tabs>
          <w:tab w:val="num" w:pos="720"/>
        </w:tabs>
        <w:ind w:left="720" w:hanging="360"/>
      </w:pPr>
      <w:rPr>
        <w:rFonts w:ascii="Symbol" w:hAnsi="Symbol" w:cs="Symbol" w:hint="default"/>
        <w:sz w:val="20"/>
        <w:szCs w:val="20"/>
      </w:rPr>
    </w:lvl>
    <w:lvl w:ilvl="1" w:tplc="F7B805FE">
      <w:start w:val="1"/>
      <w:numFmt w:val="bullet"/>
      <w:lvlText w:val="o"/>
      <w:lvlJc w:val="left"/>
      <w:pPr>
        <w:tabs>
          <w:tab w:val="num" w:pos="1440"/>
        </w:tabs>
        <w:ind w:left="1440" w:hanging="360"/>
      </w:pPr>
      <w:rPr>
        <w:rFonts w:ascii="Courier New" w:hAnsi="Courier New" w:cs="Courier New" w:hint="default"/>
        <w:sz w:val="20"/>
        <w:szCs w:val="20"/>
      </w:rPr>
    </w:lvl>
    <w:lvl w:ilvl="2" w:tplc="28B06F04">
      <w:start w:val="1"/>
      <w:numFmt w:val="bullet"/>
      <w:lvlText w:val=""/>
      <w:lvlJc w:val="left"/>
      <w:pPr>
        <w:tabs>
          <w:tab w:val="num" w:pos="2160"/>
        </w:tabs>
        <w:ind w:left="2160" w:hanging="360"/>
      </w:pPr>
      <w:rPr>
        <w:rFonts w:ascii="Wingdings" w:hAnsi="Wingdings" w:cs="Wingdings" w:hint="default"/>
        <w:sz w:val="20"/>
        <w:szCs w:val="20"/>
      </w:rPr>
    </w:lvl>
    <w:lvl w:ilvl="3" w:tplc="815669BA">
      <w:start w:val="1"/>
      <w:numFmt w:val="bullet"/>
      <w:lvlText w:val=""/>
      <w:lvlJc w:val="left"/>
      <w:pPr>
        <w:tabs>
          <w:tab w:val="num" w:pos="2880"/>
        </w:tabs>
        <w:ind w:left="2880" w:hanging="360"/>
      </w:pPr>
      <w:rPr>
        <w:rFonts w:ascii="Wingdings" w:hAnsi="Wingdings" w:cs="Wingdings" w:hint="default"/>
        <w:sz w:val="20"/>
        <w:szCs w:val="20"/>
      </w:rPr>
    </w:lvl>
    <w:lvl w:ilvl="4" w:tplc="7D3001C4">
      <w:start w:val="1"/>
      <w:numFmt w:val="bullet"/>
      <w:lvlText w:val=""/>
      <w:lvlJc w:val="left"/>
      <w:pPr>
        <w:tabs>
          <w:tab w:val="num" w:pos="3600"/>
        </w:tabs>
        <w:ind w:left="3600" w:hanging="360"/>
      </w:pPr>
      <w:rPr>
        <w:rFonts w:ascii="Wingdings" w:hAnsi="Wingdings" w:cs="Wingdings" w:hint="default"/>
        <w:sz w:val="20"/>
        <w:szCs w:val="20"/>
      </w:rPr>
    </w:lvl>
    <w:lvl w:ilvl="5" w:tplc="2C54E07A">
      <w:start w:val="1"/>
      <w:numFmt w:val="bullet"/>
      <w:lvlText w:val=""/>
      <w:lvlJc w:val="left"/>
      <w:pPr>
        <w:tabs>
          <w:tab w:val="num" w:pos="4320"/>
        </w:tabs>
        <w:ind w:left="4320" w:hanging="360"/>
      </w:pPr>
      <w:rPr>
        <w:rFonts w:ascii="Wingdings" w:hAnsi="Wingdings" w:cs="Wingdings" w:hint="default"/>
        <w:sz w:val="20"/>
        <w:szCs w:val="20"/>
      </w:rPr>
    </w:lvl>
    <w:lvl w:ilvl="6" w:tplc="3D148B88">
      <w:start w:val="1"/>
      <w:numFmt w:val="bullet"/>
      <w:lvlText w:val=""/>
      <w:lvlJc w:val="left"/>
      <w:pPr>
        <w:tabs>
          <w:tab w:val="num" w:pos="5040"/>
        </w:tabs>
        <w:ind w:left="5040" w:hanging="360"/>
      </w:pPr>
      <w:rPr>
        <w:rFonts w:ascii="Wingdings" w:hAnsi="Wingdings" w:cs="Wingdings" w:hint="default"/>
        <w:sz w:val="20"/>
        <w:szCs w:val="20"/>
      </w:rPr>
    </w:lvl>
    <w:lvl w:ilvl="7" w:tplc="4678F0A0">
      <w:start w:val="1"/>
      <w:numFmt w:val="bullet"/>
      <w:lvlText w:val=""/>
      <w:lvlJc w:val="left"/>
      <w:pPr>
        <w:tabs>
          <w:tab w:val="num" w:pos="5760"/>
        </w:tabs>
        <w:ind w:left="5760" w:hanging="360"/>
      </w:pPr>
      <w:rPr>
        <w:rFonts w:ascii="Wingdings" w:hAnsi="Wingdings" w:cs="Wingdings" w:hint="default"/>
        <w:sz w:val="20"/>
        <w:szCs w:val="20"/>
      </w:rPr>
    </w:lvl>
    <w:lvl w:ilvl="8" w:tplc="AF6438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4E56E1"/>
    <w:multiLevelType w:val="hybridMultilevel"/>
    <w:tmpl w:val="934E7D56"/>
    <w:lvl w:ilvl="0" w:tplc="F3387100">
      <w:start w:val="1"/>
      <w:numFmt w:val="bullet"/>
      <w:lvlText w:val=""/>
      <w:lvlJc w:val="left"/>
      <w:pPr>
        <w:tabs>
          <w:tab w:val="num" w:pos="720"/>
        </w:tabs>
        <w:ind w:left="720" w:hanging="360"/>
      </w:pPr>
      <w:rPr>
        <w:rFonts w:ascii="Symbol" w:hAnsi="Symbol" w:cs="Symbol" w:hint="default"/>
        <w:sz w:val="20"/>
        <w:szCs w:val="20"/>
      </w:rPr>
    </w:lvl>
    <w:lvl w:ilvl="1" w:tplc="9F668EBA">
      <w:start w:val="1"/>
      <w:numFmt w:val="bullet"/>
      <w:lvlText w:val="o"/>
      <w:lvlJc w:val="left"/>
      <w:pPr>
        <w:tabs>
          <w:tab w:val="num" w:pos="1440"/>
        </w:tabs>
        <w:ind w:left="1440" w:hanging="360"/>
      </w:pPr>
      <w:rPr>
        <w:rFonts w:ascii="Courier New" w:hAnsi="Courier New" w:cs="Courier New" w:hint="default"/>
        <w:sz w:val="20"/>
        <w:szCs w:val="20"/>
      </w:rPr>
    </w:lvl>
    <w:lvl w:ilvl="2" w:tplc="1D56D81A">
      <w:start w:val="1"/>
      <w:numFmt w:val="bullet"/>
      <w:lvlText w:val=""/>
      <w:lvlJc w:val="left"/>
      <w:pPr>
        <w:tabs>
          <w:tab w:val="num" w:pos="2160"/>
        </w:tabs>
        <w:ind w:left="2160" w:hanging="360"/>
      </w:pPr>
      <w:rPr>
        <w:rFonts w:ascii="Wingdings" w:hAnsi="Wingdings" w:cs="Wingdings" w:hint="default"/>
        <w:sz w:val="20"/>
        <w:szCs w:val="20"/>
      </w:rPr>
    </w:lvl>
    <w:lvl w:ilvl="3" w:tplc="EB965736">
      <w:start w:val="1"/>
      <w:numFmt w:val="bullet"/>
      <w:lvlText w:val=""/>
      <w:lvlJc w:val="left"/>
      <w:pPr>
        <w:tabs>
          <w:tab w:val="num" w:pos="2880"/>
        </w:tabs>
        <w:ind w:left="2880" w:hanging="360"/>
      </w:pPr>
      <w:rPr>
        <w:rFonts w:ascii="Wingdings" w:hAnsi="Wingdings" w:cs="Wingdings" w:hint="default"/>
        <w:sz w:val="20"/>
        <w:szCs w:val="20"/>
      </w:rPr>
    </w:lvl>
    <w:lvl w:ilvl="4" w:tplc="23166734">
      <w:start w:val="1"/>
      <w:numFmt w:val="bullet"/>
      <w:lvlText w:val=""/>
      <w:lvlJc w:val="left"/>
      <w:pPr>
        <w:tabs>
          <w:tab w:val="num" w:pos="3600"/>
        </w:tabs>
        <w:ind w:left="3600" w:hanging="360"/>
      </w:pPr>
      <w:rPr>
        <w:rFonts w:ascii="Wingdings" w:hAnsi="Wingdings" w:cs="Wingdings" w:hint="default"/>
        <w:sz w:val="20"/>
        <w:szCs w:val="20"/>
      </w:rPr>
    </w:lvl>
    <w:lvl w:ilvl="5" w:tplc="9EF8275E">
      <w:start w:val="1"/>
      <w:numFmt w:val="bullet"/>
      <w:lvlText w:val=""/>
      <w:lvlJc w:val="left"/>
      <w:pPr>
        <w:tabs>
          <w:tab w:val="num" w:pos="4320"/>
        </w:tabs>
        <w:ind w:left="4320" w:hanging="360"/>
      </w:pPr>
      <w:rPr>
        <w:rFonts w:ascii="Wingdings" w:hAnsi="Wingdings" w:cs="Wingdings" w:hint="default"/>
        <w:sz w:val="20"/>
        <w:szCs w:val="20"/>
      </w:rPr>
    </w:lvl>
    <w:lvl w:ilvl="6" w:tplc="C85E52DC">
      <w:start w:val="1"/>
      <w:numFmt w:val="bullet"/>
      <w:lvlText w:val=""/>
      <w:lvlJc w:val="left"/>
      <w:pPr>
        <w:tabs>
          <w:tab w:val="num" w:pos="5040"/>
        </w:tabs>
        <w:ind w:left="5040" w:hanging="360"/>
      </w:pPr>
      <w:rPr>
        <w:rFonts w:ascii="Wingdings" w:hAnsi="Wingdings" w:cs="Wingdings" w:hint="default"/>
        <w:sz w:val="20"/>
        <w:szCs w:val="20"/>
      </w:rPr>
    </w:lvl>
    <w:lvl w:ilvl="7" w:tplc="42D45524">
      <w:start w:val="1"/>
      <w:numFmt w:val="bullet"/>
      <w:lvlText w:val=""/>
      <w:lvlJc w:val="left"/>
      <w:pPr>
        <w:tabs>
          <w:tab w:val="num" w:pos="5760"/>
        </w:tabs>
        <w:ind w:left="5760" w:hanging="360"/>
      </w:pPr>
      <w:rPr>
        <w:rFonts w:ascii="Wingdings" w:hAnsi="Wingdings" w:cs="Wingdings" w:hint="default"/>
        <w:sz w:val="20"/>
        <w:szCs w:val="20"/>
      </w:rPr>
    </w:lvl>
    <w:lvl w:ilvl="8" w:tplc="DFB81B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1A13A69"/>
    <w:multiLevelType w:val="hybridMultilevel"/>
    <w:tmpl w:val="0D967CB2"/>
    <w:lvl w:ilvl="0" w:tplc="23D2A76C">
      <w:start w:val="1"/>
      <w:numFmt w:val="bullet"/>
      <w:lvlText w:val=""/>
      <w:lvlJc w:val="left"/>
      <w:pPr>
        <w:tabs>
          <w:tab w:val="num" w:pos="720"/>
        </w:tabs>
        <w:ind w:left="720" w:hanging="360"/>
      </w:pPr>
      <w:rPr>
        <w:rFonts w:ascii="Symbol" w:hAnsi="Symbol" w:cs="Symbol" w:hint="default"/>
        <w:sz w:val="20"/>
        <w:szCs w:val="20"/>
      </w:rPr>
    </w:lvl>
    <w:lvl w:ilvl="1" w:tplc="5E72BDB6">
      <w:start w:val="1"/>
      <w:numFmt w:val="bullet"/>
      <w:lvlText w:val="o"/>
      <w:lvlJc w:val="left"/>
      <w:pPr>
        <w:tabs>
          <w:tab w:val="num" w:pos="1440"/>
        </w:tabs>
        <w:ind w:left="1440" w:hanging="360"/>
      </w:pPr>
      <w:rPr>
        <w:rFonts w:ascii="Courier New" w:hAnsi="Courier New" w:cs="Courier New" w:hint="default"/>
        <w:sz w:val="20"/>
        <w:szCs w:val="20"/>
      </w:rPr>
    </w:lvl>
    <w:lvl w:ilvl="2" w:tplc="86D87EBE">
      <w:start w:val="1"/>
      <w:numFmt w:val="bullet"/>
      <w:lvlText w:val=""/>
      <w:lvlJc w:val="left"/>
      <w:pPr>
        <w:tabs>
          <w:tab w:val="num" w:pos="2160"/>
        </w:tabs>
        <w:ind w:left="2160" w:hanging="360"/>
      </w:pPr>
      <w:rPr>
        <w:rFonts w:ascii="Wingdings" w:hAnsi="Wingdings" w:cs="Wingdings" w:hint="default"/>
        <w:sz w:val="20"/>
        <w:szCs w:val="20"/>
      </w:rPr>
    </w:lvl>
    <w:lvl w:ilvl="3" w:tplc="B614B600">
      <w:start w:val="1"/>
      <w:numFmt w:val="bullet"/>
      <w:lvlText w:val=""/>
      <w:lvlJc w:val="left"/>
      <w:pPr>
        <w:tabs>
          <w:tab w:val="num" w:pos="2880"/>
        </w:tabs>
        <w:ind w:left="2880" w:hanging="360"/>
      </w:pPr>
      <w:rPr>
        <w:rFonts w:ascii="Wingdings" w:hAnsi="Wingdings" w:cs="Wingdings" w:hint="default"/>
        <w:sz w:val="20"/>
        <w:szCs w:val="20"/>
      </w:rPr>
    </w:lvl>
    <w:lvl w:ilvl="4" w:tplc="94D8A2A4">
      <w:start w:val="1"/>
      <w:numFmt w:val="bullet"/>
      <w:lvlText w:val=""/>
      <w:lvlJc w:val="left"/>
      <w:pPr>
        <w:tabs>
          <w:tab w:val="num" w:pos="3600"/>
        </w:tabs>
        <w:ind w:left="3600" w:hanging="360"/>
      </w:pPr>
      <w:rPr>
        <w:rFonts w:ascii="Wingdings" w:hAnsi="Wingdings" w:cs="Wingdings" w:hint="default"/>
        <w:sz w:val="20"/>
        <w:szCs w:val="20"/>
      </w:rPr>
    </w:lvl>
    <w:lvl w:ilvl="5" w:tplc="DD163740">
      <w:start w:val="1"/>
      <w:numFmt w:val="bullet"/>
      <w:lvlText w:val=""/>
      <w:lvlJc w:val="left"/>
      <w:pPr>
        <w:tabs>
          <w:tab w:val="num" w:pos="4320"/>
        </w:tabs>
        <w:ind w:left="4320" w:hanging="360"/>
      </w:pPr>
      <w:rPr>
        <w:rFonts w:ascii="Wingdings" w:hAnsi="Wingdings" w:cs="Wingdings" w:hint="default"/>
        <w:sz w:val="20"/>
        <w:szCs w:val="20"/>
      </w:rPr>
    </w:lvl>
    <w:lvl w:ilvl="6" w:tplc="EA32103A">
      <w:start w:val="1"/>
      <w:numFmt w:val="bullet"/>
      <w:lvlText w:val=""/>
      <w:lvlJc w:val="left"/>
      <w:pPr>
        <w:tabs>
          <w:tab w:val="num" w:pos="5040"/>
        </w:tabs>
        <w:ind w:left="5040" w:hanging="360"/>
      </w:pPr>
      <w:rPr>
        <w:rFonts w:ascii="Wingdings" w:hAnsi="Wingdings" w:cs="Wingdings" w:hint="default"/>
        <w:sz w:val="20"/>
        <w:szCs w:val="20"/>
      </w:rPr>
    </w:lvl>
    <w:lvl w:ilvl="7" w:tplc="BD1C4C40">
      <w:start w:val="1"/>
      <w:numFmt w:val="bullet"/>
      <w:lvlText w:val=""/>
      <w:lvlJc w:val="left"/>
      <w:pPr>
        <w:tabs>
          <w:tab w:val="num" w:pos="5760"/>
        </w:tabs>
        <w:ind w:left="5760" w:hanging="360"/>
      </w:pPr>
      <w:rPr>
        <w:rFonts w:ascii="Wingdings" w:hAnsi="Wingdings" w:cs="Wingdings" w:hint="default"/>
        <w:sz w:val="20"/>
        <w:szCs w:val="20"/>
      </w:rPr>
    </w:lvl>
    <w:lvl w:ilvl="8" w:tplc="91FCE2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68559AC"/>
    <w:multiLevelType w:val="hybridMultilevel"/>
    <w:tmpl w:val="AE4E91A0"/>
    <w:lvl w:ilvl="0" w:tplc="403E09F0">
      <w:start w:val="1"/>
      <w:numFmt w:val="bullet"/>
      <w:lvlText w:val=""/>
      <w:lvlJc w:val="left"/>
      <w:pPr>
        <w:tabs>
          <w:tab w:val="num" w:pos="720"/>
        </w:tabs>
        <w:ind w:left="720" w:hanging="360"/>
      </w:pPr>
      <w:rPr>
        <w:rFonts w:ascii="Symbol" w:hAnsi="Symbol" w:cs="Symbol" w:hint="default"/>
        <w:sz w:val="20"/>
        <w:szCs w:val="20"/>
      </w:rPr>
    </w:lvl>
    <w:lvl w:ilvl="1" w:tplc="B180E75C">
      <w:start w:val="1"/>
      <w:numFmt w:val="bullet"/>
      <w:lvlText w:val="o"/>
      <w:lvlJc w:val="left"/>
      <w:pPr>
        <w:tabs>
          <w:tab w:val="num" w:pos="1440"/>
        </w:tabs>
        <w:ind w:left="1440" w:hanging="360"/>
      </w:pPr>
      <w:rPr>
        <w:rFonts w:ascii="Courier New" w:hAnsi="Courier New" w:cs="Courier New" w:hint="default"/>
        <w:sz w:val="20"/>
        <w:szCs w:val="20"/>
      </w:rPr>
    </w:lvl>
    <w:lvl w:ilvl="2" w:tplc="4A72711E">
      <w:start w:val="1"/>
      <w:numFmt w:val="bullet"/>
      <w:lvlText w:val=""/>
      <w:lvlJc w:val="left"/>
      <w:pPr>
        <w:tabs>
          <w:tab w:val="num" w:pos="2160"/>
        </w:tabs>
        <w:ind w:left="2160" w:hanging="360"/>
      </w:pPr>
      <w:rPr>
        <w:rFonts w:ascii="Wingdings" w:hAnsi="Wingdings" w:cs="Wingdings" w:hint="default"/>
        <w:sz w:val="20"/>
        <w:szCs w:val="20"/>
      </w:rPr>
    </w:lvl>
    <w:lvl w:ilvl="3" w:tplc="0AAA73AC">
      <w:start w:val="1"/>
      <w:numFmt w:val="bullet"/>
      <w:lvlText w:val=""/>
      <w:lvlJc w:val="left"/>
      <w:pPr>
        <w:tabs>
          <w:tab w:val="num" w:pos="2880"/>
        </w:tabs>
        <w:ind w:left="2880" w:hanging="360"/>
      </w:pPr>
      <w:rPr>
        <w:rFonts w:ascii="Wingdings" w:hAnsi="Wingdings" w:cs="Wingdings" w:hint="default"/>
        <w:sz w:val="20"/>
        <w:szCs w:val="20"/>
      </w:rPr>
    </w:lvl>
    <w:lvl w:ilvl="4" w:tplc="E988CE60">
      <w:start w:val="1"/>
      <w:numFmt w:val="bullet"/>
      <w:lvlText w:val=""/>
      <w:lvlJc w:val="left"/>
      <w:pPr>
        <w:tabs>
          <w:tab w:val="num" w:pos="3600"/>
        </w:tabs>
        <w:ind w:left="3600" w:hanging="360"/>
      </w:pPr>
      <w:rPr>
        <w:rFonts w:ascii="Wingdings" w:hAnsi="Wingdings" w:cs="Wingdings" w:hint="default"/>
        <w:sz w:val="20"/>
        <w:szCs w:val="20"/>
      </w:rPr>
    </w:lvl>
    <w:lvl w:ilvl="5" w:tplc="BF50CF7E">
      <w:start w:val="1"/>
      <w:numFmt w:val="bullet"/>
      <w:lvlText w:val=""/>
      <w:lvlJc w:val="left"/>
      <w:pPr>
        <w:tabs>
          <w:tab w:val="num" w:pos="4320"/>
        </w:tabs>
        <w:ind w:left="4320" w:hanging="360"/>
      </w:pPr>
      <w:rPr>
        <w:rFonts w:ascii="Wingdings" w:hAnsi="Wingdings" w:cs="Wingdings" w:hint="default"/>
        <w:sz w:val="20"/>
        <w:szCs w:val="20"/>
      </w:rPr>
    </w:lvl>
    <w:lvl w:ilvl="6" w:tplc="B74C5D38">
      <w:start w:val="1"/>
      <w:numFmt w:val="bullet"/>
      <w:lvlText w:val=""/>
      <w:lvlJc w:val="left"/>
      <w:pPr>
        <w:tabs>
          <w:tab w:val="num" w:pos="5040"/>
        </w:tabs>
        <w:ind w:left="5040" w:hanging="360"/>
      </w:pPr>
      <w:rPr>
        <w:rFonts w:ascii="Wingdings" w:hAnsi="Wingdings" w:cs="Wingdings" w:hint="default"/>
        <w:sz w:val="20"/>
        <w:szCs w:val="20"/>
      </w:rPr>
    </w:lvl>
    <w:lvl w:ilvl="7" w:tplc="A6161ED0">
      <w:start w:val="1"/>
      <w:numFmt w:val="bullet"/>
      <w:lvlText w:val=""/>
      <w:lvlJc w:val="left"/>
      <w:pPr>
        <w:tabs>
          <w:tab w:val="num" w:pos="5760"/>
        </w:tabs>
        <w:ind w:left="5760" w:hanging="360"/>
      </w:pPr>
      <w:rPr>
        <w:rFonts w:ascii="Wingdings" w:hAnsi="Wingdings" w:cs="Wingdings" w:hint="default"/>
        <w:sz w:val="20"/>
        <w:szCs w:val="20"/>
      </w:rPr>
    </w:lvl>
    <w:lvl w:ilvl="8" w:tplc="9C32B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7BC7748"/>
    <w:multiLevelType w:val="hybridMultilevel"/>
    <w:tmpl w:val="D1EA7766"/>
    <w:lvl w:ilvl="0" w:tplc="1CF65D94">
      <w:start w:val="1"/>
      <w:numFmt w:val="bullet"/>
      <w:lvlText w:val=""/>
      <w:lvlJc w:val="left"/>
      <w:pPr>
        <w:tabs>
          <w:tab w:val="num" w:pos="720"/>
        </w:tabs>
        <w:ind w:left="720" w:hanging="360"/>
      </w:pPr>
      <w:rPr>
        <w:rFonts w:ascii="Symbol" w:hAnsi="Symbol" w:cs="Symbol" w:hint="default"/>
        <w:sz w:val="20"/>
        <w:szCs w:val="20"/>
      </w:rPr>
    </w:lvl>
    <w:lvl w:ilvl="1" w:tplc="71BCAEE4">
      <w:start w:val="1"/>
      <w:numFmt w:val="bullet"/>
      <w:lvlText w:val="o"/>
      <w:lvlJc w:val="left"/>
      <w:pPr>
        <w:tabs>
          <w:tab w:val="num" w:pos="1440"/>
        </w:tabs>
        <w:ind w:left="1440" w:hanging="360"/>
      </w:pPr>
      <w:rPr>
        <w:rFonts w:ascii="Courier New" w:hAnsi="Courier New" w:cs="Courier New" w:hint="default"/>
        <w:sz w:val="20"/>
        <w:szCs w:val="20"/>
      </w:rPr>
    </w:lvl>
    <w:lvl w:ilvl="2" w:tplc="DCCC1DDC">
      <w:start w:val="1"/>
      <w:numFmt w:val="bullet"/>
      <w:lvlText w:val=""/>
      <w:lvlJc w:val="left"/>
      <w:pPr>
        <w:tabs>
          <w:tab w:val="num" w:pos="2160"/>
        </w:tabs>
        <w:ind w:left="2160" w:hanging="360"/>
      </w:pPr>
      <w:rPr>
        <w:rFonts w:ascii="Wingdings" w:hAnsi="Wingdings" w:cs="Wingdings" w:hint="default"/>
        <w:sz w:val="20"/>
        <w:szCs w:val="20"/>
      </w:rPr>
    </w:lvl>
    <w:lvl w:ilvl="3" w:tplc="F33E575E">
      <w:start w:val="1"/>
      <w:numFmt w:val="bullet"/>
      <w:lvlText w:val=""/>
      <w:lvlJc w:val="left"/>
      <w:pPr>
        <w:tabs>
          <w:tab w:val="num" w:pos="2880"/>
        </w:tabs>
        <w:ind w:left="2880" w:hanging="360"/>
      </w:pPr>
      <w:rPr>
        <w:rFonts w:ascii="Wingdings" w:hAnsi="Wingdings" w:cs="Wingdings" w:hint="default"/>
        <w:sz w:val="20"/>
        <w:szCs w:val="20"/>
      </w:rPr>
    </w:lvl>
    <w:lvl w:ilvl="4" w:tplc="400A14A0">
      <w:start w:val="1"/>
      <w:numFmt w:val="bullet"/>
      <w:lvlText w:val=""/>
      <w:lvlJc w:val="left"/>
      <w:pPr>
        <w:tabs>
          <w:tab w:val="num" w:pos="3600"/>
        </w:tabs>
        <w:ind w:left="3600" w:hanging="360"/>
      </w:pPr>
      <w:rPr>
        <w:rFonts w:ascii="Wingdings" w:hAnsi="Wingdings" w:cs="Wingdings" w:hint="default"/>
        <w:sz w:val="20"/>
        <w:szCs w:val="20"/>
      </w:rPr>
    </w:lvl>
    <w:lvl w:ilvl="5" w:tplc="992248E0">
      <w:start w:val="1"/>
      <w:numFmt w:val="bullet"/>
      <w:lvlText w:val=""/>
      <w:lvlJc w:val="left"/>
      <w:pPr>
        <w:tabs>
          <w:tab w:val="num" w:pos="4320"/>
        </w:tabs>
        <w:ind w:left="4320" w:hanging="360"/>
      </w:pPr>
      <w:rPr>
        <w:rFonts w:ascii="Wingdings" w:hAnsi="Wingdings" w:cs="Wingdings" w:hint="default"/>
        <w:sz w:val="20"/>
        <w:szCs w:val="20"/>
      </w:rPr>
    </w:lvl>
    <w:lvl w:ilvl="6" w:tplc="3A9CEFD8">
      <w:start w:val="1"/>
      <w:numFmt w:val="bullet"/>
      <w:lvlText w:val=""/>
      <w:lvlJc w:val="left"/>
      <w:pPr>
        <w:tabs>
          <w:tab w:val="num" w:pos="5040"/>
        </w:tabs>
        <w:ind w:left="5040" w:hanging="360"/>
      </w:pPr>
      <w:rPr>
        <w:rFonts w:ascii="Wingdings" w:hAnsi="Wingdings" w:cs="Wingdings" w:hint="default"/>
        <w:sz w:val="20"/>
        <w:szCs w:val="20"/>
      </w:rPr>
    </w:lvl>
    <w:lvl w:ilvl="7" w:tplc="BD445732">
      <w:start w:val="1"/>
      <w:numFmt w:val="bullet"/>
      <w:lvlText w:val=""/>
      <w:lvlJc w:val="left"/>
      <w:pPr>
        <w:tabs>
          <w:tab w:val="num" w:pos="5760"/>
        </w:tabs>
        <w:ind w:left="5760" w:hanging="360"/>
      </w:pPr>
      <w:rPr>
        <w:rFonts w:ascii="Wingdings" w:hAnsi="Wingdings" w:cs="Wingdings" w:hint="default"/>
        <w:sz w:val="20"/>
        <w:szCs w:val="20"/>
      </w:rPr>
    </w:lvl>
    <w:lvl w:ilvl="8" w:tplc="B41AEE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915024"/>
    <w:multiLevelType w:val="hybridMultilevel"/>
    <w:tmpl w:val="896EC21A"/>
    <w:lvl w:ilvl="0" w:tplc="DE7CD3E0">
      <w:start w:val="1"/>
      <w:numFmt w:val="bullet"/>
      <w:lvlText w:val=""/>
      <w:lvlJc w:val="left"/>
      <w:pPr>
        <w:tabs>
          <w:tab w:val="num" w:pos="720"/>
        </w:tabs>
        <w:ind w:left="720" w:hanging="360"/>
      </w:pPr>
      <w:rPr>
        <w:rFonts w:ascii="Symbol" w:hAnsi="Symbol" w:cs="Symbol" w:hint="default"/>
        <w:sz w:val="20"/>
        <w:szCs w:val="20"/>
      </w:rPr>
    </w:lvl>
    <w:lvl w:ilvl="1" w:tplc="EB1AF9A4">
      <w:start w:val="1"/>
      <w:numFmt w:val="bullet"/>
      <w:lvlText w:val="o"/>
      <w:lvlJc w:val="left"/>
      <w:pPr>
        <w:tabs>
          <w:tab w:val="num" w:pos="1440"/>
        </w:tabs>
        <w:ind w:left="1440" w:hanging="360"/>
      </w:pPr>
      <w:rPr>
        <w:rFonts w:ascii="Courier New" w:hAnsi="Courier New" w:cs="Courier New" w:hint="default"/>
        <w:sz w:val="20"/>
        <w:szCs w:val="20"/>
      </w:rPr>
    </w:lvl>
    <w:lvl w:ilvl="2" w:tplc="AC1C33A0">
      <w:start w:val="1"/>
      <w:numFmt w:val="bullet"/>
      <w:lvlText w:val=""/>
      <w:lvlJc w:val="left"/>
      <w:pPr>
        <w:tabs>
          <w:tab w:val="num" w:pos="2160"/>
        </w:tabs>
        <w:ind w:left="2160" w:hanging="360"/>
      </w:pPr>
      <w:rPr>
        <w:rFonts w:ascii="Wingdings" w:hAnsi="Wingdings" w:cs="Wingdings" w:hint="default"/>
        <w:sz w:val="20"/>
        <w:szCs w:val="20"/>
      </w:rPr>
    </w:lvl>
    <w:lvl w:ilvl="3" w:tplc="CF22D8F2">
      <w:start w:val="1"/>
      <w:numFmt w:val="bullet"/>
      <w:lvlText w:val=""/>
      <w:lvlJc w:val="left"/>
      <w:pPr>
        <w:tabs>
          <w:tab w:val="num" w:pos="2880"/>
        </w:tabs>
        <w:ind w:left="2880" w:hanging="360"/>
      </w:pPr>
      <w:rPr>
        <w:rFonts w:ascii="Wingdings" w:hAnsi="Wingdings" w:cs="Wingdings" w:hint="default"/>
        <w:sz w:val="20"/>
        <w:szCs w:val="20"/>
      </w:rPr>
    </w:lvl>
    <w:lvl w:ilvl="4" w:tplc="76448EEE">
      <w:start w:val="1"/>
      <w:numFmt w:val="bullet"/>
      <w:lvlText w:val=""/>
      <w:lvlJc w:val="left"/>
      <w:pPr>
        <w:tabs>
          <w:tab w:val="num" w:pos="3600"/>
        </w:tabs>
        <w:ind w:left="3600" w:hanging="360"/>
      </w:pPr>
      <w:rPr>
        <w:rFonts w:ascii="Wingdings" w:hAnsi="Wingdings" w:cs="Wingdings" w:hint="default"/>
        <w:sz w:val="20"/>
        <w:szCs w:val="20"/>
      </w:rPr>
    </w:lvl>
    <w:lvl w:ilvl="5" w:tplc="AA167A94">
      <w:start w:val="1"/>
      <w:numFmt w:val="bullet"/>
      <w:lvlText w:val=""/>
      <w:lvlJc w:val="left"/>
      <w:pPr>
        <w:tabs>
          <w:tab w:val="num" w:pos="4320"/>
        </w:tabs>
        <w:ind w:left="4320" w:hanging="360"/>
      </w:pPr>
      <w:rPr>
        <w:rFonts w:ascii="Wingdings" w:hAnsi="Wingdings" w:cs="Wingdings" w:hint="default"/>
        <w:sz w:val="20"/>
        <w:szCs w:val="20"/>
      </w:rPr>
    </w:lvl>
    <w:lvl w:ilvl="6" w:tplc="E1D2F426">
      <w:start w:val="1"/>
      <w:numFmt w:val="bullet"/>
      <w:lvlText w:val=""/>
      <w:lvlJc w:val="left"/>
      <w:pPr>
        <w:tabs>
          <w:tab w:val="num" w:pos="5040"/>
        </w:tabs>
        <w:ind w:left="5040" w:hanging="360"/>
      </w:pPr>
      <w:rPr>
        <w:rFonts w:ascii="Wingdings" w:hAnsi="Wingdings" w:cs="Wingdings" w:hint="default"/>
        <w:sz w:val="20"/>
        <w:szCs w:val="20"/>
      </w:rPr>
    </w:lvl>
    <w:lvl w:ilvl="7" w:tplc="D5AE1624">
      <w:start w:val="1"/>
      <w:numFmt w:val="bullet"/>
      <w:lvlText w:val=""/>
      <w:lvlJc w:val="left"/>
      <w:pPr>
        <w:tabs>
          <w:tab w:val="num" w:pos="5760"/>
        </w:tabs>
        <w:ind w:left="5760" w:hanging="360"/>
      </w:pPr>
      <w:rPr>
        <w:rFonts w:ascii="Wingdings" w:hAnsi="Wingdings" w:cs="Wingdings" w:hint="default"/>
        <w:sz w:val="20"/>
        <w:szCs w:val="20"/>
      </w:rPr>
    </w:lvl>
    <w:lvl w:ilvl="8" w:tplc="A1E688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9F51DB1"/>
    <w:multiLevelType w:val="hybridMultilevel"/>
    <w:tmpl w:val="67DE2244"/>
    <w:lvl w:ilvl="0" w:tplc="FB1AA9CC">
      <w:start w:val="1"/>
      <w:numFmt w:val="bullet"/>
      <w:lvlText w:val=""/>
      <w:lvlJc w:val="left"/>
      <w:pPr>
        <w:tabs>
          <w:tab w:val="num" w:pos="720"/>
        </w:tabs>
        <w:ind w:left="720" w:hanging="360"/>
      </w:pPr>
      <w:rPr>
        <w:rFonts w:ascii="Symbol" w:hAnsi="Symbol" w:cs="Symbol" w:hint="default"/>
        <w:sz w:val="20"/>
        <w:szCs w:val="20"/>
      </w:rPr>
    </w:lvl>
    <w:lvl w:ilvl="1" w:tplc="8AA6A5D2">
      <w:start w:val="1"/>
      <w:numFmt w:val="bullet"/>
      <w:lvlText w:val="o"/>
      <w:lvlJc w:val="left"/>
      <w:pPr>
        <w:tabs>
          <w:tab w:val="num" w:pos="1440"/>
        </w:tabs>
        <w:ind w:left="1440" w:hanging="360"/>
      </w:pPr>
      <w:rPr>
        <w:rFonts w:ascii="Courier New" w:hAnsi="Courier New" w:cs="Courier New" w:hint="default"/>
        <w:sz w:val="20"/>
        <w:szCs w:val="20"/>
      </w:rPr>
    </w:lvl>
    <w:lvl w:ilvl="2" w:tplc="EBE8DBF4">
      <w:start w:val="1"/>
      <w:numFmt w:val="bullet"/>
      <w:lvlText w:val=""/>
      <w:lvlJc w:val="left"/>
      <w:pPr>
        <w:tabs>
          <w:tab w:val="num" w:pos="2160"/>
        </w:tabs>
        <w:ind w:left="2160" w:hanging="360"/>
      </w:pPr>
      <w:rPr>
        <w:rFonts w:ascii="Wingdings" w:hAnsi="Wingdings" w:cs="Wingdings" w:hint="default"/>
        <w:sz w:val="20"/>
        <w:szCs w:val="20"/>
      </w:rPr>
    </w:lvl>
    <w:lvl w:ilvl="3" w:tplc="DE18CA14">
      <w:start w:val="1"/>
      <w:numFmt w:val="bullet"/>
      <w:lvlText w:val=""/>
      <w:lvlJc w:val="left"/>
      <w:pPr>
        <w:tabs>
          <w:tab w:val="num" w:pos="2880"/>
        </w:tabs>
        <w:ind w:left="2880" w:hanging="360"/>
      </w:pPr>
      <w:rPr>
        <w:rFonts w:ascii="Wingdings" w:hAnsi="Wingdings" w:cs="Wingdings" w:hint="default"/>
        <w:sz w:val="20"/>
        <w:szCs w:val="20"/>
      </w:rPr>
    </w:lvl>
    <w:lvl w:ilvl="4" w:tplc="DC52F40E">
      <w:start w:val="1"/>
      <w:numFmt w:val="bullet"/>
      <w:lvlText w:val=""/>
      <w:lvlJc w:val="left"/>
      <w:pPr>
        <w:tabs>
          <w:tab w:val="num" w:pos="3600"/>
        </w:tabs>
        <w:ind w:left="3600" w:hanging="360"/>
      </w:pPr>
      <w:rPr>
        <w:rFonts w:ascii="Wingdings" w:hAnsi="Wingdings" w:cs="Wingdings" w:hint="default"/>
        <w:sz w:val="20"/>
        <w:szCs w:val="20"/>
      </w:rPr>
    </w:lvl>
    <w:lvl w:ilvl="5" w:tplc="861AF496">
      <w:start w:val="1"/>
      <w:numFmt w:val="bullet"/>
      <w:lvlText w:val=""/>
      <w:lvlJc w:val="left"/>
      <w:pPr>
        <w:tabs>
          <w:tab w:val="num" w:pos="4320"/>
        </w:tabs>
        <w:ind w:left="4320" w:hanging="360"/>
      </w:pPr>
      <w:rPr>
        <w:rFonts w:ascii="Wingdings" w:hAnsi="Wingdings" w:cs="Wingdings" w:hint="default"/>
        <w:sz w:val="20"/>
        <w:szCs w:val="20"/>
      </w:rPr>
    </w:lvl>
    <w:lvl w:ilvl="6" w:tplc="DEE8EC92">
      <w:start w:val="1"/>
      <w:numFmt w:val="bullet"/>
      <w:lvlText w:val=""/>
      <w:lvlJc w:val="left"/>
      <w:pPr>
        <w:tabs>
          <w:tab w:val="num" w:pos="5040"/>
        </w:tabs>
        <w:ind w:left="5040" w:hanging="360"/>
      </w:pPr>
      <w:rPr>
        <w:rFonts w:ascii="Wingdings" w:hAnsi="Wingdings" w:cs="Wingdings" w:hint="default"/>
        <w:sz w:val="20"/>
        <w:szCs w:val="20"/>
      </w:rPr>
    </w:lvl>
    <w:lvl w:ilvl="7" w:tplc="467A1B64">
      <w:start w:val="1"/>
      <w:numFmt w:val="bullet"/>
      <w:lvlText w:val=""/>
      <w:lvlJc w:val="left"/>
      <w:pPr>
        <w:tabs>
          <w:tab w:val="num" w:pos="5760"/>
        </w:tabs>
        <w:ind w:left="5760" w:hanging="360"/>
      </w:pPr>
      <w:rPr>
        <w:rFonts w:ascii="Wingdings" w:hAnsi="Wingdings" w:cs="Wingdings" w:hint="default"/>
        <w:sz w:val="20"/>
        <w:szCs w:val="20"/>
      </w:rPr>
    </w:lvl>
    <w:lvl w:ilvl="8" w:tplc="363018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7C5704"/>
    <w:multiLevelType w:val="hybridMultilevel"/>
    <w:tmpl w:val="04849732"/>
    <w:lvl w:ilvl="0" w:tplc="FC341F2C">
      <w:start w:val="1"/>
      <w:numFmt w:val="bullet"/>
      <w:lvlText w:val=""/>
      <w:lvlJc w:val="left"/>
      <w:pPr>
        <w:tabs>
          <w:tab w:val="num" w:pos="720"/>
        </w:tabs>
        <w:ind w:left="720" w:hanging="360"/>
      </w:pPr>
      <w:rPr>
        <w:rFonts w:ascii="Symbol" w:hAnsi="Symbol" w:cs="Symbol" w:hint="default"/>
        <w:sz w:val="20"/>
        <w:szCs w:val="20"/>
      </w:rPr>
    </w:lvl>
    <w:lvl w:ilvl="1" w:tplc="2EACCD5E">
      <w:start w:val="1"/>
      <w:numFmt w:val="bullet"/>
      <w:lvlText w:val="o"/>
      <w:lvlJc w:val="left"/>
      <w:pPr>
        <w:tabs>
          <w:tab w:val="num" w:pos="1440"/>
        </w:tabs>
        <w:ind w:left="1440" w:hanging="360"/>
      </w:pPr>
      <w:rPr>
        <w:rFonts w:ascii="Courier New" w:hAnsi="Courier New" w:cs="Courier New" w:hint="default"/>
        <w:sz w:val="20"/>
        <w:szCs w:val="20"/>
      </w:rPr>
    </w:lvl>
    <w:lvl w:ilvl="2" w:tplc="4510DED4">
      <w:start w:val="1"/>
      <w:numFmt w:val="bullet"/>
      <w:lvlText w:val=""/>
      <w:lvlJc w:val="left"/>
      <w:pPr>
        <w:tabs>
          <w:tab w:val="num" w:pos="2160"/>
        </w:tabs>
        <w:ind w:left="2160" w:hanging="360"/>
      </w:pPr>
      <w:rPr>
        <w:rFonts w:ascii="Wingdings" w:hAnsi="Wingdings" w:cs="Wingdings" w:hint="default"/>
        <w:sz w:val="20"/>
        <w:szCs w:val="20"/>
      </w:rPr>
    </w:lvl>
    <w:lvl w:ilvl="3" w:tplc="EA80AFB4">
      <w:start w:val="1"/>
      <w:numFmt w:val="bullet"/>
      <w:lvlText w:val=""/>
      <w:lvlJc w:val="left"/>
      <w:pPr>
        <w:tabs>
          <w:tab w:val="num" w:pos="2880"/>
        </w:tabs>
        <w:ind w:left="2880" w:hanging="360"/>
      </w:pPr>
      <w:rPr>
        <w:rFonts w:ascii="Wingdings" w:hAnsi="Wingdings" w:cs="Wingdings" w:hint="default"/>
        <w:sz w:val="20"/>
        <w:szCs w:val="20"/>
      </w:rPr>
    </w:lvl>
    <w:lvl w:ilvl="4" w:tplc="1E24A0E2">
      <w:start w:val="1"/>
      <w:numFmt w:val="bullet"/>
      <w:lvlText w:val=""/>
      <w:lvlJc w:val="left"/>
      <w:pPr>
        <w:tabs>
          <w:tab w:val="num" w:pos="3600"/>
        </w:tabs>
        <w:ind w:left="3600" w:hanging="360"/>
      </w:pPr>
      <w:rPr>
        <w:rFonts w:ascii="Wingdings" w:hAnsi="Wingdings" w:cs="Wingdings" w:hint="default"/>
        <w:sz w:val="20"/>
        <w:szCs w:val="20"/>
      </w:rPr>
    </w:lvl>
    <w:lvl w:ilvl="5" w:tplc="6DA03156">
      <w:start w:val="1"/>
      <w:numFmt w:val="bullet"/>
      <w:lvlText w:val=""/>
      <w:lvlJc w:val="left"/>
      <w:pPr>
        <w:tabs>
          <w:tab w:val="num" w:pos="4320"/>
        </w:tabs>
        <w:ind w:left="4320" w:hanging="360"/>
      </w:pPr>
      <w:rPr>
        <w:rFonts w:ascii="Wingdings" w:hAnsi="Wingdings" w:cs="Wingdings" w:hint="default"/>
        <w:sz w:val="20"/>
        <w:szCs w:val="20"/>
      </w:rPr>
    </w:lvl>
    <w:lvl w:ilvl="6" w:tplc="0946FF50">
      <w:start w:val="1"/>
      <w:numFmt w:val="bullet"/>
      <w:lvlText w:val=""/>
      <w:lvlJc w:val="left"/>
      <w:pPr>
        <w:tabs>
          <w:tab w:val="num" w:pos="5040"/>
        </w:tabs>
        <w:ind w:left="5040" w:hanging="360"/>
      </w:pPr>
      <w:rPr>
        <w:rFonts w:ascii="Wingdings" w:hAnsi="Wingdings" w:cs="Wingdings" w:hint="default"/>
        <w:sz w:val="20"/>
        <w:szCs w:val="20"/>
      </w:rPr>
    </w:lvl>
    <w:lvl w:ilvl="7" w:tplc="4BF08CDA">
      <w:start w:val="1"/>
      <w:numFmt w:val="bullet"/>
      <w:lvlText w:val=""/>
      <w:lvlJc w:val="left"/>
      <w:pPr>
        <w:tabs>
          <w:tab w:val="num" w:pos="5760"/>
        </w:tabs>
        <w:ind w:left="5760" w:hanging="360"/>
      </w:pPr>
      <w:rPr>
        <w:rFonts w:ascii="Wingdings" w:hAnsi="Wingdings" w:cs="Wingdings" w:hint="default"/>
        <w:sz w:val="20"/>
        <w:szCs w:val="20"/>
      </w:rPr>
    </w:lvl>
    <w:lvl w:ilvl="8" w:tplc="1D48C3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8815BF"/>
    <w:multiLevelType w:val="hybridMultilevel"/>
    <w:tmpl w:val="D7020968"/>
    <w:lvl w:ilvl="0" w:tplc="14A6865A">
      <w:start w:val="1"/>
      <w:numFmt w:val="bullet"/>
      <w:lvlText w:val=""/>
      <w:lvlJc w:val="left"/>
      <w:pPr>
        <w:tabs>
          <w:tab w:val="num" w:pos="720"/>
        </w:tabs>
        <w:ind w:left="720" w:hanging="360"/>
      </w:pPr>
      <w:rPr>
        <w:rFonts w:ascii="Symbol" w:hAnsi="Symbol" w:cs="Symbol" w:hint="default"/>
        <w:sz w:val="20"/>
        <w:szCs w:val="20"/>
      </w:rPr>
    </w:lvl>
    <w:lvl w:ilvl="1" w:tplc="BC6E4728">
      <w:start w:val="1"/>
      <w:numFmt w:val="bullet"/>
      <w:lvlText w:val="o"/>
      <w:lvlJc w:val="left"/>
      <w:pPr>
        <w:tabs>
          <w:tab w:val="num" w:pos="1440"/>
        </w:tabs>
        <w:ind w:left="1440" w:hanging="360"/>
      </w:pPr>
      <w:rPr>
        <w:rFonts w:ascii="Courier New" w:hAnsi="Courier New" w:cs="Courier New" w:hint="default"/>
        <w:sz w:val="20"/>
        <w:szCs w:val="20"/>
      </w:rPr>
    </w:lvl>
    <w:lvl w:ilvl="2" w:tplc="4DD8A5D4">
      <w:start w:val="1"/>
      <w:numFmt w:val="bullet"/>
      <w:lvlText w:val=""/>
      <w:lvlJc w:val="left"/>
      <w:pPr>
        <w:tabs>
          <w:tab w:val="num" w:pos="2160"/>
        </w:tabs>
        <w:ind w:left="2160" w:hanging="360"/>
      </w:pPr>
      <w:rPr>
        <w:rFonts w:ascii="Wingdings" w:hAnsi="Wingdings" w:cs="Wingdings" w:hint="default"/>
        <w:sz w:val="20"/>
        <w:szCs w:val="20"/>
      </w:rPr>
    </w:lvl>
    <w:lvl w:ilvl="3" w:tplc="42A662EE">
      <w:start w:val="1"/>
      <w:numFmt w:val="bullet"/>
      <w:lvlText w:val=""/>
      <w:lvlJc w:val="left"/>
      <w:pPr>
        <w:tabs>
          <w:tab w:val="num" w:pos="2880"/>
        </w:tabs>
        <w:ind w:left="2880" w:hanging="360"/>
      </w:pPr>
      <w:rPr>
        <w:rFonts w:ascii="Wingdings" w:hAnsi="Wingdings" w:cs="Wingdings" w:hint="default"/>
        <w:sz w:val="20"/>
        <w:szCs w:val="20"/>
      </w:rPr>
    </w:lvl>
    <w:lvl w:ilvl="4" w:tplc="E49A6428">
      <w:start w:val="1"/>
      <w:numFmt w:val="bullet"/>
      <w:lvlText w:val=""/>
      <w:lvlJc w:val="left"/>
      <w:pPr>
        <w:tabs>
          <w:tab w:val="num" w:pos="3600"/>
        </w:tabs>
        <w:ind w:left="3600" w:hanging="360"/>
      </w:pPr>
      <w:rPr>
        <w:rFonts w:ascii="Wingdings" w:hAnsi="Wingdings" w:cs="Wingdings" w:hint="default"/>
        <w:sz w:val="20"/>
        <w:szCs w:val="20"/>
      </w:rPr>
    </w:lvl>
    <w:lvl w:ilvl="5" w:tplc="B6C0960C">
      <w:start w:val="1"/>
      <w:numFmt w:val="bullet"/>
      <w:lvlText w:val=""/>
      <w:lvlJc w:val="left"/>
      <w:pPr>
        <w:tabs>
          <w:tab w:val="num" w:pos="4320"/>
        </w:tabs>
        <w:ind w:left="4320" w:hanging="360"/>
      </w:pPr>
      <w:rPr>
        <w:rFonts w:ascii="Wingdings" w:hAnsi="Wingdings" w:cs="Wingdings" w:hint="default"/>
        <w:sz w:val="20"/>
        <w:szCs w:val="20"/>
      </w:rPr>
    </w:lvl>
    <w:lvl w:ilvl="6" w:tplc="E1C830E0">
      <w:start w:val="1"/>
      <w:numFmt w:val="bullet"/>
      <w:lvlText w:val=""/>
      <w:lvlJc w:val="left"/>
      <w:pPr>
        <w:tabs>
          <w:tab w:val="num" w:pos="5040"/>
        </w:tabs>
        <w:ind w:left="5040" w:hanging="360"/>
      </w:pPr>
      <w:rPr>
        <w:rFonts w:ascii="Wingdings" w:hAnsi="Wingdings" w:cs="Wingdings" w:hint="default"/>
        <w:sz w:val="20"/>
        <w:szCs w:val="20"/>
      </w:rPr>
    </w:lvl>
    <w:lvl w:ilvl="7" w:tplc="8AA8E3F4">
      <w:start w:val="1"/>
      <w:numFmt w:val="bullet"/>
      <w:lvlText w:val=""/>
      <w:lvlJc w:val="left"/>
      <w:pPr>
        <w:tabs>
          <w:tab w:val="num" w:pos="5760"/>
        </w:tabs>
        <w:ind w:left="5760" w:hanging="360"/>
      </w:pPr>
      <w:rPr>
        <w:rFonts w:ascii="Wingdings" w:hAnsi="Wingdings" w:cs="Wingdings" w:hint="default"/>
        <w:sz w:val="20"/>
        <w:szCs w:val="20"/>
      </w:rPr>
    </w:lvl>
    <w:lvl w:ilvl="8" w:tplc="A20E7B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EBF2C37"/>
    <w:multiLevelType w:val="hybridMultilevel"/>
    <w:tmpl w:val="CF929DDC"/>
    <w:lvl w:ilvl="0" w:tplc="951271B2">
      <w:start w:val="1"/>
      <w:numFmt w:val="bullet"/>
      <w:lvlText w:val=""/>
      <w:lvlJc w:val="left"/>
      <w:pPr>
        <w:tabs>
          <w:tab w:val="num" w:pos="720"/>
        </w:tabs>
        <w:ind w:left="720" w:hanging="360"/>
      </w:pPr>
      <w:rPr>
        <w:rFonts w:ascii="Symbol" w:hAnsi="Symbol" w:cs="Symbol" w:hint="default"/>
        <w:sz w:val="20"/>
        <w:szCs w:val="20"/>
      </w:rPr>
    </w:lvl>
    <w:lvl w:ilvl="1" w:tplc="15640236">
      <w:start w:val="1"/>
      <w:numFmt w:val="bullet"/>
      <w:lvlText w:val="o"/>
      <w:lvlJc w:val="left"/>
      <w:pPr>
        <w:tabs>
          <w:tab w:val="num" w:pos="1440"/>
        </w:tabs>
        <w:ind w:left="1440" w:hanging="360"/>
      </w:pPr>
      <w:rPr>
        <w:rFonts w:ascii="Courier New" w:hAnsi="Courier New" w:cs="Courier New" w:hint="default"/>
        <w:sz w:val="20"/>
        <w:szCs w:val="20"/>
      </w:rPr>
    </w:lvl>
    <w:lvl w:ilvl="2" w:tplc="3AE48BFE">
      <w:start w:val="1"/>
      <w:numFmt w:val="bullet"/>
      <w:lvlText w:val=""/>
      <w:lvlJc w:val="left"/>
      <w:pPr>
        <w:tabs>
          <w:tab w:val="num" w:pos="2160"/>
        </w:tabs>
        <w:ind w:left="2160" w:hanging="360"/>
      </w:pPr>
      <w:rPr>
        <w:rFonts w:ascii="Wingdings" w:hAnsi="Wingdings" w:cs="Wingdings" w:hint="default"/>
        <w:sz w:val="20"/>
        <w:szCs w:val="20"/>
      </w:rPr>
    </w:lvl>
    <w:lvl w:ilvl="3" w:tplc="145ECAC4">
      <w:start w:val="1"/>
      <w:numFmt w:val="bullet"/>
      <w:lvlText w:val=""/>
      <w:lvlJc w:val="left"/>
      <w:pPr>
        <w:tabs>
          <w:tab w:val="num" w:pos="2880"/>
        </w:tabs>
        <w:ind w:left="2880" w:hanging="360"/>
      </w:pPr>
      <w:rPr>
        <w:rFonts w:ascii="Wingdings" w:hAnsi="Wingdings" w:cs="Wingdings" w:hint="default"/>
        <w:sz w:val="20"/>
        <w:szCs w:val="20"/>
      </w:rPr>
    </w:lvl>
    <w:lvl w:ilvl="4" w:tplc="496C454A">
      <w:start w:val="1"/>
      <w:numFmt w:val="bullet"/>
      <w:lvlText w:val=""/>
      <w:lvlJc w:val="left"/>
      <w:pPr>
        <w:tabs>
          <w:tab w:val="num" w:pos="3600"/>
        </w:tabs>
        <w:ind w:left="3600" w:hanging="360"/>
      </w:pPr>
      <w:rPr>
        <w:rFonts w:ascii="Wingdings" w:hAnsi="Wingdings" w:cs="Wingdings" w:hint="default"/>
        <w:sz w:val="20"/>
        <w:szCs w:val="20"/>
      </w:rPr>
    </w:lvl>
    <w:lvl w:ilvl="5" w:tplc="A17EDC58">
      <w:start w:val="1"/>
      <w:numFmt w:val="bullet"/>
      <w:lvlText w:val=""/>
      <w:lvlJc w:val="left"/>
      <w:pPr>
        <w:tabs>
          <w:tab w:val="num" w:pos="4320"/>
        </w:tabs>
        <w:ind w:left="4320" w:hanging="360"/>
      </w:pPr>
      <w:rPr>
        <w:rFonts w:ascii="Wingdings" w:hAnsi="Wingdings" w:cs="Wingdings" w:hint="default"/>
        <w:sz w:val="20"/>
        <w:szCs w:val="20"/>
      </w:rPr>
    </w:lvl>
    <w:lvl w:ilvl="6" w:tplc="D2EAD8C6">
      <w:start w:val="1"/>
      <w:numFmt w:val="bullet"/>
      <w:lvlText w:val=""/>
      <w:lvlJc w:val="left"/>
      <w:pPr>
        <w:tabs>
          <w:tab w:val="num" w:pos="5040"/>
        </w:tabs>
        <w:ind w:left="5040" w:hanging="360"/>
      </w:pPr>
      <w:rPr>
        <w:rFonts w:ascii="Wingdings" w:hAnsi="Wingdings" w:cs="Wingdings" w:hint="default"/>
        <w:sz w:val="20"/>
        <w:szCs w:val="20"/>
      </w:rPr>
    </w:lvl>
    <w:lvl w:ilvl="7" w:tplc="D78CBDD2">
      <w:start w:val="1"/>
      <w:numFmt w:val="bullet"/>
      <w:lvlText w:val=""/>
      <w:lvlJc w:val="left"/>
      <w:pPr>
        <w:tabs>
          <w:tab w:val="num" w:pos="5760"/>
        </w:tabs>
        <w:ind w:left="5760" w:hanging="360"/>
      </w:pPr>
      <w:rPr>
        <w:rFonts w:ascii="Wingdings" w:hAnsi="Wingdings" w:cs="Wingdings" w:hint="default"/>
        <w:sz w:val="20"/>
        <w:szCs w:val="20"/>
      </w:rPr>
    </w:lvl>
    <w:lvl w:ilvl="8" w:tplc="AAAE5E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5167EEA"/>
    <w:multiLevelType w:val="hybridMultilevel"/>
    <w:tmpl w:val="5A0CE69C"/>
    <w:lvl w:ilvl="0" w:tplc="6E72A498">
      <w:start w:val="1"/>
      <w:numFmt w:val="decimal"/>
      <w:lvlText w:val="%1."/>
      <w:lvlJc w:val="left"/>
      <w:pPr>
        <w:tabs>
          <w:tab w:val="num" w:pos="720"/>
        </w:tabs>
        <w:ind w:left="720" w:hanging="360"/>
      </w:pPr>
    </w:lvl>
    <w:lvl w:ilvl="1" w:tplc="FAB45B36">
      <w:start w:val="1"/>
      <w:numFmt w:val="decimal"/>
      <w:lvlText w:val="%2."/>
      <w:lvlJc w:val="left"/>
      <w:pPr>
        <w:tabs>
          <w:tab w:val="num" w:pos="1440"/>
        </w:tabs>
        <w:ind w:left="1440" w:hanging="360"/>
      </w:pPr>
    </w:lvl>
    <w:lvl w:ilvl="2" w:tplc="BE0C492A">
      <w:start w:val="1"/>
      <w:numFmt w:val="decimal"/>
      <w:lvlText w:val="%3."/>
      <w:lvlJc w:val="left"/>
      <w:pPr>
        <w:tabs>
          <w:tab w:val="num" w:pos="2160"/>
        </w:tabs>
        <w:ind w:left="2160" w:hanging="360"/>
      </w:pPr>
    </w:lvl>
    <w:lvl w:ilvl="3" w:tplc="4FD2B900">
      <w:start w:val="1"/>
      <w:numFmt w:val="decimal"/>
      <w:lvlText w:val="%4."/>
      <w:lvlJc w:val="left"/>
      <w:pPr>
        <w:tabs>
          <w:tab w:val="num" w:pos="2880"/>
        </w:tabs>
        <w:ind w:left="2880" w:hanging="360"/>
      </w:pPr>
    </w:lvl>
    <w:lvl w:ilvl="4" w:tplc="C01A295A">
      <w:start w:val="1"/>
      <w:numFmt w:val="decimal"/>
      <w:lvlText w:val="%5."/>
      <w:lvlJc w:val="left"/>
      <w:pPr>
        <w:tabs>
          <w:tab w:val="num" w:pos="3600"/>
        </w:tabs>
        <w:ind w:left="3600" w:hanging="360"/>
      </w:pPr>
    </w:lvl>
    <w:lvl w:ilvl="5" w:tplc="D3E6C3C4">
      <w:start w:val="1"/>
      <w:numFmt w:val="decimal"/>
      <w:lvlText w:val="%6."/>
      <w:lvlJc w:val="left"/>
      <w:pPr>
        <w:tabs>
          <w:tab w:val="num" w:pos="4320"/>
        </w:tabs>
        <w:ind w:left="4320" w:hanging="360"/>
      </w:pPr>
    </w:lvl>
    <w:lvl w:ilvl="6" w:tplc="E1C837B0">
      <w:start w:val="1"/>
      <w:numFmt w:val="decimal"/>
      <w:lvlText w:val="%7."/>
      <w:lvlJc w:val="left"/>
      <w:pPr>
        <w:tabs>
          <w:tab w:val="num" w:pos="5040"/>
        </w:tabs>
        <w:ind w:left="5040" w:hanging="360"/>
      </w:pPr>
    </w:lvl>
    <w:lvl w:ilvl="7" w:tplc="ACE66FAA">
      <w:start w:val="1"/>
      <w:numFmt w:val="decimal"/>
      <w:lvlText w:val="%8."/>
      <w:lvlJc w:val="left"/>
      <w:pPr>
        <w:tabs>
          <w:tab w:val="num" w:pos="5760"/>
        </w:tabs>
        <w:ind w:left="5760" w:hanging="360"/>
      </w:pPr>
    </w:lvl>
    <w:lvl w:ilvl="8" w:tplc="5A362FF4">
      <w:start w:val="1"/>
      <w:numFmt w:val="decimal"/>
      <w:lvlText w:val="%9."/>
      <w:lvlJc w:val="left"/>
      <w:pPr>
        <w:tabs>
          <w:tab w:val="num" w:pos="6480"/>
        </w:tabs>
        <w:ind w:left="6480" w:hanging="360"/>
      </w:pPr>
    </w:lvl>
  </w:abstractNum>
  <w:abstractNum w:abstractNumId="18">
    <w:nsid w:val="5A1F3382"/>
    <w:multiLevelType w:val="hybridMultilevel"/>
    <w:tmpl w:val="103E8238"/>
    <w:lvl w:ilvl="0" w:tplc="D8AA6B4A">
      <w:start w:val="1"/>
      <w:numFmt w:val="decimal"/>
      <w:lvlText w:val="%1."/>
      <w:lvlJc w:val="left"/>
      <w:pPr>
        <w:tabs>
          <w:tab w:val="num" w:pos="720"/>
        </w:tabs>
        <w:ind w:left="720" w:hanging="360"/>
      </w:pPr>
      <w:rPr>
        <w:rFonts w:hint="default"/>
      </w:rPr>
    </w:lvl>
    <w:lvl w:ilvl="1" w:tplc="3F7CE4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FF91C02"/>
    <w:multiLevelType w:val="hybridMultilevel"/>
    <w:tmpl w:val="4268E1E8"/>
    <w:lvl w:ilvl="0" w:tplc="0CA8C2EA">
      <w:start w:val="1"/>
      <w:numFmt w:val="bullet"/>
      <w:lvlText w:val=""/>
      <w:lvlJc w:val="left"/>
      <w:pPr>
        <w:tabs>
          <w:tab w:val="num" w:pos="720"/>
        </w:tabs>
        <w:ind w:left="720" w:hanging="360"/>
      </w:pPr>
      <w:rPr>
        <w:rFonts w:ascii="Symbol" w:hAnsi="Symbol" w:cs="Symbol" w:hint="default"/>
        <w:sz w:val="20"/>
        <w:szCs w:val="20"/>
      </w:rPr>
    </w:lvl>
    <w:lvl w:ilvl="1" w:tplc="2D9E791E">
      <w:start w:val="1"/>
      <w:numFmt w:val="bullet"/>
      <w:lvlText w:val="o"/>
      <w:lvlJc w:val="left"/>
      <w:pPr>
        <w:tabs>
          <w:tab w:val="num" w:pos="1440"/>
        </w:tabs>
        <w:ind w:left="1440" w:hanging="360"/>
      </w:pPr>
      <w:rPr>
        <w:rFonts w:ascii="Courier New" w:hAnsi="Courier New" w:cs="Courier New" w:hint="default"/>
        <w:sz w:val="20"/>
        <w:szCs w:val="20"/>
      </w:rPr>
    </w:lvl>
    <w:lvl w:ilvl="2" w:tplc="D24A06E6">
      <w:start w:val="1"/>
      <w:numFmt w:val="bullet"/>
      <w:lvlText w:val=""/>
      <w:lvlJc w:val="left"/>
      <w:pPr>
        <w:tabs>
          <w:tab w:val="num" w:pos="2160"/>
        </w:tabs>
        <w:ind w:left="2160" w:hanging="360"/>
      </w:pPr>
      <w:rPr>
        <w:rFonts w:ascii="Wingdings" w:hAnsi="Wingdings" w:cs="Wingdings" w:hint="default"/>
        <w:sz w:val="20"/>
        <w:szCs w:val="20"/>
      </w:rPr>
    </w:lvl>
    <w:lvl w:ilvl="3" w:tplc="02F834B4">
      <w:start w:val="1"/>
      <w:numFmt w:val="bullet"/>
      <w:lvlText w:val=""/>
      <w:lvlJc w:val="left"/>
      <w:pPr>
        <w:tabs>
          <w:tab w:val="num" w:pos="2880"/>
        </w:tabs>
        <w:ind w:left="2880" w:hanging="360"/>
      </w:pPr>
      <w:rPr>
        <w:rFonts w:ascii="Wingdings" w:hAnsi="Wingdings" w:cs="Wingdings" w:hint="default"/>
        <w:sz w:val="20"/>
        <w:szCs w:val="20"/>
      </w:rPr>
    </w:lvl>
    <w:lvl w:ilvl="4" w:tplc="5B124090">
      <w:start w:val="1"/>
      <w:numFmt w:val="bullet"/>
      <w:lvlText w:val=""/>
      <w:lvlJc w:val="left"/>
      <w:pPr>
        <w:tabs>
          <w:tab w:val="num" w:pos="3600"/>
        </w:tabs>
        <w:ind w:left="3600" w:hanging="360"/>
      </w:pPr>
      <w:rPr>
        <w:rFonts w:ascii="Wingdings" w:hAnsi="Wingdings" w:cs="Wingdings" w:hint="default"/>
        <w:sz w:val="20"/>
        <w:szCs w:val="20"/>
      </w:rPr>
    </w:lvl>
    <w:lvl w:ilvl="5" w:tplc="23364BDA">
      <w:start w:val="1"/>
      <w:numFmt w:val="bullet"/>
      <w:lvlText w:val=""/>
      <w:lvlJc w:val="left"/>
      <w:pPr>
        <w:tabs>
          <w:tab w:val="num" w:pos="4320"/>
        </w:tabs>
        <w:ind w:left="4320" w:hanging="360"/>
      </w:pPr>
      <w:rPr>
        <w:rFonts w:ascii="Wingdings" w:hAnsi="Wingdings" w:cs="Wingdings" w:hint="default"/>
        <w:sz w:val="20"/>
        <w:szCs w:val="20"/>
      </w:rPr>
    </w:lvl>
    <w:lvl w:ilvl="6" w:tplc="3E4C37BA">
      <w:start w:val="1"/>
      <w:numFmt w:val="bullet"/>
      <w:lvlText w:val=""/>
      <w:lvlJc w:val="left"/>
      <w:pPr>
        <w:tabs>
          <w:tab w:val="num" w:pos="5040"/>
        </w:tabs>
        <w:ind w:left="5040" w:hanging="360"/>
      </w:pPr>
      <w:rPr>
        <w:rFonts w:ascii="Wingdings" w:hAnsi="Wingdings" w:cs="Wingdings" w:hint="default"/>
        <w:sz w:val="20"/>
        <w:szCs w:val="20"/>
      </w:rPr>
    </w:lvl>
    <w:lvl w:ilvl="7" w:tplc="6BD073B6">
      <w:start w:val="1"/>
      <w:numFmt w:val="bullet"/>
      <w:lvlText w:val=""/>
      <w:lvlJc w:val="left"/>
      <w:pPr>
        <w:tabs>
          <w:tab w:val="num" w:pos="5760"/>
        </w:tabs>
        <w:ind w:left="5760" w:hanging="360"/>
      </w:pPr>
      <w:rPr>
        <w:rFonts w:ascii="Wingdings" w:hAnsi="Wingdings" w:cs="Wingdings" w:hint="default"/>
        <w:sz w:val="20"/>
        <w:szCs w:val="20"/>
      </w:rPr>
    </w:lvl>
    <w:lvl w:ilvl="8" w:tplc="9E8E2D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20528A1"/>
    <w:multiLevelType w:val="hybridMultilevel"/>
    <w:tmpl w:val="C86EAEBC"/>
    <w:lvl w:ilvl="0" w:tplc="E5AA4D36">
      <w:start w:val="1"/>
      <w:numFmt w:val="decimal"/>
      <w:lvlText w:val="%1."/>
      <w:lvlJc w:val="left"/>
      <w:pPr>
        <w:tabs>
          <w:tab w:val="num" w:pos="720"/>
        </w:tabs>
        <w:ind w:left="720" w:hanging="360"/>
      </w:pPr>
    </w:lvl>
    <w:lvl w:ilvl="1" w:tplc="99B2EE1C">
      <w:start w:val="1"/>
      <w:numFmt w:val="decimal"/>
      <w:lvlText w:val="%2."/>
      <w:lvlJc w:val="left"/>
      <w:pPr>
        <w:tabs>
          <w:tab w:val="num" w:pos="1440"/>
        </w:tabs>
        <w:ind w:left="1440" w:hanging="360"/>
      </w:pPr>
    </w:lvl>
    <w:lvl w:ilvl="2" w:tplc="5D305756">
      <w:start w:val="1"/>
      <w:numFmt w:val="decimal"/>
      <w:lvlText w:val="%3."/>
      <w:lvlJc w:val="left"/>
      <w:pPr>
        <w:tabs>
          <w:tab w:val="num" w:pos="2160"/>
        </w:tabs>
        <w:ind w:left="2160" w:hanging="360"/>
      </w:pPr>
    </w:lvl>
    <w:lvl w:ilvl="3" w:tplc="10201EDC">
      <w:start w:val="1"/>
      <w:numFmt w:val="decimal"/>
      <w:lvlText w:val="%4."/>
      <w:lvlJc w:val="left"/>
      <w:pPr>
        <w:tabs>
          <w:tab w:val="num" w:pos="2880"/>
        </w:tabs>
        <w:ind w:left="2880" w:hanging="360"/>
      </w:pPr>
    </w:lvl>
    <w:lvl w:ilvl="4" w:tplc="27F2EB0A">
      <w:start w:val="1"/>
      <w:numFmt w:val="decimal"/>
      <w:lvlText w:val="%5."/>
      <w:lvlJc w:val="left"/>
      <w:pPr>
        <w:tabs>
          <w:tab w:val="num" w:pos="3600"/>
        </w:tabs>
        <w:ind w:left="3600" w:hanging="360"/>
      </w:pPr>
    </w:lvl>
    <w:lvl w:ilvl="5" w:tplc="A488A108">
      <w:start w:val="1"/>
      <w:numFmt w:val="decimal"/>
      <w:lvlText w:val="%6."/>
      <w:lvlJc w:val="left"/>
      <w:pPr>
        <w:tabs>
          <w:tab w:val="num" w:pos="4320"/>
        </w:tabs>
        <w:ind w:left="4320" w:hanging="360"/>
      </w:pPr>
    </w:lvl>
    <w:lvl w:ilvl="6" w:tplc="4018307A">
      <w:start w:val="1"/>
      <w:numFmt w:val="decimal"/>
      <w:lvlText w:val="%7."/>
      <w:lvlJc w:val="left"/>
      <w:pPr>
        <w:tabs>
          <w:tab w:val="num" w:pos="5040"/>
        </w:tabs>
        <w:ind w:left="5040" w:hanging="360"/>
      </w:pPr>
    </w:lvl>
    <w:lvl w:ilvl="7" w:tplc="3D568F0A">
      <w:start w:val="1"/>
      <w:numFmt w:val="decimal"/>
      <w:lvlText w:val="%8."/>
      <w:lvlJc w:val="left"/>
      <w:pPr>
        <w:tabs>
          <w:tab w:val="num" w:pos="5760"/>
        </w:tabs>
        <w:ind w:left="5760" w:hanging="360"/>
      </w:pPr>
    </w:lvl>
    <w:lvl w:ilvl="8" w:tplc="F4340A30">
      <w:start w:val="1"/>
      <w:numFmt w:val="decimal"/>
      <w:lvlText w:val="%9."/>
      <w:lvlJc w:val="left"/>
      <w:pPr>
        <w:tabs>
          <w:tab w:val="num" w:pos="6480"/>
        </w:tabs>
        <w:ind w:left="6480" w:hanging="360"/>
      </w:pPr>
    </w:lvl>
  </w:abstractNum>
  <w:abstractNum w:abstractNumId="21">
    <w:nsid w:val="670F7C0C"/>
    <w:multiLevelType w:val="hybridMultilevel"/>
    <w:tmpl w:val="5C129BBA"/>
    <w:lvl w:ilvl="0" w:tplc="969C6D9C">
      <w:start w:val="1"/>
      <w:numFmt w:val="bullet"/>
      <w:lvlText w:val=""/>
      <w:lvlJc w:val="left"/>
      <w:pPr>
        <w:tabs>
          <w:tab w:val="num" w:pos="720"/>
        </w:tabs>
        <w:ind w:left="720" w:hanging="360"/>
      </w:pPr>
      <w:rPr>
        <w:rFonts w:ascii="Symbol" w:hAnsi="Symbol" w:cs="Symbol" w:hint="default"/>
        <w:sz w:val="20"/>
        <w:szCs w:val="20"/>
      </w:rPr>
    </w:lvl>
    <w:lvl w:ilvl="1" w:tplc="8A161A1E">
      <w:start w:val="1"/>
      <w:numFmt w:val="bullet"/>
      <w:lvlText w:val="o"/>
      <w:lvlJc w:val="left"/>
      <w:pPr>
        <w:tabs>
          <w:tab w:val="num" w:pos="1440"/>
        </w:tabs>
        <w:ind w:left="1440" w:hanging="360"/>
      </w:pPr>
      <w:rPr>
        <w:rFonts w:ascii="Courier New" w:hAnsi="Courier New" w:cs="Courier New" w:hint="default"/>
        <w:sz w:val="20"/>
        <w:szCs w:val="20"/>
      </w:rPr>
    </w:lvl>
    <w:lvl w:ilvl="2" w:tplc="4016E3A2">
      <w:start w:val="1"/>
      <w:numFmt w:val="bullet"/>
      <w:lvlText w:val=""/>
      <w:lvlJc w:val="left"/>
      <w:pPr>
        <w:tabs>
          <w:tab w:val="num" w:pos="2160"/>
        </w:tabs>
        <w:ind w:left="2160" w:hanging="360"/>
      </w:pPr>
      <w:rPr>
        <w:rFonts w:ascii="Wingdings" w:hAnsi="Wingdings" w:cs="Wingdings" w:hint="default"/>
        <w:sz w:val="20"/>
        <w:szCs w:val="20"/>
      </w:rPr>
    </w:lvl>
    <w:lvl w:ilvl="3" w:tplc="58A293A4">
      <w:start w:val="1"/>
      <w:numFmt w:val="bullet"/>
      <w:lvlText w:val=""/>
      <w:lvlJc w:val="left"/>
      <w:pPr>
        <w:tabs>
          <w:tab w:val="num" w:pos="2880"/>
        </w:tabs>
        <w:ind w:left="2880" w:hanging="360"/>
      </w:pPr>
      <w:rPr>
        <w:rFonts w:ascii="Wingdings" w:hAnsi="Wingdings" w:cs="Wingdings" w:hint="default"/>
        <w:sz w:val="20"/>
        <w:szCs w:val="20"/>
      </w:rPr>
    </w:lvl>
    <w:lvl w:ilvl="4" w:tplc="9BC2E3DC">
      <w:start w:val="1"/>
      <w:numFmt w:val="bullet"/>
      <w:lvlText w:val=""/>
      <w:lvlJc w:val="left"/>
      <w:pPr>
        <w:tabs>
          <w:tab w:val="num" w:pos="3600"/>
        </w:tabs>
        <w:ind w:left="3600" w:hanging="360"/>
      </w:pPr>
      <w:rPr>
        <w:rFonts w:ascii="Wingdings" w:hAnsi="Wingdings" w:cs="Wingdings" w:hint="default"/>
        <w:sz w:val="20"/>
        <w:szCs w:val="20"/>
      </w:rPr>
    </w:lvl>
    <w:lvl w:ilvl="5" w:tplc="1A661F80">
      <w:start w:val="1"/>
      <w:numFmt w:val="bullet"/>
      <w:lvlText w:val=""/>
      <w:lvlJc w:val="left"/>
      <w:pPr>
        <w:tabs>
          <w:tab w:val="num" w:pos="4320"/>
        </w:tabs>
        <w:ind w:left="4320" w:hanging="360"/>
      </w:pPr>
      <w:rPr>
        <w:rFonts w:ascii="Wingdings" w:hAnsi="Wingdings" w:cs="Wingdings" w:hint="default"/>
        <w:sz w:val="20"/>
        <w:szCs w:val="20"/>
      </w:rPr>
    </w:lvl>
    <w:lvl w:ilvl="6" w:tplc="FB58EB5A">
      <w:start w:val="1"/>
      <w:numFmt w:val="bullet"/>
      <w:lvlText w:val=""/>
      <w:lvlJc w:val="left"/>
      <w:pPr>
        <w:tabs>
          <w:tab w:val="num" w:pos="5040"/>
        </w:tabs>
        <w:ind w:left="5040" w:hanging="360"/>
      </w:pPr>
      <w:rPr>
        <w:rFonts w:ascii="Wingdings" w:hAnsi="Wingdings" w:cs="Wingdings" w:hint="default"/>
        <w:sz w:val="20"/>
        <w:szCs w:val="20"/>
      </w:rPr>
    </w:lvl>
    <w:lvl w:ilvl="7" w:tplc="79984976">
      <w:start w:val="1"/>
      <w:numFmt w:val="bullet"/>
      <w:lvlText w:val=""/>
      <w:lvlJc w:val="left"/>
      <w:pPr>
        <w:tabs>
          <w:tab w:val="num" w:pos="5760"/>
        </w:tabs>
        <w:ind w:left="5760" w:hanging="360"/>
      </w:pPr>
      <w:rPr>
        <w:rFonts w:ascii="Wingdings" w:hAnsi="Wingdings" w:cs="Wingdings" w:hint="default"/>
        <w:sz w:val="20"/>
        <w:szCs w:val="20"/>
      </w:rPr>
    </w:lvl>
    <w:lvl w:ilvl="8" w:tplc="833634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D34FC"/>
    <w:multiLevelType w:val="hybridMultilevel"/>
    <w:tmpl w:val="1012DDC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8DD260D"/>
    <w:multiLevelType w:val="hybridMultilevel"/>
    <w:tmpl w:val="0D44302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EB67D4D"/>
    <w:multiLevelType w:val="hybridMultilevel"/>
    <w:tmpl w:val="9E721C02"/>
    <w:lvl w:ilvl="0" w:tplc="DF229CF0">
      <w:start w:val="1"/>
      <w:numFmt w:val="bullet"/>
      <w:lvlText w:val=""/>
      <w:lvlJc w:val="left"/>
      <w:pPr>
        <w:tabs>
          <w:tab w:val="num" w:pos="720"/>
        </w:tabs>
        <w:ind w:left="720" w:hanging="360"/>
      </w:pPr>
      <w:rPr>
        <w:rFonts w:ascii="Symbol" w:hAnsi="Symbol" w:cs="Symbol" w:hint="default"/>
        <w:sz w:val="20"/>
        <w:szCs w:val="20"/>
      </w:rPr>
    </w:lvl>
    <w:lvl w:ilvl="1" w:tplc="362A7BF6">
      <w:start w:val="1"/>
      <w:numFmt w:val="bullet"/>
      <w:lvlText w:val="o"/>
      <w:lvlJc w:val="left"/>
      <w:pPr>
        <w:tabs>
          <w:tab w:val="num" w:pos="1440"/>
        </w:tabs>
        <w:ind w:left="1440" w:hanging="360"/>
      </w:pPr>
      <w:rPr>
        <w:rFonts w:ascii="Courier New" w:hAnsi="Courier New" w:cs="Courier New" w:hint="default"/>
        <w:sz w:val="20"/>
        <w:szCs w:val="20"/>
      </w:rPr>
    </w:lvl>
    <w:lvl w:ilvl="2" w:tplc="F420242C">
      <w:start w:val="1"/>
      <w:numFmt w:val="bullet"/>
      <w:lvlText w:val=""/>
      <w:lvlJc w:val="left"/>
      <w:pPr>
        <w:tabs>
          <w:tab w:val="num" w:pos="2160"/>
        </w:tabs>
        <w:ind w:left="2160" w:hanging="360"/>
      </w:pPr>
      <w:rPr>
        <w:rFonts w:ascii="Wingdings" w:hAnsi="Wingdings" w:cs="Wingdings" w:hint="default"/>
        <w:sz w:val="20"/>
        <w:szCs w:val="20"/>
      </w:rPr>
    </w:lvl>
    <w:lvl w:ilvl="3" w:tplc="22B040AA">
      <w:start w:val="1"/>
      <w:numFmt w:val="bullet"/>
      <w:lvlText w:val=""/>
      <w:lvlJc w:val="left"/>
      <w:pPr>
        <w:tabs>
          <w:tab w:val="num" w:pos="2880"/>
        </w:tabs>
        <w:ind w:left="2880" w:hanging="360"/>
      </w:pPr>
      <w:rPr>
        <w:rFonts w:ascii="Wingdings" w:hAnsi="Wingdings" w:cs="Wingdings" w:hint="default"/>
        <w:sz w:val="20"/>
        <w:szCs w:val="20"/>
      </w:rPr>
    </w:lvl>
    <w:lvl w:ilvl="4" w:tplc="1994C7B2">
      <w:start w:val="1"/>
      <w:numFmt w:val="bullet"/>
      <w:lvlText w:val=""/>
      <w:lvlJc w:val="left"/>
      <w:pPr>
        <w:tabs>
          <w:tab w:val="num" w:pos="3600"/>
        </w:tabs>
        <w:ind w:left="3600" w:hanging="360"/>
      </w:pPr>
      <w:rPr>
        <w:rFonts w:ascii="Wingdings" w:hAnsi="Wingdings" w:cs="Wingdings" w:hint="default"/>
        <w:sz w:val="20"/>
        <w:szCs w:val="20"/>
      </w:rPr>
    </w:lvl>
    <w:lvl w:ilvl="5" w:tplc="B5E49F30">
      <w:start w:val="1"/>
      <w:numFmt w:val="bullet"/>
      <w:lvlText w:val=""/>
      <w:lvlJc w:val="left"/>
      <w:pPr>
        <w:tabs>
          <w:tab w:val="num" w:pos="4320"/>
        </w:tabs>
        <w:ind w:left="4320" w:hanging="360"/>
      </w:pPr>
      <w:rPr>
        <w:rFonts w:ascii="Wingdings" w:hAnsi="Wingdings" w:cs="Wingdings" w:hint="default"/>
        <w:sz w:val="20"/>
        <w:szCs w:val="20"/>
      </w:rPr>
    </w:lvl>
    <w:lvl w:ilvl="6" w:tplc="A1A6ED94">
      <w:start w:val="1"/>
      <w:numFmt w:val="bullet"/>
      <w:lvlText w:val=""/>
      <w:lvlJc w:val="left"/>
      <w:pPr>
        <w:tabs>
          <w:tab w:val="num" w:pos="5040"/>
        </w:tabs>
        <w:ind w:left="5040" w:hanging="360"/>
      </w:pPr>
      <w:rPr>
        <w:rFonts w:ascii="Wingdings" w:hAnsi="Wingdings" w:cs="Wingdings" w:hint="default"/>
        <w:sz w:val="20"/>
        <w:szCs w:val="20"/>
      </w:rPr>
    </w:lvl>
    <w:lvl w:ilvl="7" w:tplc="E1565FA4">
      <w:start w:val="1"/>
      <w:numFmt w:val="bullet"/>
      <w:lvlText w:val=""/>
      <w:lvlJc w:val="left"/>
      <w:pPr>
        <w:tabs>
          <w:tab w:val="num" w:pos="5760"/>
        </w:tabs>
        <w:ind w:left="5760" w:hanging="360"/>
      </w:pPr>
      <w:rPr>
        <w:rFonts w:ascii="Wingdings" w:hAnsi="Wingdings" w:cs="Wingdings" w:hint="default"/>
        <w:sz w:val="20"/>
        <w:szCs w:val="20"/>
      </w:rPr>
    </w:lvl>
    <w:lvl w:ilvl="8" w:tplc="AAA2A7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D3248FA"/>
    <w:multiLevelType w:val="hybridMultilevel"/>
    <w:tmpl w:val="A8567992"/>
    <w:lvl w:ilvl="0" w:tplc="6A5224BA">
      <w:start w:val="1"/>
      <w:numFmt w:val="bullet"/>
      <w:lvlText w:val=""/>
      <w:lvlJc w:val="left"/>
      <w:pPr>
        <w:tabs>
          <w:tab w:val="num" w:pos="720"/>
        </w:tabs>
        <w:ind w:left="720" w:hanging="360"/>
      </w:pPr>
      <w:rPr>
        <w:rFonts w:ascii="Symbol" w:hAnsi="Symbol" w:cs="Symbol" w:hint="default"/>
        <w:sz w:val="20"/>
        <w:szCs w:val="20"/>
      </w:rPr>
    </w:lvl>
    <w:lvl w:ilvl="1" w:tplc="5FCEC2A8">
      <w:start w:val="1"/>
      <w:numFmt w:val="bullet"/>
      <w:lvlText w:val="o"/>
      <w:lvlJc w:val="left"/>
      <w:pPr>
        <w:tabs>
          <w:tab w:val="num" w:pos="1440"/>
        </w:tabs>
        <w:ind w:left="1440" w:hanging="360"/>
      </w:pPr>
      <w:rPr>
        <w:rFonts w:ascii="Courier New" w:hAnsi="Courier New" w:cs="Courier New" w:hint="default"/>
        <w:sz w:val="20"/>
        <w:szCs w:val="20"/>
      </w:rPr>
    </w:lvl>
    <w:lvl w:ilvl="2" w:tplc="61DE0532">
      <w:start w:val="1"/>
      <w:numFmt w:val="bullet"/>
      <w:lvlText w:val=""/>
      <w:lvlJc w:val="left"/>
      <w:pPr>
        <w:tabs>
          <w:tab w:val="num" w:pos="2160"/>
        </w:tabs>
        <w:ind w:left="2160" w:hanging="360"/>
      </w:pPr>
      <w:rPr>
        <w:rFonts w:ascii="Wingdings" w:hAnsi="Wingdings" w:cs="Wingdings" w:hint="default"/>
        <w:sz w:val="20"/>
        <w:szCs w:val="20"/>
      </w:rPr>
    </w:lvl>
    <w:lvl w:ilvl="3" w:tplc="A8926456">
      <w:start w:val="1"/>
      <w:numFmt w:val="bullet"/>
      <w:lvlText w:val=""/>
      <w:lvlJc w:val="left"/>
      <w:pPr>
        <w:tabs>
          <w:tab w:val="num" w:pos="2880"/>
        </w:tabs>
        <w:ind w:left="2880" w:hanging="360"/>
      </w:pPr>
      <w:rPr>
        <w:rFonts w:ascii="Wingdings" w:hAnsi="Wingdings" w:cs="Wingdings" w:hint="default"/>
        <w:sz w:val="20"/>
        <w:szCs w:val="20"/>
      </w:rPr>
    </w:lvl>
    <w:lvl w:ilvl="4" w:tplc="CFCC45D0">
      <w:start w:val="1"/>
      <w:numFmt w:val="bullet"/>
      <w:lvlText w:val=""/>
      <w:lvlJc w:val="left"/>
      <w:pPr>
        <w:tabs>
          <w:tab w:val="num" w:pos="3600"/>
        </w:tabs>
        <w:ind w:left="3600" w:hanging="360"/>
      </w:pPr>
      <w:rPr>
        <w:rFonts w:ascii="Wingdings" w:hAnsi="Wingdings" w:cs="Wingdings" w:hint="default"/>
        <w:sz w:val="20"/>
        <w:szCs w:val="20"/>
      </w:rPr>
    </w:lvl>
    <w:lvl w:ilvl="5" w:tplc="8AF4384E">
      <w:start w:val="1"/>
      <w:numFmt w:val="bullet"/>
      <w:lvlText w:val=""/>
      <w:lvlJc w:val="left"/>
      <w:pPr>
        <w:tabs>
          <w:tab w:val="num" w:pos="4320"/>
        </w:tabs>
        <w:ind w:left="4320" w:hanging="360"/>
      </w:pPr>
      <w:rPr>
        <w:rFonts w:ascii="Wingdings" w:hAnsi="Wingdings" w:cs="Wingdings" w:hint="default"/>
        <w:sz w:val="20"/>
        <w:szCs w:val="20"/>
      </w:rPr>
    </w:lvl>
    <w:lvl w:ilvl="6" w:tplc="7E0040E2">
      <w:start w:val="1"/>
      <w:numFmt w:val="bullet"/>
      <w:lvlText w:val=""/>
      <w:lvlJc w:val="left"/>
      <w:pPr>
        <w:tabs>
          <w:tab w:val="num" w:pos="5040"/>
        </w:tabs>
        <w:ind w:left="5040" w:hanging="360"/>
      </w:pPr>
      <w:rPr>
        <w:rFonts w:ascii="Wingdings" w:hAnsi="Wingdings" w:cs="Wingdings" w:hint="default"/>
        <w:sz w:val="20"/>
        <w:szCs w:val="20"/>
      </w:rPr>
    </w:lvl>
    <w:lvl w:ilvl="7" w:tplc="B388DC4E">
      <w:start w:val="1"/>
      <w:numFmt w:val="bullet"/>
      <w:lvlText w:val=""/>
      <w:lvlJc w:val="left"/>
      <w:pPr>
        <w:tabs>
          <w:tab w:val="num" w:pos="5760"/>
        </w:tabs>
        <w:ind w:left="5760" w:hanging="360"/>
      </w:pPr>
      <w:rPr>
        <w:rFonts w:ascii="Wingdings" w:hAnsi="Wingdings" w:cs="Wingdings" w:hint="default"/>
        <w:sz w:val="20"/>
        <w:szCs w:val="20"/>
      </w:rPr>
    </w:lvl>
    <w:lvl w:ilvl="8" w:tplc="328C87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DBE42E8"/>
    <w:multiLevelType w:val="hybridMultilevel"/>
    <w:tmpl w:val="FB4E9A92"/>
    <w:lvl w:ilvl="0" w:tplc="478C2DB4">
      <w:start w:val="1"/>
      <w:numFmt w:val="bullet"/>
      <w:lvlText w:val=""/>
      <w:lvlJc w:val="left"/>
      <w:pPr>
        <w:tabs>
          <w:tab w:val="num" w:pos="720"/>
        </w:tabs>
        <w:ind w:left="720" w:hanging="360"/>
      </w:pPr>
      <w:rPr>
        <w:rFonts w:ascii="Symbol" w:hAnsi="Symbol" w:cs="Symbol" w:hint="default"/>
        <w:sz w:val="20"/>
        <w:szCs w:val="20"/>
      </w:rPr>
    </w:lvl>
    <w:lvl w:ilvl="1" w:tplc="9B26A2C2">
      <w:start w:val="1"/>
      <w:numFmt w:val="bullet"/>
      <w:lvlText w:val="o"/>
      <w:lvlJc w:val="left"/>
      <w:pPr>
        <w:tabs>
          <w:tab w:val="num" w:pos="1440"/>
        </w:tabs>
        <w:ind w:left="1440" w:hanging="360"/>
      </w:pPr>
      <w:rPr>
        <w:rFonts w:ascii="Courier New" w:hAnsi="Courier New" w:cs="Courier New" w:hint="default"/>
        <w:sz w:val="20"/>
        <w:szCs w:val="20"/>
      </w:rPr>
    </w:lvl>
    <w:lvl w:ilvl="2" w:tplc="8338A090">
      <w:start w:val="1"/>
      <w:numFmt w:val="bullet"/>
      <w:lvlText w:val=""/>
      <w:lvlJc w:val="left"/>
      <w:pPr>
        <w:tabs>
          <w:tab w:val="num" w:pos="2160"/>
        </w:tabs>
        <w:ind w:left="2160" w:hanging="360"/>
      </w:pPr>
      <w:rPr>
        <w:rFonts w:ascii="Wingdings" w:hAnsi="Wingdings" w:cs="Wingdings" w:hint="default"/>
        <w:sz w:val="20"/>
        <w:szCs w:val="20"/>
      </w:rPr>
    </w:lvl>
    <w:lvl w:ilvl="3" w:tplc="3B0CC546">
      <w:start w:val="1"/>
      <w:numFmt w:val="bullet"/>
      <w:lvlText w:val=""/>
      <w:lvlJc w:val="left"/>
      <w:pPr>
        <w:tabs>
          <w:tab w:val="num" w:pos="2880"/>
        </w:tabs>
        <w:ind w:left="2880" w:hanging="360"/>
      </w:pPr>
      <w:rPr>
        <w:rFonts w:ascii="Wingdings" w:hAnsi="Wingdings" w:cs="Wingdings" w:hint="default"/>
        <w:sz w:val="20"/>
        <w:szCs w:val="20"/>
      </w:rPr>
    </w:lvl>
    <w:lvl w:ilvl="4" w:tplc="8FB0EE40">
      <w:start w:val="1"/>
      <w:numFmt w:val="bullet"/>
      <w:lvlText w:val=""/>
      <w:lvlJc w:val="left"/>
      <w:pPr>
        <w:tabs>
          <w:tab w:val="num" w:pos="3600"/>
        </w:tabs>
        <w:ind w:left="3600" w:hanging="360"/>
      </w:pPr>
      <w:rPr>
        <w:rFonts w:ascii="Wingdings" w:hAnsi="Wingdings" w:cs="Wingdings" w:hint="default"/>
        <w:sz w:val="20"/>
        <w:szCs w:val="20"/>
      </w:rPr>
    </w:lvl>
    <w:lvl w:ilvl="5" w:tplc="A4189F98">
      <w:start w:val="1"/>
      <w:numFmt w:val="bullet"/>
      <w:lvlText w:val=""/>
      <w:lvlJc w:val="left"/>
      <w:pPr>
        <w:tabs>
          <w:tab w:val="num" w:pos="4320"/>
        </w:tabs>
        <w:ind w:left="4320" w:hanging="360"/>
      </w:pPr>
      <w:rPr>
        <w:rFonts w:ascii="Wingdings" w:hAnsi="Wingdings" w:cs="Wingdings" w:hint="default"/>
        <w:sz w:val="20"/>
        <w:szCs w:val="20"/>
      </w:rPr>
    </w:lvl>
    <w:lvl w:ilvl="6" w:tplc="0CBAA1BA">
      <w:start w:val="1"/>
      <w:numFmt w:val="bullet"/>
      <w:lvlText w:val=""/>
      <w:lvlJc w:val="left"/>
      <w:pPr>
        <w:tabs>
          <w:tab w:val="num" w:pos="5040"/>
        </w:tabs>
        <w:ind w:left="5040" w:hanging="360"/>
      </w:pPr>
      <w:rPr>
        <w:rFonts w:ascii="Wingdings" w:hAnsi="Wingdings" w:cs="Wingdings" w:hint="default"/>
        <w:sz w:val="20"/>
        <w:szCs w:val="20"/>
      </w:rPr>
    </w:lvl>
    <w:lvl w:ilvl="7" w:tplc="ECA03856">
      <w:start w:val="1"/>
      <w:numFmt w:val="bullet"/>
      <w:lvlText w:val=""/>
      <w:lvlJc w:val="left"/>
      <w:pPr>
        <w:tabs>
          <w:tab w:val="num" w:pos="5760"/>
        </w:tabs>
        <w:ind w:left="5760" w:hanging="360"/>
      </w:pPr>
      <w:rPr>
        <w:rFonts w:ascii="Wingdings" w:hAnsi="Wingdings" w:cs="Wingdings" w:hint="default"/>
        <w:sz w:val="20"/>
        <w:szCs w:val="20"/>
      </w:rPr>
    </w:lvl>
    <w:lvl w:ilvl="8" w:tplc="913AE0D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3"/>
  </w:num>
  <w:num w:numId="3">
    <w:abstractNumId w:val="18"/>
  </w:num>
  <w:num w:numId="4">
    <w:abstractNumId w:val="1"/>
  </w:num>
  <w:num w:numId="5">
    <w:abstractNumId w:val="21"/>
  </w:num>
  <w:num w:numId="6">
    <w:abstractNumId w:val="0"/>
  </w:num>
  <w:num w:numId="7">
    <w:abstractNumId w:val="26"/>
  </w:num>
  <w:num w:numId="8">
    <w:abstractNumId w:val="7"/>
  </w:num>
  <w:num w:numId="9">
    <w:abstractNumId w:val="17"/>
  </w:num>
  <w:num w:numId="10">
    <w:abstractNumId w:val="3"/>
  </w:num>
  <w:num w:numId="11">
    <w:abstractNumId w:val="14"/>
  </w:num>
  <w:num w:numId="12">
    <w:abstractNumId w:val="10"/>
  </w:num>
  <w:num w:numId="13">
    <w:abstractNumId w:val="25"/>
  </w:num>
  <w:num w:numId="14">
    <w:abstractNumId w:val="15"/>
  </w:num>
  <w:num w:numId="15">
    <w:abstractNumId w:val="11"/>
  </w:num>
  <w:num w:numId="16">
    <w:abstractNumId w:val="2"/>
  </w:num>
  <w:num w:numId="17">
    <w:abstractNumId w:val="12"/>
  </w:num>
  <w:num w:numId="18">
    <w:abstractNumId w:val="16"/>
  </w:num>
  <w:num w:numId="19">
    <w:abstractNumId w:val="24"/>
  </w:num>
  <w:num w:numId="20">
    <w:abstractNumId w:val="22"/>
  </w:num>
  <w:num w:numId="21">
    <w:abstractNumId w:val="23"/>
  </w:num>
  <w:num w:numId="22">
    <w:abstractNumId w:val="8"/>
  </w:num>
  <w:num w:numId="23">
    <w:abstractNumId w:val="20"/>
  </w:num>
  <w:num w:numId="24">
    <w:abstractNumId w:val="4"/>
  </w:num>
  <w:num w:numId="25">
    <w:abstractNumId w:val="19"/>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19"/>
    <w:rsid w:val="00293093"/>
    <w:rsid w:val="0048012F"/>
    <w:rsid w:val="005A6219"/>
    <w:rsid w:val="00E1026C"/>
    <w:rsid w:val="00EC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36B16-95EB-4FD9-A24B-DD6DFF2C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lang w:val="ru-RU" w:eastAsia="ru-RU"/>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sz w:val="36"/>
      <w:szCs w:val="36"/>
      <w:lang w:val="en-GB"/>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4">
    <w:name w:val="heading 4"/>
    <w:basedOn w:val="a"/>
    <w:next w:val="a"/>
    <w:link w:val="40"/>
    <w:uiPriority w:val="99"/>
    <w:qFormat/>
    <w:pPr>
      <w:keepNext/>
      <w:spacing w:after="240"/>
      <w:outlineLvl w:val="3"/>
    </w:pPr>
    <w:rPr>
      <w:sz w:val="16"/>
      <w:szCs w:val="16"/>
      <w:lang w:val="ru-RU"/>
    </w:rPr>
  </w:style>
  <w:style w:type="paragraph" w:styleId="5">
    <w:name w:val="heading 5"/>
    <w:basedOn w:val="a"/>
    <w:link w:val="50"/>
    <w:uiPriority w:val="99"/>
    <w:qFormat/>
    <w:pPr>
      <w:ind w:left="160" w:right="80" w:hanging="80"/>
      <w:jc w:val="both"/>
      <w:outlineLvl w:val="4"/>
    </w:pPr>
    <w:rPr>
      <w:rFonts w:ascii="Tahoma" w:eastAsia="Arial Unicode MS" w:hAnsi="Tahoma" w:cs="Tahoma"/>
      <w:color w:val="000000"/>
      <w:sz w:val="18"/>
      <w:szCs w:val="18"/>
      <w:lang w:val="en-GB"/>
    </w:rPr>
  </w:style>
  <w:style w:type="paragraph" w:styleId="6">
    <w:name w:val="heading 6"/>
    <w:basedOn w:val="a"/>
    <w:link w:val="60"/>
    <w:uiPriority w:val="99"/>
    <w:qFormat/>
    <w:pPr>
      <w:spacing w:before="100" w:beforeAutospacing="1" w:after="100" w:afterAutospacing="1"/>
      <w:outlineLvl w:val="5"/>
    </w:pPr>
    <w:rPr>
      <w:rFonts w:ascii="Arial Unicode MS" w:eastAsia="Arial Unicode MS" w:hAnsi="Arial Unicode MS" w:cs="Arial Unicode MS"/>
      <w:b/>
      <w:bCs/>
      <w:color w:val="000000"/>
      <w:sz w:val="18"/>
      <w:szCs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lang w:val="en-GB"/>
    </w:rPr>
  </w:style>
  <w:style w:type="character" w:styleId="a4">
    <w:name w:val="Hyperlink"/>
    <w:uiPriority w:val="99"/>
    <w:rPr>
      <w:color w:val="0000FF"/>
      <w:u w:val="single"/>
    </w:rPr>
  </w:style>
  <w:style w:type="character" w:customStyle="1" w:styleId="mw-headline">
    <w:name w:val="mw-headline"/>
    <w:uiPriority w:val="99"/>
  </w:style>
  <w:style w:type="paragraph" w:styleId="a5">
    <w:name w:val="Body Text"/>
    <w:basedOn w:val="a"/>
    <w:link w:val="a6"/>
    <w:uiPriority w:val="99"/>
    <w:pPr>
      <w:jc w:val="both"/>
    </w:pPr>
    <w:rPr>
      <w:sz w:val="16"/>
      <w:szCs w:val="16"/>
      <w:lang w:val="ru-RU"/>
    </w:rPr>
  </w:style>
  <w:style w:type="character" w:customStyle="1" w:styleId="a6">
    <w:name w:val="Основной текст Знак"/>
    <w:link w:val="a5"/>
    <w:uiPriority w:val="99"/>
    <w:semiHidden/>
    <w:rPr>
      <w:sz w:val="24"/>
      <w:szCs w:val="24"/>
      <w:lang w:val="en-US" w:eastAsia="en-US"/>
    </w:rPr>
  </w:style>
  <w:style w:type="character" w:styleId="a7">
    <w:name w:val="FollowedHyperlink"/>
    <w:uiPriority w:val="99"/>
    <w:rPr>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0">
    <w:name w:val="Стандартный HTML Знак"/>
    <w:link w:val="HTML"/>
    <w:uiPriority w:val="99"/>
    <w:semiHidden/>
    <w:rPr>
      <w:rFonts w:ascii="Courier New" w:hAnsi="Courier New" w:cs="Courier New"/>
      <w:sz w:val="20"/>
      <w:szCs w:val="20"/>
      <w:lang w:val="en-US" w:eastAsia="en-US"/>
    </w:rPr>
  </w:style>
  <w:style w:type="paragraph" w:styleId="a8">
    <w:name w:val="Title"/>
    <w:basedOn w:val="a"/>
    <w:link w:val="a9"/>
    <w:uiPriority w:val="99"/>
    <w:qFormat/>
    <w:pPr>
      <w:jc w:val="center"/>
    </w:pPr>
    <w:rPr>
      <w:b/>
      <w:bCs/>
      <w:lang w:val="ru-RU"/>
    </w:rPr>
  </w:style>
  <w:style w:type="character" w:customStyle="1" w:styleId="a9">
    <w:name w:val="Название Знак"/>
    <w:link w:val="a8"/>
    <w:uiPriority w:val="10"/>
    <w:rPr>
      <w:rFonts w:ascii="Cambria" w:eastAsia="Times New Roman" w:hAnsi="Cambria" w:cs="Times New Roman"/>
      <w:b/>
      <w:bCs/>
      <w:kern w:val="28"/>
      <w:sz w:val="32"/>
      <w:szCs w:val="32"/>
      <w:lang w:val="en-US" w:eastAsia="en-US"/>
    </w:rPr>
  </w:style>
  <w:style w:type="paragraph" w:styleId="aa">
    <w:name w:val="Subtitle"/>
    <w:basedOn w:val="a"/>
    <w:link w:val="ab"/>
    <w:uiPriority w:val="99"/>
    <w:qFormat/>
    <w:pPr>
      <w:jc w:val="center"/>
    </w:pPr>
    <w:rPr>
      <w:b/>
      <w:bCs/>
      <w:lang w:val="ru-RU"/>
    </w:rPr>
  </w:style>
  <w:style w:type="character" w:customStyle="1" w:styleId="ab">
    <w:name w:val="Подзаголовок Знак"/>
    <w:link w:val="aa"/>
    <w:uiPriority w:val="11"/>
    <w:rPr>
      <w:rFonts w:ascii="Cambria" w:eastAsia="Times New Roman" w:hAnsi="Cambria" w:cs="Times New Roman"/>
      <w:sz w:val="24"/>
      <w:szCs w:val="24"/>
      <w:lang w:val="en-US" w:eastAsia="en-US"/>
    </w:rPr>
  </w:style>
  <w:style w:type="paragraph" w:styleId="21">
    <w:name w:val="Body Text 2"/>
    <w:basedOn w:val="a"/>
    <w:link w:val="22"/>
    <w:uiPriority w:val="99"/>
    <w:pPr>
      <w:spacing w:before="100" w:beforeAutospacing="1" w:after="100" w:afterAutospacing="1"/>
    </w:pPr>
    <w:rPr>
      <w:color w:val="606048"/>
      <w:lang w:val="ru-RU"/>
    </w:rPr>
  </w:style>
  <w:style w:type="character" w:customStyle="1" w:styleId="22">
    <w:name w:val="Основной текст 2 Знак"/>
    <w:link w:val="21"/>
    <w:uiPriority w:val="99"/>
    <w:semiHidden/>
    <w:rPr>
      <w:sz w:val="24"/>
      <w:szCs w:val="24"/>
      <w:lang w:val="en-US" w:eastAsia="en-US"/>
    </w:rPr>
  </w:style>
  <w:style w:type="paragraph" w:customStyle="1" w:styleId="consnormal">
    <w:name w:val="consnormal"/>
    <w:basedOn w:val="a"/>
    <w:uiPriority w:val="99"/>
    <w:pPr>
      <w:spacing w:before="150"/>
      <w:jc w:val="both"/>
    </w:pPr>
    <w:rPr>
      <w:rFonts w:ascii="Arial Unicode MS" w:eastAsia="Arial Unicode MS" w:hAnsi="Arial Unicode MS" w:cs="Arial Unicode MS"/>
      <w:color w:val="000000"/>
      <w:lang w:val="en-GB"/>
    </w:rPr>
  </w:style>
  <w:style w:type="paragraph" w:customStyle="1" w:styleId="consprim">
    <w:name w:val="consprim"/>
    <w:basedOn w:val="a"/>
    <w:uiPriority w:val="99"/>
    <w:pPr>
      <w:spacing w:before="150"/>
    </w:pPr>
    <w:rPr>
      <w:rFonts w:ascii="Arial Unicode MS" w:eastAsia="Arial Unicode MS" w:hAnsi="Arial Unicode MS" w:cs="Arial Unicode MS"/>
      <w:i/>
      <w:iCs/>
      <w:vanish/>
      <w:color w:val="000000"/>
      <w:sz w:val="20"/>
      <w:szCs w:val="20"/>
      <w:lang w:val="en-GB"/>
    </w:rPr>
  </w:style>
  <w:style w:type="character" w:customStyle="1" w:styleId="toctoggle">
    <w:name w:val="toctoggle"/>
    <w:uiPriority w:val="99"/>
  </w:style>
  <w:style w:type="character" w:customStyle="1" w:styleId="tocnumber">
    <w:name w:val="tocnumber"/>
    <w:uiPriority w:val="99"/>
  </w:style>
  <w:style w:type="character" w:customStyle="1" w:styleId="toctext">
    <w:name w:val="toctext"/>
    <w:uiPriority w:val="99"/>
  </w:style>
  <w:style w:type="paragraph" w:styleId="31">
    <w:name w:val="Body Text 3"/>
    <w:basedOn w:val="a"/>
    <w:link w:val="32"/>
    <w:uiPriority w:val="99"/>
    <w:pPr>
      <w:spacing w:before="100" w:beforeAutospacing="1" w:after="100" w:afterAutospacing="1"/>
    </w:pPr>
    <w:rPr>
      <w:sz w:val="20"/>
      <w:szCs w:val="20"/>
      <w:lang w:val="ru-RU"/>
    </w:rPr>
  </w:style>
  <w:style w:type="character" w:customStyle="1" w:styleId="32">
    <w:name w:val="Основной текст 3 Знак"/>
    <w:link w:val="31"/>
    <w:uiPriority w:val="99"/>
    <w:semiHidden/>
    <w:rPr>
      <w:sz w:val="16"/>
      <w:szCs w:val="16"/>
      <w:lang w:val="en-US" w:eastAsia="en-US"/>
    </w:rPr>
  </w:style>
  <w:style w:type="character" w:styleId="ac">
    <w:name w:val="Strong"/>
    <w:uiPriority w:val="99"/>
    <w:qFormat/>
    <w:rPr>
      <w:b/>
      <w:bCs/>
    </w:rPr>
  </w:style>
  <w:style w:type="paragraph" w:styleId="23">
    <w:name w:val="Body Text Indent 2"/>
    <w:basedOn w:val="a"/>
    <w:link w:val="24"/>
    <w:uiPriority w:val="99"/>
    <w:pPr>
      <w:ind w:firstLine="680"/>
      <w:jc w:val="both"/>
    </w:pPr>
    <w:rPr>
      <w:sz w:val="14"/>
      <w:szCs w:val="14"/>
      <w:lang w:val="ru-RU"/>
    </w:rPr>
  </w:style>
  <w:style w:type="character" w:customStyle="1" w:styleId="24">
    <w:name w:val="Основной текст с отступом 2 Знак"/>
    <w:link w:val="23"/>
    <w:uiPriority w:val="99"/>
    <w:semiHidden/>
    <w:rPr>
      <w:sz w:val="24"/>
      <w:szCs w:val="24"/>
      <w:lang w:val="en-US" w:eastAsia="en-US"/>
    </w:rPr>
  </w:style>
  <w:style w:type="paragraph" w:customStyle="1" w:styleId="up1">
    <w:name w:val="up1"/>
    <w:basedOn w:val="a"/>
    <w:uiPriority w:val="99"/>
    <w:pPr>
      <w:pBdr>
        <w:bottom w:val="single" w:sz="4" w:space="0" w:color="D6DFE1"/>
      </w:pBdr>
      <w:spacing w:before="100" w:beforeAutospacing="1" w:after="100" w:afterAutospacing="1"/>
    </w:pPr>
    <w:rPr>
      <w:rFonts w:ascii="Arial Unicode MS" w:eastAsia="Arial Unicode MS" w:hAnsi="Arial Unicode MS" w:cs="Arial Unicode M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12935</Words>
  <Characters>73734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1</vt:lpstr>
    </vt:vector>
  </TitlesOfParts>
  <Company>Bankas SNORAS</Company>
  <LinksUpToDate>false</LinksUpToDate>
  <CharactersWithSpaces>86497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BreznevaN</dc:creator>
  <cp:keywords/>
  <dc:description/>
  <cp:lastModifiedBy>admin</cp:lastModifiedBy>
  <cp:revision>2</cp:revision>
  <dcterms:created xsi:type="dcterms:W3CDTF">2014-03-12T16:28:00Z</dcterms:created>
  <dcterms:modified xsi:type="dcterms:W3CDTF">2014-03-12T16:28:00Z</dcterms:modified>
</cp:coreProperties>
</file>