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31D" w:rsidRPr="00863A45" w:rsidRDefault="00E1731D" w:rsidP="00E1731D">
      <w:pPr>
        <w:spacing w:before="120"/>
        <w:jc w:val="center"/>
        <w:rPr>
          <w:b/>
          <w:bCs/>
          <w:sz w:val="32"/>
          <w:szCs w:val="32"/>
        </w:rPr>
      </w:pPr>
      <w:r w:rsidRPr="00863A45">
        <w:rPr>
          <w:b/>
          <w:bCs/>
          <w:sz w:val="32"/>
          <w:szCs w:val="32"/>
        </w:rPr>
        <w:t>Основные концепции современной философии науки.</w:t>
      </w:r>
    </w:p>
    <w:p w:rsidR="00E1731D" w:rsidRPr="00AB72FC" w:rsidRDefault="00E1731D" w:rsidP="00E1731D">
      <w:pPr>
        <w:spacing w:before="120"/>
        <w:ind w:firstLine="567"/>
        <w:jc w:val="both"/>
      </w:pPr>
      <w:r w:rsidRPr="00AB72FC">
        <w:t>Выделять концепции совр фил н можно двумя способами.</w:t>
      </w:r>
    </w:p>
    <w:p w:rsidR="00E1731D" w:rsidRPr="00AB72FC" w:rsidRDefault="00E1731D" w:rsidP="00E1731D">
      <w:pPr>
        <w:spacing w:before="120"/>
        <w:ind w:firstLine="567"/>
        <w:jc w:val="both"/>
      </w:pPr>
      <w:r w:rsidRPr="00AB72FC">
        <w:t>Исходить из установки, согласно кот фил н совпадет с общефилософскими направлениями в исследовании н. Тогда основными концепциями фил н будут выступать позитивизм, неопозитивизм, постпозитивизм.</w:t>
      </w:r>
    </w:p>
    <w:p w:rsidR="00E1731D" w:rsidRPr="00AB72FC" w:rsidRDefault="00E1731D" w:rsidP="00E1731D">
      <w:pPr>
        <w:spacing w:before="120"/>
        <w:ind w:firstLine="567"/>
        <w:jc w:val="both"/>
      </w:pPr>
      <w:r w:rsidRPr="00AB72FC">
        <w:t>Анализировать, как решаются три тесно связанные проблемы — научности, рациональности, истинности, концентрирующиеся вокруг главного вопроса «что значит знать?»</w:t>
      </w:r>
    </w:p>
    <w:p w:rsidR="00E1731D" w:rsidRPr="00AB72FC" w:rsidRDefault="00E1731D" w:rsidP="00E1731D">
      <w:pPr>
        <w:spacing w:before="120"/>
        <w:ind w:firstLine="567"/>
        <w:jc w:val="both"/>
      </w:pPr>
      <w:r w:rsidRPr="00AB72FC">
        <w:t>Расс 1: Поз-м – наиболее широко распространенное течение зап фил 2 пол 19-20 в, утверждающее, что источником подлинного, положительного (позитивного) знания могут быть лишь отдельные, конкретные (эмпирические) н и их синтетические объединения, а фи, как особая н не может претендовать на сам-ое исследование реальности. Позитивизм изучает способы и методы достижения позитивного знания, отказываясь от рассмотрения абстрактных, умозрительных проблем, которые нельзя обосновать экспериментально.</w:t>
      </w:r>
    </w:p>
    <w:p w:rsidR="00E1731D" w:rsidRPr="00AB72FC" w:rsidRDefault="00E1731D" w:rsidP="00E1731D">
      <w:pPr>
        <w:spacing w:before="120"/>
        <w:ind w:firstLine="567"/>
        <w:jc w:val="both"/>
      </w:pPr>
      <w:r w:rsidRPr="00AB72FC">
        <w:t>Недостатки: эта концепция не может ответить на вопрос, как возникает сознание. Позитивизм отрицает почти все предшествующее развитие философии и настаивает на тождестве философии и науки, а это не продуктивно, поскольку философия является самостоятельной областью знания, опирающейся на весь массив культуры, в том числе и на науку.</w:t>
      </w:r>
    </w:p>
    <w:p w:rsidR="00E1731D" w:rsidRPr="00AB72FC" w:rsidRDefault="00E1731D" w:rsidP="00E1731D">
      <w:pPr>
        <w:spacing w:before="120"/>
        <w:ind w:firstLine="567"/>
        <w:jc w:val="both"/>
      </w:pPr>
      <w:r w:rsidRPr="00AB72FC">
        <w:t>Философия Огюста Конта (1798-1857) (основатель позитивизма, ввел это понятие в 30 гг. XIX века), Милля, Спенсера – 1 историческая форма позитивизма. Согласно Конту: в науке на первом месте должно быть описание явлений. Методы естественных наук применимы к анализу общества, социология – опорная наука, в которой позитивизм может проявить все свои возможности, способствуя совершенствованию языка науки и прогрессу общества, взгляд на общее умственное развитие человечества, результатом которого является позитивизм, свидетельствует о том, что существует основной закон. По этому закону выделяют три стадии развития человечества:</w:t>
      </w:r>
    </w:p>
    <w:p w:rsidR="00E1731D" w:rsidRPr="00AB72FC" w:rsidRDefault="00E1731D" w:rsidP="00E1731D">
      <w:pPr>
        <w:spacing w:before="120"/>
        <w:ind w:firstLine="567"/>
        <w:jc w:val="both"/>
      </w:pPr>
      <w:r w:rsidRPr="00AB72FC">
        <w:t>1. теологическая (состояние вымысла) – необходимая точка отправления человеческого ума.</w:t>
      </w:r>
    </w:p>
    <w:p w:rsidR="00E1731D" w:rsidRPr="00AB72FC" w:rsidRDefault="00E1731D" w:rsidP="00E1731D">
      <w:pPr>
        <w:spacing w:before="120"/>
        <w:ind w:firstLine="567"/>
        <w:jc w:val="both"/>
      </w:pPr>
      <w:r w:rsidRPr="00AB72FC">
        <w:t>2. метафизическая (абстрактное). Попытка построения общей картины бытия, переход от первого к третьему.</w:t>
      </w:r>
    </w:p>
    <w:p w:rsidR="00E1731D" w:rsidRPr="00AB72FC" w:rsidRDefault="00E1731D" w:rsidP="00E1731D">
      <w:pPr>
        <w:spacing w:before="120"/>
        <w:ind w:firstLine="567"/>
        <w:jc w:val="both"/>
      </w:pPr>
      <w:r w:rsidRPr="00AB72FC">
        <w:t>3. позитивная (научная, положительная). – твердое и окончательное состояние.</w:t>
      </w:r>
    </w:p>
    <w:p w:rsidR="00E1731D" w:rsidRPr="00AB72FC" w:rsidRDefault="00E1731D" w:rsidP="00E1731D">
      <w:pPr>
        <w:spacing w:before="120"/>
        <w:ind w:firstLine="567"/>
        <w:jc w:val="both"/>
      </w:pPr>
      <w:r w:rsidRPr="00AB72FC">
        <w:t>Недостатки: характерен не критический подход к науке, ее восхваление, поспешность выводов.</w:t>
      </w:r>
    </w:p>
    <w:p w:rsidR="00E1731D" w:rsidRPr="00AB72FC" w:rsidRDefault="00E1731D" w:rsidP="00E1731D">
      <w:pPr>
        <w:spacing w:before="120"/>
        <w:ind w:firstLine="567"/>
        <w:jc w:val="both"/>
      </w:pPr>
      <w:r w:rsidRPr="00AB72FC">
        <w:t>Вторая форма позитивизма объединяет махизм (Мах) и эмпириокритицизм (Авенариус) под общим названием «новейшая философия естествознания XX века». Основное внимание махистами уделялось объяснению «физических» и «психических» элементов мира в опыте людей, а также «совершенствованию «позитивного» языка науки. Авенариус пытался построить новую философию как строгую и точную науку, подобную физике, химии и другим конкретным наукам, обосновывая философию как метод экономии мышления, наименьшей траты сил. Мах больше внимания уделял освобождению естественных наук от метафизической, умозрительно-логической философии.</w:t>
      </w:r>
    </w:p>
    <w:p w:rsidR="00E1731D" w:rsidRPr="00AB72FC" w:rsidRDefault="00E1731D" w:rsidP="00E1731D">
      <w:pPr>
        <w:spacing w:before="120"/>
        <w:ind w:firstLine="567"/>
        <w:jc w:val="both"/>
      </w:pPr>
      <w:r w:rsidRPr="00AB72FC">
        <w:t>Неопозит концепции ф н. Учения о ф н выдающихся мыслителей XX века Л.Витгенштейна и К.Поппера относятся к 3 этапу фил позитивизма, кот называют «лингвистическим позитивизмом», или «неопозитивизмом». Главные идеи мыслителя в области ф н таковы: н нуждается в очищении своего языка. Л.Витгенштейн выдвинул принцип «верификации», согласно которому любое высказывание в н верифицируемо, т.е. подлежит опытной проверке на истинность.</w:t>
      </w:r>
    </w:p>
    <w:p w:rsidR="00E1731D" w:rsidRPr="00AB72FC" w:rsidRDefault="00E1731D" w:rsidP="00E1731D">
      <w:pPr>
        <w:spacing w:before="120"/>
        <w:ind w:firstLine="567"/>
        <w:jc w:val="both"/>
      </w:pPr>
      <w:r w:rsidRPr="00AB72FC">
        <w:t>К.Поппер в ходе исследования сущности н, ее законов и методов пришел к идеям, несовместимым с принципом верификации. В своих трудах «Логика н открытия» (1959), «Предположения и опровержения» (1937) и др. он выдвигает идею о невозможности сведения содержания н, ее законов только к утверждениям, основанным на опыте, т.е. к наблюдению, эксперименту и т.д. Н не может сводиться к верифицируемым высказываниям. Н знание, считал мыслитель, выступает в виде набора догадок о законах мира, его строении и прочее. При этом истинность догадок установить очень трудно, а ложные догадки доказываются легко. ПР, то, что Земля плоская и Солнце ходит над Землей, понять легко, а то, что Земля круглая и вращается вокруг Солнца, устанавливалось тяжело, в борьбе с церковью и с рядом ученых.</w:t>
      </w:r>
    </w:p>
    <w:p w:rsidR="00E1731D" w:rsidRPr="00AB72FC" w:rsidRDefault="00E1731D" w:rsidP="00E1731D">
      <w:pPr>
        <w:spacing w:before="120"/>
        <w:ind w:firstLine="567"/>
        <w:jc w:val="both"/>
      </w:pPr>
      <w:r w:rsidRPr="00AB72FC">
        <w:t>Постпозитивистская ф н XX века представлена работами Т.Куна, И.Лакатоса, П. Фейерабенда, М.Полани, в кот прослеживается общая установка на анализ роли социокультурных факторов в динамике н. Т. Куну удалось преодолеть некоторые недостатки, присущие позитивистским взглядам на н. В н нет непрерывного прогресса и кумуляции знания. Каждая парадигма формирует уникальное понимание мира и не имеет особых преимуществ перед другой парадигмой. Н прогресс лучше понимать как н эволюцию — прирост знания внутри парадигмы. Н всегда социокультурно обусловлена. Чтобы понять н, необходим новый историко-эволюционный подход. Истины н достаточно релятивны, действуют в рамках парадигмы. Эти идеи оказали влияние на современную философию науки.</w:t>
      </w:r>
    </w:p>
    <w:p w:rsidR="00E1731D" w:rsidRDefault="00E1731D" w:rsidP="00E1731D">
      <w:pPr>
        <w:spacing w:before="120"/>
        <w:ind w:firstLine="567"/>
        <w:jc w:val="both"/>
      </w:pPr>
      <w:r w:rsidRPr="00AB72FC">
        <w:t>Современная ф н выступает от имени естественнонаучного и гуманитарного знания, пытается понять место нв совр циви-и в ее многообразных отношениях к этике, политике, религии. Тем самым ф н выполняет и общекультурную функцию, не позволяя ученым стать невеждами, абсолютизирующими узкопрофессиональный подход к явлениям и процессам. Она призывает обращать внимание на фил план любой проблемы, на отношение н мысли к действительности во всей ее полноте и многоаспектности, предстает как развернутая диаграмма воззрений на проблему роста н знания.</w:t>
      </w:r>
    </w:p>
    <w:p w:rsidR="00E1731D" w:rsidRPr="00AB72FC" w:rsidRDefault="00E1731D" w:rsidP="00E1731D">
      <w:pPr>
        <w:spacing w:before="120"/>
        <w:ind w:firstLine="567"/>
        <w:jc w:val="both"/>
      </w:pPr>
      <w:r w:rsidRPr="00AB72FC">
        <w:t xml:space="preserve">3. Наука (с лат - знание) как часть культуры. Отношения науки с искусством, религией и философией. Наука в совр.мире может рассматриваться в различных аспектах: как знание и деятельность по производству знаний, как система подготовки кадров, как непосредственная производительная сила, КАК ЧАСТЬ ДУХОВНОЙ КУЛЬТУРЫ. </w:t>
      </w:r>
    </w:p>
    <w:p w:rsidR="00E1731D" w:rsidRPr="00AB72FC" w:rsidRDefault="00E1731D" w:rsidP="00E1731D">
      <w:pPr>
        <w:spacing w:before="120"/>
        <w:ind w:firstLine="567"/>
        <w:jc w:val="both"/>
      </w:pPr>
      <w:r w:rsidRPr="00AB72FC">
        <w:t>А. Энштейн: «То, что мы называем наукой, имеет своей исключительной задачей твердо установить, что есть» Наука – знание об окружающем мире (или часть его). Ее задача – дать истинное отражение исследуемых процессов, объективную картину того, что есть. Культурно-мировоззренческая функция древняя социальная функция науки. Элементы научного мировоззрения впервые формируются в античном обществе в связи с критикой отживших, мифологических взглядов и становлением рациональных взглядов на мир. С появлением опытного естествознания наука становится важнейшим компонентом мировоззрения и оказывает на него влияние, прежде всего через научную картину мира.</w:t>
      </w:r>
    </w:p>
    <w:p w:rsidR="00E1731D" w:rsidRPr="00AB72FC" w:rsidRDefault="00E1731D" w:rsidP="00E1731D">
      <w:pPr>
        <w:spacing w:before="120"/>
        <w:ind w:firstLine="567"/>
        <w:jc w:val="both"/>
      </w:pPr>
      <w:r w:rsidRPr="00AB72FC">
        <w:t xml:space="preserve">Средние века: теология - верховная инстанция, наука решает частные проблемы земного порядка. </w:t>
      </w:r>
    </w:p>
    <w:p w:rsidR="00E1731D" w:rsidRPr="00AB72FC" w:rsidRDefault="00E1731D" w:rsidP="00E1731D">
      <w:pPr>
        <w:spacing w:before="120"/>
        <w:ind w:firstLine="567"/>
        <w:jc w:val="both"/>
      </w:pPr>
      <w:r w:rsidRPr="00AB72FC">
        <w:t>Возрождение: борьба между наукой и богословием (теологией). И только в середине XVI в. переворот в миропонимании позволил науке оспорить у теологии право монопольно определять формирование мировоззрения (Николай Коперник способствовал). Пришлось согласиться с представлениями, которые противоречили обыденному миропониманию. Т.О. только в период Возрождения наука начала принимать участие в становлении мировоззрения. Это давалось с трудом из-за сопротивления церковной власти. Гонения на науку.</w:t>
      </w:r>
      <w:r>
        <w:t xml:space="preserve"> </w:t>
      </w:r>
      <w:r w:rsidRPr="00AB72FC">
        <w:t>Псле Ньютона, с развитием опытного естест-ия наука стала задавать тон в формировании миров-х установок. Постепенно предлагаемые наукой ответы на важнейшие мир-е вопросы стали обязательными элементами обр-.</w:t>
      </w:r>
    </w:p>
    <w:p w:rsidR="00E1731D" w:rsidRPr="00AB72FC" w:rsidRDefault="00E1731D" w:rsidP="00E1731D">
      <w:pPr>
        <w:spacing w:before="120"/>
        <w:ind w:firstLine="567"/>
        <w:jc w:val="both"/>
      </w:pPr>
      <w:r w:rsidRPr="00AB72FC">
        <w:t>В результате осуществления культурно-мировоззренческой функции научного</w:t>
      </w:r>
      <w:r>
        <w:t xml:space="preserve"> </w:t>
      </w:r>
      <w:r w:rsidRPr="00AB72FC">
        <w:t>представления превратились в часть культуры общества. Именно эти представления (вместе с философией) составляют рационально-теоретическую основу современного мировоззрения.</w:t>
      </w:r>
    </w:p>
    <w:p w:rsidR="00E1731D" w:rsidRPr="00AB72FC" w:rsidRDefault="00E1731D" w:rsidP="00E1731D">
      <w:pPr>
        <w:spacing w:before="120"/>
        <w:ind w:firstLine="567"/>
        <w:jc w:val="both"/>
      </w:pPr>
      <w:r w:rsidRPr="00AB72FC">
        <w:t>Наука и искусство (искусство – на чувствах, а наука – объектирована). Искусство – это мышление в образах. Художественное познание требует специальных видов искусства – музыки поэзии…Необходимы особые мастера своего дела – художники, искусствоведы… Необходимы средства реализации – с одной стороны: актеры, музыканты, с другой стороны: краски, холсты, кисти…И тд.</w:t>
      </w:r>
      <w:r>
        <w:t xml:space="preserve"> </w:t>
      </w:r>
      <w:r w:rsidRPr="00AB72FC">
        <w:t xml:space="preserve">Науку и искусство объединяет то, что они, являясь частью духовной культуры, формируют мировоззрение, при этом язык искусства в ряде случаев оказывается более выразительным. </w:t>
      </w:r>
    </w:p>
    <w:p w:rsidR="00E1731D" w:rsidRPr="00AB72FC" w:rsidRDefault="00E1731D" w:rsidP="00E1731D">
      <w:pPr>
        <w:spacing w:before="120"/>
        <w:ind w:firstLine="567"/>
        <w:jc w:val="both"/>
      </w:pPr>
      <w:r w:rsidRPr="00AB72FC">
        <w:t>Гумм. Науки: ПР: ни одно социологическое исследование не дает такого почти физически ощутимого представления о быте Замоскворечья, как пьесы А. Н. Островского. Естест. Наука: ПР: пифагорейцы считали музыку и математику средствами очищения души от греховной связи. В основе музыкальной гармонии лежат открытие пифагорейцами правильные числовые отношения, определяющие музыкальные интервалы. Л. Давинчи возводил искусство в ранг особой науки.</w:t>
      </w:r>
    </w:p>
    <w:p w:rsidR="00E1731D" w:rsidRPr="00AB72FC" w:rsidRDefault="00E1731D" w:rsidP="00E1731D">
      <w:pPr>
        <w:spacing w:before="120"/>
        <w:ind w:firstLine="567"/>
        <w:jc w:val="both"/>
      </w:pPr>
      <w:r w:rsidRPr="00AB72FC">
        <w:t>Последний штурм – попытка измерить «алгеброй гармонию»</w:t>
      </w:r>
      <w:r>
        <w:t xml:space="preserve"> </w:t>
      </w:r>
      <w:r w:rsidRPr="00AB72FC">
        <w:t>после введения шенноном количественной меры информации. Сказали, что гениальные произведения обладают огромным информационным содержанием.</w:t>
      </w:r>
    </w:p>
    <w:p w:rsidR="00E1731D" w:rsidRPr="00AB72FC" w:rsidRDefault="00E1731D" w:rsidP="00E1731D">
      <w:pPr>
        <w:spacing w:before="120"/>
        <w:ind w:firstLine="567"/>
        <w:jc w:val="both"/>
      </w:pPr>
      <w:r w:rsidRPr="00AB72FC">
        <w:t xml:space="preserve">Великие произведения науки и искусства освещены вдохновение (что это не знает никто) автора. Хотя и те и другие должны выполнять и рутинную работу. И научные произведения и произведения искусства несут на себе отпечаток авторского стиля. Отличие: все передовое в науке через 20-30 лет станет устарелым, как исторический факт. Совершенное произведение искусства всегда остается вершиной, неповторимым событием (нельзя сказать какое из гениальных произведений гениальнее). </w:t>
      </w:r>
    </w:p>
    <w:p w:rsidR="00E1731D" w:rsidRPr="00AB72FC" w:rsidRDefault="00E1731D" w:rsidP="00E1731D">
      <w:pPr>
        <w:spacing w:before="120"/>
        <w:ind w:firstLine="567"/>
        <w:jc w:val="both"/>
      </w:pPr>
      <w:r w:rsidRPr="00AB72FC">
        <w:t>Наука и религия. Религия – сложное социальное явление. Не составляет труда описать конкретную религию, сложнее понять религию (почему человек признает существование мира «иного»). Чем вера отличается от знания?</w:t>
      </w:r>
    </w:p>
    <w:p w:rsidR="00E1731D" w:rsidRPr="00AB72FC" w:rsidRDefault="00E1731D" w:rsidP="00E1731D">
      <w:pPr>
        <w:spacing w:before="120"/>
        <w:ind w:firstLine="567"/>
        <w:jc w:val="both"/>
      </w:pPr>
      <w:r w:rsidRPr="00AB72FC">
        <w:t>Знание - это то, что тверда установлено, обосновано экспериментально. Точное знание человек научился получать совсем недавно. Большая часть наших представлений вероятны, то есть, основаны на той или иной степени уверенности. Сама наша жизнь вероятный процесс (прошлое, будущее).</w:t>
      </w:r>
    </w:p>
    <w:p w:rsidR="00E1731D" w:rsidRPr="00AB72FC" w:rsidRDefault="00E1731D" w:rsidP="00E1731D">
      <w:pPr>
        <w:spacing w:before="120"/>
        <w:ind w:firstLine="567"/>
        <w:jc w:val="both"/>
      </w:pPr>
      <w:r w:rsidRPr="00AB72FC">
        <w:t>Если рассматривать знание и веру в контексте человеческой деятельности, то можно сказать, что существуют виды деятельности, которые основываются на точном знании о том, чего мы хотим достичь и как это сделать (сфера производства:</w:t>
      </w:r>
      <w:r>
        <w:t xml:space="preserve"> </w:t>
      </w:r>
      <w:r w:rsidRPr="00AB72FC">
        <w:t>самолет). Но есть действия и виды деятельности, в которых точный расчет невозможен, поскольку не точного знания об «объекте» (общество и сам человек). Важнейшая характеристика человека - свобода, выбираем цели, и тд. Но будущее всегда неопределенно, часто не совпадает желание с реальностью. Вера – особое внутреннее состояние и действие человека в условиях неопределенности, предполагающее наличие цели, которую человек активно желает и делает все необходимое для ее реализации. Множество действий человек совершает на основе веры и надежды. Религиозная вера, как правило, иррациональна (от абсурдной до</w:t>
      </w:r>
      <w:r>
        <w:t xml:space="preserve"> </w:t>
      </w:r>
      <w:r w:rsidRPr="00AB72FC">
        <w:t>примирительной). Религия авторитарна, требует подчинения. Отношения науки и религии, конечно, не сводятся</w:t>
      </w:r>
      <w:r>
        <w:t xml:space="preserve"> </w:t>
      </w:r>
      <w:r w:rsidRPr="00AB72FC">
        <w:t>взаимному конфликту. Многие ученые были верующими, что не мешало им делать выдающиеся открытия. Все чаще ученые говорят о существование другого, информационного гораздо более емкого мира – Мира высшей реальности, тенью которого (в платоновском смысле) и является наша Вселенная. Человек существо творческое, а значит – свободное. В его жизни всегда будут вера, надежда и любовь, а значит и религия, философия и искусство.</w:t>
      </w:r>
    </w:p>
    <w:p w:rsidR="00E1731D" w:rsidRPr="00AB72FC" w:rsidRDefault="00E1731D" w:rsidP="00E1731D">
      <w:pPr>
        <w:spacing w:before="120"/>
        <w:ind w:firstLine="567"/>
        <w:jc w:val="both"/>
      </w:pPr>
      <w:r w:rsidRPr="00AB72FC">
        <w:t>Наука и философия. Философия – форма духовной культуры, направленная на постановку, анализ и решение конкретных вопросов мировоззрения. Возникла в VII – VI в до н э. в Китае, Индии, Греции. Термин «философия» впервые у Пифагора. Отличие: факты, законы не являются сами по себе предметом исследования. Направлено на создание общего представления о мире и человеке, кот. оформлялось в философские системы, выполнявших мировоззренческую функцию. Позднее происходит специализация знаний, формирование новых конкретных наук, их отделение от философии.</w:t>
      </w:r>
      <w:r>
        <w:t xml:space="preserve"> </w:t>
      </w:r>
      <w:r w:rsidRPr="00AB72FC">
        <w:t xml:space="preserve">Шло развитие философии как особой области знания (интенсивно в XVII – XVIIIв). Но даже и в этот период наука и философия не разделялись. Философия рассматривалась как знание, полученное с помощью разума. Она противопоставлялась знанию, доставшемуся в наследство от средних веков. Р. Декарт: «Вся философия подобна как бы дереву, корни которого – метафизика, ствол – физика, а ветви, исходящие от этого ствола, - все прочие науки, сводящиеся к трем главным: медицине, механики и этики». </w:t>
      </w:r>
    </w:p>
    <w:p w:rsidR="00E1731D" w:rsidRPr="00AB72FC" w:rsidRDefault="00E1731D" w:rsidP="00E1731D">
      <w:pPr>
        <w:spacing w:before="120"/>
        <w:ind w:firstLine="567"/>
        <w:jc w:val="both"/>
      </w:pPr>
      <w:r w:rsidRPr="00AB72FC">
        <w:t>В XIX в происходит окончательное формирование и отделение от философии конкретных научных дисциплин. В это время теоретические задачи наука берет на себя. Т к попытки философов решить их прежними способами оказываются безуспешными. Встает вопрос о научности самой философии. Предметом философии является отношение «человек – мир». В этом отличие философии от других наук.</w:t>
      </w:r>
      <w:r>
        <w:t xml:space="preserve"> </w:t>
      </w:r>
      <w:r w:rsidRPr="00AB72FC">
        <w:t>Она рождается и живет как самосознание человека, самосознание культуры в целом, как познание человеком самого себя, своего места в мире, поиск смысла, истинных целей человеческого существования.</w:t>
      </w:r>
    </w:p>
    <w:p w:rsidR="00E1731D" w:rsidRPr="00AB72FC" w:rsidRDefault="00E1731D" w:rsidP="00E1731D">
      <w:pPr>
        <w:spacing w:before="120"/>
        <w:ind w:firstLine="567"/>
        <w:jc w:val="both"/>
      </w:pPr>
      <w:r w:rsidRPr="00AB72FC">
        <w:t>Любая философская система выражает определенное отношение человека к миру, его самочувствие в мире. Здесь всегда присутствует оценка, ценностный подход. В этом сходство философии с искусством (переживание, настроение…)</w:t>
      </w:r>
    </w:p>
    <w:p w:rsidR="00E1731D" w:rsidRPr="00AB72FC" w:rsidRDefault="00E1731D" w:rsidP="00E1731D">
      <w:pPr>
        <w:spacing w:before="120"/>
        <w:ind w:firstLine="567"/>
        <w:jc w:val="both"/>
      </w:pPr>
      <w:r w:rsidRPr="00AB72FC">
        <w:t xml:space="preserve">Наука не в состоянии уберечь человечество от войны, экологической катастрофы, от духовной и физической деградации. </w:t>
      </w:r>
    </w:p>
    <w:p w:rsidR="00E1731D" w:rsidRPr="00AB72FC" w:rsidRDefault="00E1731D" w:rsidP="00E1731D">
      <w:pPr>
        <w:spacing w:before="120"/>
        <w:ind w:firstLine="567"/>
        <w:jc w:val="both"/>
      </w:pPr>
      <w:r w:rsidRPr="00AB72FC">
        <w:t>Философия дает науке проекты теоретических проблем, идеи, методы, правила и операции мышления. Правильность решения философских проблем невозможно подвергнуть прямому испытанию практикой (отличие от науки). Философия играет определенную роль в формировании научной парадигмы (с греч. пример, образец), включающей в себя сложившиеся научные теории, правила, философские идеи. Наука в каждый исторический период развивается в рамках сложившейся парадигмы.</w:t>
      </w:r>
    </w:p>
    <w:p w:rsidR="00E1731D" w:rsidRDefault="00E1731D" w:rsidP="00E1731D">
      <w:pPr>
        <w:spacing w:before="120"/>
        <w:ind w:firstLine="567"/>
        <w:jc w:val="both"/>
      </w:pPr>
      <w:r w:rsidRPr="00AB72FC">
        <w:t>История науки показывает, что развитие научных идей происходит в рамках фундаментальных принципов, принадлежащих философии. В этом смысле наука и философия неотделимы друг от друга.</w:t>
      </w:r>
      <w:r>
        <w:t xml:space="preserv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31D"/>
    <w:rsid w:val="00051FB8"/>
    <w:rsid w:val="00095BA6"/>
    <w:rsid w:val="00210DB3"/>
    <w:rsid w:val="0031418A"/>
    <w:rsid w:val="00350B15"/>
    <w:rsid w:val="00377A3D"/>
    <w:rsid w:val="0052086C"/>
    <w:rsid w:val="005A2562"/>
    <w:rsid w:val="005B3906"/>
    <w:rsid w:val="00755964"/>
    <w:rsid w:val="00863A45"/>
    <w:rsid w:val="008C19D7"/>
    <w:rsid w:val="00A44D32"/>
    <w:rsid w:val="00AB72FC"/>
    <w:rsid w:val="00BD573D"/>
    <w:rsid w:val="00D11D9F"/>
    <w:rsid w:val="00E12572"/>
    <w:rsid w:val="00E1731D"/>
    <w:rsid w:val="00EA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92A0B1-5ECB-43B3-AE9F-8A0E5311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31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E1731D"/>
    <w:pPr>
      <w:pageBreakBefore/>
      <w:spacing w:after="160" w:line="360" w:lineRule="auto"/>
    </w:pPr>
    <w:rPr>
      <w:sz w:val="28"/>
      <w:szCs w:val="28"/>
      <w:lang w:val="en-US" w:eastAsia="en-US"/>
    </w:rPr>
  </w:style>
  <w:style w:type="character" w:styleId="a4">
    <w:name w:val="Hyperlink"/>
    <w:basedOn w:val="a0"/>
    <w:uiPriority w:val="99"/>
    <w:rsid w:val="00E173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2006</Words>
  <Characters>11440</Characters>
  <Application>Microsoft Office Word</Application>
  <DocSecurity>0</DocSecurity>
  <Lines>95</Lines>
  <Paragraphs>26</Paragraphs>
  <ScaleCrop>false</ScaleCrop>
  <Company>Home</Company>
  <LinksUpToDate>false</LinksUpToDate>
  <CharactersWithSpaces>13420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концепции современной философии науки</dc:title>
  <dc:subject/>
  <dc:creator>Alena</dc:creator>
  <cp:keywords/>
  <dc:description/>
  <cp:lastModifiedBy>admin</cp:lastModifiedBy>
  <cp:revision>2</cp:revision>
  <dcterms:created xsi:type="dcterms:W3CDTF">2014-02-19T22:15:00Z</dcterms:created>
  <dcterms:modified xsi:type="dcterms:W3CDTF">2014-02-19T22:15:00Z</dcterms:modified>
</cp:coreProperties>
</file>