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AB" w:rsidRPr="005B76E6" w:rsidRDefault="007822AB" w:rsidP="005B76E6">
      <w:pPr>
        <w:numPr>
          <w:ilvl w:val="0"/>
          <w:numId w:val="1"/>
        </w:numPr>
        <w:spacing w:line="360" w:lineRule="auto"/>
        <w:ind w:left="0" w:firstLine="720"/>
        <w:jc w:val="center"/>
        <w:rPr>
          <w:b/>
        </w:rPr>
      </w:pPr>
      <w:r w:rsidRPr="005B76E6">
        <w:rPr>
          <w:b/>
        </w:rPr>
        <w:t>Основы</w:t>
      </w:r>
      <w:r w:rsidR="005B76E6" w:rsidRPr="005B76E6">
        <w:rPr>
          <w:b/>
        </w:rPr>
        <w:t xml:space="preserve"> </w:t>
      </w:r>
      <w:r w:rsidRPr="005B76E6">
        <w:rPr>
          <w:b/>
        </w:rPr>
        <w:t>стандартизации</w:t>
      </w:r>
    </w:p>
    <w:p w:rsidR="007822AB" w:rsidRPr="005B76E6" w:rsidRDefault="007822AB" w:rsidP="005B76E6">
      <w:pPr>
        <w:spacing w:line="360" w:lineRule="auto"/>
        <w:ind w:firstLine="720"/>
        <w:jc w:val="both"/>
      </w:pPr>
    </w:p>
    <w:p w:rsidR="00CE782F" w:rsidRPr="005B76E6" w:rsidRDefault="00CE782F" w:rsidP="005B76E6">
      <w:pPr>
        <w:shd w:val="clear" w:color="auto" w:fill="FFFFFF"/>
        <w:spacing w:line="360" w:lineRule="auto"/>
        <w:ind w:firstLine="720"/>
        <w:jc w:val="both"/>
      </w:pPr>
      <w:r w:rsidRPr="005B76E6">
        <w:t>Стандартизация</w:t>
      </w:r>
      <w:r w:rsidR="005B76E6">
        <w:t xml:space="preserve"> </w:t>
      </w:r>
      <w:r w:rsidRPr="005B76E6">
        <w:t>(в</w:t>
      </w:r>
      <w:r w:rsidR="005B76E6">
        <w:t xml:space="preserve"> </w:t>
      </w:r>
      <w:r w:rsidRPr="005B76E6">
        <w:t>соответствии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законом</w:t>
      </w:r>
      <w:r w:rsidR="005B76E6">
        <w:t xml:space="preserve"> </w:t>
      </w:r>
      <w:r w:rsidRPr="005B76E6">
        <w:t>«О</w:t>
      </w:r>
      <w:r w:rsidR="005B76E6">
        <w:t xml:space="preserve"> </w:t>
      </w:r>
      <w:r w:rsidRPr="005B76E6">
        <w:t>техническом</w:t>
      </w:r>
      <w:r w:rsidR="005B76E6">
        <w:t xml:space="preserve"> </w:t>
      </w:r>
      <w:r w:rsidRPr="005B76E6">
        <w:t>регулировании»)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деятельность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установлению</w:t>
      </w:r>
      <w:r w:rsidR="005B76E6">
        <w:t xml:space="preserve"> </w:t>
      </w:r>
      <w:r w:rsidRPr="005B76E6">
        <w:t>правил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характеристик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целях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добровольного</w:t>
      </w:r>
      <w:r w:rsidR="005B76E6">
        <w:t xml:space="preserve"> </w:t>
      </w:r>
      <w:r w:rsidRPr="005B76E6">
        <w:t>многократного</w:t>
      </w:r>
      <w:r w:rsidR="005B76E6">
        <w:t xml:space="preserve"> </w:t>
      </w:r>
      <w:r w:rsidRPr="005B76E6">
        <w:t>использования,</w:t>
      </w:r>
      <w:r w:rsidR="005B76E6">
        <w:t xml:space="preserve"> </w:t>
      </w:r>
      <w:r w:rsidRPr="005B76E6">
        <w:t>направленная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достижение</w:t>
      </w:r>
      <w:r w:rsidR="005B76E6">
        <w:t xml:space="preserve"> </w:t>
      </w:r>
      <w:r w:rsidRPr="005B76E6">
        <w:t>упорядоченности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сферах</w:t>
      </w:r>
      <w:r w:rsidR="005B76E6">
        <w:t xml:space="preserve"> </w:t>
      </w:r>
      <w:r w:rsidRPr="005B76E6">
        <w:t>производства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обращения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повышение</w:t>
      </w:r>
      <w:r w:rsidR="005B76E6">
        <w:t xml:space="preserve"> </w:t>
      </w:r>
      <w:r w:rsidRPr="005B76E6">
        <w:t>конкурентоспособности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услуг.</w:t>
      </w:r>
    </w:p>
    <w:p w:rsidR="00CE782F" w:rsidRPr="005B76E6" w:rsidRDefault="00CE782F" w:rsidP="005B76E6">
      <w:pPr>
        <w:spacing w:line="360" w:lineRule="auto"/>
        <w:ind w:firstLine="720"/>
        <w:jc w:val="both"/>
      </w:pPr>
      <w:r w:rsidRPr="005B76E6">
        <w:t>Стандартизация</w:t>
      </w:r>
      <w:r w:rsidR="005B76E6">
        <w:t xml:space="preserve"> </w:t>
      </w:r>
      <w:r w:rsidRPr="005B76E6">
        <w:t>осуществляется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целях: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повышения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уровня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жизни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здоровья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граждан,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имущества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физических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муниципального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имущества,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экологической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жизни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здоровья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животных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растений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содействия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регламентов;</w:t>
      </w:r>
      <w:r w:rsidR="005B76E6">
        <w:rPr>
          <w:szCs w:val="28"/>
        </w:rPr>
        <w:t xml:space="preserve"> 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повышения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уровня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объектов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учетом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риска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возникновения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чрезвычайных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ситуаций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природного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техногенного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характера;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обеспечения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научно-технического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прогресса;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повышения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конкурентоспособности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услуг;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рационального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использования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ресурсов;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технической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информационной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совместимости;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сопоставимости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результатов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исследований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(испытаний)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экономико-статистических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данных;</w:t>
      </w:r>
    </w:p>
    <w:p w:rsidR="00CE782F" w:rsidRPr="005B76E6" w:rsidRDefault="00CE782F" w:rsidP="005B76E6">
      <w:pPr>
        <w:numPr>
          <w:ilvl w:val="0"/>
          <w:numId w:val="30"/>
        </w:numPr>
        <w:tabs>
          <w:tab w:val="num" w:pos="360"/>
        </w:tabs>
        <w:spacing w:line="360" w:lineRule="auto"/>
        <w:ind w:left="0" w:firstLine="720"/>
        <w:jc w:val="both"/>
      </w:pPr>
      <w:r w:rsidRPr="005B76E6">
        <w:rPr>
          <w:szCs w:val="28"/>
        </w:rPr>
        <w:t>взаимозаменяемости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</w:t>
      </w:r>
      <w:r w:rsidRPr="005B76E6">
        <w:t>.</w:t>
      </w:r>
      <w:r w:rsidR="005B76E6"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направлена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достижение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оптимальной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степени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упорядочения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области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посредством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положений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всеобщего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многократного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отношении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реально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существующих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потенциальных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задач.</w:t>
      </w:r>
    </w:p>
    <w:p w:rsidR="007822AB" w:rsidRPr="005B76E6" w:rsidRDefault="005B76E6" w:rsidP="005B76E6">
      <w:pPr>
        <w:pStyle w:val="a3"/>
        <w:numPr>
          <w:ilvl w:val="1"/>
          <w:numId w:val="4"/>
        </w:numPr>
        <w:spacing w:line="360" w:lineRule="auto"/>
        <w:ind w:left="0" w:firstLine="720"/>
        <w:jc w:val="center"/>
        <w:rPr>
          <w:b/>
          <w:lang w:val="ru-RU"/>
        </w:rPr>
      </w:pPr>
      <w:r>
        <w:rPr>
          <w:lang w:val="ru-RU"/>
        </w:rPr>
        <w:br w:type="page"/>
      </w:r>
      <w:r w:rsidR="007822AB" w:rsidRPr="005B76E6">
        <w:rPr>
          <w:b/>
          <w:lang w:val="ru-RU"/>
        </w:rPr>
        <w:lastRenderedPageBreak/>
        <w:t>Роль</w:t>
      </w:r>
      <w:r w:rsidRPr="005B76E6">
        <w:rPr>
          <w:b/>
          <w:lang w:val="ru-RU"/>
        </w:rPr>
        <w:t xml:space="preserve"> </w:t>
      </w:r>
      <w:r w:rsidR="007822AB" w:rsidRPr="005B76E6">
        <w:rPr>
          <w:b/>
          <w:lang w:val="ru-RU"/>
        </w:rPr>
        <w:t>стандартизации</w:t>
      </w:r>
      <w:r w:rsidRPr="005B76E6">
        <w:rPr>
          <w:b/>
          <w:lang w:val="ru-RU"/>
        </w:rPr>
        <w:t xml:space="preserve"> </w:t>
      </w:r>
      <w:r w:rsidR="007822AB" w:rsidRPr="005B76E6">
        <w:rPr>
          <w:b/>
          <w:lang w:val="ru-RU"/>
        </w:rPr>
        <w:t>в</w:t>
      </w:r>
      <w:r w:rsidRPr="005B76E6">
        <w:rPr>
          <w:b/>
          <w:lang w:val="ru-RU"/>
        </w:rPr>
        <w:t xml:space="preserve"> </w:t>
      </w:r>
      <w:r w:rsidR="007822AB" w:rsidRPr="005B76E6">
        <w:rPr>
          <w:b/>
          <w:lang w:val="ru-RU"/>
        </w:rPr>
        <w:t>народном</w:t>
      </w:r>
      <w:r w:rsidRPr="005B76E6">
        <w:rPr>
          <w:b/>
          <w:lang w:val="ru-RU"/>
        </w:rPr>
        <w:t xml:space="preserve"> </w:t>
      </w:r>
      <w:r w:rsidR="007822AB" w:rsidRPr="005B76E6">
        <w:rPr>
          <w:b/>
          <w:lang w:val="ru-RU"/>
        </w:rPr>
        <w:t>хозяйстве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одним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инструментов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хозяйством.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непосредственно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влияет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представляя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собой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оптимального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упорядочения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масштабах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номенклатурой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выпускаемой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неотделимы.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предназначен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концентрировать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передовой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опыт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новейшие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связывая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перспективами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самым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превращается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Стандартизацию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рассматривать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практическую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деятельность,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[43].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практическая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заключается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оптимальное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повторяющихся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сферах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комплексное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нормативно-техническое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всестороннего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совершенствования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хозяйством;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интенсификацию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ускорение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прогресса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улучшение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рациональное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ресурсов.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практической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(ГСС),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являющейся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планового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практической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опирается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нормативно-технических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взаимоувязанные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методике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практических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выявляет,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обобщает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формулирует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закономерности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направлениям.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помогает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улучшать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способствует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совершенствованию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практических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Объектом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1.0)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(процесс),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подлежащие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подвергшиеся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степени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любому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компоненту,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совместимости,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охватывает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населения,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организаций.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Продукция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производственно-технического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назначения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народного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наиболее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традиционными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разработано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наибольшее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количество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операций,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населения,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улучшение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обитания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человека,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рациональное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ресурсов,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взаимопонимания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людей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п.</w:t>
      </w:r>
    </w:p>
    <w:p w:rsidR="007822AB" w:rsidRPr="005B76E6" w:rsidRDefault="005B76E6" w:rsidP="005B76E6">
      <w:pPr>
        <w:spacing w:line="360" w:lineRule="auto"/>
        <w:ind w:firstLine="720"/>
        <w:jc w:val="center"/>
        <w:rPr>
          <w:b/>
          <w:snapToGrid w:val="0"/>
        </w:rPr>
      </w:pPr>
      <w:r>
        <w:rPr>
          <w:snapToGrid w:val="0"/>
        </w:rPr>
        <w:br w:type="page"/>
      </w:r>
      <w:r w:rsidR="007822AB" w:rsidRPr="005B76E6">
        <w:rPr>
          <w:b/>
          <w:snapToGrid w:val="0"/>
        </w:rPr>
        <w:lastRenderedPageBreak/>
        <w:t>1.2.</w:t>
      </w:r>
      <w:r w:rsidRPr="005B76E6">
        <w:rPr>
          <w:b/>
          <w:snapToGrid w:val="0"/>
        </w:rPr>
        <w:t xml:space="preserve"> </w:t>
      </w:r>
      <w:r w:rsidR="007822AB" w:rsidRPr="005B76E6">
        <w:rPr>
          <w:b/>
          <w:snapToGrid w:val="0"/>
        </w:rPr>
        <w:t>Краткие</w:t>
      </w:r>
      <w:r w:rsidRPr="005B76E6">
        <w:rPr>
          <w:b/>
          <w:snapToGrid w:val="0"/>
        </w:rPr>
        <w:t xml:space="preserve"> </w:t>
      </w:r>
      <w:r w:rsidR="007822AB" w:rsidRPr="005B76E6">
        <w:rPr>
          <w:b/>
          <w:snapToGrid w:val="0"/>
        </w:rPr>
        <w:t>сведения</w:t>
      </w:r>
      <w:r w:rsidRPr="005B76E6">
        <w:rPr>
          <w:b/>
          <w:snapToGrid w:val="0"/>
        </w:rPr>
        <w:t xml:space="preserve"> </w:t>
      </w:r>
      <w:r w:rsidR="007822AB" w:rsidRPr="005B76E6">
        <w:rPr>
          <w:b/>
          <w:snapToGrid w:val="0"/>
        </w:rPr>
        <w:t>из</w:t>
      </w:r>
      <w:r w:rsidRPr="005B76E6">
        <w:rPr>
          <w:b/>
          <w:snapToGrid w:val="0"/>
        </w:rPr>
        <w:t xml:space="preserve"> </w:t>
      </w:r>
      <w:r w:rsidR="007822AB" w:rsidRPr="005B76E6">
        <w:rPr>
          <w:b/>
          <w:snapToGrid w:val="0"/>
        </w:rPr>
        <w:t>истории</w:t>
      </w:r>
      <w:r w:rsidRPr="005B76E6">
        <w:rPr>
          <w:b/>
          <w:snapToGrid w:val="0"/>
        </w:rPr>
        <w:t xml:space="preserve"> </w:t>
      </w:r>
      <w:r w:rsidR="007822AB" w:rsidRPr="005B76E6">
        <w:rPr>
          <w:b/>
          <w:snapToGrid w:val="0"/>
        </w:rPr>
        <w:t>развития</w:t>
      </w:r>
      <w:r w:rsidRPr="005B76E6">
        <w:rPr>
          <w:b/>
          <w:snapToGrid w:val="0"/>
        </w:rPr>
        <w:t xml:space="preserve"> </w:t>
      </w:r>
      <w:r w:rsidR="007822AB" w:rsidRPr="005B76E6">
        <w:rPr>
          <w:b/>
          <w:snapToGrid w:val="0"/>
        </w:rPr>
        <w:t>стандартизации</w:t>
      </w:r>
    </w:p>
    <w:p w:rsidR="007822AB" w:rsidRPr="005B76E6" w:rsidRDefault="007822AB" w:rsidP="005B76E6">
      <w:pPr>
        <w:spacing w:line="360" w:lineRule="auto"/>
        <w:ind w:firstLine="720"/>
        <w:jc w:val="both"/>
      </w:pP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Стандартизацией</w:t>
      </w:r>
      <w:r w:rsidR="005B76E6">
        <w:t xml:space="preserve"> </w:t>
      </w:r>
      <w:r w:rsidRPr="005B76E6">
        <w:t>человек</w:t>
      </w:r>
      <w:r w:rsidR="005B76E6">
        <w:t xml:space="preserve"> </w:t>
      </w:r>
      <w:r w:rsidRPr="005B76E6">
        <w:t>занимается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древнейших</w:t>
      </w:r>
      <w:r w:rsidR="005B76E6">
        <w:t xml:space="preserve"> </w:t>
      </w:r>
      <w:r w:rsidRPr="005B76E6">
        <w:t>времен.</w:t>
      </w:r>
      <w:r w:rsidR="005B76E6">
        <w:t xml:space="preserve"> </w:t>
      </w:r>
      <w:r w:rsidRPr="005B76E6">
        <w:t>Например,</w:t>
      </w:r>
      <w:r w:rsidR="005B76E6">
        <w:t xml:space="preserve"> </w:t>
      </w:r>
      <w:r w:rsidRPr="005B76E6">
        <w:t>письменность</w:t>
      </w:r>
      <w:r w:rsidR="005B76E6">
        <w:t xml:space="preserve"> </w:t>
      </w:r>
      <w:r w:rsidRPr="005B76E6">
        <w:t>насчитывает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меньшей</w:t>
      </w:r>
      <w:r w:rsidR="005B76E6">
        <w:t xml:space="preserve"> </w:t>
      </w:r>
      <w:r w:rsidRPr="005B76E6">
        <w:t>мере</w:t>
      </w:r>
      <w:r w:rsidR="005B76E6">
        <w:t xml:space="preserve"> </w:t>
      </w:r>
      <w:r w:rsidRPr="005B76E6">
        <w:t>6</w:t>
      </w:r>
      <w:r w:rsidR="005B76E6">
        <w:t xml:space="preserve"> </w:t>
      </w:r>
      <w:r w:rsidRPr="005B76E6">
        <w:t>тыс.</w:t>
      </w:r>
      <w:r w:rsidR="005B76E6">
        <w:t xml:space="preserve"> </w:t>
      </w:r>
      <w:r w:rsidRPr="005B76E6">
        <w:t>лет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возникла</w:t>
      </w:r>
      <w:r w:rsidR="005B76E6">
        <w:t xml:space="preserve"> </w:t>
      </w:r>
      <w:r w:rsidRPr="005B76E6">
        <w:t>согласно</w:t>
      </w:r>
      <w:r w:rsidR="005B76E6">
        <w:t xml:space="preserve"> </w:t>
      </w:r>
      <w:r w:rsidRPr="005B76E6">
        <w:t>последним</w:t>
      </w:r>
      <w:r w:rsidR="005B76E6">
        <w:t xml:space="preserve"> </w:t>
      </w:r>
      <w:r w:rsidRPr="005B76E6">
        <w:t>находкам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Шумере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Египте.</w:t>
      </w:r>
      <w:r w:rsidR="005B76E6">
        <w:t xml:space="preserve"> </w:t>
      </w:r>
      <w:r w:rsidRPr="005B76E6">
        <w:t>Знаки,</w:t>
      </w:r>
      <w:r w:rsidR="005B76E6">
        <w:t xml:space="preserve"> </w:t>
      </w:r>
      <w:r w:rsidRPr="005B76E6">
        <w:t>пиктограммы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другие</w:t>
      </w:r>
      <w:r w:rsidR="005B76E6">
        <w:t xml:space="preserve"> </w:t>
      </w:r>
      <w:r w:rsidRPr="005B76E6">
        <w:t>формы</w:t>
      </w:r>
      <w:r w:rsidR="005B76E6">
        <w:t xml:space="preserve"> </w:t>
      </w:r>
      <w:r w:rsidRPr="005B76E6">
        <w:t>письма</w:t>
      </w:r>
      <w:r w:rsidR="005B76E6">
        <w:t xml:space="preserve"> </w:t>
      </w:r>
      <w:r w:rsidRPr="005B76E6">
        <w:t>можно</w:t>
      </w:r>
      <w:r w:rsidR="005B76E6">
        <w:t xml:space="preserve"> </w:t>
      </w:r>
      <w:r w:rsidRPr="005B76E6">
        <w:t>рассматривать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ранние</w:t>
      </w:r>
      <w:r w:rsidR="005B76E6">
        <w:t xml:space="preserve"> </w:t>
      </w:r>
      <w:r w:rsidRPr="005B76E6">
        <w:t>примеры</w:t>
      </w:r>
      <w:r w:rsidR="005B76E6">
        <w:t xml:space="preserve"> </w:t>
      </w:r>
      <w:r w:rsidRPr="005B76E6">
        <w:t>стандартизации.</w:t>
      </w:r>
      <w:r w:rsidR="005B76E6">
        <w:t xml:space="preserve"> </w:t>
      </w:r>
      <w:r w:rsidRPr="005B76E6">
        <w:t>Цифры</w:t>
      </w:r>
      <w:r w:rsidR="005B76E6">
        <w:t xml:space="preserve"> </w:t>
      </w:r>
      <w:r w:rsidRPr="005B76E6">
        <w:t>появились,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крайней</w:t>
      </w:r>
      <w:r w:rsidR="005B76E6">
        <w:t xml:space="preserve"> </w:t>
      </w:r>
      <w:r w:rsidRPr="005B76E6">
        <w:t>мере,</w:t>
      </w:r>
      <w:r w:rsidR="005B76E6">
        <w:t xml:space="preserve"> </w:t>
      </w:r>
      <w:r w:rsidRPr="005B76E6">
        <w:t>у</w:t>
      </w:r>
      <w:r w:rsidR="005B76E6">
        <w:t xml:space="preserve"> </w:t>
      </w:r>
      <w:r w:rsidRPr="005B76E6">
        <w:t>вавилонян</w:t>
      </w:r>
      <w:r w:rsidR="005B76E6">
        <w:t xml:space="preserve"> </w:t>
      </w:r>
      <w:r w:rsidRPr="005B76E6">
        <w:t>около</w:t>
      </w:r>
      <w:r w:rsidR="005B76E6">
        <w:t xml:space="preserve"> </w:t>
      </w:r>
      <w:r w:rsidRPr="005B76E6">
        <w:t>4</w:t>
      </w:r>
      <w:r w:rsidR="005B76E6">
        <w:t xml:space="preserve"> </w:t>
      </w:r>
      <w:r w:rsidRPr="005B76E6">
        <w:t>тыс.</w:t>
      </w:r>
      <w:r w:rsidR="005B76E6">
        <w:t xml:space="preserve"> </w:t>
      </w:r>
      <w:r w:rsidRPr="005B76E6">
        <w:t>лет</w:t>
      </w:r>
      <w:r w:rsidR="005B76E6">
        <w:t xml:space="preserve"> </w:t>
      </w:r>
      <w:r w:rsidRPr="005B76E6">
        <w:t>назад.</w:t>
      </w:r>
      <w:r w:rsidR="005B76E6">
        <w:t xml:space="preserve"> </w:t>
      </w:r>
      <w:r w:rsidRPr="005B76E6">
        <w:t>Нотная</w:t>
      </w:r>
      <w:r w:rsidR="005B76E6">
        <w:t xml:space="preserve"> </w:t>
      </w:r>
      <w:r w:rsidRPr="005B76E6">
        <w:t>запись</w:t>
      </w:r>
      <w:r w:rsidR="005B76E6">
        <w:t xml:space="preserve"> </w:t>
      </w:r>
      <w:r w:rsidRPr="005B76E6">
        <w:t>является,</w:t>
      </w:r>
      <w:r w:rsidR="005B76E6">
        <w:t xml:space="preserve"> </w:t>
      </w:r>
      <w:r w:rsidRPr="005B76E6">
        <w:t>можно</w:t>
      </w:r>
      <w:r w:rsidR="005B76E6">
        <w:t xml:space="preserve"> </w:t>
      </w:r>
      <w:r w:rsidRPr="005B76E6">
        <w:t>сказать,</w:t>
      </w:r>
      <w:r w:rsidR="005B76E6">
        <w:t xml:space="preserve"> </w:t>
      </w:r>
      <w:r w:rsidRPr="005B76E6">
        <w:t>древним</w:t>
      </w:r>
      <w:r w:rsidR="005B76E6">
        <w:t xml:space="preserve"> </w:t>
      </w:r>
      <w:r w:rsidRPr="005B76E6">
        <w:t>нормализованным</w:t>
      </w:r>
      <w:r w:rsidR="005B76E6">
        <w:t xml:space="preserve"> </w:t>
      </w:r>
      <w:r w:rsidRPr="005B76E6">
        <w:t>языком,</w:t>
      </w:r>
      <w:r w:rsidR="005B76E6">
        <w:t xml:space="preserve"> </w:t>
      </w:r>
      <w:r w:rsidRPr="005B76E6">
        <w:t>появилась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Греции,</w:t>
      </w:r>
      <w:r w:rsidR="005B76E6">
        <w:t xml:space="preserve"> </w:t>
      </w:r>
      <w:r w:rsidRPr="005B76E6">
        <w:t>вероятнее</w:t>
      </w:r>
      <w:r w:rsidR="005B76E6">
        <w:t xml:space="preserve"> </w:t>
      </w:r>
      <w:r w:rsidRPr="005B76E6">
        <w:t>всего,</w:t>
      </w:r>
      <w:r w:rsidR="005B76E6">
        <w:t xml:space="preserve"> </w:t>
      </w:r>
      <w:r w:rsidRPr="005B76E6">
        <w:t>около</w:t>
      </w:r>
      <w:r w:rsidR="005B76E6">
        <w:t xml:space="preserve"> </w:t>
      </w:r>
      <w:r w:rsidRPr="005B76E6">
        <w:t>200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Карты,</w:t>
      </w:r>
      <w:r w:rsidR="005B76E6">
        <w:t xml:space="preserve"> </w:t>
      </w:r>
      <w:r w:rsidRPr="005B76E6">
        <w:t>содержащие</w:t>
      </w:r>
      <w:r w:rsidR="005B76E6">
        <w:t xml:space="preserve"> </w:t>
      </w:r>
      <w:r w:rsidRPr="005B76E6">
        <w:t>символические</w:t>
      </w:r>
      <w:r w:rsidR="005B76E6">
        <w:t xml:space="preserve"> </w:t>
      </w:r>
      <w:r w:rsidRPr="005B76E6">
        <w:t>обозначения</w:t>
      </w:r>
      <w:r w:rsidR="005B76E6">
        <w:t xml:space="preserve"> </w:t>
      </w:r>
      <w:r w:rsidRPr="005B76E6">
        <w:t>городов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деревень,</w:t>
      </w:r>
      <w:r w:rsidR="005B76E6">
        <w:t xml:space="preserve"> </w:t>
      </w:r>
      <w:r w:rsidRPr="005B76E6">
        <w:t>известны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Китае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206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220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Печатание</w:t>
      </w:r>
      <w:r w:rsidR="005B76E6">
        <w:t xml:space="preserve"> </w:t>
      </w:r>
      <w:r w:rsidRPr="005B76E6">
        <w:t>отмечено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1700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1600</w:t>
      </w:r>
      <w:r w:rsidR="005B76E6">
        <w:t xml:space="preserve"> </w:t>
      </w:r>
      <w:r w:rsidRPr="005B76E6">
        <w:t>годах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глиняных</w:t>
      </w:r>
      <w:r w:rsidR="005B76E6">
        <w:t xml:space="preserve"> </w:t>
      </w:r>
      <w:r w:rsidRPr="005B76E6">
        <w:t>дисках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дворца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Фесте.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Император</w:t>
      </w:r>
      <w:r w:rsidR="005B76E6">
        <w:t xml:space="preserve"> </w:t>
      </w:r>
      <w:r w:rsidRPr="005B76E6">
        <w:t>Китая</w:t>
      </w:r>
      <w:r w:rsidR="005B76E6">
        <w:t xml:space="preserve"> </w:t>
      </w:r>
      <w:r w:rsidRPr="005B76E6">
        <w:t>Цинь</w:t>
      </w:r>
      <w:r w:rsidR="005B76E6">
        <w:t xml:space="preserve"> </w:t>
      </w:r>
      <w:r w:rsidRPr="005B76E6">
        <w:t>Шихуанди</w:t>
      </w:r>
      <w:r w:rsidR="005B76E6">
        <w:t xml:space="preserve"> </w:t>
      </w:r>
      <w:r w:rsidRPr="005B76E6">
        <w:t>(около</w:t>
      </w:r>
      <w:r w:rsidR="005B76E6">
        <w:t xml:space="preserve"> </w:t>
      </w:r>
      <w:r w:rsidRPr="005B76E6">
        <w:t>2200</w:t>
      </w:r>
      <w:r w:rsidR="005B76E6">
        <w:t xml:space="preserve"> </w:t>
      </w:r>
      <w:r w:rsidRPr="005B76E6">
        <w:t>лет</w:t>
      </w:r>
      <w:r w:rsidR="005B76E6">
        <w:t xml:space="preserve"> </w:t>
      </w:r>
      <w:r w:rsidRPr="005B76E6">
        <w:t>назад)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упрощения</w:t>
      </w:r>
      <w:r w:rsidR="005B76E6">
        <w:t xml:space="preserve"> </w:t>
      </w:r>
      <w:r w:rsidRPr="005B76E6">
        <w:t>сбора</w:t>
      </w:r>
      <w:r w:rsidR="005B76E6">
        <w:t xml:space="preserve"> </w:t>
      </w:r>
      <w:r w:rsidRPr="005B76E6">
        <w:t>налогов</w:t>
      </w:r>
      <w:r w:rsidR="005B76E6">
        <w:t xml:space="preserve"> </w:t>
      </w:r>
      <w:r w:rsidRPr="005B76E6">
        <w:t>сделал</w:t>
      </w:r>
      <w:r w:rsidR="005B76E6">
        <w:t xml:space="preserve"> </w:t>
      </w:r>
      <w:r w:rsidRPr="005B76E6">
        <w:t>все</w:t>
      </w:r>
      <w:r w:rsidR="005B76E6">
        <w:t xml:space="preserve"> </w:t>
      </w:r>
      <w:r w:rsidRPr="005B76E6">
        <w:t>гири,</w:t>
      </w:r>
      <w:r w:rsidR="005B76E6">
        <w:t xml:space="preserve"> </w:t>
      </w:r>
      <w:r w:rsidRPr="005B76E6">
        <w:t>меры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монеты</w:t>
      </w:r>
      <w:r w:rsidR="005B76E6">
        <w:t xml:space="preserve"> </w:t>
      </w:r>
      <w:r w:rsidRPr="005B76E6">
        <w:t>одинаковыми.</w:t>
      </w:r>
      <w:r w:rsidR="005B76E6">
        <w:t xml:space="preserve"> </w:t>
      </w:r>
      <w:r w:rsidRPr="005B76E6">
        <w:t>Он</w:t>
      </w:r>
      <w:r w:rsidR="005B76E6">
        <w:t xml:space="preserve"> </w:t>
      </w:r>
      <w:r w:rsidRPr="005B76E6">
        <w:t>унифицировал</w:t>
      </w:r>
      <w:r w:rsidR="005B76E6">
        <w:t xml:space="preserve"> </w:t>
      </w:r>
      <w:r w:rsidRPr="005B76E6">
        <w:t>написание</w:t>
      </w:r>
      <w:r w:rsidR="005B76E6">
        <w:t xml:space="preserve"> </w:t>
      </w:r>
      <w:r w:rsidRPr="005B76E6">
        <w:t>иероглифов,</w:t>
      </w:r>
      <w:r w:rsidR="005B76E6">
        <w:t xml:space="preserve"> </w:t>
      </w:r>
      <w:r w:rsidRPr="005B76E6">
        <w:t>установил</w:t>
      </w:r>
      <w:r w:rsidR="005B76E6">
        <w:t xml:space="preserve"> </w:t>
      </w:r>
      <w:r w:rsidRPr="005B76E6">
        <w:t>одинаковыми</w:t>
      </w:r>
      <w:r w:rsidR="005B76E6">
        <w:t xml:space="preserve"> </w:t>
      </w:r>
      <w:r w:rsidRPr="005B76E6">
        <w:t>длины</w:t>
      </w:r>
      <w:r w:rsidR="005B76E6">
        <w:t xml:space="preserve"> </w:t>
      </w:r>
      <w:r w:rsidRPr="005B76E6">
        <w:t>осей</w:t>
      </w:r>
      <w:r w:rsidR="005B76E6">
        <w:t xml:space="preserve"> </w:t>
      </w:r>
      <w:r w:rsidRPr="005B76E6">
        <w:t>у</w:t>
      </w:r>
      <w:r w:rsidR="005B76E6">
        <w:t xml:space="preserve"> </w:t>
      </w:r>
      <w:r w:rsidRPr="005B76E6">
        <w:t>телег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обеспечения</w:t>
      </w:r>
      <w:r w:rsidR="005B76E6">
        <w:t xml:space="preserve"> </w:t>
      </w:r>
      <w:r w:rsidRPr="005B76E6">
        <w:t>единой</w:t>
      </w:r>
      <w:r w:rsidR="005B76E6">
        <w:t xml:space="preserve"> </w:t>
      </w:r>
      <w:r w:rsidRPr="005B76E6">
        <w:t>колеи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дорогах.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Искусство</w:t>
      </w:r>
      <w:r w:rsidR="005B76E6">
        <w:t xml:space="preserve"> </w:t>
      </w:r>
      <w:r w:rsidRPr="005B76E6">
        <w:t>измерения</w:t>
      </w:r>
      <w:r w:rsidR="005B76E6">
        <w:t xml:space="preserve"> </w:t>
      </w:r>
      <w:r w:rsidRPr="005B76E6">
        <w:t>известно</w:t>
      </w:r>
      <w:r w:rsidR="005B76E6">
        <w:t xml:space="preserve"> </w:t>
      </w:r>
      <w:r w:rsidRPr="005B76E6">
        <w:t>было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Древнем</w:t>
      </w:r>
      <w:r w:rsidR="005B76E6">
        <w:t xml:space="preserve"> </w:t>
      </w:r>
      <w:r w:rsidRPr="005B76E6">
        <w:t>Египте</w:t>
      </w:r>
      <w:r w:rsidR="005B76E6">
        <w:t xml:space="preserve"> </w:t>
      </w:r>
      <w:r w:rsidRPr="005B76E6">
        <w:t>примерно</w:t>
      </w:r>
      <w:r w:rsidR="005B76E6">
        <w:t xml:space="preserve"> </w:t>
      </w:r>
      <w:r w:rsidRPr="005B76E6">
        <w:t>7</w:t>
      </w:r>
      <w:r w:rsidR="005B76E6">
        <w:t xml:space="preserve"> </w:t>
      </w:r>
      <w:r w:rsidRPr="005B76E6">
        <w:t>тыс.</w:t>
      </w:r>
      <w:r w:rsidR="005B76E6">
        <w:t xml:space="preserve"> </w:t>
      </w:r>
      <w:r w:rsidRPr="005B76E6">
        <w:t>лет</w:t>
      </w:r>
      <w:r w:rsidR="005B76E6">
        <w:t xml:space="preserve"> </w:t>
      </w:r>
      <w:r w:rsidRPr="005B76E6">
        <w:t>назад.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Египетских</w:t>
      </w:r>
      <w:r w:rsidR="005B76E6">
        <w:t xml:space="preserve"> </w:t>
      </w:r>
      <w:r w:rsidRPr="005B76E6">
        <w:t>гробницах</w:t>
      </w:r>
      <w:r w:rsidR="005B76E6">
        <w:t xml:space="preserve"> </w:t>
      </w:r>
      <w:r w:rsidRPr="005B76E6">
        <w:t>были</w:t>
      </w:r>
      <w:r w:rsidR="005B76E6">
        <w:t xml:space="preserve"> </w:t>
      </w:r>
      <w:r w:rsidRPr="005B76E6">
        <w:t>найдены</w:t>
      </w:r>
      <w:r w:rsidR="005B76E6">
        <w:t xml:space="preserve"> </w:t>
      </w:r>
      <w:r w:rsidRPr="005B76E6">
        <w:t>эталоны</w:t>
      </w:r>
      <w:r w:rsidR="005B76E6">
        <w:t xml:space="preserve"> </w:t>
      </w:r>
      <w:r w:rsidRPr="005B76E6">
        <w:t>длины,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строительстве</w:t>
      </w:r>
      <w:r w:rsidR="005B76E6">
        <w:t xml:space="preserve"> </w:t>
      </w:r>
      <w:r w:rsidRPr="005B76E6">
        <w:t>пирамид</w:t>
      </w:r>
      <w:r w:rsidR="005B76E6">
        <w:t xml:space="preserve"> </w:t>
      </w:r>
      <w:r w:rsidRPr="005B76E6">
        <w:t>применялся</w:t>
      </w:r>
      <w:r w:rsidR="005B76E6">
        <w:t xml:space="preserve"> </w:t>
      </w:r>
      <w:r w:rsidRPr="005B76E6">
        <w:t>“царский</w:t>
      </w:r>
      <w:r w:rsidR="005B76E6">
        <w:t xml:space="preserve"> </w:t>
      </w:r>
      <w:r w:rsidRPr="005B76E6">
        <w:t>локоть”</w:t>
      </w:r>
      <w:r w:rsidR="005B76E6">
        <w:t xml:space="preserve"> </w:t>
      </w:r>
      <w:r w:rsidRPr="005B76E6">
        <w:t>длиной</w:t>
      </w:r>
      <w:r w:rsidR="005B76E6">
        <w:t xml:space="preserve"> </w:t>
      </w:r>
      <w:r w:rsidRPr="005B76E6">
        <w:t>около</w:t>
      </w:r>
      <w:r w:rsidR="005B76E6">
        <w:t xml:space="preserve"> </w:t>
      </w:r>
      <w:r w:rsidRPr="005B76E6">
        <w:t>52,6</w:t>
      </w:r>
      <w:r w:rsidR="005B76E6">
        <w:t xml:space="preserve"> </w:t>
      </w:r>
      <w:r w:rsidRPr="005B76E6">
        <w:t>см.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ХVIII</w:t>
      </w:r>
      <w:r w:rsidR="005B76E6">
        <w:t xml:space="preserve"> </w:t>
      </w:r>
      <w:r w:rsidRPr="005B76E6">
        <w:t>веке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</w:t>
      </w:r>
      <w:r w:rsidR="005B76E6">
        <w:t xml:space="preserve"> </w:t>
      </w:r>
      <w:r w:rsidRPr="005B76E6">
        <w:t>царь</w:t>
      </w:r>
      <w:r w:rsidR="005B76E6">
        <w:t xml:space="preserve"> </w:t>
      </w:r>
      <w:r w:rsidRPr="005B76E6">
        <w:t>Хаммурапи</w:t>
      </w:r>
      <w:r w:rsidR="005B76E6">
        <w:t xml:space="preserve"> </w:t>
      </w:r>
      <w:r w:rsidRPr="005B76E6">
        <w:t>издал</w:t>
      </w:r>
      <w:r w:rsidR="005B76E6">
        <w:t xml:space="preserve"> </w:t>
      </w:r>
      <w:r w:rsidRPr="005B76E6">
        <w:t>закон,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котором</w:t>
      </w:r>
      <w:r w:rsidR="005B76E6">
        <w:t xml:space="preserve"> </w:t>
      </w:r>
      <w:r w:rsidRPr="005B76E6">
        <w:t>были</w:t>
      </w:r>
      <w:r w:rsidR="005B76E6">
        <w:t xml:space="preserve"> </w:t>
      </w:r>
      <w:r w:rsidRPr="005B76E6">
        <w:t>установлены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стандартизованы</w:t>
      </w:r>
      <w:r w:rsidR="005B76E6">
        <w:t xml:space="preserve"> </w:t>
      </w:r>
      <w:r w:rsidRPr="005B76E6">
        <w:t>веса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меры.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Со</w:t>
      </w:r>
      <w:r w:rsidR="005B76E6">
        <w:t xml:space="preserve"> </w:t>
      </w:r>
      <w:r w:rsidRPr="005B76E6">
        <w:t>временем</w:t>
      </w:r>
      <w:r w:rsidR="005B76E6">
        <w:t xml:space="preserve"> </w:t>
      </w:r>
      <w:r w:rsidRPr="005B76E6">
        <w:t>развитие</w:t>
      </w:r>
      <w:r w:rsidR="005B76E6">
        <w:t xml:space="preserve"> </w:t>
      </w:r>
      <w:r w:rsidRPr="005B76E6">
        <w:t>мер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весов</w:t>
      </w:r>
      <w:r w:rsidR="005B76E6">
        <w:t xml:space="preserve"> </w:t>
      </w:r>
      <w:r w:rsidRPr="005B76E6">
        <w:t>сильно</w:t>
      </w:r>
      <w:r w:rsidR="005B76E6">
        <w:t xml:space="preserve"> </w:t>
      </w:r>
      <w:r w:rsidRPr="005B76E6">
        <w:t>расширилось.</w:t>
      </w:r>
      <w:r w:rsidR="005B76E6">
        <w:t xml:space="preserve"> </w:t>
      </w:r>
      <w:r w:rsidRPr="005B76E6">
        <w:t>Чем</w:t>
      </w:r>
      <w:r w:rsidR="005B76E6">
        <w:t xml:space="preserve"> </w:t>
      </w:r>
      <w:r w:rsidRPr="005B76E6">
        <w:t>сложнее</w:t>
      </w:r>
      <w:r w:rsidR="005B76E6">
        <w:t xml:space="preserve"> </w:t>
      </w:r>
      <w:r w:rsidRPr="005B76E6">
        <w:t>становились</w:t>
      </w:r>
      <w:r w:rsidR="005B76E6">
        <w:t xml:space="preserve"> </w:t>
      </w:r>
      <w:r w:rsidRPr="005B76E6">
        <w:t>сделки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чем</w:t>
      </w:r>
      <w:r w:rsidR="005B76E6">
        <w:t xml:space="preserve"> </w:t>
      </w:r>
      <w:r w:rsidRPr="005B76E6">
        <w:t>больше</w:t>
      </w:r>
      <w:r w:rsidR="005B76E6">
        <w:t xml:space="preserve"> </w:t>
      </w:r>
      <w:r w:rsidRPr="005B76E6">
        <w:t>появлялось</w:t>
      </w:r>
      <w:r w:rsidR="005B76E6">
        <w:t xml:space="preserve"> </w:t>
      </w:r>
      <w:r w:rsidRPr="005B76E6">
        <w:t>поддельных</w:t>
      </w:r>
      <w:r w:rsidR="005B76E6">
        <w:t xml:space="preserve"> </w:t>
      </w:r>
      <w:r w:rsidRPr="005B76E6">
        <w:t>мер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гирь,</w:t>
      </w:r>
      <w:r w:rsidR="005B76E6">
        <w:t xml:space="preserve"> </w:t>
      </w:r>
      <w:r w:rsidRPr="005B76E6">
        <w:t>тем</w:t>
      </w:r>
      <w:r w:rsidR="005B76E6">
        <w:t xml:space="preserve"> </w:t>
      </w:r>
      <w:r w:rsidRPr="005B76E6">
        <w:t>всестороннее</w:t>
      </w:r>
      <w:r w:rsidR="005B76E6">
        <w:t xml:space="preserve"> </w:t>
      </w:r>
      <w:r w:rsidRPr="005B76E6">
        <w:t>становились</w:t>
      </w:r>
      <w:r w:rsidR="005B76E6">
        <w:t xml:space="preserve"> </w:t>
      </w:r>
      <w:r w:rsidRPr="005B76E6">
        <w:t>законы.</w:t>
      </w:r>
      <w:r w:rsidR="005B76E6">
        <w:t xml:space="preserve"> </w:t>
      </w:r>
      <w:r w:rsidRPr="005B76E6">
        <w:t>Об</w:t>
      </w:r>
      <w:r w:rsidR="005B76E6">
        <w:t xml:space="preserve"> </w:t>
      </w:r>
      <w:r w:rsidRPr="005B76E6">
        <w:t>этом</w:t>
      </w:r>
      <w:r w:rsidR="005B76E6">
        <w:t xml:space="preserve"> </w:t>
      </w:r>
      <w:r w:rsidRPr="005B76E6">
        <w:t>говорилось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библии</w:t>
      </w:r>
      <w:r w:rsidR="005B76E6">
        <w:t xml:space="preserve"> </w:t>
      </w:r>
      <w:r w:rsidRPr="005B76E6">
        <w:t>“Да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преступишь</w:t>
      </w:r>
      <w:r w:rsidR="005B76E6">
        <w:t xml:space="preserve"> </w:t>
      </w:r>
      <w:r w:rsidRPr="005B76E6">
        <w:t>ты</w:t>
      </w:r>
      <w:r w:rsidR="005B76E6">
        <w:t xml:space="preserve"> </w:t>
      </w:r>
      <w:r w:rsidRPr="005B76E6">
        <w:t>закона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помощью</w:t>
      </w:r>
      <w:r w:rsidR="005B76E6">
        <w:t xml:space="preserve"> </w:t>
      </w:r>
      <w:r w:rsidRPr="005B76E6">
        <w:t>неверного</w:t>
      </w:r>
      <w:r w:rsidR="005B76E6">
        <w:t xml:space="preserve"> </w:t>
      </w:r>
      <w:r w:rsidRPr="005B76E6">
        <w:t>локтя,</w:t>
      </w:r>
      <w:r w:rsidR="005B76E6">
        <w:t xml:space="preserve"> </w:t>
      </w:r>
      <w:r w:rsidRPr="005B76E6">
        <w:t>неверной</w:t>
      </w:r>
      <w:r w:rsidR="005B76E6">
        <w:t xml:space="preserve"> </w:t>
      </w:r>
      <w:r w:rsidRPr="005B76E6">
        <w:t>гири,</w:t>
      </w:r>
      <w:r w:rsidR="005B76E6">
        <w:t xml:space="preserve"> </w:t>
      </w:r>
      <w:r w:rsidRPr="005B76E6">
        <w:t>неверной</w:t>
      </w:r>
      <w:r w:rsidR="005B76E6">
        <w:t xml:space="preserve"> </w:t>
      </w:r>
      <w:r w:rsidRPr="005B76E6">
        <w:t>меры.</w:t>
      </w:r>
      <w:r w:rsidR="005B76E6">
        <w:t xml:space="preserve"> </w:t>
      </w:r>
      <w:r w:rsidRPr="005B76E6">
        <w:t>Верные</w:t>
      </w:r>
      <w:r w:rsidR="005B76E6">
        <w:t xml:space="preserve"> </w:t>
      </w:r>
      <w:r w:rsidRPr="005B76E6">
        <w:t>весы,</w:t>
      </w:r>
      <w:r w:rsidR="005B76E6">
        <w:t xml:space="preserve"> </w:t>
      </w:r>
      <w:r w:rsidRPr="005B76E6">
        <w:t>верные</w:t>
      </w:r>
      <w:r w:rsidR="005B76E6">
        <w:t xml:space="preserve"> </w:t>
      </w:r>
      <w:r w:rsidRPr="005B76E6">
        <w:t>гири,</w:t>
      </w:r>
      <w:r w:rsidR="005B76E6">
        <w:t xml:space="preserve"> </w:t>
      </w:r>
      <w:r w:rsidRPr="005B76E6">
        <w:t>верные</w:t>
      </w:r>
      <w:r w:rsidR="005B76E6">
        <w:t xml:space="preserve"> </w:t>
      </w:r>
      <w:r w:rsidRPr="005B76E6">
        <w:t>сосуды,</w:t>
      </w:r>
      <w:r w:rsidR="005B76E6">
        <w:t xml:space="preserve"> </w:t>
      </w:r>
      <w:r w:rsidRPr="005B76E6">
        <w:t>верные</w:t>
      </w:r>
      <w:r w:rsidR="005B76E6">
        <w:t xml:space="preserve"> </w:t>
      </w:r>
      <w:r w:rsidRPr="005B76E6">
        <w:t>меры</w:t>
      </w:r>
      <w:r w:rsidR="005B76E6">
        <w:t xml:space="preserve"> </w:t>
      </w:r>
      <w:r w:rsidRPr="005B76E6">
        <w:t>да</w:t>
      </w:r>
      <w:r w:rsidR="005B76E6">
        <w:t xml:space="preserve"> </w:t>
      </w:r>
      <w:r w:rsidRPr="005B76E6">
        <w:t>будут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тобой”.</w:t>
      </w:r>
      <w:r w:rsidR="005B76E6">
        <w:t xml:space="preserve"> </w:t>
      </w:r>
      <w:r w:rsidRPr="005B76E6">
        <w:t>Упоминание</w:t>
      </w:r>
      <w:r w:rsidR="005B76E6">
        <w:t xml:space="preserve"> </w:t>
      </w:r>
      <w:r w:rsidRPr="005B76E6">
        <w:t>о</w:t>
      </w:r>
      <w:r w:rsidR="005B76E6">
        <w:t xml:space="preserve"> </w:t>
      </w:r>
      <w:r w:rsidRPr="005B76E6">
        <w:t>ранних</w:t>
      </w:r>
      <w:r w:rsidR="005B76E6">
        <w:t xml:space="preserve"> </w:t>
      </w:r>
      <w:r w:rsidRPr="005B76E6">
        <w:t>системах</w:t>
      </w:r>
      <w:r w:rsidR="005B76E6">
        <w:t xml:space="preserve"> </w:t>
      </w:r>
      <w:r w:rsidRPr="005B76E6">
        <w:t>весов</w:t>
      </w:r>
      <w:r w:rsidR="005B76E6">
        <w:t xml:space="preserve"> </w:t>
      </w:r>
      <w:r w:rsidRPr="005B76E6">
        <w:t>мы</w:t>
      </w:r>
      <w:r w:rsidR="005B76E6">
        <w:t xml:space="preserve"> </w:t>
      </w:r>
      <w:r w:rsidRPr="005B76E6">
        <w:t>находим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скандинавской</w:t>
      </w:r>
      <w:r w:rsidR="005B76E6">
        <w:t xml:space="preserve"> </w:t>
      </w:r>
      <w:r w:rsidRPr="005B76E6">
        <w:t>истории.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lastRenderedPageBreak/>
        <w:t>Множество</w:t>
      </w:r>
      <w:r w:rsidR="005B76E6">
        <w:t xml:space="preserve"> </w:t>
      </w:r>
      <w:r w:rsidRPr="005B76E6">
        <w:t>примеров</w:t>
      </w:r>
      <w:r w:rsidR="005B76E6">
        <w:t xml:space="preserve"> </w:t>
      </w:r>
      <w:r w:rsidRPr="005B76E6">
        <w:t>показывают,</w:t>
      </w:r>
      <w:r w:rsidR="005B76E6">
        <w:t xml:space="preserve"> </w:t>
      </w:r>
      <w:r w:rsidRPr="005B76E6">
        <w:t>что</w:t>
      </w:r>
      <w:r w:rsidR="005B76E6">
        <w:t xml:space="preserve"> </w:t>
      </w:r>
      <w:r w:rsidRPr="005B76E6">
        <w:t>меры</w:t>
      </w:r>
      <w:r w:rsidR="005B76E6">
        <w:t xml:space="preserve"> </w:t>
      </w:r>
      <w:r w:rsidRPr="005B76E6">
        <w:t>объема</w:t>
      </w:r>
      <w:r w:rsidR="005B76E6">
        <w:t xml:space="preserve"> </w:t>
      </w:r>
      <w:r w:rsidRPr="005B76E6">
        <w:t>были</w:t>
      </w:r>
      <w:r w:rsidR="005B76E6">
        <w:t xml:space="preserve"> </w:t>
      </w:r>
      <w:r w:rsidRPr="005B76E6">
        <w:t>нормали-зованы</w:t>
      </w:r>
      <w:r w:rsidR="005B76E6">
        <w:t xml:space="preserve"> </w:t>
      </w:r>
      <w:r w:rsidRPr="005B76E6">
        <w:t>рано.</w:t>
      </w:r>
      <w:r w:rsidR="005B76E6">
        <w:t xml:space="preserve"> </w:t>
      </w:r>
      <w:r w:rsidRPr="005B76E6">
        <w:t>Например,</w:t>
      </w:r>
      <w:r w:rsidR="005B76E6">
        <w:t xml:space="preserve"> </w:t>
      </w:r>
      <w:r w:rsidRPr="005B76E6">
        <w:t>римляне</w:t>
      </w:r>
      <w:r w:rsidR="005B76E6">
        <w:t xml:space="preserve"> </w:t>
      </w:r>
      <w:r w:rsidRPr="005B76E6">
        <w:t>пользовались</w:t>
      </w:r>
      <w:r w:rsidR="005B76E6">
        <w:t xml:space="preserve"> </w:t>
      </w:r>
      <w:r w:rsidRPr="005B76E6">
        <w:t>стандартной</w:t>
      </w:r>
      <w:r w:rsidR="005B76E6">
        <w:t xml:space="preserve"> </w:t>
      </w:r>
      <w:r w:rsidRPr="005B76E6">
        <w:t>мерой</w:t>
      </w:r>
      <w:r w:rsidR="005B76E6">
        <w:t xml:space="preserve"> </w:t>
      </w:r>
      <w:r w:rsidRPr="005B76E6">
        <w:t>конгиус,</w:t>
      </w:r>
      <w:r w:rsidR="005B76E6">
        <w:t xml:space="preserve"> </w:t>
      </w:r>
      <w:r w:rsidRPr="005B76E6">
        <w:t>равняющейся</w:t>
      </w:r>
      <w:r w:rsidR="005B76E6">
        <w:t xml:space="preserve"> </w:t>
      </w:r>
      <w:r w:rsidRPr="005B76E6">
        <w:t>шести</w:t>
      </w:r>
      <w:r w:rsidR="005B76E6">
        <w:t xml:space="preserve"> </w:t>
      </w:r>
      <w:r w:rsidRPr="005B76E6">
        <w:t>секстариям</w:t>
      </w:r>
      <w:r w:rsidR="005B76E6">
        <w:t xml:space="preserve"> </w:t>
      </w:r>
      <w:r w:rsidRPr="005B76E6">
        <w:t>(один</w:t>
      </w:r>
      <w:r w:rsidR="005B76E6">
        <w:t xml:space="preserve"> </w:t>
      </w:r>
      <w:r w:rsidRPr="005B76E6">
        <w:t>секстарий</w:t>
      </w:r>
      <w:r w:rsidR="005B76E6">
        <w:t xml:space="preserve"> </w:t>
      </w:r>
      <w:r w:rsidRPr="005B76E6">
        <w:t>приблизительно</w:t>
      </w:r>
      <w:r w:rsidR="005B76E6">
        <w:t xml:space="preserve"> </w:t>
      </w:r>
      <w:r w:rsidRPr="005B76E6">
        <w:t>равен</w:t>
      </w:r>
      <w:r w:rsidR="005B76E6">
        <w:t xml:space="preserve"> </w:t>
      </w:r>
      <w:r w:rsidRPr="005B76E6">
        <w:t>пинте).</w:t>
      </w:r>
      <w:r w:rsidR="005B76E6">
        <w:t xml:space="preserve"> </w:t>
      </w:r>
      <w:r w:rsidRPr="005B76E6">
        <w:t>Восемь</w:t>
      </w:r>
      <w:r w:rsidR="005B76E6">
        <w:t xml:space="preserve"> </w:t>
      </w:r>
      <w:r w:rsidRPr="005B76E6">
        <w:t>конгиусов</w:t>
      </w:r>
      <w:r w:rsidR="005B76E6">
        <w:t xml:space="preserve"> </w:t>
      </w:r>
      <w:r w:rsidRPr="005B76E6">
        <w:t>составляли</w:t>
      </w:r>
      <w:r w:rsidR="005B76E6">
        <w:t xml:space="preserve"> </w:t>
      </w:r>
      <w:r w:rsidRPr="005B76E6">
        <w:t>одну</w:t>
      </w:r>
      <w:r w:rsidR="005B76E6">
        <w:t xml:space="preserve"> </w:t>
      </w:r>
      <w:r w:rsidRPr="005B76E6">
        <w:t>амфору.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Измерение</w:t>
      </w:r>
      <w:r w:rsidR="005B76E6">
        <w:t xml:space="preserve"> </w:t>
      </w:r>
      <w:r w:rsidRPr="005B76E6">
        <w:t>времени</w:t>
      </w:r>
      <w:r w:rsidR="005B76E6">
        <w:t xml:space="preserve"> </w:t>
      </w:r>
      <w:r w:rsidRPr="005B76E6">
        <w:t>дает</w:t>
      </w:r>
      <w:r w:rsidR="005B76E6">
        <w:t xml:space="preserve"> </w:t>
      </w:r>
      <w:r w:rsidRPr="005B76E6">
        <w:t>очень</w:t>
      </w:r>
      <w:r w:rsidR="005B76E6">
        <w:t xml:space="preserve"> </w:t>
      </w:r>
      <w:r w:rsidRPr="005B76E6">
        <w:t>ранние</w:t>
      </w:r>
      <w:r w:rsidR="005B76E6">
        <w:t xml:space="preserve"> </w:t>
      </w:r>
      <w:r w:rsidRPr="005B76E6">
        <w:t>примеры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восходит,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меньшей</w:t>
      </w:r>
      <w:r w:rsidR="005B76E6">
        <w:t xml:space="preserve"> </w:t>
      </w:r>
      <w:r w:rsidRPr="005B76E6">
        <w:t>мере,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вавилонянам.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Китае</w:t>
      </w:r>
      <w:r w:rsidR="005B76E6">
        <w:t xml:space="preserve"> </w:t>
      </w:r>
      <w:r w:rsidRPr="005B76E6">
        <w:t>уже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V</w:t>
      </w:r>
      <w:r w:rsidR="005B76E6">
        <w:t xml:space="preserve"> </w:t>
      </w:r>
      <w:r w:rsidRPr="005B76E6">
        <w:t>веке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</w:t>
      </w:r>
      <w:r w:rsidR="005B76E6">
        <w:t xml:space="preserve"> </w:t>
      </w:r>
      <w:r w:rsidRPr="005B76E6">
        <w:t>был</w:t>
      </w:r>
      <w:r w:rsidR="005B76E6">
        <w:t xml:space="preserve"> </w:t>
      </w:r>
      <w:r w:rsidRPr="005B76E6">
        <w:t>принят</w:t>
      </w:r>
      <w:r w:rsidR="005B76E6">
        <w:t xml:space="preserve"> </w:t>
      </w:r>
      <w:r w:rsidRPr="005B76E6">
        <w:t>календарь,</w:t>
      </w:r>
      <w:r w:rsidR="005B76E6">
        <w:t xml:space="preserve"> </w:t>
      </w:r>
      <w:r w:rsidRPr="005B76E6">
        <w:t>насчитывающий</w:t>
      </w:r>
      <w:r w:rsidR="005B76E6">
        <w:t xml:space="preserve"> </w:t>
      </w:r>
      <w:r w:rsidRPr="005B76E6">
        <w:t>365,25</w:t>
      </w:r>
      <w:r w:rsidR="005B76E6">
        <w:t xml:space="preserve"> </w:t>
      </w:r>
      <w:r w:rsidRPr="005B76E6">
        <w:t>дня.</w:t>
      </w:r>
      <w:r w:rsidR="005B76E6">
        <w:t xml:space="preserve"> </w:t>
      </w:r>
      <w:r w:rsidRPr="005B76E6">
        <w:t>Наш</w:t>
      </w:r>
      <w:r w:rsidR="005B76E6">
        <w:t xml:space="preserve"> </w:t>
      </w:r>
      <w:r w:rsidRPr="005B76E6">
        <w:t>календарь</w:t>
      </w:r>
      <w:r w:rsidR="005B76E6">
        <w:t xml:space="preserve"> </w:t>
      </w:r>
      <w:r w:rsidRPr="005B76E6">
        <w:t>прослеживается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эпохи</w:t>
      </w:r>
      <w:r w:rsidR="005B76E6">
        <w:t xml:space="preserve"> </w:t>
      </w:r>
      <w:r w:rsidRPr="005B76E6">
        <w:t>Цезаря</w:t>
      </w:r>
      <w:r w:rsidR="005B76E6">
        <w:t xml:space="preserve"> </w:t>
      </w:r>
      <w:r w:rsidRPr="005B76E6">
        <w:t>(45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э.),</w:t>
      </w:r>
      <w:r w:rsidR="005B76E6">
        <w:t xml:space="preserve"> </w:t>
      </w:r>
      <w:r w:rsidRPr="005B76E6">
        <w:t>исправлен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1581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правлении</w:t>
      </w:r>
      <w:r w:rsidR="005B76E6">
        <w:t xml:space="preserve"> </w:t>
      </w:r>
      <w:r w:rsidRPr="005B76E6">
        <w:t>папы</w:t>
      </w:r>
      <w:r w:rsidR="005B76E6">
        <w:t xml:space="preserve"> </w:t>
      </w:r>
      <w:r w:rsidRPr="005B76E6">
        <w:t>Григория</w:t>
      </w:r>
      <w:r w:rsidR="005B76E6">
        <w:t xml:space="preserve"> </w:t>
      </w:r>
      <w:r w:rsidRPr="005B76E6">
        <w:t>XIII.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строительстве</w:t>
      </w:r>
      <w:r w:rsidR="005B76E6">
        <w:t xml:space="preserve"> </w:t>
      </w:r>
      <w:r w:rsidRPr="005B76E6">
        <w:t>города</w:t>
      </w:r>
      <w:r w:rsidR="005B76E6">
        <w:t xml:space="preserve"> </w:t>
      </w:r>
      <w:r w:rsidRPr="005B76E6">
        <w:t>Чатал-Гуют</w:t>
      </w:r>
      <w:r w:rsidR="005B76E6">
        <w:t xml:space="preserve"> </w:t>
      </w:r>
      <w:r w:rsidRPr="005B76E6">
        <w:t>(6500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5700</w:t>
      </w:r>
      <w:r w:rsidR="005B76E6">
        <w:t xml:space="preserve"> </w:t>
      </w:r>
      <w:r w:rsidRPr="005B76E6">
        <w:t>годах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н.</w:t>
      </w:r>
      <w:r w:rsidR="005B76E6">
        <w:t xml:space="preserve"> </w:t>
      </w:r>
      <w:r w:rsidRPr="005B76E6">
        <w:t>э.)</w:t>
      </w:r>
      <w:r w:rsidR="005B76E6">
        <w:t xml:space="preserve"> </w:t>
      </w:r>
      <w:r w:rsidRPr="005B76E6">
        <w:t>были</w:t>
      </w:r>
      <w:r w:rsidR="005B76E6">
        <w:t xml:space="preserve"> </w:t>
      </w:r>
      <w:r w:rsidRPr="005B76E6">
        <w:t>использованы</w:t>
      </w:r>
      <w:r w:rsidR="005B76E6">
        <w:t xml:space="preserve"> </w:t>
      </w:r>
      <w:r w:rsidRPr="005B76E6">
        <w:t>кирпичи</w:t>
      </w:r>
      <w:r w:rsidR="005B76E6">
        <w:t xml:space="preserve"> </w:t>
      </w:r>
      <w:r w:rsidRPr="005B76E6">
        <w:t>со</w:t>
      </w:r>
      <w:r w:rsidR="005B76E6">
        <w:t xml:space="preserve"> </w:t>
      </w:r>
      <w:r w:rsidRPr="005B76E6">
        <w:t>стандартными</w:t>
      </w:r>
      <w:r w:rsidR="005B76E6">
        <w:t xml:space="preserve"> </w:t>
      </w:r>
      <w:r w:rsidRPr="005B76E6">
        <w:t>размерами</w:t>
      </w:r>
      <w:r w:rsidR="005B76E6">
        <w:t xml:space="preserve"> </w:t>
      </w:r>
      <w:r w:rsidRPr="005B76E6">
        <w:t>(8х16х32</w:t>
      </w:r>
      <w:r w:rsidR="005B76E6">
        <w:t xml:space="preserve"> </w:t>
      </w:r>
      <w:r w:rsidRPr="005B76E6">
        <w:t>см).</w:t>
      </w:r>
    </w:p>
    <w:p w:rsidR="007822AB" w:rsidRPr="005B76E6" w:rsidRDefault="007822AB" w:rsidP="005B76E6">
      <w:pPr>
        <w:pStyle w:val="31"/>
        <w:spacing w:line="360" w:lineRule="auto"/>
        <w:ind w:firstLine="720"/>
      </w:pPr>
      <w:r w:rsidRPr="005B76E6">
        <w:t>В</w:t>
      </w:r>
      <w:r w:rsidR="005B76E6">
        <w:t xml:space="preserve"> </w:t>
      </w:r>
      <w:r w:rsidRPr="005B76E6">
        <w:t>эпоху</w:t>
      </w:r>
      <w:r w:rsidR="005B76E6">
        <w:t xml:space="preserve"> </w:t>
      </w:r>
      <w:r w:rsidRPr="005B76E6">
        <w:t>Возрождения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связи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развитием</w:t>
      </w:r>
      <w:r w:rsidR="005B76E6">
        <w:t xml:space="preserve"> </w:t>
      </w:r>
      <w:r w:rsidRPr="005B76E6">
        <w:t>экономических</w:t>
      </w:r>
      <w:r w:rsidR="005B76E6">
        <w:t xml:space="preserve"> </w:t>
      </w:r>
      <w:r w:rsidRPr="005B76E6">
        <w:t>связей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государствами</w:t>
      </w:r>
      <w:r w:rsidR="005B76E6">
        <w:t xml:space="preserve"> </w:t>
      </w:r>
      <w:r w:rsidRPr="005B76E6">
        <w:t>начинают</w:t>
      </w:r>
      <w:r w:rsidR="005B76E6">
        <w:t xml:space="preserve"> </w:t>
      </w:r>
      <w:r w:rsidRPr="005B76E6">
        <w:t>широко</w:t>
      </w:r>
      <w:r w:rsidR="005B76E6">
        <w:t xml:space="preserve"> </w:t>
      </w:r>
      <w:r w:rsidRPr="005B76E6">
        <w:t>использоваться</w:t>
      </w:r>
      <w:r w:rsidR="005B76E6">
        <w:t xml:space="preserve"> </w:t>
      </w:r>
      <w:r w:rsidRPr="005B76E6">
        <w:t>методы</w:t>
      </w:r>
      <w:r w:rsidR="005B76E6">
        <w:t xml:space="preserve"> </w:t>
      </w:r>
      <w:r w:rsidRPr="005B76E6">
        <w:t>стандартизации.</w:t>
      </w:r>
      <w:r w:rsidR="005B76E6">
        <w:t xml:space="preserve"> </w:t>
      </w:r>
      <w:r w:rsidRPr="005B76E6">
        <w:t>Так,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связи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необходимостью</w:t>
      </w:r>
      <w:r w:rsidR="005B76E6">
        <w:t xml:space="preserve"> </w:t>
      </w:r>
      <w:r w:rsidRPr="005B76E6">
        <w:t>строительства</w:t>
      </w:r>
      <w:r w:rsidR="005B76E6">
        <w:t xml:space="preserve"> </w:t>
      </w:r>
      <w:r w:rsidRPr="005B76E6">
        <w:t>большого</w:t>
      </w:r>
      <w:r w:rsidR="005B76E6">
        <w:t xml:space="preserve"> </w:t>
      </w:r>
      <w:r w:rsidRPr="005B76E6">
        <w:t>количества</w:t>
      </w:r>
      <w:r w:rsidR="005B76E6">
        <w:t xml:space="preserve"> </w:t>
      </w:r>
      <w:r w:rsidRPr="005B76E6">
        <w:t>судов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Венеции</w:t>
      </w:r>
      <w:r w:rsidR="005B76E6">
        <w:t xml:space="preserve"> </w:t>
      </w:r>
      <w:r w:rsidRPr="005B76E6">
        <w:t>начала</w:t>
      </w:r>
      <w:r w:rsidR="005B76E6">
        <w:t xml:space="preserve"> </w:t>
      </w:r>
      <w:r w:rsidRPr="005B76E6">
        <w:t>осуществляться</w:t>
      </w:r>
      <w:r w:rsidR="005B76E6">
        <w:t xml:space="preserve"> </w:t>
      </w:r>
      <w:r w:rsidRPr="005B76E6">
        <w:t>сборка</w:t>
      </w:r>
      <w:r w:rsidR="005B76E6">
        <w:t xml:space="preserve"> </w:t>
      </w:r>
      <w:r w:rsidRPr="005B76E6">
        <w:t>галер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заранее</w:t>
      </w:r>
      <w:r w:rsidR="005B76E6">
        <w:t xml:space="preserve"> </w:t>
      </w:r>
      <w:r w:rsidRPr="005B76E6">
        <w:t>изготовленных</w:t>
      </w:r>
      <w:r w:rsidR="005B76E6">
        <w:t xml:space="preserve"> </w:t>
      </w:r>
      <w:r w:rsidRPr="005B76E6">
        <w:t>деталей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узлов</w:t>
      </w:r>
      <w:r w:rsidR="005B76E6">
        <w:t xml:space="preserve"> </w:t>
      </w:r>
      <w:r w:rsidRPr="005B76E6">
        <w:t>(был</w:t>
      </w:r>
      <w:r w:rsidR="005B76E6">
        <w:t xml:space="preserve"> </w:t>
      </w:r>
      <w:r w:rsidRPr="005B76E6">
        <w:t>использован</w:t>
      </w:r>
      <w:r w:rsidR="005B76E6">
        <w:t xml:space="preserve"> </w:t>
      </w:r>
      <w:r w:rsidRPr="005B76E6">
        <w:t>метод</w:t>
      </w:r>
      <w:r w:rsidR="005B76E6">
        <w:t xml:space="preserve"> </w:t>
      </w:r>
      <w:r w:rsidRPr="005B76E6">
        <w:t>унификации).</w:t>
      </w:r>
      <w:r w:rsidR="005B76E6">
        <w:t xml:space="preserve"> </w:t>
      </w:r>
    </w:p>
    <w:p w:rsidR="007822AB" w:rsidRPr="005B76E6" w:rsidRDefault="007822AB" w:rsidP="005B76E6">
      <w:pPr>
        <w:pStyle w:val="31"/>
        <w:spacing w:line="360" w:lineRule="auto"/>
        <w:ind w:firstLine="720"/>
      </w:pPr>
      <w:r w:rsidRPr="005B76E6">
        <w:t>В</w:t>
      </w:r>
      <w:r w:rsidR="005B76E6">
        <w:t xml:space="preserve"> </w:t>
      </w:r>
      <w:r w:rsidRPr="005B76E6">
        <w:t>период</w:t>
      </w:r>
      <w:r w:rsidR="005B76E6">
        <w:t xml:space="preserve"> </w:t>
      </w:r>
      <w:r w:rsidRPr="005B76E6">
        <w:t>перехода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машинному</w:t>
      </w:r>
      <w:r w:rsidR="005B76E6">
        <w:t xml:space="preserve"> </w:t>
      </w:r>
      <w:r w:rsidRPr="005B76E6">
        <w:t>производству</w:t>
      </w:r>
      <w:r w:rsidR="005B76E6">
        <w:t xml:space="preserve"> </w:t>
      </w:r>
      <w:r w:rsidRPr="005B76E6">
        <w:t>имели</w:t>
      </w:r>
      <w:r w:rsidR="005B76E6">
        <w:t xml:space="preserve"> </w:t>
      </w:r>
      <w:r w:rsidRPr="005B76E6">
        <w:t>место</w:t>
      </w:r>
      <w:r w:rsidR="005B76E6">
        <w:t xml:space="preserve"> </w:t>
      </w:r>
      <w:r w:rsidRPr="005B76E6">
        <w:t>такие</w:t>
      </w:r>
      <w:r w:rsidR="005B76E6">
        <w:t xml:space="preserve"> </w:t>
      </w:r>
      <w:r w:rsidRPr="005B76E6">
        <w:t>впечатляющие</w:t>
      </w:r>
      <w:r w:rsidR="005B76E6">
        <w:t xml:space="preserve"> </w:t>
      </w:r>
      <w:r w:rsidRPr="005B76E6">
        <w:t>достижения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создание</w:t>
      </w:r>
      <w:r w:rsidR="005B76E6">
        <w:t xml:space="preserve"> </w:t>
      </w:r>
      <w:r w:rsidRPr="005B76E6">
        <w:t>французом</w:t>
      </w:r>
      <w:r w:rsidR="005B76E6">
        <w:t xml:space="preserve"> </w:t>
      </w:r>
      <w:r w:rsidRPr="005B76E6">
        <w:t>Лебланом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1785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50</w:t>
      </w:r>
      <w:r w:rsidR="005B76E6">
        <w:t xml:space="preserve"> </w:t>
      </w:r>
      <w:r w:rsidRPr="005B76E6">
        <w:t>оружейных</w:t>
      </w:r>
      <w:r w:rsidR="005B76E6">
        <w:t xml:space="preserve"> </w:t>
      </w:r>
      <w:r w:rsidRPr="005B76E6">
        <w:t>замков,</w:t>
      </w:r>
      <w:r w:rsidR="005B76E6">
        <w:t xml:space="preserve"> </w:t>
      </w:r>
      <w:r w:rsidRPr="005B76E6">
        <w:t>каждый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которых</w:t>
      </w:r>
      <w:r w:rsidR="005B76E6">
        <w:t xml:space="preserve"> </w:t>
      </w:r>
      <w:r w:rsidRPr="005B76E6">
        <w:t>был</w:t>
      </w:r>
      <w:r w:rsidR="005B76E6">
        <w:t xml:space="preserve"> </w:t>
      </w:r>
      <w:r w:rsidRPr="005B76E6">
        <w:t>пригоден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любого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одновременно</w:t>
      </w:r>
      <w:r w:rsidR="005B76E6">
        <w:t xml:space="preserve"> </w:t>
      </w:r>
      <w:r w:rsidRPr="005B76E6">
        <w:t>изготовленных</w:t>
      </w:r>
      <w:r w:rsidR="005B76E6">
        <w:t xml:space="preserve"> </w:t>
      </w:r>
      <w:r w:rsidRPr="005B76E6">
        <w:t>ружей</w:t>
      </w:r>
      <w:r w:rsidR="005B76E6">
        <w:t xml:space="preserve"> </w:t>
      </w:r>
      <w:r w:rsidRPr="005B76E6">
        <w:t>без</w:t>
      </w:r>
      <w:r w:rsidR="005B76E6">
        <w:t xml:space="preserve"> </w:t>
      </w:r>
      <w:r w:rsidRPr="005B76E6">
        <w:t>предварительной</w:t>
      </w:r>
      <w:r w:rsidR="005B76E6">
        <w:t xml:space="preserve"> </w:t>
      </w:r>
      <w:r w:rsidRPr="005B76E6">
        <w:t>подгонки</w:t>
      </w:r>
      <w:r w:rsidR="005B76E6">
        <w:t xml:space="preserve"> </w:t>
      </w:r>
      <w:r w:rsidRPr="005B76E6">
        <w:t>(пример</w:t>
      </w:r>
      <w:r w:rsidR="005B76E6">
        <w:t xml:space="preserve"> </w:t>
      </w:r>
      <w:r w:rsidRPr="005B76E6">
        <w:t>достижения</w:t>
      </w:r>
      <w:r w:rsidR="005B76E6">
        <w:t xml:space="preserve"> </w:t>
      </w:r>
      <w:r w:rsidRPr="005B76E6">
        <w:t>взаимозаменяемости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совместимости);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целью</w:t>
      </w:r>
      <w:r w:rsidR="005B76E6">
        <w:t xml:space="preserve"> </w:t>
      </w:r>
      <w:r w:rsidRPr="005B76E6">
        <w:t>перехода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массовому</w:t>
      </w:r>
      <w:r w:rsidR="005B76E6">
        <w:t xml:space="preserve"> </w:t>
      </w:r>
      <w:r w:rsidRPr="005B76E6">
        <w:t>производству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Германии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королевском</w:t>
      </w:r>
      <w:r w:rsidR="005B76E6">
        <w:t xml:space="preserve"> </w:t>
      </w:r>
      <w:r w:rsidRPr="005B76E6">
        <w:t>оружейном</w:t>
      </w:r>
      <w:r w:rsidR="005B76E6">
        <w:t xml:space="preserve"> </w:t>
      </w:r>
      <w:r w:rsidRPr="005B76E6">
        <w:t>заводе</w:t>
      </w:r>
      <w:r w:rsidR="005B76E6">
        <w:t xml:space="preserve"> </w:t>
      </w:r>
      <w:r w:rsidRPr="005B76E6">
        <w:t>был</w:t>
      </w:r>
      <w:r w:rsidR="005B76E6">
        <w:t xml:space="preserve"> </w:t>
      </w:r>
      <w:r w:rsidRPr="005B76E6">
        <w:t>установлен</w:t>
      </w:r>
      <w:r w:rsidR="005B76E6">
        <w:t xml:space="preserve"> </w:t>
      </w:r>
      <w:r w:rsidRPr="005B76E6">
        <w:t>стандарт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ружья,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которому</w:t>
      </w:r>
      <w:r w:rsidR="005B76E6">
        <w:t xml:space="preserve"> </w:t>
      </w:r>
      <w:r w:rsidRPr="005B76E6">
        <w:t>калибр</w:t>
      </w:r>
      <w:r w:rsidR="005B76E6">
        <w:t xml:space="preserve"> </w:t>
      </w:r>
      <w:r w:rsidRPr="005B76E6">
        <w:t>последних</w:t>
      </w:r>
      <w:r w:rsidR="005B76E6">
        <w:t xml:space="preserve"> </w:t>
      </w:r>
      <w:r w:rsidRPr="005B76E6">
        <w:t>был</w:t>
      </w:r>
      <w:r w:rsidR="005B76E6">
        <w:t xml:space="preserve"> </w:t>
      </w:r>
      <w:r w:rsidRPr="005B76E6">
        <w:t>определен</w:t>
      </w:r>
      <w:r w:rsidR="005B76E6">
        <w:t xml:space="preserve"> </w:t>
      </w:r>
      <w:r w:rsidRPr="005B76E6">
        <w:t>13,9</w:t>
      </w:r>
      <w:r w:rsidR="005B76E6">
        <w:t xml:space="preserve"> </w:t>
      </w:r>
      <w:r w:rsidRPr="005B76E6">
        <w:t>мм;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1845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Англии</w:t>
      </w:r>
      <w:r w:rsidR="005B76E6">
        <w:t xml:space="preserve"> </w:t>
      </w:r>
      <w:r w:rsidRPr="005B76E6">
        <w:t>была</w:t>
      </w:r>
      <w:r w:rsidR="005B76E6">
        <w:t xml:space="preserve"> </w:t>
      </w:r>
      <w:r w:rsidRPr="005B76E6">
        <w:t>введена</w:t>
      </w:r>
      <w:r w:rsidR="005B76E6">
        <w:t xml:space="preserve"> </w:t>
      </w:r>
      <w:r w:rsidRPr="005B76E6">
        <w:t>система</w:t>
      </w:r>
      <w:r w:rsidR="005B76E6">
        <w:t xml:space="preserve"> </w:t>
      </w:r>
      <w:r w:rsidRPr="005B76E6">
        <w:t>крепежных</w:t>
      </w:r>
      <w:r w:rsidR="005B76E6">
        <w:t xml:space="preserve"> </w:t>
      </w:r>
      <w:r w:rsidRPr="005B76E6">
        <w:t>резьб;</w:t>
      </w:r>
      <w:r w:rsidR="005B76E6">
        <w:t xml:space="preserve"> </w:t>
      </w:r>
      <w:r w:rsidRPr="005B76E6">
        <w:t>тогда</w:t>
      </w:r>
      <w:r w:rsidR="005B76E6">
        <w:t xml:space="preserve"> </w:t>
      </w:r>
      <w:r w:rsidRPr="005B76E6">
        <w:t>же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Германии</w:t>
      </w:r>
      <w:r w:rsidR="005B76E6">
        <w:t xml:space="preserve"> </w:t>
      </w:r>
      <w:r w:rsidRPr="005B76E6">
        <w:t>была</w:t>
      </w:r>
      <w:r w:rsidR="005B76E6">
        <w:t xml:space="preserve"> </w:t>
      </w:r>
      <w:r w:rsidRPr="005B76E6">
        <w:t>стандартизирована</w:t>
      </w:r>
      <w:r w:rsidR="005B76E6">
        <w:t xml:space="preserve"> </w:t>
      </w:r>
      <w:r w:rsidRPr="005B76E6">
        <w:t>ширина</w:t>
      </w:r>
      <w:r w:rsidR="005B76E6">
        <w:t xml:space="preserve"> </w:t>
      </w:r>
      <w:r w:rsidRPr="005B76E6">
        <w:t>железнодорожной</w:t>
      </w:r>
      <w:r w:rsidR="005B76E6">
        <w:t xml:space="preserve"> </w:t>
      </w:r>
      <w:r w:rsidRPr="005B76E6">
        <w:t>колеи.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Началом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считать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1875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представителями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конвенции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учреждение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бюро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весов.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Первые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упоминания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отмечены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Ивана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Грозного,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когда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введены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пушечных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ядер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калибры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кружала.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Петр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I,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стремясь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расширению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только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ввел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учитывающие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иностранных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рынков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отечественных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организовал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правительственные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бракеражные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Петербурге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Архангельске.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обязанность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тщательная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экспортируемого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сырья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(древесины,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льна,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пеньки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Развитие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началось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только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власти.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1918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Лениным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подписан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декрет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Комиссаров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РСФСР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весов".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1923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Бюро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комиссариате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рабоче-крестьянской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инспекции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(НКРКИ)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предложений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руководящего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1925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организован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СССР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введена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СССР.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председателем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назначен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В.В.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Куйбышев.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1926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утвержден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общесоюзный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“Пшеница.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Селективные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зерна.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Номенклатура”.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последующие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утвердил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300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1930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ХVI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съезда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ВКП(б)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ответственность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период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1929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1932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утверждено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4500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главным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тяжелой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промышленности.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1940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постановлением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СССР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введена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категория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начала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2-й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пятилетки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1941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разработано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утверждено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8600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подготовило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условиях.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периода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войны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послевоенных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lastRenderedPageBreak/>
        <w:t>пятилеток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(1945-1965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гг.)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предусматривали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сокращение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типов,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марок,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размеров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обусловило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ускорение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выпуска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фронта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восстановления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Только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один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войны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утверждено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2200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позволили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мобилизовать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ресурсы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страны.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1954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приборов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Министров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СССР.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момента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единым.</w:t>
      </w:r>
      <w:r w:rsidR="005B76E6">
        <w:rPr>
          <w:snapToGrid w:val="0"/>
        </w:rPr>
        <w:t xml:space="preserve"> 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1970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измерительных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приборов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Министров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СССР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преобразован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Министров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СССР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(Госстандарт).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1968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утвержден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“Государственная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стандартизации”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(ГСС).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1.0—68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введены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четыре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категории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Союза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республиканский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(РСТ),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(ОСТ),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(СТП).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t>Значительный</w:t>
      </w:r>
      <w:r w:rsidR="005B76E6">
        <w:t xml:space="preserve"> </w:t>
      </w:r>
      <w:r w:rsidRPr="005B76E6">
        <w:t>вклад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развитие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был</w:t>
      </w:r>
      <w:r w:rsidR="005B76E6">
        <w:t xml:space="preserve"> </w:t>
      </w:r>
      <w:r w:rsidRPr="005B76E6">
        <w:t>внесен</w:t>
      </w:r>
      <w:r w:rsidR="005B76E6">
        <w:t xml:space="preserve"> </w:t>
      </w:r>
      <w:r w:rsidRPr="005B76E6">
        <w:t>Советом</w:t>
      </w:r>
      <w:r w:rsidR="005B76E6">
        <w:t xml:space="preserve"> </w:t>
      </w:r>
      <w:r w:rsidRPr="005B76E6">
        <w:t>Экономической</w:t>
      </w:r>
      <w:r w:rsidR="005B76E6">
        <w:t xml:space="preserve"> </w:t>
      </w:r>
      <w:r w:rsidRPr="005B76E6">
        <w:t>Взаимопомощи.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1962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Постоянная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СЭВ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СЭВ)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СЭВ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явилось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поворотным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моментом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странах-членах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СЭВ,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вызван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углублением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рамках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СЭВ.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постоянная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организационная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многостороннего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важнейшего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элемента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социалистической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интеграции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СЭВ.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21</w:t>
      </w:r>
      <w:r w:rsidR="005B76E6">
        <w:t xml:space="preserve"> </w:t>
      </w:r>
      <w:r w:rsidRPr="005B76E6">
        <w:t>июня</w:t>
      </w:r>
      <w:r w:rsidR="005B76E6">
        <w:t xml:space="preserve"> </w:t>
      </w:r>
      <w:r w:rsidRPr="005B76E6">
        <w:t>1974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сессия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своем</w:t>
      </w:r>
      <w:r w:rsidR="005B76E6">
        <w:t xml:space="preserve"> </w:t>
      </w:r>
      <w:r w:rsidRPr="005B76E6">
        <w:t>заседании</w:t>
      </w:r>
      <w:r w:rsidR="005B76E6">
        <w:t xml:space="preserve"> </w:t>
      </w:r>
      <w:r w:rsidRPr="005B76E6">
        <w:t>утвердила</w:t>
      </w:r>
      <w:r w:rsidR="005B76E6">
        <w:t xml:space="preserve"> </w:t>
      </w:r>
      <w:r w:rsidRPr="005B76E6">
        <w:t>положение</w:t>
      </w:r>
      <w:r w:rsidR="005B76E6">
        <w:t xml:space="preserve"> </w:t>
      </w:r>
      <w:r w:rsidRPr="005B76E6">
        <w:t>о</w:t>
      </w:r>
      <w:r w:rsidR="005B76E6">
        <w:t xml:space="preserve"> </w:t>
      </w:r>
      <w:r w:rsidRPr="005B76E6">
        <w:t>стандарте</w:t>
      </w:r>
      <w:r w:rsidR="005B76E6">
        <w:t xml:space="preserve"> </w:t>
      </w:r>
      <w:r w:rsidRPr="005B76E6">
        <w:t>Совета</w:t>
      </w:r>
      <w:r w:rsidR="005B76E6">
        <w:t xml:space="preserve"> </w:t>
      </w:r>
      <w:r w:rsidRPr="005B76E6">
        <w:t>Экономической</w:t>
      </w:r>
      <w:r w:rsidR="005B76E6">
        <w:t xml:space="preserve"> </w:t>
      </w:r>
      <w:r w:rsidRPr="005B76E6">
        <w:t>Взаимопомощи.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первые</w:t>
      </w:r>
      <w:r w:rsidR="005B76E6">
        <w:t xml:space="preserve"> </w:t>
      </w:r>
      <w:r w:rsidRPr="005B76E6">
        <w:t>годы</w:t>
      </w:r>
      <w:r w:rsidR="005B76E6">
        <w:t xml:space="preserve"> </w:t>
      </w:r>
      <w:r w:rsidRPr="005B76E6">
        <w:t>после</w:t>
      </w:r>
      <w:r w:rsidR="005B76E6">
        <w:t xml:space="preserve"> </w:t>
      </w:r>
      <w:r w:rsidRPr="005B76E6">
        <w:t>утверждения</w:t>
      </w:r>
      <w:r w:rsidR="005B76E6">
        <w:t xml:space="preserve"> </w:t>
      </w:r>
      <w:r w:rsidRPr="005B76E6">
        <w:t>Положения</w:t>
      </w:r>
      <w:r w:rsidR="005B76E6">
        <w:t xml:space="preserve"> </w:t>
      </w:r>
      <w:r w:rsidRPr="005B76E6">
        <w:t>о</w:t>
      </w:r>
      <w:r w:rsidR="005B76E6">
        <w:t xml:space="preserve"> </w:t>
      </w:r>
      <w:r w:rsidRPr="005B76E6">
        <w:t>СТ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основное</w:t>
      </w:r>
      <w:r w:rsidR="005B76E6">
        <w:t xml:space="preserve"> </w:t>
      </w:r>
      <w:r w:rsidRPr="005B76E6">
        <w:t>внимание</w:t>
      </w:r>
      <w:r w:rsidR="005B76E6">
        <w:t xml:space="preserve"> </w:t>
      </w:r>
      <w:r w:rsidRPr="005B76E6">
        <w:t>было</w:t>
      </w:r>
      <w:r w:rsidR="005B76E6">
        <w:t xml:space="preserve"> </w:t>
      </w:r>
      <w:r w:rsidRPr="005B76E6">
        <w:t>уделено</w:t>
      </w:r>
      <w:r w:rsidR="005B76E6">
        <w:t xml:space="preserve"> </w:t>
      </w:r>
      <w:r w:rsidRPr="005B76E6">
        <w:t>созданию</w:t>
      </w:r>
      <w:r w:rsidR="005B76E6">
        <w:t xml:space="preserve"> </w:t>
      </w:r>
      <w:r w:rsidRPr="005B76E6">
        <w:t>систем</w:t>
      </w:r>
      <w:r w:rsidR="005B76E6">
        <w:t xml:space="preserve"> </w:t>
      </w:r>
      <w:r w:rsidRPr="005B76E6">
        <w:t>общетехнических</w:t>
      </w:r>
      <w:r w:rsidR="005B76E6">
        <w:t xml:space="preserve">  </w:t>
      </w:r>
      <w:r w:rsidRPr="005B76E6">
        <w:t>базовых</w:t>
      </w:r>
      <w:r w:rsidR="005B76E6">
        <w:t xml:space="preserve"> </w:t>
      </w:r>
      <w:r w:rsidRPr="005B76E6">
        <w:t>СТ</w:t>
      </w:r>
      <w:r w:rsidR="005B76E6">
        <w:t xml:space="preserve"> </w:t>
      </w:r>
      <w:r w:rsidRPr="005B76E6">
        <w:t>СЭВ.</w:t>
      </w:r>
      <w:r w:rsidR="005B76E6">
        <w:t xml:space="preserve"> </w:t>
      </w:r>
      <w:r w:rsidRPr="005B76E6">
        <w:t>Так</w:t>
      </w:r>
      <w:r w:rsidR="005B76E6">
        <w:t xml:space="preserve"> </w:t>
      </w:r>
      <w:r w:rsidRPr="005B76E6">
        <w:t>были</w:t>
      </w:r>
      <w:r w:rsidR="005B76E6">
        <w:t xml:space="preserve"> </w:t>
      </w:r>
      <w:r w:rsidRPr="005B76E6">
        <w:t>созданы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lastRenderedPageBreak/>
        <w:t>внедрены:</w:t>
      </w:r>
      <w:r w:rsidR="005B76E6">
        <w:t xml:space="preserve"> </w:t>
      </w:r>
      <w:r w:rsidRPr="005B76E6">
        <w:t>Единая</w:t>
      </w:r>
      <w:r w:rsidR="005B76E6">
        <w:t xml:space="preserve"> </w:t>
      </w:r>
      <w:r w:rsidRPr="005B76E6">
        <w:t>система</w:t>
      </w:r>
      <w:r w:rsidR="005B76E6">
        <w:t xml:space="preserve"> </w:t>
      </w:r>
      <w:r w:rsidRPr="005B76E6">
        <w:t>проектно-конструкторской</w:t>
      </w:r>
      <w:r w:rsidR="005B76E6">
        <w:t xml:space="preserve"> </w:t>
      </w:r>
      <w:r w:rsidRPr="005B76E6">
        <w:t>документации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(ЕСКД</w:t>
      </w:r>
      <w:r w:rsidR="005B76E6">
        <w:t xml:space="preserve"> </w:t>
      </w:r>
      <w:r w:rsidRPr="005B76E6">
        <w:t>СЭВ),</w:t>
      </w:r>
      <w:r w:rsidR="005B76E6">
        <w:t xml:space="preserve"> </w:t>
      </w:r>
      <w:r w:rsidRPr="005B76E6">
        <w:t>Единая</w:t>
      </w:r>
      <w:r w:rsidR="005B76E6">
        <w:t xml:space="preserve"> </w:t>
      </w:r>
      <w:r w:rsidRPr="005B76E6">
        <w:t>система</w:t>
      </w:r>
      <w:r w:rsidR="005B76E6">
        <w:t xml:space="preserve"> </w:t>
      </w:r>
      <w:r w:rsidRPr="005B76E6">
        <w:t>допусков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посадок</w:t>
      </w:r>
      <w:r w:rsidR="005B76E6">
        <w:t xml:space="preserve"> </w:t>
      </w:r>
      <w:r w:rsidRPr="005B76E6">
        <w:t>(ЕСДП</w:t>
      </w:r>
      <w:r w:rsidR="005B76E6">
        <w:t xml:space="preserve"> </w:t>
      </w:r>
      <w:r w:rsidRPr="005B76E6">
        <w:t>СЭВ)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Создание</w:t>
      </w:r>
      <w:r w:rsidR="005B76E6">
        <w:t xml:space="preserve"> </w:t>
      </w:r>
      <w:r w:rsidRPr="005B76E6">
        <w:t>систем</w:t>
      </w:r>
      <w:r w:rsidR="005B76E6">
        <w:t xml:space="preserve"> </w:t>
      </w:r>
      <w:r w:rsidRPr="005B76E6">
        <w:t>общетехнических</w:t>
      </w:r>
      <w:r w:rsidR="005B76E6">
        <w:t xml:space="preserve"> </w:t>
      </w:r>
      <w:r w:rsidRPr="005B76E6">
        <w:t>СТ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явилось</w:t>
      </w:r>
      <w:r w:rsidR="005B76E6">
        <w:t xml:space="preserve"> </w:t>
      </w:r>
      <w:r w:rsidRPr="005B76E6">
        <w:t>необходимой</w:t>
      </w:r>
      <w:r w:rsidR="005B76E6">
        <w:t xml:space="preserve"> </w:t>
      </w:r>
      <w:r w:rsidRPr="005B76E6">
        <w:t>основой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разработки</w:t>
      </w:r>
      <w:r w:rsidR="005B76E6">
        <w:t xml:space="preserve"> </w:t>
      </w:r>
      <w:r w:rsidRPr="005B76E6">
        <w:t>предметных</w:t>
      </w:r>
      <w:r w:rsidR="005B76E6">
        <w:t xml:space="preserve"> </w:t>
      </w:r>
      <w:r w:rsidRPr="005B76E6">
        <w:t>СТ</w:t>
      </w:r>
      <w:r w:rsidR="005B76E6">
        <w:t xml:space="preserve"> </w:t>
      </w:r>
      <w:r w:rsidRPr="005B76E6">
        <w:t>СЭВ.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ним</w:t>
      </w:r>
      <w:r w:rsidR="005B76E6">
        <w:t xml:space="preserve"> </w:t>
      </w:r>
      <w:r w:rsidRPr="005B76E6">
        <w:t>относятся</w:t>
      </w:r>
      <w:r w:rsidR="005B76E6">
        <w:t xml:space="preserve"> </w:t>
      </w:r>
      <w:r w:rsidRPr="005B76E6">
        <w:t>объекты</w:t>
      </w:r>
      <w:r w:rsidR="005B76E6">
        <w:t xml:space="preserve"> </w:t>
      </w:r>
      <w:r w:rsidRPr="005B76E6">
        <w:t>судостроения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сельскохозяйственного</w:t>
      </w:r>
      <w:r w:rsidR="005B76E6">
        <w:t xml:space="preserve"> </w:t>
      </w:r>
      <w:r w:rsidRPr="005B76E6">
        <w:t>машиностроения,</w:t>
      </w:r>
      <w:r w:rsidR="005B76E6">
        <w:t xml:space="preserve"> </w:t>
      </w:r>
      <w:r w:rsidRPr="005B76E6">
        <w:t>контейнерно-транспортные</w:t>
      </w:r>
      <w:r w:rsidR="005B76E6">
        <w:t xml:space="preserve"> </w:t>
      </w:r>
      <w:r w:rsidRPr="005B76E6">
        <w:t>системы,</w:t>
      </w:r>
      <w:r w:rsidR="005B76E6">
        <w:t xml:space="preserve"> </w:t>
      </w:r>
      <w:r w:rsidRPr="005B76E6">
        <w:t>средства</w:t>
      </w:r>
      <w:r w:rsidR="005B76E6">
        <w:t xml:space="preserve"> </w:t>
      </w:r>
      <w:r w:rsidRPr="005B76E6">
        <w:t>механизации</w:t>
      </w:r>
      <w:r w:rsidR="005B76E6">
        <w:t xml:space="preserve"> </w:t>
      </w:r>
      <w:r w:rsidRPr="005B76E6">
        <w:t>погрузочно-разгрузочных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складских</w:t>
      </w:r>
      <w:r w:rsidR="005B76E6">
        <w:t xml:space="preserve"> </w:t>
      </w:r>
      <w:r w:rsidRPr="005B76E6">
        <w:t>работ,</w:t>
      </w:r>
      <w:r w:rsidR="005B76E6">
        <w:t xml:space="preserve"> </w:t>
      </w:r>
      <w:r w:rsidRPr="005B76E6">
        <w:t>сосуды</w:t>
      </w:r>
      <w:r w:rsidR="005B76E6">
        <w:t xml:space="preserve"> </w:t>
      </w:r>
      <w:r w:rsidRPr="005B76E6">
        <w:t>высокого</w:t>
      </w:r>
      <w:r w:rsidR="005B76E6">
        <w:t xml:space="preserve"> </w:t>
      </w:r>
      <w:r w:rsidRPr="005B76E6">
        <w:t>давления,</w:t>
      </w:r>
      <w:r w:rsidR="005B76E6">
        <w:t xml:space="preserve"> </w:t>
      </w:r>
      <w:r w:rsidRPr="005B76E6">
        <w:t>топливные</w:t>
      </w:r>
      <w:r w:rsidR="005B76E6">
        <w:t xml:space="preserve"> </w:t>
      </w:r>
      <w:r w:rsidRPr="005B76E6">
        <w:t>насосы,</w:t>
      </w:r>
      <w:r w:rsidR="005B76E6">
        <w:t xml:space="preserve"> </w:t>
      </w:r>
      <w:r w:rsidRPr="005B76E6">
        <w:t>кованые</w:t>
      </w:r>
      <w:r w:rsidR="005B76E6">
        <w:t xml:space="preserve"> </w:t>
      </w:r>
      <w:r w:rsidRPr="005B76E6">
        <w:t>трубы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др.</w:t>
      </w:r>
      <w:r w:rsidR="005B76E6">
        <w:t xml:space="preserve"> 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На</w:t>
      </w:r>
      <w:r w:rsidR="005B76E6">
        <w:t xml:space="preserve"> </w:t>
      </w:r>
      <w:r w:rsidRPr="005B76E6">
        <w:t>1</w:t>
      </w:r>
      <w:r w:rsidR="005B76E6">
        <w:t xml:space="preserve"> </w:t>
      </w:r>
      <w:r w:rsidRPr="005B76E6">
        <w:t>января</w:t>
      </w:r>
      <w:r w:rsidR="005B76E6">
        <w:t xml:space="preserve"> </w:t>
      </w:r>
      <w:r w:rsidRPr="005B76E6">
        <w:t>1985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было</w:t>
      </w:r>
      <w:r w:rsidR="005B76E6">
        <w:t xml:space="preserve"> </w:t>
      </w:r>
      <w:r w:rsidRPr="005B76E6">
        <w:t>утверждено</w:t>
      </w:r>
      <w:r w:rsidR="005B76E6">
        <w:t xml:space="preserve"> </w:t>
      </w:r>
      <w:r w:rsidRPr="005B76E6">
        <w:t>более</w:t>
      </w:r>
      <w:r w:rsidR="005B76E6">
        <w:t xml:space="preserve"> </w:t>
      </w:r>
      <w:r w:rsidRPr="005B76E6">
        <w:t>5000</w:t>
      </w:r>
      <w:r w:rsidR="005B76E6">
        <w:t xml:space="preserve"> </w:t>
      </w:r>
      <w:r w:rsidRPr="005B76E6">
        <w:t>СТ</w:t>
      </w:r>
      <w:r w:rsidR="005B76E6">
        <w:t xml:space="preserve"> </w:t>
      </w:r>
      <w:r w:rsidRPr="005B76E6">
        <w:t>СЭВ,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около</w:t>
      </w:r>
      <w:r w:rsidR="005B76E6">
        <w:t xml:space="preserve"> </w:t>
      </w:r>
      <w:r w:rsidRPr="005B76E6">
        <w:t>800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общетехнического</w:t>
      </w:r>
      <w:r w:rsidR="005B76E6">
        <w:t xml:space="preserve"> </w:t>
      </w:r>
      <w:r w:rsidRPr="005B76E6">
        <w:t>характера,</w:t>
      </w:r>
      <w:r w:rsidR="005B76E6">
        <w:t xml:space="preserve"> </w:t>
      </w:r>
      <w:r w:rsidRPr="005B76E6">
        <w:t>более</w:t>
      </w:r>
      <w:r w:rsidR="005B76E6">
        <w:t xml:space="preserve"> </w:t>
      </w:r>
      <w:r w:rsidRPr="005B76E6">
        <w:t>1100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изделия</w:t>
      </w:r>
      <w:r w:rsidR="005B76E6">
        <w:t xml:space="preserve"> </w:t>
      </w:r>
      <w:r w:rsidRPr="005B76E6">
        <w:t>машиностроения,</w:t>
      </w:r>
      <w:r w:rsidR="005B76E6">
        <w:t xml:space="preserve"> </w:t>
      </w:r>
      <w:r w:rsidRPr="005B76E6">
        <w:t>450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продукцию</w:t>
      </w:r>
      <w:r w:rsidR="005B76E6">
        <w:t xml:space="preserve"> </w:t>
      </w:r>
      <w:r w:rsidRPr="005B76E6">
        <w:t>химической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нефтеперерабатывающей</w:t>
      </w:r>
      <w:r w:rsidR="005B76E6">
        <w:t xml:space="preserve"> </w:t>
      </w:r>
      <w:r w:rsidRPr="005B76E6">
        <w:t>промышленности,</w:t>
      </w:r>
      <w:r w:rsidR="005B76E6">
        <w:t xml:space="preserve"> </w:t>
      </w:r>
      <w:r w:rsidRPr="005B76E6">
        <w:t>около</w:t>
      </w:r>
      <w:r w:rsidR="005B76E6">
        <w:t xml:space="preserve"> </w:t>
      </w:r>
      <w:r w:rsidRPr="005B76E6">
        <w:t>400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изделия</w:t>
      </w:r>
      <w:r w:rsidR="005B76E6">
        <w:t xml:space="preserve"> </w:t>
      </w:r>
      <w:r w:rsidRPr="005B76E6">
        <w:t>электротехники,</w:t>
      </w:r>
      <w:r w:rsidR="005B76E6">
        <w:t xml:space="preserve"> </w:t>
      </w:r>
      <w:r w:rsidRPr="005B76E6">
        <w:t>около</w:t>
      </w:r>
      <w:r w:rsidR="005B76E6">
        <w:t xml:space="preserve"> </w:t>
      </w:r>
      <w:r w:rsidRPr="005B76E6">
        <w:t>200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продукцию</w:t>
      </w:r>
      <w:r w:rsidR="005B76E6">
        <w:t xml:space="preserve"> </w:t>
      </w:r>
      <w:r w:rsidRPr="005B76E6">
        <w:t>легкой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пищевой</w:t>
      </w:r>
      <w:r w:rsidR="005B76E6">
        <w:t xml:space="preserve"> </w:t>
      </w:r>
      <w:r w:rsidRPr="005B76E6">
        <w:t>промышленности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1974</w:t>
      </w:r>
      <w:r w:rsidR="005B76E6">
        <w:t xml:space="preserve"> </w:t>
      </w:r>
      <w:r w:rsidRPr="005B76E6">
        <w:t>г.</w:t>
      </w:r>
      <w:r w:rsidR="005B76E6">
        <w:t xml:space="preserve"> </w:t>
      </w:r>
      <w:r w:rsidRPr="005B76E6">
        <w:t>заинтересованными</w:t>
      </w:r>
      <w:r w:rsidR="005B76E6">
        <w:t xml:space="preserve"> </w:t>
      </w:r>
      <w:r w:rsidRPr="005B76E6">
        <w:t>странами-членами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была</w:t>
      </w:r>
      <w:r w:rsidR="005B76E6">
        <w:t xml:space="preserve"> </w:t>
      </w:r>
      <w:r w:rsidRPr="005B76E6">
        <w:t>принята</w:t>
      </w:r>
      <w:r w:rsidR="005B76E6">
        <w:t xml:space="preserve"> </w:t>
      </w:r>
      <w:r w:rsidRPr="005B76E6">
        <w:t>Конвенция</w:t>
      </w:r>
      <w:r w:rsidR="005B76E6">
        <w:t xml:space="preserve"> </w:t>
      </w:r>
      <w:r w:rsidRPr="005B76E6">
        <w:t>об</w:t>
      </w:r>
      <w:r w:rsidR="005B76E6">
        <w:t xml:space="preserve"> </w:t>
      </w:r>
      <w:r w:rsidRPr="005B76E6">
        <w:t>обязательности</w:t>
      </w:r>
      <w:r w:rsidR="005B76E6">
        <w:t xml:space="preserve">  </w:t>
      </w:r>
      <w:r w:rsidRPr="005B76E6">
        <w:t>применении</w:t>
      </w:r>
      <w:r w:rsidR="005B76E6">
        <w:t xml:space="preserve"> </w:t>
      </w:r>
      <w:r w:rsidRPr="005B76E6">
        <w:t>СТ</w:t>
      </w:r>
      <w:r w:rsidR="005B76E6">
        <w:t xml:space="preserve"> </w:t>
      </w:r>
      <w:r w:rsidRPr="005B76E6">
        <w:t>СЭВ.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При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рамках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большое</w:t>
      </w:r>
      <w:r w:rsidR="005B76E6">
        <w:t xml:space="preserve"> </w:t>
      </w:r>
      <w:r w:rsidRPr="005B76E6">
        <w:t>значение</w:t>
      </w:r>
      <w:r w:rsidR="005B76E6">
        <w:t xml:space="preserve"> </w:t>
      </w:r>
      <w:r w:rsidRPr="005B76E6">
        <w:t>придавалось</w:t>
      </w:r>
      <w:r w:rsidR="005B76E6">
        <w:t xml:space="preserve"> </w:t>
      </w:r>
      <w:r w:rsidRPr="005B76E6">
        <w:t>комплексной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под</w:t>
      </w:r>
      <w:r w:rsidR="005B76E6">
        <w:t xml:space="preserve"> </w:t>
      </w:r>
      <w:r w:rsidRPr="005B76E6">
        <w:t>которой</w:t>
      </w:r>
      <w:r w:rsidR="005B76E6">
        <w:t xml:space="preserve"> </w:t>
      </w:r>
      <w:r w:rsidRPr="005B76E6">
        <w:t>понималось</w:t>
      </w:r>
      <w:r w:rsidR="005B76E6">
        <w:t xml:space="preserve"> </w:t>
      </w:r>
      <w:r w:rsidRPr="005B76E6">
        <w:t>целенаправленное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планомерное</w:t>
      </w:r>
      <w:r w:rsidR="005B76E6">
        <w:t xml:space="preserve"> </w:t>
      </w:r>
      <w:r w:rsidRPr="005B76E6">
        <w:t>установление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стандартах</w:t>
      </w:r>
      <w:r w:rsidR="005B76E6">
        <w:t xml:space="preserve"> </w:t>
      </w:r>
      <w:r w:rsidRPr="005B76E6">
        <w:t>СЭВ</w:t>
      </w:r>
      <w:r w:rsidR="005B76E6">
        <w:t xml:space="preserve"> </w:t>
      </w:r>
      <w:r w:rsidRPr="005B76E6">
        <w:t>взаимосвязанных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самому</w:t>
      </w:r>
      <w:r w:rsidR="005B76E6">
        <w:t xml:space="preserve"> </w:t>
      </w:r>
      <w:r w:rsidRPr="005B76E6">
        <w:t>объекту</w:t>
      </w:r>
      <w:r w:rsidR="005B76E6">
        <w:t xml:space="preserve"> </w:t>
      </w:r>
      <w:r w:rsidRPr="005B76E6">
        <w:t>комплексной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целом,</w:t>
      </w:r>
      <w:r w:rsidR="005B76E6">
        <w:t xml:space="preserve"> </w:t>
      </w:r>
      <w:r w:rsidRPr="005B76E6">
        <w:t>так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его</w:t>
      </w:r>
      <w:r w:rsidR="005B76E6">
        <w:t xml:space="preserve"> </w:t>
      </w:r>
      <w:r w:rsidRPr="005B76E6">
        <w:t>основным</w:t>
      </w:r>
      <w:r w:rsidR="005B76E6">
        <w:t xml:space="preserve"> </w:t>
      </w:r>
      <w:r w:rsidRPr="005B76E6">
        <w:t>элементам.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Правительства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СНГ,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признавая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необходимость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согласованной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политики,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подписали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1992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политике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послужило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началом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РФ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стандартизации”,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определил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посредством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7822AB" w:rsidRPr="005B76E6" w:rsidRDefault="007822AB" w:rsidP="005B76E6">
      <w:pPr>
        <w:spacing w:line="360" w:lineRule="auto"/>
        <w:ind w:firstLine="720"/>
        <w:jc w:val="center"/>
        <w:rPr>
          <w:b/>
        </w:rPr>
      </w:pPr>
      <w:r w:rsidRPr="005B76E6">
        <w:rPr>
          <w:b/>
        </w:rPr>
        <w:t>1.3.</w:t>
      </w:r>
      <w:r w:rsidR="005B76E6" w:rsidRPr="005B76E6">
        <w:rPr>
          <w:b/>
        </w:rPr>
        <w:t xml:space="preserve"> </w:t>
      </w:r>
      <w:r w:rsidRPr="005B76E6">
        <w:rPr>
          <w:b/>
        </w:rPr>
        <w:t>Государственная</w:t>
      </w:r>
      <w:r w:rsidR="005B76E6" w:rsidRPr="005B76E6">
        <w:rPr>
          <w:b/>
        </w:rPr>
        <w:t xml:space="preserve"> </w:t>
      </w:r>
      <w:r w:rsidRPr="005B76E6">
        <w:rPr>
          <w:b/>
        </w:rPr>
        <w:t>система</w:t>
      </w:r>
      <w:r w:rsidR="005B76E6" w:rsidRPr="005B76E6">
        <w:rPr>
          <w:b/>
        </w:rPr>
        <w:t xml:space="preserve"> </w:t>
      </w:r>
      <w:r w:rsidRPr="005B76E6">
        <w:rPr>
          <w:b/>
        </w:rPr>
        <w:t>стандартизации</w:t>
      </w:r>
      <w:r w:rsidR="005B76E6" w:rsidRPr="005B76E6">
        <w:rPr>
          <w:b/>
        </w:rPr>
        <w:t xml:space="preserve"> </w:t>
      </w:r>
      <w:r w:rsidRPr="005B76E6">
        <w:rPr>
          <w:b/>
        </w:rPr>
        <w:t>(ГСС)</w:t>
      </w:r>
    </w:p>
    <w:p w:rsidR="007822AB" w:rsidRPr="005B76E6" w:rsidRDefault="007822AB" w:rsidP="005B76E6">
      <w:pPr>
        <w:spacing w:line="360" w:lineRule="auto"/>
        <w:ind w:firstLine="720"/>
        <w:jc w:val="center"/>
        <w:rPr>
          <w:b/>
        </w:rPr>
      </w:pPr>
    </w:p>
    <w:p w:rsidR="000412D9" w:rsidRPr="005B76E6" w:rsidRDefault="000412D9" w:rsidP="005B76E6">
      <w:pPr>
        <w:spacing w:line="360" w:lineRule="auto"/>
        <w:ind w:firstLine="720"/>
        <w:jc w:val="both"/>
      </w:pPr>
      <w:r w:rsidRPr="005B76E6">
        <w:t>ГСС</w:t>
      </w:r>
      <w:r w:rsidR="005B76E6">
        <w:t xml:space="preserve"> </w:t>
      </w:r>
      <w:r w:rsidRPr="005B76E6">
        <w:t>устанавливает</w:t>
      </w:r>
      <w:r w:rsidR="005B76E6">
        <w:t xml:space="preserve"> </w:t>
      </w:r>
      <w:r w:rsidRPr="005B76E6">
        <w:t>общие</w:t>
      </w:r>
      <w:r w:rsidR="005B76E6">
        <w:t xml:space="preserve"> </w:t>
      </w:r>
      <w:r w:rsidRPr="005B76E6">
        <w:t>организационно-технические</w:t>
      </w:r>
      <w:r w:rsidR="005B76E6">
        <w:t xml:space="preserve"> </w:t>
      </w:r>
      <w:r w:rsidRPr="005B76E6">
        <w:t>правила</w:t>
      </w:r>
      <w:r w:rsidR="005B76E6">
        <w:t xml:space="preserve"> </w:t>
      </w:r>
      <w:r w:rsidRPr="005B76E6">
        <w:t>системы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Федерации.</w:t>
      </w:r>
    </w:p>
    <w:p w:rsidR="000412D9" w:rsidRPr="005B76E6" w:rsidRDefault="000412D9" w:rsidP="005B76E6">
      <w:pPr>
        <w:spacing w:line="360" w:lineRule="auto"/>
        <w:ind w:firstLine="720"/>
        <w:jc w:val="both"/>
      </w:pPr>
      <w:r w:rsidRPr="005B76E6">
        <w:t>Положения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ГСС</w:t>
      </w:r>
      <w:r w:rsidR="005B76E6">
        <w:t xml:space="preserve"> </w:t>
      </w:r>
      <w:r w:rsidRPr="005B76E6">
        <w:t>применяют</w:t>
      </w:r>
      <w:r w:rsidR="005B76E6">
        <w:t xml:space="preserve"> </w:t>
      </w:r>
      <w:r w:rsidRPr="005B76E6">
        <w:t>государственные</w:t>
      </w:r>
      <w:r w:rsidR="005B76E6">
        <w:t xml:space="preserve"> </w:t>
      </w:r>
      <w:r w:rsidRPr="005B76E6">
        <w:t>органы</w:t>
      </w:r>
      <w:r w:rsidR="005B76E6">
        <w:t xml:space="preserve"> </w:t>
      </w:r>
      <w:r w:rsidRPr="005B76E6">
        <w:t>управления,</w:t>
      </w:r>
      <w:r w:rsidR="005B76E6">
        <w:t xml:space="preserve"> </w:t>
      </w:r>
      <w:r w:rsidRPr="005B76E6">
        <w:t>субъекты</w:t>
      </w:r>
      <w:r w:rsidR="005B76E6">
        <w:t xml:space="preserve"> </w:t>
      </w:r>
      <w:r w:rsidRPr="005B76E6">
        <w:t>хозяйственной</w:t>
      </w:r>
      <w:r w:rsidR="005B76E6">
        <w:t xml:space="preserve"> </w:t>
      </w:r>
      <w:r w:rsidRPr="005B76E6">
        <w:t>деятельности,</w:t>
      </w:r>
      <w:r w:rsidR="005B76E6">
        <w:t xml:space="preserve"> </w:t>
      </w:r>
      <w:r w:rsidRPr="005B76E6">
        <w:t>научно-технические,</w:t>
      </w:r>
      <w:r w:rsidR="005B76E6">
        <w:t xml:space="preserve"> </w:t>
      </w:r>
      <w:r w:rsidRPr="005B76E6">
        <w:t>инженерные</w:t>
      </w:r>
      <w:r w:rsidR="005B76E6">
        <w:t xml:space="preserve"> </w:t>
      </w:r>
      <w:r w:rsidRPr="005B76E6">
        <w:t>общества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другие</w:t>
      </w:r>
      <w:r w:rsidR="005B76E6">
        <w:t xml:space="preserve"> </w:t>
      </w:r>
      <w:r w:rsidRPr="005B76E6">
        <w:t>общественные</w:t>
      </w:r>
      <w:r w:rsidR="005B76E6">
        <w:t xml:space="preserve"> </w:t>
      </w:r>
      <w:r w:rsidRPr="005B76E6">
        <w:t>объединения,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технические</w:t>
      </w:r>
      <w:r w:rsidR="005B76E6">
        <w:t xml:space="preserve"> </w:t>
      </w:r>
      <w:r w:rsidRPr="005B76E6">
        <w:t>комитеты</w:t>
      </w:r>
      <w:r w:rsidR="005B76E6">
        <w:t xml:space="preserve"> </w:t>
      </w:r>
      <w:r w:rsidRPr="005B76E6">
        <w:t>(ТК)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стандартизации.</w:t>
      </w:r>
    </w:p>
    <w:p w:rsidR="000412D9" w:rsidRPr="005B76E6" w:rsidRDefault="000412D9" w:rsidP="005B76E6">
      <w:pPr>
        <w:spacing w:line="360" w:lineRule="auto"/>
        <w:ind w:firstLine="720"/>
        <w:jc w:val="both"/>
      </w:pPr>
      <w:r w:rsidRPr="005B76E6">
        <w:t>ГСС</w:t>
      </w:r>
      <w:r w:rsidR="005B76E6">
        <w:t xml:space="preserve"> </w:t>
      </w:r>
      <w:r w:rsidRPr="005B76E6">
        <w:t>изложена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следующих</w:t>
      </w:r>
      <w:r w:rsidR="005B76E6">
        <w:t xml:space="preserve"> </w:t>
      </w:r>
      <w:r w:rsidRPr="005B76E6">
        <w:t>нормативных</w:t>
      </w:r>
      <w:r w:rsidR="005B76E6">
        <w:t xml:space="preserve"> </w:t>
      </w:r>
      <w:r w:rsidRPr="005B76E6">
        <w:t>документах: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1.0–92.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Федерации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Основные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положения</w:t>
      </w:r>
      <w:r w:rsidRPr="005B76E6">
        <w:rPr>
          <w:sz w:val="28"/>
          <w:szCs w:val="28"/>
        </w:rPr>
        <w:t>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napToGrid w:val="0"/>
          <w:sz w:val="28"/>
          <w:szCs w:val="28"/>
        </w:rPr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1</w:t>
      </w:r>
      <w:r w:rsidRPr="005B76E6">
        <w:rPr>
          <w:sz w:val="28"/>
          <w:szCs w:val="28"/>
        </w:rPr>
        <w:t>.</w:t>
      </w:r>
      <w:r w:rsidRPr="005B76E6">
        <w:rPr>
          <w:snapToGrid w:val="0"/>
          <w:sz w:val="28"/>
          <w:szCs w:val="28"/>
        </w:rPr>
        <w:t>2</w:t>
      </w:r>
      <w:r w:rsidRPr="005B76E6">
        <w:rPr>
          <w:sz w:val="28"/>
          <w:szCs w:val="28"/>
        </w:rPr>
        <w:t>–</w:t>
      </w:r>
      <w:r w:rsidRPr="005B76E6">
        <w:rPr>
          <w:snapToGrid w:val="0"/>
          <w:sz w:val="28"/>
          <w:szCs w:val="28"/>
        </w:rPr>
        <w:t>92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Федерации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разработки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государственных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стандартов</w:t>
      </w:r>
      <w:r w:rsidRPr="005B76E6">
        <w:rPr>
          <w:sz w:val="28"/>
          <w:szCs w:val="28"/>
        </w:rPr>
        <w:t>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napToGrid w:val="0"/>
          <w:sz w:val="28"/>
          <w:szCs w:val="28"/>
        </w:rPr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1</w:t>
      </w:r>
      <w:r w:rsidRPr="005B76E6">
        <w:rPr>
          <w:sz w:val="28"/>
          <w:szCs w:val="28"/>
        </w:rPr>
        <w:t>.</w:t>
      </w:r>
      <w:r w:rsidRPr="005B76E6">
        <w:rPr>
          <w:snapToGrid w:val="0"/>
          <w:sz w:val="28"/>
          <w:szCs w:val="28"/>
        </w:rPr>
        <w:t>4</w:t>
      </w:r>
      <w:r w:rsidRPr="005B76E6">
        <w:rPr>
          <w:sz w:val="28"/>
          <w:szCs w:val="28"/>
        </w:rPr>
        <w:t>–</w:t>
      </w:r>
      <w:r w:rsidRPr="005B76E6">
        <w:rPr>
          <w:snapToGrid w:val="0"/>
          <w:sz w:val="28"/>
          <w:szCs w:val="28"/>
        </w:rPr>
        <w:t>93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Федерации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Стандарты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отраслей</w:t>
      </w:r>
      <w:r w:rsidRPr="005B76E6">
        <w:rPr>
          <w:sz w:val="28"/>
          <w:szCs w:val="28"/>
        </w:rPr>
        <w:t>,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стандарты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предприятий</w:t>
      </w:r>
      <w:r w:rsidRPr="005B76E6">
        <w:rPr>
          <w:sz w:val="28"/>
          <w:szCs w:val="28"/>
        </w:rPr>
        <w:t>,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стандарты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научно-технических</w:t>
      </w:r>
      <w:r w:rsidRPr="005B76E6">
        <w:rPr>
          <w:sz w:val="28"/>
          <w:szCs w:val="28"/>
        </w:rPr>
        <w:t>,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инженерных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обществ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других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общественных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объединений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Общие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положения</w:t>
      </w:r>
      <w:r w:rsidRPr="005B76E6">
        <w:rPr>
          <w:sz w:val="28"/>
          <w:szCs w:val="28"/>
        </w:rPr>
        <w:t>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napToGrid w:val="0"/>
          <w:sz w:val="28"/>
          <w:szCs w:val="28"/>
        </w:rPr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1</w:t>
      </w:r>
      <w:r w:rsidRPr="005B76E6">
        <w:rPr>
          <w:sz w:val="28"/>
          <w:szCs w:val="28"/>
        </w:rPr>
        <w:t>.</w:t>
      </w:r>
      <w:r w:rsidRPr="005B76E6">
        <w:rPr>
          <w:snapToGrid w:val="0"/>
          <w:sz w:val="28"/>
          <w:szCs w:val="28"/>
        </w:rPr>
        <w:t>5</w:t>
      </w:r>
      <w:r w:rsidRPr="005B76E6">
        <w:rPr>
          <w:sz w:val="28"/>
          <w:szCs w:val="28"/>
        </w:rPr>
        <w:t>–</w:t>
      </w:r>
      <w:r w:rsidRPr="005B76E6">
        <w:rPr>
          <w:snapToGrid w:val="0"/>
          <w:sz w:val="28"/>
          <w:szCs w:val="28"/>
        </w:rPr>
        <w:t>92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Федерации</w:t>
      </w:r>
      <w:r w:rsidRPr="005B76E6">
        <w:rPr>
          <w:sz w:val="28"/>
          <w:szCs w:val="28"/>
        </w:rPr>
        <w:t>.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Общие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требования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к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построению</w:t>
      </w:r>
      <w:r w:rsidRPr="005B76E6">
        <w:rPr>
          <w:sz w:val="28"/>
          <w:szCs w:val="28"/>
        </w:rPr>
        <w:t>,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изложению</w:t>
      </w:r>
      <w:r w:rsidRPr="005B76E6">
        <w:rPr>
          <w:sz w:val="28"/>
          <w:szCs w:val="28"/>
        </w:rPr>
        <w:t>,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оформлению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содержанию</w:t>
      </w:r>
      <w:r w:rsidR="005B76E6">
        <w:rPr>
          <w:sz w:val="28"/>
          <w:szCs w:val="28"/>
        </w:rPr>
        <w:t xml:space="preserve"> </w:t>
      </w:r>
      <w:r w:rsidRPr="005B76E6">
        <w:rPr>
          <w:snapToGrid w:val="0"/>
          <w:sz w:val="28"/>
          <w:szCs w:val="28"/>
        </w:rPr>
        <w:t>стандартов</w:t>
      </w:r>
      <w:r w:rsidRPr="005B76E6">
        <w:rPr>
          <w:sz w:val="28"/>
          <w:szCs w:val="28"/>
        </w:rPr>
        <w:t>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1.8–95.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Федерации.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разработки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применения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межгосударственных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стандартов;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lastRenderedPageBreak/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1.9–95.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Федерации.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маркирования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продукции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услуг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знаком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соответствия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государственным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стандартам;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ГОСТ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1.10–95.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Государственная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система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Федерации.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разработки,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принятия,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регистрации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правил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рекомендаций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стандартизации,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метрологии,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сертификации,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аккредитации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информации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них;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ИСО/МЭК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2.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Общие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термины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определения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области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смежных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видов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деятельности;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ПР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50–688–92.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Временное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типовое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положение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техническом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комитете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50–605–79–93.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Рекомендации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разработке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положения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службе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предприятия;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ПР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50–734–93.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разработки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общероссийских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классификаторов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технико-экономической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социальной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информации;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ПР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50–718–94.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Правила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заполнения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представления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каталожных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листов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продукции;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Р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50.1.004–95.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подготовки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Госстандарте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России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межгосударственных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стандартов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для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принятия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Российской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Федерации;</w:t>
      </w:r>
      <w:r w:rsidR="005B76E6">
        <w:rPr>
          <w:sz w:val="28"/>
          <w:szCs w:val="28"/>
        </w:rPr>
        <w:t xml:space="preserve"> 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Положение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организации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осуществлении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государственного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контроля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надзора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в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области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стандартизации,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обеспечении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единства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измерений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обязательной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сертификации.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Утверждено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Постановлением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Правительства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РФ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от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16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мая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2003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№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287;</w:t>
      </w:r>
    </w:p>
    <w:p w:rsidR="000412D9" w:rsidRPr="005B76E6" w:rsidRDefault="000412D9" w:rsidP="005B76E6">
      <w:pPr>
        <w:pStyle w:val="ListBul"/>
        <w:spacing w:before="0" w:after="0" w:line="360" w:lineRule="auto"/>
        <w:ind w:left="0" w:firstLine="720"/>
        <w:rPr>
          <w:sz w:val="28"/>
          <w:szCs w:val="28"/>
        </w:rPr>
      </w:pPr>
      <w:r w:rsidRPr="005B76E6">
        <w:rPr>
          <w:sz w:val="28"/>
          <w:szCs w:val="28"/>
        </w:rPr>
        <w:t>Правила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Порядок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проведения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Государственным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комитетом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РФ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стандартизации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метрологии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государственного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контроля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надзора.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Утверждены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Постановлением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Госстандарта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России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от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23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сентября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2002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г.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№</w:t>
      </w:r>
      <w:r w:rsidR="005B76E6">
        <w:rPr>
          <w:sz w:val="28"/>
          <w:szCs w:val="28"/>
        </w:rPr>
        <w:t xml:space="preserve"> </w:t>
      </w:r>
      <w:r w:rsidRPr="005B76E6">
        <w:rPr>
          <w:sz w:val="28"/>
          <w:szCs w:val="28"/>
        </w:rPr>
        <w:t>91.</w:t>
      </w:r>
    </w:p>
    <w:p w:rsidR="000412D9" w:rsidRPr="005B76E6" w:rsidRDefault="000412D9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Правовые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Российской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Федерации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устанавливает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Закон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РФ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«О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регулировании»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27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декабря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2002</w:t>
      </w:r>
      <w:r w:rsidR="005B76E6" w:rsidRPr="005B76E6">
        <w:rPr>
          <w:lang w:val="ru-RU"/>
        </w:rPr>
        <w:t xml:space="preserve"> </w:t>
      </w:r>
      <w:r w:rsidRPr="005B76E6">
        <w:rPr>
          <w:lang w:val="ru-RU"/>
        </w:rPr>
        <w:t>г.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№</w:t>
      </w:r>
      <w:r w:rsidR="005B76E6" w:rsidRPr="005B76E6">
        <w:rPr>
          <w:lang w:val="ru-RU"/>
        </w:rPr>
        <w:t xml:space="preserve"> </w:t>
      </w:r>
      <w:r w:rsidRPr="005B76E6">
        <w:rPr>
          <w:lang w:val="ru-RU"/>
        </w:rPr>
        <w:t>184-Ф3.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обязателен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управления,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lastRenderedPageBreak/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предприятий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предпринимателей,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объединений.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 w:rsidRPr="005B76E6">
        <w:rPr>
          <w:lang w:val="ru-RU"/>
        </w:rPr>
        <w:t xml:space="preserve"> </w:t>
      </w:r>
      <w:r w:rsidRPr="005B76E6">
        <w:rPr>
          <w:lang w:val="ru-RU"/>
        </w:rPr>
        <w:t>нем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отражены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защиты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интересов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потребителей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путем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нормативных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</w:pPr>
    </w:p>
    <w:p w:rsidR="007822AB" w:rsidRPr="005B76E6" w:rsidRDefault="007822AB" w:rsidP="005B76E6">
      <w:pPr>
        <w:spacing w:line="360" w:lineRule="auto"/>
        <w:ind w:firstLine="720"/>
        <w:jc w:val="center"/>
        <w:rPr>
          <w:b/>
        </w:rPr>
      </w:pPr>
      <w:r w:rsidRPr="005B76E6">
        <w:rPr>
          <w:b/>
        </w:rPr>
        <w:t>1.3.1.</w:t>
      </w:r>
      <w:r w:rsidR="005B76E6" w:rsidRPr="005B76E6">
        <w:rPr>
          <w:b/>
        </w:rPr>
        <w:t xml:space="preserve"> </w:t>
      </w:r>
      <w:r w:rsidRPr="005B76E6">
        <w:rPr>
          <w:b/>
        </w:rPr>
        <w:t>Задачи</w:t>
      </w:r>
      <w:r w:rsidR="005B76E6" w:rsidRPr="005B76E6">
        <w:rPr>
          <w:b/>
        </w:rPr>
        <w:t xml:space="preserve"> </w:t>
      </w:r>
      <w:r w:rsidRPr="005B76E6">
        <w:rPr>
          <w:b/>
        </w:rPr>
        <w:t>стандартизации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Основными</w:t>
      </w:r>
      <w:r w:rsidR="005B76E6">
        <w:t xml:space="preserve"> </w:t>
      </w:r>
      <w:r w:rsidRPr="005B76E6">
        <w:t>задачами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являются: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обеспечение</w:t>
      </w:r>
      <w:r w:rsidR="005B76E6">
        <w:t xml:space="preserve"> </w:t>
      </w:r>
      <w:r w:rsidRPr="005B76E6">
        <w:t>взаимопонимания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разработчиками,</w:t>
      </w:r>
      <w:r w:rsidR="005B76E6">
        <w:t xml:space="preserve"> </w:t>
      </w:r>
      <w:r w:rsidRPr="005B76E6">
        <w:t>изготовителями,</w:t>
      </w:r>
      <w:r w:rsidR="005B76E6">
        <w:t xml:space="preserve"> </w:t>
      </w:r>
      <w:r w:rsidRPr="005B76E6">
        <w:t>продавцами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потребителями</w:t>
      </w:r>
      <w:r w:rsidR="005B76E6">
        <w:t xml:space="preserve"> </w:t>
      </w:r>
      <w:r w:rsidRPr="005B76E6">
        <w:t>(заказчиками);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установление</w:t>
      </w:r>
      <w:r w:rsidR="005B76E6">
        <w:t xml:space="preserve"> </w:t>
      </w:r>
      <w:r w:rsidRPr="005B76E6">
        <w:t>оптимальных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номенклатуре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качеству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интересах</w:t>
      </w:r>
      <w:r w:rsidR="005B76E6">
        <w:t xml:space="preserve"> </w:t>
      </w:r>
      <w:r w:rsidRPr="005B76E6">
        <w:t>потребителя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государства,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обеспечивающих</w:t>
      </w:r>
      <w:r w:rsidR="005B76E6">
        <w:t xml:space="preserve"> </w:t>
      </w:r>
      <w:r w:rsidRPr="005B76E6">
        <w:t>ее</w:t>
      </w:r>
      <w:r w:rsidR="005B76E6">
        <w:t xml:space="preserve"> </w:t>
      </w:r>
      <w:r w:rsidRPr="005B76E6">
        <w:t>безопасность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среды,</w:t>
      </w:r>
      <w:r w:rsidR="005B76E6">
        <w:t xml:space="preserve"> </w:t>
      </w:r>
      <w:r w:rsidRPr="005B76E6">
        <w:t>жизни,</w:t>
      </w:r>
      <w:r w:rsidR="005B76E6">
        <w:t xml:space="preserve"> </w:t>
      </w:r>
      <w:r w:rsidRPr="005B76E6">
        <w:t>здоровья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имущества;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установление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совместимости</w:t>
      </w:r>
      <w:r w:rsidR="005B76E6">
        <w:t xml:space="preserve"> </w:t>
      </w:r>
      <w:r w:rsidRPr="005B76E6">
        <w:t>(конструктивной,</w:t>
      </w:r>
      <w:r w:rsidR="005B76E6">
        <w:t xml:space="preserve"> </w:t>
      </w:r>
      <w:r w:rsidRPr="005B76E6">
        <w:t>электрической,</w:t>
      </w:r>
      <w:r w:rsidR="005B76E6">
        <w:t xml:space="preserve"> </w:t>
      </w:r>
      <w:r w:rsidRPr="005B76E6">
        <w:t>электромагнитной,</w:t>
      </w:r>
      <w:r w:rsidR="005B76E6">
        <w:t xml:space="preserve"> </w:t>
      </w:r>
      <w:r w:rsidRPr="005B76E6">
        <w:t>информационной,</w:t>
      </w:r>
      <w:r w:rsidR="005B76E6">
        <w:t xml:space="preserve"> </w:t>
      </w:r>
      <w:r w:rsidRPr="005B76E6">
        <w:t>программной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др.),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взаимозаменяемости</w:t>
      </w:r>
      <w:r w:rsidR="005B76E6">
        <w:t xml:space="preserve"> </w:t>
      </w:r>
      <w:r w:rsidRPr="005B76E6">
        <w:t>продукции;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согласование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увязка</w:t>
      </w:r>
      <w:r w:rsidR="005B76E6">
        <w:t xml:space="preserve"> </w:t>
      </w:r>
      <w:r w:rsidRPr="005B76E6">
        <w:t>показателей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характеристик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ее</w:t>
      </w:r>
      <w:r w:rsidR="005B76E6">
        <w:t xml:space="preserve"> </w:t>
      </w:r>
      <w:r w:rsidRPr="005B76E6">
        <w:t>элементов,</w:t>
      </w:r>
      <w:r w:rsidR="005B76E6">
        <w:t xml:space="preserve"> </w:t>
      </w:r>
      <w:r w:rsidRPr="005B76E6">
        <w:t>комплектующих</w:t>
      </w:r>
      <w:r w:rsidR="005B76E6">
        <w:t xml:space="preserve"> </w:t>
      </w:r>
      <w:r w:rsidRPr="005B76E6">
        <w:t>изделий,</w:t>
      </w:r>
      <w:r w:rsidR="005B76E6">
        <w:t xml:space="preserve"> </w:t>
      </w:r>
      <w:r w:rsidRPr="005B76E6">
        <w:t>сырья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материалов;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унификация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установления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параметрических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типоразмерных</w:t>
      </w:r>
      <w:r w:rsidR="005B76E6">
        <w:t xml:space="preserve"> </w:t>
      </w:r>
      <w:r w:rsidRPr="005B76E6">
        <w:t>рядов,</w:t>
      </w:r>
      <w:r w:rsidR="005B76E6">
        <w:t xml:space="preserve"> </w:t>
      </w:r>
      <w:r w:rsidRPr="005B76E6">
        <w:t>базовых</w:t>
      </w:r>
      <w:r w:rsidR="005B76E6">
        <w:t xml:space="preserve"> </w:t>
      </w:r>
      <w:r w:rsidRPr="005B76E6">
        <w:t>конструкций,</w:t>
      </w:r>
      <w:r w:rsidR="005B76E6">
        <w:t xml:space="preserve"> </w:t>
      </w:r>
      <w:r w:rsidRPr="005B76E6">
        <w:t>конструктивно-унифициро-ванных</w:t>
      </w:r>
      <w:r w:rsidR="005B76E6">
        <w:t xml:space="preserve"> </w:t>
      </w:r>
      <w:r w:rsidRPr="005B76E6">
        <w:t>блочно-модульных</w:t>
      </w:r>
      <w:r w:rsidR="005B76E6">
        <w:t xml:space="preserve"> </w:t>
      </w:r>
      <w:r w:rsidRPr="005B76E6">
        <w:t>составных</w:t>
      </w:r>
      <w:r w:rsidR="005B76E6">
        <w:t xml:space="preserve"> </w:t>
      </w:r>
      <w:r w:rsidRPr="005B76E6">
        <w:t>частей</w:t>
      </w:r>
      <w:r w:rsidR="005B76E6">
        <w:t xml:space="preserve"> </w:t>
      </w:r>
      <w:r w:rsidRPr="005B76E6">
        <w:t>изделий;</w:t>
      </w:r>
      <w:r w:rsidR="005B76E6">
        <w:t xml:space="preserve"> </w:t>
      </w:r>
      <w:r w:rsidRPr="005B76E6">
        <w:t>установление</w:t>
      </w:r>
      <w:r w:rsidR="005B76E6">
        <w:t xml:space="preserve"> </w:t>
      </w:r>
      <w:r w:rsidRPr="005B76E6">
        <w:t>метрологических</w:t>
      </w:r>
      <w:r w:rsidR="005B76E6">
        <w:t xml:space="preserve"> </w:t>
      </w:r>
      <w:r w:rsidRPr="005B76E6">
        <w:t>норм,</w:t>
      </w:r>
      <w:r w:rsidR="005B76E6">
        <w:t xml:space="preserve"> </w:t>
      </w:r>
      <w:r w:rsidRPr="005B76E6">
        <w:t>правил,</w:t>
      </w:r>
      <w:r w:rsidR="005B76E6">
        <w:t xml:space="preserve"> </w:t>
      </w:r>
      <w:r w:rsidRPr="005B76E6">
        <w:t>положений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требований;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нормативно-техническое</w:t>
      </w:r>
      <w:r w:rsidR="005B76E6">
        <w:t xml:space="preserve"> </w:t>
      </w:r>
      <w:r w:rsidRPr="005B76E6">
        <w:t>обеспечение</w:t>
      </w:r>
      <w:r w:rsidR="005B76E6">
        <w:t xml:space="preserve"> </w:t>
      </w:r>
      <w:r w:rsidRPr="005B76E6">
        <w:t>контроля</w:t>
      </w:r>
      <w:r w:rsidR="005B76E6">
        <w:t xml:space="preserve"> </w:t>
      </w:r>
      <w:r w:rsidRPr="005B76E6">
        <w:t>(испытаний,</w:t>
      </w:r>
      <w:r w:rsidR="005B76E6">
        <w:t xml:space="preserve"> </w:t>
      </w:r>
      <w:r w:rsidRPr="005B76E6">
        <w:t>анализа,</w:t>
      </w:r>
      <w:r w:rsidR="005B76E6">
        <w:t xml:space="preserve"> </w:t>
      </w:r>
      <w:r w:rsidRPr="005B76E6">
        <w:t>измерений),</w:t>
      </w:r>
      <w:r w:rsidR="005B76E6">
        <w:t xml:space="preserve"> </w:t>
      </w:r>
      <w:r w:rsidRPr="005B76E6">
        <w:t>сертификации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оценки</w:t>
      </w:r>
      <w:r w:rsidR="005B76E6">
        <w:t xml:space="preserve"> </w:t>
      </w:r>
      <w:r w:rsidRPr="005B76E6">
        <w:t>качества</w:t>
      </w:r>
      <w:r w:rsidR="005B76E6">
        <w:t xml:space="preserve"> </w:t>
      </w:r>
      <w:r w:rsidRPr="005B76E6">
        <w:t>продукции;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установление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технологическим</w:t>
      </w:r>
      <w:r w:rsidR="005B76E6">
        <w:t xml:space="preserve"> </w:t>
      </w:r>
      <w:r w:rsidRPr="005B76E6">
        <w:t>процессам,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снижения</w:t>
      </w:r>
      <w:r w:rsidR="005B76E6">
        <w:t xml:space="preserve"> </w:t>
      </w:r>
      <w:r w:rsidRPr="005B76E6">
        <w:t>материалоемкости,</w:t>
      </w:r>
      <w:r w:rsidR="005B76E6">
        <w:t xml:space="preserve"> </w:t>
      </w:r>
      <w:r w:rsidRPr="005B76E6">
        <w:t>энергоемкости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трудоемкости,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обеспечения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малоотходных</w:t>
      </w:r>
      <w:r w:rsidR="005B76E6">
        <w:t xml:space="preserve"> </w:t>
      </w:r>
      <w:r w:rsidRPr="005B76E6">
        <w:t>технологий;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создание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ведение</w:t>
      </w:r>
      <w:r w:rsidR="005B76E6">
        <w:t xml:space="preserve"> </w:t>
      </w:r>
      <w:r w:rsidRPr="005B76E6">
        <w:t>систем</w:t>
      </w:r>
      <w:r w:rsidR="005B76E6">
        <w:t xml:space="preserve"> </w:t>
      </w:r>
      <w:r w:rsidRPr="005B76E6">
        <w:t>классификации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кодирования</w:t>
      </w:r>
      <w:r w:rsidR="005B76E6">
        <w:t xml:space="preserve"> </w:t>
      </w:r>
      <w:r w:rsidRPr="005B76E6">
        <w:t>технико-экономической</w:t>
      </w:r>
      <w:r w:rsidR="005B76E6">
        <w:t xml:space="preserve"> </w:t>
      </w:r>
      <w:r w:rsidRPr="005B76E6">
        <w:t>информации;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lastRenderedPageBreak/>
        <w:t>нормативное</w:t>
      </w:r>
      <w:r w:rsidR="005B76E6">
        <w:t xml:space="preserve"> </w:t>
      </w:r>
      <w:r w:rsidRPr="005B76E6">
        <w:t>обеспечение</w:t>
      </w:r>
      <w:r w:rsidR="005B76E6">
        <w:t xml:space="preserve"> </w:t>
      </w:r>
      <w:r w:rsidRPr="005B76E6">
        <w:t>межгосударственных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социально-экономических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научно-технических</w:t>
      </w:r>
      <w:r w:rsidR="005B76E6">
        <w:t xml:space="preserve"> </w:t>
      </w:r>
      <w:r w:rsidRPr="005B76E6">
        <w:t>программ</w:t>
      </w:r>
      <w:r w:rsidR="005B76E6">
        <w:t xml:space="preserve"> </w:t>
      </w:r>
      <w:r w:rsidRPr="005B76E6">
        <w:t>(проектов)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инфраструктурных</w:t>
      </w:r>
      <w:r w:rsidR="005B76E6">
        <w:t xml:space="preserve"> </w:t>
      </w:r>
      <w:r w:rsidRPr="005B76E6">
        <w:t>комплексов</w:t>
      </w:r>
      <w:r w:rsidR="005B76E6">
        <w:t xml:space="preserve"> </w:t>
      </w:r>
      <w:r w:rsidRPr="005B76E6">
        <w:t>(транспорт,</w:t>
      </w:r>
      <w:r w:rsidR="005B76E6">
        <w:t xml:space="preserve"> </w:t>
      </w:r>
      <w:r w:rsidRPr="005B76E6">
        <w:t>связь,</w:t>
      </w:r>
      <w:r w:rsidR="005B76E6">
        <w:t xml:space="preserve"> </w:t>
      </w:r>
      <w:r w:rsidRPr="005B76E6">
        <w:t>оборона,</w:t>
      </w:r>
      <w:r w:rsidR="005B76E6">
        <w:t xml:space="preserve"> </w:t>
      </w:r>
      <w:r w:rsidRPr="005B76E6">
        <w:t>охрана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среды,</w:t>
      </w:r>
      <w:r w:rsidR="005B76E6">
        <w:t xml:space="preserve"> </w:t>
      </w:r>
      <w:r w:rsidRPr="005B76E6">
        <w:t>контроль</w:t>
      </w:r>
      <w:r w:rsidR="005B76E6">
        <w:t xml:space="preserve"> </w:t>
      </w:r>
      <w:r w:rsidRPr="005B76E6">
        <w:t>среды</w:t>
      </w:r>
      <w:r w:rsidR="005B76E6">
        <w:t xml:space="preserve"> </w:t>
      </w:r>
      <w:r w:rsidRPr="005B76E6">
        <w:t>обитания,</w:t>
      </w:r>
      <w:r w:rsidR="005B76E6">
        <w:t xml:space="preserve"> </w:t>
      </w:r>
      <w:r w:rsidRPr="005B76E6">
        <w:t>безопасность</w:t>
      </w:r>
      <w:r w:rsidR="005B76E6">
        <w:t xml:space="preserve"> </w:t>
      </w:r>
      <w:r w:rsidRPr="005B76E6">
        <w:t>населения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т.д.);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создание</w:t>
      </w:r>
      <w:r w:rsidR="005B76E6">
        <w:t xml:space="preserve"> </w:t>
      </w:r>
      <w:r w:rsidRPr="005B76E6">
        <w:t>системы</w:t>
      </w:r>
      <w:r w:rsidR="005B76E6">
        <w:t xml:space="preserve"> </w:t>
      </w:r>
      <w:r w:rsidRPr="005B76E6">
        <w:t>каталогизации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обеспечения</w:t>
      </w:r>
      <w:r w:rsidR="005B76E6">
        <w:t xml:space="preserve"> </w:t>
      </w:r>
      <w:r w:rsidRPr="005B76E6">
        <w:t>потребителей</w:t>
      </w:r>
      <w:r w:rsidR="005B76E6">
        <w:t xml:space="preserve"> </w:t>
      </w:r>
      <w:r w:rsidRPr="005B76E6">
        <w:t>информацией</w:t>
      </w:r>
      <w:r w:rsidR="005B76E6">
        <w:t xml:space="preserve"> </w:t>
      </w:r>
      <w:r w:rsidRPr="005B76E6">
        <w:t>о</w:t>
      </w:r>
      <w:r w:rsidR="005B76E6">
        <w:t xml:space="preserve"> </w:t>
      </w:r>
      <w:r w:rsidRPr="005B76E6">
        <w:t>номенклатуре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основных</w:t>
      </w:r>
      <w:r w:rsidR="005B76E6">
        <w:t xml:space="preserve"> </w:t>
      </w:r>
      <w:r w:rsidRPr="005B76E6">
        <w:t>показателях</w:t>
      </w:r>
      <w:r w:rsidR="005B76E6">
        <w:t xml:space="preserve"> </w:t>
      </w:r>
      <w:r w:rsidRPr="005B76E6">
        <w:t>продукции;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содействие</w:t>
      </w:r>
      <w:r w:rsidR="005B76E6">
        <w:t xml:space="preserve"> </w:t>
      </w:r>
      <w:r w:rsidRPr="005B76E6">
        <w:t>выполнению</w:t>
      </w:r>
      <w:r w:rsidR="005B76E6">
        <w:t xml:space="preserve"> </w:t>
      </w:r>
      <w:r w:rsidRPr="005B76E6">
        <w:t>законодательства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</w:t>
      </w:r>
      <w:r w:rsidR="005B76E6">
        <w:t xml:space="preserve"> </w:t>
      </w:r>
      <w:r w:rsidRPr="005B76E6">
        <w:t>методами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средствами</w:t>
      </w:r>
      <w:r w:rsidR="005B76E6">
        <w:t xml:space="preserve"> </w:t>
      </w:r>
      <w:r w:rsidRPr="005B76E6"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</w:pPr>
    </w:p>
    <w:p w:rsidR="007822AB" w:rsidRPr="005B76E6" w:rsidRDefault="007822AB" w:rsidP="005B76E6">
      <w:pPr>
        <w:spacing w:line="360" w:lineRule="auto"/>
        <w:ind w:firstLine="720"/>
        <w:jc w:val="center"/>
        <w:rPr>
          <w:b/>
        </w:rPr>
      </w:pPr>
      <w:r w:rsidRPr="005B76E6">
        <w:rPr>
          <w:b/>
        </w:rPr>
        <w:t>1.3.2.</w:t>
      </w:r>
      <w:r w:rsidR="005B76E6" w:rsidRPr="005B76E6">
        <w:rPr>
          <w:b/>
        </w:rPr>
        <w:t xml:space="preserve"> </w:t>
      </w:r>
      <w:r w:rsidRPr="005B76E6">
        <w:rPr>
          <w:b/>
        </w:rPr>
        <w:t>Основные</w:t>
      </w:r>
      <w:r w:rsidR="005B76E6" w:rsidRPr="005B76E6">
        <w:rPr>
          <w:b/>
        </w:rPr>
        <w:t xml:space="preserve"> </w:t>
      </w:r>
      <w:r w:rsidRPr="005B76E6">
        <w:rPr>
          <w:b/>
        </w:rPr>
        <w:t>понятия</w:t>
      </w:r>
      <w:r w:rsidR="005B76E6" w:rsidRPr="005B76E6">
        <w:rPr>
          <w:b/>
        </w:rPr>
        <w:t xml:space="preserve"> </w:t>
      </w:r>
      <w:r w:rsidRPr="005B76E6">
        <w:rPr>
          <w:b/>
        </w:rPr>
        <w:t>и</w:t>
      </w:r>
      <w:r w:rsidR="005B76E6" w:rsidRPr="005B76E6">
        <w:rPr>
          <w:b/>
        </w:rPr>
        <w:t xml:space="preserve"> </w:t>
      </w:r>
      <w:r w:rsidRPr="005B76E6">
        <w:rPr>
          <w:b/>
        </w:rPr>
        <w:t>определения</w:t>
      </w:r>
      <w:r w:rsidR="005B76E6" w:rsidRPr="005B76E6">
        <w:rPr>
          <w:b/>
        </w:rPr>
        <w:t xml:space="preserve"> </w:t>
      </w:r>
      <w:r w:rsidRPr="005B76E6">
        <w:rPr>
          <w:b/>
        </w:rPr>
        <w:t>в</w:t>
      </w:r>
      <w:r w:rsidR="005B76E6" w:rsidRPr="005B76E6">
        <w:rPr>
          <w:b/>
        </w:rPr>
        <w:t xml:space="preserve"> </w:t>
      </w:r>
      <w:r w:rsidRPr="005B76E6">
        <w:rPr>
          <w:b/>
        </w:rPr>
        <w:t>системе</w:t>
      </w:r>
      <w:r w:rsidR="005B76E6" w:rsidRPr="005B76E6">
        <w:rPr>
          <w:b/>
        </w:rPr>
        <w:t xml:space="preserve"> </w:t>
      </w:r>
      <w:r w:rsidRPr="005B76E6">
        <w:rPr>
          <w:b/>
        </w:rPr>
        <w:t>стандартизации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Нормативный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документ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документ,</w:t>
      </w:r>
      <w:r w:rsidR="005B76E6">
        <w:t xml:space="preserve"> </w:t>
      </w:r>
      <w:r w:rsidRPr="005B76E6">
        <w:t>устанавливающий</w:t>
      </w:r>
      <w:r w:rsidR="005B76E6">
        <w:t xml:space="preserve"> </w:t>
      </w:r>
      <w:r w:rsidRPr="005B76E6">
        <w:t>правила,</w:t>
      </w:r>
      <w:r w:rsidR="005B76E6">
        <w:t xml:space="preserve"> </w:t>
      </w:r>
      <w:r w:rsidRPr="005B76E6">
        <w:t>общие</w:t>
      </w:r>
      <w:r w:rsidR="005B76E6">
        <w:t xml:space="preserve"> </w:t>
      </w:r>
      <w:r w:rsidRPr="005B76E6">
        <w:t>принципы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характеристики,</w:t>
      </w:r>
      <w:r w:rsidR="005B76E6">
        <w:t xml:space="preserve"> </w:t>
      </w:r>
      <w:r w:rsidRPr="005B76E6">
        <w:t>касающиеся</w:t>
      </w:r>
      <w:r w:rsidR="005B76E6">
        <w:t xml:space="preserve"> </w:t>
      </w:r>
      <w:r w:rsidRPr="005B76E6">
        <w:t>различных</w:t>
      </w:r>
      <w:r w:rsidR="005B76E6">
        <w:t xml:space="preserve"> </w:t>
      </w:r>
      <w:r w:rsidRPr="005B76E6">
        <w:t>видов</w:t>
      </w:r>
      <w:r w:rsidR="005B76E6">
        <w:t xml:space="preserve"> </w:t>
      </w:r>
      <w:r w:rsidRPr="005B76E6">
        <w:t>деятельности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результатов.</w:t>
      </w:r>
      <w:r w:rsidR="005B76E6">
        <w:t xml:space="preserve"> </w:t>
      </w:r>
      <w:r w:rsidRPr="005B76E6">
        <w:t>Нормативный</w:t>
      </w:r>
      <w:r w:rsidR="005B76E6">
        <w:t xml:space="preserve"> </w:t>
      </w:r>
      <w:r w:rsidRPr="005B76E6">
        <w:t>документ</w:t>
      </w:r>
      <w:r w:rsidR="005B76E6">
        <w:t xml:space="preserve"> </w:t>
      </w:r>
      <w:r w:rsidRPr="005B76E6">
        <w:t>охватывает</w:t>
      </w:r>
      <w:r w:rsidR="005B76E6">
        <w:t xml:space="preserve"> </w:t>
      </w:r>
      <w:r w:rsidRPr="005B76E6">
        <w:t>такие</w:t>
      </w:r>
      <w:r w:rsidR="005B76E6">
        <w:t xml:space="preserve"> </w:t>
      </w:r>
      <w:r w:rsidRPr="005B76E6">
        <w:t>понятия,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иные</w:t>
      </w:r>
      <w:r w:rsidR="005B76E6">
        <w:t xml:space="preserve"> </w:t>
      </w:r>
      <w:r w:rsidRPr="005B76E6">
        <w:t>нормативные</w:t>
      </w:r>
      <w:r w:rsidR="005B76E6">
        <w:t xml:space="preserve"> </w:t>
      </w:r>
      <w:r w:rsidRPr="005B76E6">
        <w:t>документы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нормы,</w:t>
      </w:r>
      <w:r w:rsidR="005B76E6">
        <w:t xml:space="preserve"> </w:t>
      </w:r>
      <w:r w:rsidRPr="005B76E6">
        <w:t>правила,</w:t>
      </w:r>
      <w:r w:rsidR="005B76E6">
        <w:t xml:space="preserve"> </w:t>
      </w:r>
      <w:r w:rsidRPr="005B76E6">
        <w:t>своды</w:t>
      </w:r>
      <w:r w:rsidR="005B76E6">
        <w:t xml:space="preserve"> </w:t>
      </w:r>
      <w:r w:rsidRPr="005B76E6">
        <w:t>правил,</w:t>
      </w:r>
      <w:r w:rsidR="005B76E6">
        <w:t xml:space="preserve"> </w:t>
      </w:r>
      <w:r w:rsidRPr="005B76E6">
        <w:t>регламенты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другие</w:t>
      </w:r>
      <w:r w:rsidR="005B76E6">
        <w:t xml:space="preserve"> </w:t>
      </w:r>
      <w:r w:rsidRPr="005B76E6">
        <w:t>документы,</w:t>
      </w:r>
      <w:r w:rsidR="005B76E6">
        <w:t xml:space="preserve"> </w:t>
      </w:r>
      <w:r w:rsidRPr="005B76E6">
        <w:t>соответствующие</w:t>
      </w:r>
      <w:r w:rsidR="005B76E6">
        <w:t xml:space="preserve"> </w:t>
      </w:r>
      <w:r w:rsidRPr="005B76E6">
        <w:t>основному</w:t>
      </w:r>
      <w:r w:rsidR="005B76E6">
        <w:t xml:space="preserve"> </w:t>
      </w:r>
      <w:r w:rsidRPr="005B76E6">
        <w:t>определению.</w:t>
      </w:r>
    </w:p>
    <w:p w:rsidR="0063251D" w:rsidRPr="005B76E6" w:rsidRDefault="0063251D" w:rsidP="005B76E6">
      <w:pPr>
        <w:shd w:val="clear" w:color="auto" w:fill="FFFFFF"/>
        <w:spacing w:line="360" w:lineRule="auto"/>
        <w:ind w:firstLine="720"/>
        <w:jc w:val="both"/>
      </w:pPr>
      <w:r w:rsidRPr="005B76E6">
        <w:t>Стандарт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документ,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котором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целях</w:t>
      </w:r>
      <w:r w:rsidR="005B76E6">
        <w:t xml:space="preserve"> </w:t>
      </w:r>
      <w:r w:rsidRPr="005B76E6">
        <w:t>добровольного</w:t>
      </w:r>
      <w:r w:rsidR="005B76E6">
        <w:t xml:space="preserve"> </w:t>
      </w:r>
      <w:r w:rsidRPr="005B76E6">
        <w:t>многократного</w:t>
      </w:r>
      <w:r w:rsidR="005B76E6">
        <w:t xml:space="preserve"> </w:t>
      </w:r>
      <w:r w:rsidRPr="005B76E6">
        <w:t>использования</w:t>
      </w:r>
      <w:r w:rsidR="005B76E6">
        <w:t xml:space="preserve"> </w:t>
      </w:r>
      <w:r w:rsidRPr="005B76E6">
        <w:t>устанавливаются</w:t>
      </w:r>
      <w:r w:rsidR="005B76E6">
        <w:t xml:space="preserve"> </w:t>
      </w:r>
      <w:r w:rsidRPr="005B76E6">
        <w:t>характеристики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правила</w:t>
      </w:r>
      <w:r w:rsidR="005B76E6">
        <w:t xml:space="preserve"> </w:t>
      </w:r>
      <w:r w:rsidRPr="005B76E6">
        <w:t>осуществления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характеристики</w:t>
      </w:r>
      <w:r w:rsidR="005B76E6">
        <w:t xml:space="preserve"> </w:t>
      </w:r>
      <w:r w:rsidRPr="005B76E6">
        <w:t>процессов</w:t>
      </w:r>
      <w:r w:rsidR="005B76E6">
        <w:t xml:space="preserve"> </w:t>
      </w:r>
      <w:r w:rsidRPr="005B76E6">
        <w:t>производства,</w:t>
      </w:r>
      <w:r w:rsidR="005B76E6">
        <w:t xml:space="preserve"> </w:t>
      </w:r>
      <w:r w:rsidRPr="005B76E6">
        <w:t>эксплуатации,</w:t>
      </w:r>
      <w:r w:rsidR="005B76E6">
        <w:t xml:space="preserve"> </w:t>
      </w:r>
      <w:r w:rsidRPr="005B76E6">
        <w:t>хранения,</w:t>
      </w:r>
      <w:r w:rsidR="005B76E6">
        <w:t xml:space="preserve"> </w:t>
      </w:r>
      <w:r w:rsidRPr="005B76E6">
        <w:t>перевозки,</w:t>
      </w:r>
      <w:r w:rsidR="005B76E6">
        <w:t xml:space="preserve"> </w:t>
      </w:r>
      <w:r w:rsidRPr="005B76E6">
        <w:t>реализации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утилизации,</w:t>
      </w:r>
      <w:r w:rsidR="005B76E6">
        <w:t xml:space="preserve"> </w:t>
      </w:r>
      <w:r w:rsidRPr="005B76E6">
        <w:t>выполнения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оказания</w:t>
      </w:r>
      <w:r w:rsidR="005B76E6">
        <w:t xml:space="preserve"> </w:t>
      </w:r>
      <w:r w:rsidRPr="005B76E6">
        <w:t>услуг.</w:t>
      </w:r>
      <w:r w:rsidR="005B76E6">
        <w:t xml:space="preserve"> </w:t>
      </w:r>
      <w:r w:rsidRPr="005B76E6">
        <w:t>Стандарт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может</w:t>
      </w:r>
      <w:r w:rsidR="005B76E6">
        <w:t xml:space="preserve"> </w:t>
      </w:r>
      <w:r w:rsidRPr="005B76E6">
        <w:t>содержать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терминологии,</w:t>
      </w:r>
      <w:r w:rsidR="005B76E6">
        <w:t xml:space="preserve"> </w:t>
      </w:r>
      <w:r w:rsidRPr="005B76E6">
        <w:t>символике,</w:t>
      </w:r>
      <w:r w:rsidR="005B76E6">
        <w:t xml:space="preserve"> </w:t>
      </w:r>
      <w:r w:rsidRPr="005B76E6">
        <w:t>упаковке,</w:t>
      </w:r>
      <w:r w:rsidR="005B76E6">
        <w:t xml:space="preserve"> </w:t>
      </w:r>
      <w:r w:rsidRPr="005B76E6">
        <w:t>маркировке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этикеткам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правилам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нанесения;</w:t>
      </w:r>
    </w:p>
    <w:p w:rsidR="0063251D" w:rsidRPr="005B76E6" w:rsidRDefault="0063251D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5B76E6">
        <w:t>Международный</w:t>
      </w:r>
      <w:r w:rsidR="005B76E6">
        <w:t xml:space="preserve"> </w:t>
      </w:r>
      <w:r w:rsidRPr="005B76E6">
        <w:t>стандарт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стандарт,</w:t>
      </w:r>
      <w:r w:rsidR="005B76E6">
        <w:t xml:space="preserve"> </w:t>
      </w:r>
      <w:r w:rsidRPr="005B76E6">
        <w:t>принятый</w:t>
      </w:r>
      <w:r w:rsidR="005B76E6">
        <w:t xml:space="preserve"> </w:t>
      </w:r>
      <w:r w:rsidRPr="005B76E6">
        <w:t>международной</w:t>
      </w:r>
      <w:r w:rsidR="005B76E6">
        <w:t xml:space="preserve"> </w:t>
      </w:r>
      <w:r w:rsidRPr="005B76E6">
        <w:t>организацией;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t>Национальный</w:t>
      </w:r>
      <w:r w:rsidR="005B76E6">
        <w:t xml:space="preserve"> </w:t>
      </w:r>
      <w:r w:rsidRPr="005B76E6">
        <w:t>стандарт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стандарт,</w:t>
      </w:r>
      <w:r w:rsidR="005B76E6">
        <w:t xml:space="preserve"> </w:t>
      </w:r>
      <w:r w:rsidRPr="005B76E6">
        <w:t>утвержденный</w:t>
      </w:r>
      <w:r w:rsidR="005B76E6">
        <w:t xml:space="preserve"> </w:t>
      </w:r>
      <w:r w:rsidRPr="005B76E6">
        <w:t>национальным</w:t>
      </w:r>
      <w:r w:rsidR="005B76E6">
        <w:t xml:space="preserve"> </w:t>
      </w:r>
      <w:r w:rsidRPr="005B76E6">
        <w:t>органом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стандартизации;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lastRenderedPageBreak/>
        <w:t>Комплекс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стандартов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совокупность</w:t>
      </w:r>
      <w:r w:rsidR="005B76E6">
        <w:t xml:space="preserve"> </w:t>
      </w:r>
      <w:r w:rsidRPr="005B76E6">
        <w:t>взаимосвязанных</w:t>
      </w:r>
      <w:r w:rsidR="005B76E6">
        <w:t xml:space="preserve"> </w:t>
      </w:r>
      <w:r w:rsidRPr="005B76E6">
        <w:t>стандартов,</w:t>
      </w:r>
      <w:r w:rsidR="005B76E6">
        <w:t xml:space="preserve"> </w:t>
      </w:r>
      <w:r w:rsidRPr="005B76E6">
        <w:t>объединенных</w:t>
      </w:r>
      <w:r w:rsidR="005B76E6">
        <w:t xml:space="preserve"> </w:t>
      </w:r>
      <w:r w:rsidRPr="005B76E6">
        <w:t>общей</w:t>
      </w:r>
      <w:r w:rsidR="005B76E6">
        <w:t xml:space="preserve"> </w:t>
      </w:r>
      <w:r w:rsidRPr="005B76E6">
        <w:t>целевой</w:t>
      </w:r>
      <w:r w:rsidR="005B76E6">
        <w:t xml:space="preserve"> </w:t>
      </w:r>
      <w:r w:rsidRPr="005B76E6">
        <w:t>направленностью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устанавливающих</w:t>
      </w:r>
      <w:r w:rsidR="005B76E6">
        <w:t xml:space="preserve"> </w:t>
      </w:r>
      <w:r w:rsidRPr="005B76E6">
        <w:t>согласованные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взаимосвязанным</w:t>
      </w:r>
      <w:r w:rsidR="005B76E6">
        <w:t xml:space="preserve"> </w:t>
      </w:r>
      <w:r w:rsidRPr="005B76E6">
        <w:t>объектам</w:t>
      </w:r>
      <w:r w:rsidR="005B76E6">
        <w:t xml:space="preserve"> </w:t>
      </w:r>
      <w:r w:rsidRPr="005B76E6">
        <w:t>стандартизации.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Регламент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документ,</w:t>
      </w:r>
      <w:r w:rsidR="005B76E6">
        <w:t xml:space="preserve"> </w:t>
      </w:r>
      <w:r w:rsidRPr="005B76E6">
        <w:t>содержащий</w:t>
      </w:r>
      <w:r w:rsidR="005B76E6">
        <w:t xml:space="preserve"> </w:t>
      </w:r>
      <w:r w:rsidRPr="005B76E6">
        <w:t>обязательные</w:t>
      </w:r>
      <w:r w:rsidR="005B76E6">
        <w:t xml:space="preserve"> </w:t>
      </w:r>
      <w:r w:rsidRPr="005B76E6">
        <w:t>правовые</w:t>
      </w:r>
      <w:r w:rsidR="005B76E6">
        <w:t xml:space="preserve"> </w:t>
      </w:r>
      <w:r w:rsidRPr="005B76E6">
        <w:t>нормы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принятый</w:t>
      </w:r>
      <w:r w:rsidR="005B76E6">
        <w:t xml:space="preserve"> </w:t>
      </w:r>
      <w:r w:rsidRPr="005B76E6">
        <w:t>органами</w:t>
      </w:r>
      <w:r w:rsidR="005B76E6">
        <w:t xml:space="preserve"> </w:t>
      </w:r>
      <w:r w:rsidRPr="005B76E6">
        <w:t>власти.</w:t>
      </w:r>
    </w:p>
    <w:p w:rsidR="0063251D" w:rsidRPr="005B76E6" w:rsidRDefault="0063251D" w:rsidP="005B76E6">
      <w:pPr>
        <w:shd w:val="clear" w:color="auto" w:fill="FFFFFF"/>
        <w:spacing w:line="360" w:lineRule="auto"/>
        <w:ind w:firstLine="720"/>
        <w:jc w:val="both"/>
      </w:pPr>
      <w:r w:rsidRPr="005B76E6">
        <w:t>Техническое</w:t>
      </w:r>
      <w:r w:rsidR="005B76E6">
        <w:t xml:space="preserve"> </w:t>
      </w:r>
      <w:r w:rsidRPr="005B76E6">
        <w:t>peгулирование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правовое</w:t>
      </w:r>
      <w:r w:rsidR="005B76E6">
        <w:t xml:space="preserve"> </w:t>
      </w:r>
      <w:r w:rsidRPr="005B76E6">
        <w:t>регулирование</w:t>
      </w:r>
      <w:r w:rsidR="005B76E6">
        <w:t xml:space="preserve"> </w:t>
      </w:r>
      <w:r w:rsidRPr="005B76E6">
        <w:t>отношений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области</w:t>
      </w:r>
      <w:r w:rsidR="005B76E6">
        <w:t xml:space="preserve"> </w:t>
      </w:r>
      <w:r w:rsidRPr="005B76E6">
        <w:t>установления,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исполнения</w:t>
      </w:r>
      <w:r w:rsidR="005B76E6">
        <w:t xml:space="preserve"> </w:t>
      </w:r>
      <w:r w:rsidRPr="005B76E6">
        <w:t>обязательных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процессам</w:t>
      </w:r>
      <w:r w:rsidR="005B76E6">
        <w:t xml:space="preserve"> </w:t>
      </w:r>
      <w:r w:rsidRPr="005B76E6">
        <w:t>производства,</w:t>
      </w:r>
      <w:r w:rsidR="005B76E6">
        <w:t xml:space="preserve"> </w:t>
      </w:r>
      <w:r w:rsidRPr="005B76E6">
        <w:t>эксплуатации,</w:t>
      </w:r>
      <w:r w:rsidR="005B76E6">
        <w:t xml:space="preserve"> </w:t>
      </w:r>
      <w:r w:rsidRPr="005B76E6">
        <w:t>хранения,</w:t>
      </w:r>
      <w:r w:rsidR="005B76E6">
        <w:t xml:space="preserve"> </w:t>
      </w:r>
      <w:r w:rsidRPr="005B76E6">
        <w:t>перевозки,</w:t>
      </w:r>
      <w:r w:rsidR="005B76E6">
        <w:t xml:space="preserve"> </w:t>
      </w:r>
      <w:r w:rsidRPr="005B76E6">
        <w:t>реализации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утилизации,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области</w:t>
      </w:r>
      <w:r w:rsidR="005B76E6">
        <w:t xml:space="preserve"> </w:t>
      </w:r>
      <w:r w:rsidRPr="005B76E6">
        <w:t>установления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добровольной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процессам</w:t>
      </w:r>
      <w:r w:rsidR="005B76E6">
        <w:t xml:space="preserve"> </w:t>
      </w:r>
      <w:r w:rsidRPr="005B76E6">
        <w:t>производства,</w:t>
      </w:r>
      <w:r w:rsidR="005B76E6">
        <w:t xml:space="preserve"> </w:t>
      </w:r>
      <w:r w:rsidRPr="005B76E6">
        <w:t>эксплуатации,</w:t>
      </w:r>
      <w:r w:rsidR="005B76E6">
        <w:t xml:space="preserve"> </w:t>
      </w:r>
      <w:r w:rsidRPr="005B76E6">
        <w:t>хранения,</w:t>
      </w:r>
      <w:r w:rsidR="005B76E6">
        <w:t xml:space="preserve"> </w:t>
      </w:r>
      <w:r w:rsidRPr="005B76E6">
        <w:t>перевозки,</w:t>
      </w:r>
      <w:r w:rsidR="005B76E6">
        <w:t xml:space="preserve"> </w:t>
      </w:r>
      <w:r w:rsidRPr="005B76E6">
        <w:t>реализации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утилизации,</w:t>
      </w:r>
      <w:r w:rsidR="005B76E6">
        <w:t xml:space="preserve"> </w:t>
      </w:r>
      <w:r w:rsidRPr="005B76E6">
        <w:t>выполнению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оказанию</w:t>
      </w:r>
      <w:r w:rsidR="005B76E6">
        <w:t xml:space="preserve"> </w:t>
      </w:r>
      <w:r w:rsidRPr="005B76E6">
        <w:t>услуг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правовое</w:t>
      </w:r>
      <w:r w:rsidR="005B76E6">
        <w:t xml:space="preserve"> </w:t>
      </w:r>
      <w:r w:rsidRPr="005B76E6">
        <w:t>регулирование</w:t>
      </w:r>
      <w:r w:rsidR="005B76E6">
        <w:t xml:space="preserve"> </w:t>
      </w:r>
      <w:r w:rsidRPr="005B76E6">
        <w:t>отношений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области</w:t>
      </w:r>
      <w:r w:rsidR="005B76E6">
        <w:t xml:space="preserve"> </w:t>
      </w:r>
      <w:r w:rsidRPr="005B76E6">
        <w:t>оценки</w:t>
      </w:r>
      <w:r w:rsidR="005B76E6">
        <w:t xml:space="preserve"> </w:t>
      </w:r>
      <w:r w:rsidRPr="005B76E6">
        <w:t>соответствия.</w:t>
      </w:r>
    </w:p>
    <w:p w:rsidR="0063251D" w:rsidRPr="005B76E6" w:rsidRDefault="0063251D" w:rsidP="005B76E6">
      <w:pPr>
        <w:shd w:val="clear" w:color="auto" w:fill="FFFFFF"/>
        <w:spacing w:line="360" w:lineRule="auto"/>
        <w:ind w:firstLine="720"/>
        <w:jc w:val="both"/>
      </w:pPr>
      <w:r w:rsidRPr="005B76E6">
        <w:t>Технический</w:t>
      </w:r>
      <w:r w:rsidR="005B76E6">
        <w:t xml:space="preserve"> </w:t>
      </w:r>
      <w:r w:rsidRPr="005B76E6">
        <w:t>регламент-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документ,</w:t>
      </w:r>
      <w:r w:rsidR="005B76E6">
        <w:t xml:space="preserve"> </w:t>
      </w:r>
      <w:r w:rsidRPr="005B76E6">
        <w:t>который</w:t>
      </w:r>
      <w:r w:rsidR="005B76E6">
        <w:t xml:space="preserve"> </w:t>
      </w:r>
      <w:r w:rsidRPr="005B76E6">
        <w:t>принят</w:t>
      </w:r>
      <w:r w:rsidR="005B76E6">
        <w:t xml:space="preserve"> </w:t>
      </w:r>
      <w:r w:rsidRPr="005B76E6">
        <w:t>международным</w:t>
      </w:r>
      <w:r w:rsidR="005B76E6">
        <w:t xml:space="preserve"> </w:t>
      </w:r>
      <w:r w:rsidRPr="005B76E6">
        <w:t>договором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Федерации,</w:t>
      </w:r>
      <w:r w:rsidR="005B76E6">
        <w:t xml:space="preserve"> </w:t>
      </w:r>
      <w:r w:rsidRPr="005B76E6">
        <w:t>ратифицированным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порядке,</w:t>
      </w:r>
      <w:r w:rsidR="005B76E6">
        <w:t xml:space="preserve"> </w:t>
      </w:r>
      <w:r w:rsidRPr="005B76E6">
        <w:t>установленном</w:t>
      </w:r>
      <w:r w:rsidR="005B76E6">
        <w:t xml:space="preserve"> </w:t>
      </w:r>
      <w:r w:rsidRPr="005B76E6">
        <w:t>законодательством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Федерации,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федеральным</w:t>
      </w:r>
      <w:r w:rsidR="005B76E6">
        <w:t xml:space="preserve"> </w:t>
      </w:r>
      <w:r w:rsidRPr="005B76E6">
        <w:t>законом,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указом</w:t>
      </w:r>
      <w:r w:rsidR="005B76E6">
        <w:t xml:space="preserve"> </w:t>
      </w:r>
      <w:r w:rsidRPr="005B76E6">
        <w:t>Президента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Федерации,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постановлением</w:t>
      </w:r>
      <w:r w:rsidR="005B76E6">
        <w:t xml:space="preserve"> </w:t>
      </w:r>
      <w:r w:rsidRPr="005B76E6">
        <w:t>Правительства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устанавливает</w:t>
      </w:r>
      <w:r w:rsidR="005B76E6">
        <w:t xml:space="preserve"> </w:t>
      </w:r>
      <w:r w:rsidRPr="005B76E6">
        <w:t>обязательные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исполнения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объектам</w:t>
      </w:r>
      <w:r w:rsidR="005B76E6">
        <w:t xml:space="preserve"> </w:t>
      </w:r>
      <w:r w:rsidRPr="005B76E6">
        <w:t>технического</w:t>
      </w:r>
      <w:r w:rsidR="005B76E6">
        <w:t xml:space="preserve"> </w:t>
      </w:r>
      <w:r w:rsidRPr="005B76E6">
        <w:t>регулирования</w:t>
      </w:r>
      <w:r w:rsidR="005B76E6">
        <w:t xml:space="preserve"> </w:t>
      </w:r>
      <w:r w:rsidRPr="005B76E6">
        <w:t>(продукции,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зданиям,</w:t>
      </w:r>
      <w:r w:rsidR="005B76E6">
        <w:t xml:space="preserve"> </w:t>
      </w:r>
      <w:r w:rsidRPr="005B76E6">
        <w:t>строениям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сооружениям,</w:t>
      </w:r>
      <w:r w:rsidR="005B76E6">
        <w:t xml:space="preserve"> </w:t>
      </w:r>
      <w:r w:rsidRPr="005B76E6">
        <w:t>процессам</w:t>
      </w:r>
      <w:r w:rsidR="005B76E6">
        <w:t xml:space="preserve"> </w:t>
      </w:r>
      <w:r w:rsidRPr="005B76E6">
        <w:t>производства,</w:t>
      </w:r>
      <w:r w:rsidR="005B76E6">
        <w:t xml:space="preserve"> </w:t>
      </w:r>
      <w:r w:rsidRPr="005B76E6">
        <w:t>эксплуатации,</w:t>
      </w:r>
      <w:r w:rsidR="005B76E6">
        <w:t xml:space="preserve"> </w:t>
      </w:r>
      <w:r w:rsidRPr="005B76E6">
        <w:t>хранения,</w:t>
      </w:r>
      <w:r w:rsidR="005B76E6">
        <w:t xml:space="preserve"> </w:t>
      </w:r>
      <w:r w:rsidRPr="005B76E6">
        <w:t>перевозки,</w:t>
      </w:r>
      <w:r w:rsidR="005B76E6">
        <w:t xml:space="preserve"> </w:t>
      </w:r>
      <w:r w:rsidRPr="005B76E6">
        <w:t>реализации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утилизации).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Международная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стандартизация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стандартизация,</w:t>
      </w:r>
      <w:r w:rsidR="005B76E6">
        <w:t xml:space="preserve"> </w:t>
      </w:r>
      <w:r w:rsidRPr="005B76E6">
        <w:t>участие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которой</w:t>
      </w:r>
      <w:r w:rsidR="005B76E6">
        <w:t xml:space="preserve"> </w:t>
      </w:r>
      <w:r w:rsidRPr="005B76E6">
        <w:t>открыто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соответствующих</w:t>
      </w:r>
      <w:r w:rsidR="005B76E6">
        <w:t xml:space="preserve"> </w:t>
      </w:r>
      <w:r w:rsidRPr="005B76E6">
        <w:t>органов</w:t>
      </w:r>
      <w:r w:rsidR="005B76E6">
        <w:t xml:space="preserve"> </w:t>
      </w:r>
      <w:r w:rsidRPr="005B76E6">
        <w:t>всех</w:t>
      </w:r>
      <w:r w:rsidR="005B76E6">
        <w:t xml:space="preserve"> </w:t>
      </w:r>
      <w:r w:rsidRPr="005B76E6">
        <w:t>стран.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Региональная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стандартизация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стандартизация,</w:t>
      </w:r>
      <w:r w:rsidR="005B76E6">
        <w:t xml:space="preserve"> </w:t>
      </w:r>
      <w:r w:rsidRPr="005B76E6">
        <w:t>участие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которой</w:t>
      </w:r>
      <w:r w:rsidR="005B76E6">
        <w:t xml:space="preserve"> </w:t>
      </w:r>
      <w:r w:rsidRPr="005B76E6">
        <w:t>открыто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соответствующих</w:t>
      </w:r>
      <w:r w:rsidR="005B76E6">
        <w:t xml:space="preserve"> </w:t>
      </w:r>
      <w:r w:rsidRPr="005B76E6">
        <w:t>органов</w:t>
      </w:r>
      <w:r w:rsidR="005B76E6">
        <w:t xml:space="preserve"> </w:t>
      </w:r>
      <w:r w:rsidRPr="005B76E6">
        <w:t>стран</w:t>
      </w:r>
      <w:r w:rsidR="005B76E6">
        <w:t xml:space="preserve"> </w:t>
      </w:r>
      <w:r w:rsidRPr="005B76E6">
        <w:t>только</w:t>
      </w:r>
      <w:r w:rsidR="005B76E6">
        <w:t xml:space="preserve"> </w:t>
      </w:r>
      <w:r w:rsidRPr="005B76E6">
        <w:t>одного</w:t>
      </w:r>
      <w:r w:rsidR="005B76E6">
        <w:t xml:space="preserve"> </w:t>
      </w:r>
      <w:r w:rsidRPr="005B76E6">
        <w:t>географического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экономического</w:t>
      </w:r>
      <w:r w:rsidR="005B76E6">
        <w:t xml:space="preserve"> </w:t>
      </w:r>
      <w:r w:rsidRPr="005B76E6">
        <w:t>региона</w:t>
      </w:r>
      <w:r w:rsidR="005B76E6">
        <w:t xml:space="preserve"> </w:t>
      </w:r>
      <w:r w:rsidRPr="005B76E6">
        <w:t>мира.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Национальная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стандартизация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стандартизация,</w:t>
      </w:r>
      <w:r w:rsidR="005B76E6">
        <w:t xml:space="preserve"> </w:t>
      </w:r>
      <w:r w:rsidRPr="005B76E6">
        <w:t>которая</w:t>
      </w:r>
      <w:r w:rsidR="005B76E6">
        <w:t xml:space="preserve"> </w:t>
      </w:r>
      <w:r w:rsidRPr="005B76E6">
        <w:t>проводится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уровне</w:t>
      </w:r>
      <w:r w:rsidR="005B76E6">
        <w:t xml:space="preserve"> </w:t>
      </w:r>
      <w:r w:rsidRPr="005B76E6">
        <w:t>одной</w:t>
      </w:r>
      <w:r w:rsidR="005B76E6">
        <w:t xml:space="preserve"> </w:t>
      </w:r>
      <w:r w:rsidRPr="005B76E6">
        <w:t>страны.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lastRenderedPageBreak/>
        <w:t>Безопасность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отсутствие</w:t>
      </w:r>
      <w:r w:rsidR="005B76E6">
        <w:t xml:space="preserve"> </w:t>
      </w:r>
      <w:r w:rsidRPr="005B76E6">
        <w:t>недопустимого</w:t>
      </w:r>
      <w:r w:rsidR="005B76E6">
        <w:t xml:space="preserve"> </w:t>
      </w:r>
      <w:r w:rsidRPr="005B76E6">
        <w:t>риска,</w:t>
      </w:r>
      <w:r w:rsidR="005B76E6">
        <w:t xml:space="preserve"> </w:t>
      </w:r>
      <w:r w:rsidRPr="005B76E6">
        <w:t>связанного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возможностью</w:t>
      </w:r>
      <w:r w:rsidR="005B76E6">
        <w:t xml:space="preserve"> </w:t>
      </w:r>
      <w:r w:rsidRPr="005B76E6">
        <w:t>нанесения</w:t>
      </w:r>
      <w:r w:rsidR="005B76E6">
        <w:t xml:space="preserve"> </w:t>
      </w:r>
      <w:r w:rsidRPr="005B76E6">
        <w:t>ущерба.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Охрана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здоровья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людей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защита</w:t>
      </w:r>
      <w:r w:rsidR="005B76E6">
        <w:t xml:space="preserve"> </w:t>
      </w:r>
      <w:r w:rsidRPr="005B76E6">
        <w:t>здоровья</w:t>
      </w:r>
      <w:r w:rsidR="005B76E6">
        <w:t xml:space="preserve"> </w:t>
      </w:r>
      <w:r w:rsidRPr="005B76E6">
        <w:t>людей</w:t>
      </w:r>
      <w:r w:rsidR="005B76E6">
        <w:t xml:space="preserve"> </w:t>
      </w:r>
      <w:r w:rsidRPr="005B76E6">
        <w:t>от</w:t>
      </w:r>
      <w:r w:rsidR="005B76E6">
        <w:t xml:space="preserve"> </w:t>
      </w:r>
      <w:r w:rsidRPr="005B76E6">
        <w:t>неблагоприятного</w:t>
      </w:r>
      <w:r w:rsidR="005B76E6">
        <w:t xml:space="preserve"> </w:t>
      </w:r>
      <w:r w:rsidRPr="005B76E6">
        <w:t>воздействия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(процессов)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услуг,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Охрана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окружающей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среды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защита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</w:t>
      </w:r>
      <w:r w:rsidR="005B76E6">
        <w:t xml:space="preserve"> </w:t>
      </w:r>
      <w:r w:rsidRPr="005B76E6">
        <w:t>от</w:t>
      </w:r>
      <w:r w:rsidR="005B76E6">
        <w:t xml:space="preserve"> </w:t>
      </w:r>
      <w:r w:rsidRPr="005B76E6">
        <w:t>неблагоприятного</w:t>
      </w:r>
      <w:r w:rsidR="005B76E6">
        <w:t xml:space="preserve"> </w:t>
      </w:r>
      <w:r w:rsidRPr="005B76E6">
        <w:t>воздействия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(процессов)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Совместимость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пригодность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процессов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совместному,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вызывающему</w:t>
      </w:r>
      <w:r w:rsidR="005B76E6">
        <w:t xml:space="preserve"> </w:t>
      </w:r>
      <w:r w:rsidRPr="005B76E6">
        <w:t>нежелательных</w:t>
      </w:r>
      <w:r w:rsidR="005B76E6">
        <w:t xml:space="preserve"> </w:t>
      </w:r>
      <w:r w:rsidRPr="005B76E6">
        <w:t>взаимодействий,</w:t>
      </w:r>
      <w:r w:rsidR="005B76E6">
        <w:t xml:space="preserve"> </w:t>
      </w:r>
      <w:r w:rsidRPr="005B76E6">
        <w:t>использованию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заданных</w:t>
      </w:r>
      <w:r w:rsidR="005B76E6">
        <w:t xml:space="preserve"> </w:t>
      </w:r>
      <w:r w:rsidRPr="005B76E6">
        <w:t>условиях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выполнения</w:t>
      </w:r>
      <w:r w:rsidR="005B76E6">
        <w:t xml:space="preserve"> </w:t>
      </w:r>
      <w:r w:rsidRPr="005B76E6">
        <w:t>установленных</w:t>
      </w:r>
      <w:r w:rsidR="005B76E6">
        <w:t xml:space="preserve"> </w:t>
      </w:r>
      <w:r w:rsidRPr="005B76E6">
        <w:t>требований.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Взаимозаменяемость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пригодность</w:t>
      </w:r>
      <w:r w:rsidR="005B76E6">
        <w:t xml:space="preserve"> </w:t>
      </w:r>
      <w:r w:rsidRPr="005B76E6">
        <w:t>одного</w:t>
      </w:r>
      <w:r w:rsidR="005B76E6">
        <w:t xml:space="preserve"> </w:t>
      </w:r>
      <w:r w:rsidRPr="005B76E6">
        <w:t>изделия,</w:t>
      </w:r>
      <w:r w:rsidR="005B76E6">
        <w:t xml:space="preserve"> </w:t>
      </w:r>
      <w:r w:rsidRPr="005B76E6">
        <w:t>процесса,</w:t>
      </w:r>
      <w:r w:rsidR="005B76E6">
        <w:t xml:space="preserve"> </w:t>
      </w:r>
      <w:r w:rsidRPr="005B76E6">
        <w:t>услуги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использования</w:t>
      </w:r>
      <w:r w:rsidR="005B76E6">
        <w:t xml:space="preserve"> </w:t>
      </w:r>
      <w:r w:rsidRPr="005B76E6">
        <w:t>вместо</w:t>
      </w:r>
      <w:r w:rsidR="005B76E6">
        <w:t xml:space="preserve"> </w:t>
      </w:r>
      <w:r w:rsidRPr="005B76E6">
        <w:t>другого</w:t>
      </w:r>
      <w:r w:rsidR="005B76E6">
        <w:t xml:space="preserve"> </w:t>
      </w:r>
      <w:r w:rsidRPr="005B76E6">
        <w:t>изделия,</w:t>
      </w:r>
      <w:r w:rsidR="005B76E6">
        <w:t xml:space="preserve"> </w:t>
      </w:r>
      <w:r w:rsidRPr="005B76E6">
        <w:t>процесса,</w:t>
      </w:r>
      <w:r w:rsidR="005B76E6">
        <w:t xml:space="preserve"> </w:t>
      </w:r>
      <w:r w:rsidRPr="005B76E6">
        <w:t>услуги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целях</w:t>
      </w:r>
      <w:r w:rsidR="005B76E6">
        <w:t xml:space="preserve"> </w:t>
      </w:r>
      <w:r w:rsidRPr="005B76E6">
        <w:t>выполнения</w:t>
      </w:r>
      <w:r w:rsidR="005B76E6">
        <w:t xml:space="preserve"> </w:t>
      </w:r>
      <w:r w:rsidRPr="005B76E6">
        <w:t>одних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тех</w:t>
      </w:r>
      <w:r w:rsidR="005B76E6">
        <w:t xml:space="preserve"> </w:t>
      </w:r>
      <w:r w:rsidRPr="005B76E6">
        <w:t>же</w:t>
      </w:r>
      <w:r w:rsidR="005B76E6">
        <w:t xml:space="preserve"> </w:t>
      </w:r>
      <w:r w:rsidRPr="005B76E6">
        <w:t>требований.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Унификация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выбор</w:t>
      </w:r>
      <w:r w:rsidR="005B76E6">
        <w:t xml:space="preserve"> </w:t>
      </w:r>
      <w:r w:rsidRPr="005B76E6">
        <w:t>оптимального</w:t>
      </w:r>
      <w:r w:rsidR="005B76E6">
        <w:t xml:space="preserve"> </w:t>
      </w:r>
      <w:r w:rsidRPr="005B76E6">
        <w:t>числа</w:t>
      </w:r>
      <w:r w:rsidR="005B76E6">
        <w:t xml:space="preserve"> </w:t>
      </w:r>
      <w:r w:rsidRPr="005B76E6">
        <w:t>разновидностей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процессов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услуг,</w:t>
      </w:r>
      <w:r w:rsidR="005B76E6">
        <w:t xml:space="preserve"> </w:t>
      </w:r>
      <w:r w:rsidRPr="005B76E6">
        <w:t>значений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параметров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размеров.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Применение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стандарта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использование</w:t>
      </w:r>
      <w:r w:rsidR="005B76E6">
        <w:t xml:space="preserve"> </w:t>
      </w:r>
      <w:r w:rsidRPr="005B76E6">
        <w:t>стандарта</w:t>
      </w:r>
      <w:r w:rsidR="005B76E6">
        <w:t xml:space="preserve"> </w:t>
      </w:r>
      <w:r w:rsidRPr="005B76E6">
        <w:t>его</w:t>
      </w:r>
      <w:r w:rsidR="005B76E6">
        <w:t xml:space="preserve"> </w:t>
      </w:r>
      <w:r w:rsidRPr="005B76E6">
        <w:t>пользователями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выполнением</w:t>
      </w:r>
      <w:r w:rsidR="005B76E6">
        <w:t xml:space="preserve"> </w:t>
      </w:r>
      <w:r w:rsidRPr="005B76E6">
        <w:t>требований,</w:t>
      </w:r>
      <w:r w:rsidR="005B76E6">
        <w:t xml:space="preserve"> </w:t>
      </w:r>
      <w:r w:rsidRPr="005B76E6">
        <w:t>установленных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стандарте,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соответствии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областью</w:t>
      </w:r>
      <w:r w:rsidR="005B76E6">
        <w:t xml:space="preserve"> </w:t>
      </w:r>
      <w:r w:rsidRPr="005B76E6">
        <w:t>его</w:t>
      </w:r>
      <w:r w:rsidR="005B76E6">
        <w:t xml:space="preserve"> </w:t>
      </w:r>
      <w:r w:rsidRPr="005B76E6">
        <w:t>распространения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сферой</w:t>
      </w:r>
      <w:r w:rsidR="005B76E6">
        <w:t xml:space="preserve"> </w:t>
      </w:r>
      <w:r w:rsidRPr="005B76E6">
        <w:t>действия.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Пользователь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стандарта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юридическое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физическое</w:t>
      </w:r>
      <w:r w:rsidR="005B76E6">
        <w:t xml:space="preserve"> </w:t>
      </w:r>
      <w:r w:rsidRPr="005B76E6">
        <w:t>лицо,</w:t>
      </w:r>
      <w:r w:rsidR="005B76E6">
        <w:t xml:space="preserve"> </w:t>
      </w:r>
      <w:r w:rsidRPr="005B76E6">
        <w:t>применяющее</w:t>
      </w:r>
      <w:r w:rsidR="005B76E6">
        <w:t xml:space="preserve"> </w:t>
      </w:r>
      <w:r w:rsidRPr="005B76E6">
        <w:t>стандарт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своей</w:t>
      </w:r>
      <w:r w:rsidR="005B76E6">
        <w:t xml:space="preserve"> </w:t>
      </w:r>
      <w:r w:rsidRPr="005B76E6">
        <w:t>производственной,</w:t>
      </w:r>
      <w:r w:rsidR="005B76E6">
        <w:t xml:space="preserve"> </w:t>
      </w:r>
      <w:r w:rsidRPr="005B76E6">
        <w:t>научно-исследовательской,</w:t>
      </w:r>
      <w:r w:rsidR="005B76E6">
        <w:t xml:space="preserve"> </w:t>
      </w:r>
      <w:r w:rsidRPr="005B76E6">
        <w:t>опытно-конструкторской,</w:t>
      </w:r>
      <w:r w:rsidR="005B76E6">
        <w:t xml:space="preserve"> </w:t>
      </w:r>
      <w:r w:rsidRPr="005B76E6">
        <w:t>технологической,</w:t>
      </w:r>
      <w:r w:rsidR="005B76E6">
        <w:t xml:space="preserve"> </w:t>
      </w:r>
      <w:r w:rsidRPr="005B76E6">
        <w:t>учебно-педагогической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других</w:t>
      </w:r>
      <w:r w:rsidR="005B76E6">
        <w:t xml:space="preserve"> </w:t>
      </w:r>
      <w:r w:rsidRPr="005B76E6">
        <w:t>видах</w:t>
      </w:r>
      <w:r w:rsidR="005B76E6">
        <w:t xml:space="preserve"> </w:t>
      </w:r>
      <w:r w:rsidRPr="005B76E6">
        <w:t>деятельности.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Отрасль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совокупность</w:t>
      </w:r>
      <w:r w:rsidR="005B76E6">
        <w:t xml:space="preserve"> </w:t>
      </w:r>
      <w:r w:rsidRPr="005B76E6">
        <w:t>субъектов</w:t>
      </w:r>
      <w:r w:rsidR="005B76E6">
        <w:t xml:space="preserve"> </w:t>
      </w:r>
      <w:r w:rsidRPr="005B76E6">
        <w:t>хозяйственной</w:t>
      </w:r>
      <w:r w:rsidR="005B76E6">
        <w:t xml:space="preserve"> </w:t>
      </w:r>
      <w:r w:rsidRPr="005B76E6">
        <w:t>деятельности</w:t>
      </w:r>
      <w:r w:rsidR="005B76E6">
        <w:t xml:space="preserve"> </w:t>
      </w:r>
      <w:r w:rsidRPr="005B76E6">
        <w:t>независимо</w:t>
      </w:r>
      <w:r w:rsidR="005B76E6">
        <w:t xml:space="preserve"> </w:t>
      </w:r>
      <w:r w:rsidRPr="005B76E6">
        <w:t>от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ведомственной</w:t>
      </w:r>
      <w:r w:rsidR="005B76E6">
        <w:t xml:space="preserve"> </w:t>
      </w:r>
      <w:r w:rsidRPr="005B76E6">
        <w:t>принадлежности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форм</w:t>
      </w:r>
      <w:r w:rsidR="005B76E6">
        <w:t xml:space="preserve"> </w:t>
      </w:r>
      <w:r w:rsidRPr="005B76E6">
        <w:t>собственности,</w:t>
      </w:r>
      <w:r w:rsidR="005B76E6">
        <w:t xml:space="preserve"> </w:t>
      </w:r>
      <w:r w:rsidRPr="005B76E6">
        <w:t>разрабатывающих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(или)</w:t>
      </w:r>
      <w:r w:rsidR="005B76E6">
        <w:t xml:space="preserve"> </w:t>
      </w:r>
      <w:r w:rsidRPr="005B76E6">
        <w:t>производящих</w:t>
      </w:r>
      <w:r w:rsidR="005B76E6">
        <w:t xml:space="preserve"> </w:t>
      </w:r>
      <w:r w:rsidRPr="005B76E6">
        <w:t>продукцию</w:t>
      </w:r>
      <w:r w:rsidR="005B76E6">
        <w:t xml:space="preserve"> </w:t>
      </w:r>
      <w:r w:rsidRPr="005B76E6">
        <w:t>(выполняющих</w:t>
      </w:r>
      <w:r w:rsidR="005B76E6">
        <w:t xml:space="preserve"> </w:t>
      </w:r>
      <w:r w:rsidRPr="005B76E6">
        <w:t>работы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оказывающих</w:t>
      </w:r>
      <w:r w:rsidR="005B76E6">
        <w:t xml:space="preserve"> </w:t>
      </w:r>
      <w:r w:rsidRPr="005B76E6">
        <w:t>услуги)</w:t>
      </w:r>
      <w:r w:rsidR="005B76E6">
        <w:t xml:space="preserve"> </w:t>
      </w:r>
      <w:r w:rsidRPr="005B76E6">
        <w:t>определенных</w:t>
      </w:r>
      <w:r w:rsidR="005B76E6">
        <w:t xml:space="preserve"> </w:t>
      </w:r>
      <w:r w:rsidRPr="005B76E6">
        <w:t>видов,</w:t>
      </w:r>
      <w:r w:rsidR="005B76E6">
        <w:t xml:space="preserve"> </w:t>
      </w:r>
      <w:r w:rsidRPr="005B76E6">
        <w:t>которые</w:t>
      </w:r>
      <w:r w:rsidR="005B76E6">
        <w:t xml:space="preserve"> </w:t>
      </w:r>
      <w:r w:rsidRPr="005B76E6">
        <w:t>имеют</w:t>
      </w:r>
      <w:r w:rsidR="005B76E6">
        <w:t xml:space="preserve"> </w:t>
      </w:r>
      <w:r w:rsidRPr="005B76E6">
        <w:t>однородное</w:t>
      </w:r>
      <w:r w:rsidR="005B76E6">
        <w:t xml:space="preserve"> </w:t>
      </w:r>
      <w:r w:rsidRPr="005B76E6">
        <w:t>потребительное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функциональное</w:t>
      </w:r>
      <w:r w:rsidR="005B76E6">
        <w:t xml:space="preserve"> </w:t>
      </w:r>
      <w:r w:rsidRPr="005B76E6">
        <w:t>назначение.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Правила</w:t>
      </w:r>
      <w:r w:rsidR="005B76E6">
        <w:t xml:space="preserve"> </w:t>
      </w:r>
      <w:r w:rsidRPr="005B76E6">
        <w:t>(</w:t>
      </w:r>
      <w:r w:rsidRPr="005B76E6">
        <w:rPr>
          <w:rStyle w:val="kursiv"/>
          <w:i w:val="0"/>
          <w:color w:val="auto"/>
        </w:rPr>
        <w:t>ПР</w:t>
      </w:r>
      <w:r w:rsidRPr="005B76E6">
        <w:t>)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док</w:t>
      </w:r>
      <w:r w:rsidRPr="005B76E6">
        <w:rPr>
          <w:snapToGrid w:val="0"/>
        </w:rPr>
        <w:t>умент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t xml:space="preserve"> </w:t>
      </w:r>
      <w:r w:rsidRPr="005B76E6">
        <w:rPr>
          <w:snapToGrid w:val="0"/>
        </w:rPr>
        <w:t>области</w:t>
      </w:r>
      <w:r w:rsidR="005B76E6">
        <w:t xml:space="preserve"> </w:t>
      </w:r>
      <w:r w:rsidRPr="005B76E6">
        <w:rPr>
          <w:snapToGrid w:val="0"/>
        </w:rPr>
        <w:t>стандартизации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метрологии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сертификации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аккредитации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устанавливающий</w:t>
      </w:r>
      <w:r w:rsidR="005B76E6">
        <w:t xml:space="preserve"> </w:t>
      </w:r>
      <w:r w:rsidRPr="005B76E6">
        <w:rPr>
          <w:snapToGrid w:val="0"/>
        </w:rPr>
        <w:t>обязательные</w:t>
      </w:r>
      <w:r w:rsidR="005B76E6">
        <w:t xml:space="preserve"> </w:t>
      </w:r>
      <w:r w:rsidRPr="005B76E6">
        <w:rPr>
          <w:snapToGrid w:val="0"/>
        </w:rPr>
        <w:t>для</w:t>
      </w:r>
      <w:r w:rsidR="005B76E6">
        <w:t xml:space="preserve"> </w:t>
      </w:r>
      <w:r w:rsidRPr="005B76E6">
        <w:rPr>
          <w:snapToGrid w:val="0"/>
        </w:rPr>
        <w:lastRenderedPageBreak/>
        <w:t>применения</w:t>
      </w:r>
      <w:r w:rsidR="005B76E6">
        <w:t xml:space="preserve"> </w:t>
      </w:r>
      <w:r w:rsidRPr="005B76E6">
        <w:rPr>
          <w:snapToGrid w:val="0"/>
        </w:rPr>
        <w:t>организационно-технические</w:t>
      </w:r>
      <w:r w:rsidR="005B76E6">
        <w:t xml:space="preserve"> </w:t>
      </w:r>
      <w:r w:rsidRPr="005B76E6">
        <w:rPr>
          <w:snapToGrid w:val="0"/>
        </w:rPr>
        <w:t>и</w:t>
      </w:r>
      <w:r w:rsidR="005B76E6">
        <w:t xml:space="preserve"> </w:t>
      </w:r>
      <w:r w:rsidRPr="005B76E6">
        <w:rPr>
          <w:snapToGrid w:val="0"/>
        </w:rPr>
        <w:t>(или)</w:t>
      </w:r>
      <w:r w:rsidR="005B76E6">
        <w:t xml:space="preserve"> </w:t>
      </w:r>
      <w:r w:rsidRPr="005B76E6">
        <w:rPr>
          <w:snapToGrid w:val="0"/>
        </w:rPr>
        <w:t>общетехнические</w:t>
      </w:r>
      <w:r w:rsidR="005B76E6">
        <w:t xml:space="preserve"> </w:t>
      </w:r>
      <w:r w:rsidRPr="005B76E6">
        <w:rPr>
          <w:snapToGrid w:val="0"/>
        </w:rPr>
        <w:t>положения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порядки</w:t>
      </w:r>
      <w:r w:rsidR="005B76E6">
        <w:t xml:space="preserve"> </w:t>
      </w:r>
      <w:r w:rsidRPr="005B76E6">
        <w:rPr>
          <w:snapToGrid w:val="0"/>
        </w:rPr>
        <w:t>(правила</w:t>
      </w:r>
      <w:r w:rsidR="005B76E6">
        <w:t xml:space="preserve"> </w:t>
      </w:r>
      <w:r w:rsidRPr="005B76E6">
        <w:rPr>
          <w:snapToGrid w:val="0"/>
        </w:rPr>
        <w:t>процедуры)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методы</w:t>
      </w:r>
      <w:r w:rsidR="005B76E6">
        <w:t xml:space="preserve"> </w:t>
      </w:r>
      <w:r w:rsidRPr="005B76E6">
        <w:rPr>
          <w:snapToGrid w:val="0"/>
        </w:rPr>
        <w:t>(способы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приемы)</w:t>
      </w:r>
      <w:r w:rsidR="005B76E6">
        <w:t xml:space="preserve"> </w:t>
      </w:r>
      <w:r w:rsidRPr="005B76E6">
        <w:rPr>
          <w:snapToGrid w:val="0"/>
        </w:rPr>
        <w:t>выполнения</w:t>
      </w:r>
      <w:r w:rsidR="005B76E6">
        <w:t xml:space="preserve"> </w:t>
      </w:r>
      <w:r w:rsidRPr="005B76E6">
        <w:rPr>
          <w:snapToGrid w:val="0"/>
        </w:rPr>
        <w:t>работ</w:t>
      </w:r>
      <w:r w:rsidR="005B76E6">
        <w:t xml:space="preserve"> </w:t>
      </w:r>
      <w:r w:rsidRPr="005B76E6">
        <w:rPr>
          <w:snapToGrid w:val="0"/>
        </w:rPr>
        <w:t>соответствующих</w:t>
      </w:r>
      <w:r w:rsidR="005B76E6">
        <w:t xml:space="preserve"> </w:t>
      </w:r>
      <w:r w:rsidRPr="005B76E6">
        <w:rPr>
          <w:snapToGrid w:val="0"/>
        </w:rPr>
        <w:t>направлений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а</w:t>
      </w:r>
      <w:r w:rsidR="005B76E6">
        <w:t xml:space="preserve"> </w:t>
      </w:r>
      <w:r w:rsidRPr="005B76E6">
        <w:rPr>
          <w:snapToGrid w:val="0"/>
        </w:rPr>
        <w:t>также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обязательные</w:t>
      </w:r>
      <w:r w:rsidR="005B76E6">
        <w:t xml:space="preserve"> </w:t>
      </w:r>
      <w:r w:rsidRPr="005B76E6">
        <w:rPr>
          <w:snapToGrid w:val="0"/>
        </w:rPr>
        <w:t>требования</w:t>
      </w:r>
      <w:r w:rsidR="005B76E6">
        <w:t xml:space="preserve"> </w:t>
      </w:r>
      <w:r w:rsidRPr="005B76E6">
        <w:rPr>
          <w:snapToGrid w:val="0"/>
        </w:rPr>
        <w:t>к</w:t>
      </w:r>
      <w:r w:rsidR="005B76E6">
        <w:t xml:space="preserve"> </w:t>
      </w:r>
      <w:r w:rsidRPr="005B76E6">
        <w:rPr>
          <w:snapToGrid w:val="0"/>
        </w:rPr>
        <w:t>оформлению</w:t>
      </w:r>
      <w:r w:rsidR="005B76E6">
        <w:t xml:space="preserve"> </w:t>
      </w:r>
      <w:r w:rsidRPr="005B76E6">
        <w:rPr>
          <w:snapToGrid w:val="0"/>
        </w:rPr>
        <w:t>результатов</w:t>
      </w:r>
      <w:r w:rsidR="005B76E6">
        <w:t xml:space="preserve"> </w:t>
      </w:r>
      <w:r w:rsidRPr="005B76E6">
        <w:rPr>
          <w:snapToGrid w:val="0"/>
        </w:rPr>
        <w:t>этих</w:t>
      </w:r>
      <w:r w:rsidR="005B76E6">
        <w:t xml:space="preserve"> </w:t>
      </w:r>
      <w:r w:rsidRPr="005B76E6">
        <w:rPr>
          <w:snapToGrid w:val="0"/>
        </w:rPr>
        <w:t>работ</w:t>
      </w:r>
      <w:r w:rsidRPr="005B76E6">
        <w:t>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Рекомендации</w:t>
      </w:r>
      <w:r w:rsidR="005B76E6">
        <w:t xml:space="preserve"> </w:t>
      </w:r>
      <w:r w:rsidRPr="005B76E6">
        <w:t>(</w:t>
      </w:r>
      <w:r w:rsidRPr="005B76E6">
        <w:rPr>
          <w:rStyle w:val="kursiv"/>
          <w:i w:val="0"/>
          <w:color w:val="auto"/>
        </w:rPr>
        <w:t>Р</w:t>
      </w:r>
      <w:r w:rsidRPr="005B76E6">
        <w:t>)</w:t>
      </w:r>
      <w:r w:rsidR="005B76E6">
        <w:t xml:space="preserve"> </w:t>
      </w:r>
      <w:r w:rsidRPr="005B76E6">
        <w:t>—</w:t>
      </w:r>
      <w:r w:rsidR="005B76E6">
        <w:t xml:space="preserve"> </w:t>
      </w:r>
      <w:r w:rsidRPr="005B76E6">
        <w:t>д</w:t>
      </w:r>
      <w:r w:rsidRPr="005B76E6">
        <w:rPr>
          <w:snapToGrid w:val="0"/>
        </w:rPr>
        <w:t>окумент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t xml:space="preserve"> </w:t>
      </w:r>
      <w:r w:rsidRPr="005B76E6">
        <w:rPr>
          <w:snapToGrid w:val="0"/>
        </w:rPr>
        <w:t>области</w:t>
      </w:r>
      <w:r w:rsidR="005B76E6">
        <w:t xml:space="preserve"> </w:t>
      </w:r>
      <w:r w:rsidRPr="005B76E6">
        <w:rPr>
          <w:snapToGrid w:val="0"/>
        </w:rPr>
        <w:t>стандартизации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метрологии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сертификации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аккредитации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содержащий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добровольные</w:t>
      </w:r>
      <w:r w:rsidR="005B76E6">
        <w:t xml:space="preserve"> </w:t>
      </w:r>
      <w:r w:rsidRPr="005B76E6">
        <w:rPr>
          <w:snapToGrid w:val="0"/>
        </w:rPr>
        <w:t>для</w:t>
      </w:r>
      <w:r w:rsidR="005B76E6">
        <w:t xml:space="preserve"> </w:t>
      </w:r>
      <w:r w:rsidRPr="005B76E6">
        <w:rPr>
          <w:snapToGrid w:val="0"/>
        </w:rPr>
        <w:t>применения</w:t>
      </w:r>
      <w:r w:rsidR="005B76E6">
        <w:t xml:space="preserve"> </w:t>
      </w:r>
      <w:r w:rsidRPr="005B76E6">
        <w:rPr>
          <w:snapToGrid w:val="0"/>
        </w:rPr>
        <w:t>организационно-технические</w:t>
      </w:r>
      <w:r w:rsidR="005B76E6">
        <w:t xml:space="preserve"> </w:t>
      </w:r>
      <w:r w:rsidRPr="005B76E6">
        <w:rPr>
          <w:snapToGrid w:val="0"/>
        </w:rPr>
        <w:t>и</w:t>
      </w:r>
      <w:r w:rsidR="005B76E6">
        <w:t xml:space="preserve"> </w:t>
      </w:r>
      <w:r w:rsidRPr="005B76E6">
        <w:rPr>
          <w:snapToGrid w:val="0"/>
        </w:rPr>
        <w:t>(или)</w:t>
      </w:r>
      <w:r w:rsidR="005B76E6">
        <w:t xml:space="preserve"> </w:t>
      </w:r>
      <w:r w:rsidRPr="005B76E6">
        <w:rPr>
          <w:snapToGrid w:val="0"/>
        </w:rPr>
        <w:t>общетехнические</w:t>
      </w:r>
      <w:r w:rsidR="005B76E6">
        <w:t xml:space="preserve"> </w:t>
      </w:r>
      <w:r w:rsidRPr="005B76E6">
        <w:rPr>
          <w:snapToGrid w:val="0"/>
        </w:rPr>
        <w:t>положения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порядки</w:t>
      </w:r>
      <w:r w:rsidR="005B76E6">
        <w:t xml:space="preserve"> </w:t>
      </w:r>
      <w:r w:rsidRPr="005B76E6">
        <w:rPr>
          <w:snapToGrid w:val="0"/>
        </w:rPr>
        <w:t>(правила</w:t>
      </w:r>
      <w:r w:rsidR="005B76E6">
        <w:t xml:space="preserve"> </w:t>
      </w:r>
      <w:r w:rsidRPr="005B76E6">
        <w:rPr>
          <w:snapToGrid w:val="0"/>
        </w:rPr>
        <w:t>процедуры)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методы</w:t>
      </w:r>
      <w:r w:rsidR="005B76E6">
        <w:t xml:space="preserve"> </w:t>
      </w:r>
      <w:r w:rsidRPr="005B76E6">
        <w:rPr>
          <w:snapToGrid w:val="0"/>
        </w:rPr>
        <w:t>(способы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приемы)</w:t>
      </w:r>
      <w:r w:rsidR="005B76E6">
        <w:t xml:space="preserve"> </w:t>
      </w:r>
      <w:r w:rsidRPr="005B76E6">
        <w:rPr>
          <w:snapToGrid w:val="0"/>
        </w:rPr>
        <w:t>выполнения</w:t>
      </w:r>
      <w:r w:rsidR="005B76E6">
        <w:t xml:space="preserve"> </w:t>
      </w:r>
      <w:r w:rsidRPr="005B76E6">
        <w:rPr>
          <w:snapToGrid w:val="0"/>
        </w:rPr>
        <w:t>работ</w:t>
      </w:r>
      <w:r w:rsidR="005B76E6">
        <w:t xml:space="preserve"> </w:t>
      </w:r>
      <w:r w:rsidRPr="005B76E6">
        <w:rPr>
          <w:snapToGrid w:val="0"/>
        </w:rPr>
        <w:t>соответствующих</w:t>
      </w:r>
      <w:r w:rsidR="005B76E6">
        <w:t xml:space="preserve"> </w:t>
      </w:r>
      <w:r w:rsidRPr="005B76E6">
        <w:rPr>
          <w:snapToGrid w:val="0"/>
        </w:rPr>
        <w:t>направлений</w:t>
      </w:r>
      <w:r w:rsidRPr="005B76E6">
        <w:t>,</w:t>
      </w:r>
      <w:r w:rsidR="005B76E6">
        <w:t xml:space="preserve"> </w:t>
      </w:r>
      <w:r w:rsidRPr="005B76E6">
        <w:rPr>
          <w:snapToGrid w:val="0"/>
        </w:rPr>
        <w:t>а</w:t>
      </w:r>
      <w:r w:rsidR="005B76E6">
        <w:t xml:space="preserve"> </w:t>
      </w:r>
      <w:r w:rsidRPr="005B76E6">
        <w:rPr>
          <w:snapToGrid w:val="0"/>
        </w:rPr>
        <w:t>также</w:t>
      </w:r>
      <w:r w:rsidR="005B76E6">
        <w:t xml:space="preserve"> </w:t>
      </w:r>
      <w:r w:rsidRPr="005B76E6">
        <w:rPr>
          <w:snapToGrid w:val="0"/>
        </w:rPr>
        <w:t>рекомендуемые</w:t>
      </w:r>
      <w:r w:rsidR="005B76E6">
        <w:t xml:space="preserve"> </w:t>
      </w:r>
      <w:r w:rsidRPr="005B76E6">
        <w:rPr>
          <w:snapToGrid w:val="0"/>
        </w:rPr>
        <w:t>правила</w:t>
      </w:r>
      <w:r w:rsidR="005B76E6">
        <w:t xml:space="preserve"> </w:t>
      </w:r>
      <w:r w:rsidRPr="005B76E6">
        <w:rPr>
          <w:snapToGrid w:val="0"/>
        </w:rPr>
        <w:t>оформления</w:t>
      </w:r>
      <w:r w:rsidR="005B76E6">
        <w:t xml:space="preserve"> </w:t>
      </w:r>
      <w:r w:rsidRPr="005B76E6">
        <w:rPr>
          <w:snapToGrid w:val="0"/>
        </w:rPr>
        <w:t>результатов</w:t>
      </w:r>
      <w:r w:rsidR="005B76E6">
        <w:t xml:space="preserve"> </w:t>
      </w:r>
      <w:r w:rsidRPr="005B76E6">
        <w:rPr>
          <w:snapToGrid w:val="0"/>
        </w:rPr>
        <w:t>этих</w:t>
      </w:r>
      <w:r w:rsidR="005B76E6">
        <w:t xml:space="preserve"> </w:t>
      </w:r>
      <w:r w:rsidRPr="005B76E6">
        <w:rPr>
          <w:snapToGrid w:val="0"/>
        </w:rPr>
        <w:t>работ</w:t>
      </w:r>
      <w:r w:rsidRPr="005B76E6">
        <w:t>.</w:t>
      </w:r>
    </w:p>
    <w:p w:rsidR="0063251D" w:rsidRPr="005B76E6" w:rsidRDefault="0063251D" w:rsidP="005B76E6">
      <w:pPr>
        <w:spacing w:line="360" w:lineRule="auto"/>
        <w:ind w:firstLine="720"/>
        <w:jc w:val="both"/>
      </w:pPr>
      <w:r w:rsidRPr="005B76E6">
        <w:rPr>
          <w:rStyle w:val="kursiv"/>
          <w:i w:val="0"/>
          <w:color w:val="auto"/>
        </w:rPr>
        <w:t>Соответствие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государственному</w:t>
      </w:r>
      <w:r w:rsidR="005B76E6">
        <w:t xml:space="preserve"> </w:t>
      </w:r>
      <w:r w:rsidRPr="005B76E6">
        <w:rPr>
          <w:rStyle w:val="kursiv"/>
          <w:i w:val="0"/>
          <w:color w:val="auto"/>
        </w:rPr>
        <w:t>стандарту</w:t>
      </w:r>
      <w:r w:rsidR="005B76E6">
        <w:t xml:space="preserve"> </w:t>
      </w:r>
      <w:r w:rsidRPr="005B76E6">
        <w:rPr>
          <w:snapToGrid w:val="0"/>
        </w:rPr>
        <w:t>(государственным</w:t>
      </w:r>
      <w:r w:rsidR="005B76E6">
        <w:t xml:space="preserve"> </w:t>
      </w:r>
      <w:r w:rsidRPr="005B76E6">
        <w:rPr>
          <w:snapToGrid w:val="0"/>
        </w:rPr>
        <w:t>стандартам)</w:t>
      </w:r>
      <w:r w:rsidR="005B76E6">
        <w:rPr>
          <w:snapToGrid w:val="0"/>
        </w:rPr>
        <w:t xml:space="preserve"> </w:t>
      </w:r>
      <w:r w:rsidRPr="005B76E6">
        <w:t>—</w:t>
      </w:r>
      <w:r w:rsidR="005B76E6">
        <w:t xml:space="preserve"> </w:t>
      </w:r>
      <w:r w:rsidRPr="005B76E6">
        <w:rPr>
          <w:snapToGrid w:val="0"/>
        </w:rPr>
        <w:t>соблюдение</w:t>
      </w:r>
      <w:r w:rsidR="005B76E6">
        <w:t xml:space="preserve"> </w:t>
      </w:r>
      <w:r w:rsidRPr="005B76E6">
        <w:rPr>
          <w:snapToGrid w:val="0"/>
        </w:rPr>
        <w:t>изготовителем</w:t>
      </w:r>
      <w:r w:rsidR="005B76E6">
        <w:t xml:space="preserve"> </w:t>
      </w:r>
      <w:r w:rsidRPr="005B76E6">
        <w:rPr>
          <w:snapToGrid w:val="0"/>
        </w:rPr>
        <w:t>всех</w:t>
      </w:r>
      <w:r w:rsidR="005B76E6">
        <w:t xml:space="preserve"> </w:t>
      </w:r>
      <w:r w:rsidRPr="005B76E6">
        <w:rPr>
          <w:snapToGrid w:val="0"/>
        </w:rPr>
        <w:t>установленных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t xml:space="preserve"> </w:t>
      </w:r>
      <w:r w:rsidRPr="005B76E6">
        <w:rPr>
          <w:snapToGrid w:val="0"/>
        </w:rPr>
        <w:t>государственном</w:t>
      </w:r>
      <w:r w:rsidR="005B76E6">
        <w:t xml:space="preserve"> </w:t>
      </w:r>
      <w:r w:rsidRPr="005B76E6">
        <w:rPr>
          <w:snapToGrid w:val="0"/>
        </w:rPr>
        <w:t>стандарте</w:t>
      </w:r>
      <w:r w:rsidR="005B76E6">
        <w:t xml:space="preserve"> </w:t>
      </w:r>
      <w:r w:rsidRPr="005B76E6">
        <w:rPr>
          <w:snapToGrid w:val="0"/>
        </w:rPr>
        <w:t>(государственных</w:t>
      </w:r>
      <w:r w:rsidR="005B76E6">
        <w:t xml:space="preserve"> </w:t>
      </w:r>
      <w:r w:rsidRPr="005B76E6">
        <w:rPr>
          <w:snapToGrid w:val="0"/>
        </w:rPr>
        <w:t>стандартах)</w:t>
      </w:r>
      <w:r w:rsidR="005B76E6">
        <w:t xml:space="preserve"> </w:t>
      </w:r>
      <w:r w:rsidRPr="005B76E6">
        <w:rPr>
          <w:snapToGrid w:val="0"/>
        </w:rPr>
        <w:t>требований</w:t>
      </w:r>
      <w:r w:rsidR="005B76E6">
        <w:t xml:space="preserve"> </w:t>
      </w:r>
      <w:r w:rsidRPr="005B76E6">
        <w:rPr>
          <w:snapToGrid w:val="0"/>
        </w:rPr>
        <w:t>к</w:t>
      </w:r>
      <w:r w:rsidR="005B76E6">
        <w:t xml:space="preserve"> </w:t>
      </w:r>
      <w:r w:rsidRPr="005B76E6">
        <w:rPr>
          <w:snapToGrid w:val="0"/>
        </w:rPr>
        <w:t>продукции</w:t>
      </w:r>
      <w:r w:rsidRPr="005B76E6">
        <w:t>.</w:t>
      </w:r>
    </w:p>
    <w:p w:rsidR="0063251D" w:rsidRPr="005B76E6" w:rsidRDefault="0063251D" w:rsidP="005B76E6">
      <w:pPr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(надзор)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регламентов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-проверка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выполнения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регламентов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процессам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производства,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эксплуатации,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хранения,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перевозки,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реализации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утилизации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принятие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результатам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проверки.</w:t>
      </w:r>
    </w:p>
    <w:p w:rsidR="0063251D" w:rsidRPr="005B76E6" w:rsidRDefault="0063251D" w:rsidP="005B76E6">
      <w:pPr>
        <w:spacing w:line="360" w:lineRule="auto"/>
        <w:ind w:firstLine="720"/>
        <w:jc w:val="both"/>
      </w:pPr>
    </w:p>
    <w:p w:rsidR="007822AB" w:rsidRPr="005B76E6" w:rsidRDefault="007822AB" w:rsidP="005B76E6">
      <w:pPr>
        <w:spacing w:line="360" w:lineRule="auto"/>
        <w:ind w:firstLine="720"/>
        <w:jc w:val="center"/>
        <w:rPr>
          <w:b/>
          <w:snapToGrid w:val="0"/>
        </w:rPr>
      </w:pPr>
      <w:r w:rsidRPr="005B76E6">
        <w:rPr>
          <w:b/>
          <w:snapToGrid w:val="0"/>
        </w:rPr>
        <w:t>1.3.3.</w:t>
      </w:r>
      <w:r w:rsidR="005B76E6" w:rsidRPr="005B76E6">
        <w:rPr>
          <w:b/>
          <w:snapToGrid w:val="0"/>
        </w:rPr>
        <w:t xml:space="preserve"> </w:t>
      </w:r>
      <w:r w:rsidRPr="005B76E6">
        <w:rPr>
          <w:b/>
          <w:snapToGrid w:val="0"/>
        </w:rPr>
        <w:t>Органы</w:t>
      </w:r>
      <w:r w:rsidR="005B76E6" w:rsidRPr="005B76E6">
        <w:rPr>
          <w:b/>
          <w:snapToGrid w:val="0"/>
        </w:rPr>
        <w:t xml:space="preserve"> </w:t>
      </w:r>
      <w:r w:rsidRPr="005B76E6">
        <w:rPr>
          <w:b/>
          <w:snapToGrid w:val="0"/>
        </w:rPr>
        <w:t>и</w:t>
      </w:r>
      <w:r w:rsidR="005B76E6" w:rsidRPr="005B76E6">
        <w:rPr>
          <w:b/>
          <w:snapToGrid w:val="0"/>
        </w:rPr>
        <w:t xml:space="preserve"> </w:t>
      </w:r>
      <w:r w:rsidRPr="005B76E6">
        <w:rPr>
          <w:b/>
          <w:snapToGrid w:val="0"/>
        </w:rPr>
        <w:t>службы</w:t>
      </w:r>
      <w:r w:rsidR="005B76E6" w:rsidRPr="005B76E6">
        <w:rPr>
          <w:b/>
          <w:snapToGrid w:val="0"/>
        </w:rPr>
        <w:t xml:space="preserve"> </w:t>
      </w:r>
      <w:r w:rsidRPr="005B76E6">
        <w:rPr>
          <w:b/>
          <w:snapToGrid w:val="0"/>
        </w:rPr>
        <w:t>стандартизации</w:t>
      </w:r>
    </w:p>
    <w:p w:rsidR="005D71D3" w:rsidRPr="005B76E6" w:rsidRDefault="005D71D3" w:rsidP="005B76E6">
      <w:pPr>
        <w:spacing w:line="360" w:lineRule="auto"/>
        <w:ind w:firstLine="720"/>
        <w:jc w:val="both"/>
      </w:pPr>
      <w:r w:rsidRPr="005B76E6">
        <w:rPr>
          <w:snapToGrid w:val="0"/>
        </w:rPr>
        <w:t>Государственное</w:t>
      </w:r>
      <w:r w:rsidR="005B76E6">
        <w:t xml:space="preserve"> </w:t>
      </w:r>
      <w:r w:rsidRPr="005B76E6">
        <w:rPr>
          <w:snapToGrid w:val="0"/>
        </w:rPr>
        <w:t>управление</w:t>
      </w:r>
      <w:r w:rsidR="005B76E6">
        <w:t xml:space="preserve"> </w:t>
      </w:r>
      <w:r w:rsidRPr="005B76E6">
        <w:rPr>
          <w:snapToGrid w:val="0"/>
        </w:rPr>
        <w:t>стандартизацией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t xml:space="preserve"> </w:t>
      </w:r>
      <w:r w:rsidRPr="005B76E6">
        <w:rPr>
          <w:snapToGrid w:val="0"/>
        </w:rPr>
        <w:t>Российской</w:t>
      </w:r>
      <w:r w:rsidR="005B76E6">
        <w:t xml:space="preserve"> </w:t>
      </w:r>
      <w:r w:rsidRPr="005B76E6">
        <w:rPr>
          <w:snapToGrid w:val="0"/>
        </w:rPr>
        <w:t>Федерации</w:t>
      </w:r>
      <w:r w:rsidR="005B76E6">
        <w:t xml:space="preserve"> </w:t>
      </w:r>
      <w:r w:rsidRPr="005B76E6">
        <w:rPr>
          <w:snapToGrid w:val="0"/>
        </w:rPr>
        <w:t>осуществляет</w:t>
      </w:r>
      <w:r w:rsidR="005B76E6">
        <w:t xml:space="preserve"> </w:t>
      </w:r>
      <w:r w:rsidRPr="005B76E6">
        <w:rPr>
          <w:snapToGrid w:val="0"/>
        </w:rPr>
        <w:t>Государственный</w:t>
      </w:r>
      <w:r w:rsidR="005B76E6">
        <w:t xml:space="preserve"> </w:t>
      </w:r>
      <w:r w:rsidRPr="005B76E6">
        <w:rPr>
          <w:snapToGrid w:val="0"/>
        </w:rPr>
        <w:t>комитет</w:t>
      </w:r>
      <w:r w:rsidR="005B76E6">
        <w:t xml:space="preserve"> </w:t>
      </w:r>
      <w:r w:rsidRPr="005B76E6">
        <w:rPr>
          <w:snapToGrid w:val="0"/>
        </w:rPr>
        <w:t>Российской</w:t>
      </w:r>
      <w:r w:rsidR="005B76E6">
        <w:t xml:space="preserve"> </w:t>
      </w:r>
      <w:r w:rsidRPr="005B76E6">
        <w:rPr>
          <w:snapToGrid w:val="0"/>
        </w:rPr>
        <w:t>Федерации</w:t>
      </w:r>
      <w:r w:rsidR="005B76E6">
        <w:t xml:space="preserve"> </w:t>
      </w:r>
      <w:r w:rsidRPr="005B76E6">
        <w:rPr>
          <w:snapToGrid w:val="0"/>
        </w:rPr>
        <w:t>по</w:t>
      </w:r>
      <w:r w:rsidR="005B76E6"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t xml:space="preserve"> </w:t>
      </w:r>
      <w:r w:rsidRPr="005B76E6">
        <w:rPr>
          <w:snapToGrid w:val="0"/>
        </w:rPr>
        <w:t>метрологии</w:t>
      </w:r>
      <w:r w:rsidR="005B76E6">
        <w:t xml:space="preserve"> </w:t>
      </w:r>
      <w:r w:rsidRPr="005B76E6">
        <w:rPr>
          <w:snapToGrid w:val="0"/>
        </w:rPr>
        <w:t>(Госстандарт</w:t>
      </w:r>
      <w:r w:rsidR="005B76E6">
        <w:t xml:space="preserve"> </w:t>
      </w:r>
      <w:r w:rsidRPr="005B76E6">
        <w:rPr>
          <w:snapToGrid w:val="0"/>
        </w:rPr>
        <w:t>России)</w:t>
      </w:r>
      <w:r w:rsidRPr="005B76E6">
        <w:t>.</w:t>
      </w:r>
      <w:r w:rsidR="005B76E6">
        <w:t xml:space="preserve"> </w:t>
      </w:r>
      <w:r w:rsidRPr="005B76E6">
        <w:rPr>
          <w:snapToGrid w:val="0"/>
        </w:rPr>
        <w:t>Работы</w:t>
      </w:r>
      <w:r w:rsidR="005B76E6">
        <w:t xml:space="preserve"> </w:t>
      </w:r>
      <w:r w:rsidRPr="005B76E6">
        <w:rPr>
          <w:snapToGrid w:val="0"/>
        </w:rPr>
        <w:t>по</w:t>
      </w:r>
      <w:r w:rsidR="005B76E6">
        <w:t xml:space="preserve"> </w:t>
      </w:r>
      <w:r w:rsidRPr="005B76E6">
        <w:rPr>
          <w:snapToGrid w:val="0"/>
        </w:rPr>
        <w:t>стандартизации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t xml:space="preserve"> </w:t>
      </w:r>
      <w:r w:rsidRPr="005B76E6">
        <w:rPr>
          <w:snapToGrid w:val="0"/>
        </w:rPr>
        <w:t>области</w:t>
      </w:r>
      <w:r w:rsidR="005B76E6">
        <w:t xml:space="preserve"> </w:t>
      </w:r>
      <w:r w:rsidRPr="005B76E6">
        <w:rPr>
          <w:snapToGrid w:val="0"/>
        </w:rPr>
        <w:t>строительства</w:t>
      </w:r>
      <w:r w:rsidR="005B76E6">
        <w:t xml:space="preserve"> </w:t>
      </w:r>
      <w:r w:rsidRPr="005B76E6">
        <w:rPr>
          <w:snapToGrid w:val="0"/>
        </w:rPr>
        <w:t>организует</w:t>
      </w:r>
      <w:r w:rsidR="005B76E6">
        <w:t xml:space="preserve"> </w:t>
      </w:r>
      <w:r w:rsidRPr="005B76E6">
        <w:rPr>
          <w:snapToGrid w:val="0"/>
        </w:rPr>
        <w:t>Государственный</w:t>
      </w:r>
      <w:r w:rsidR="005B76E6">
        <w:t xml:space="preserve"> </w:t>
      </w:r>
      <w:r w:rsidRPr="005B76E6">
        <w:rPr>
          <w:snapToGrid w:val="0"/>
        </w:rPr>
        <w:t>комитет</w:t>
      </w:r>
      <w:r w:rsidR="005B76E6">
        <w:t xml:space="preserve"> </w:t>
      </w:r>
      <w:r w:rsidRPr="005B76E6">
        <w:rPr>
          <w:snapToGrid w:val="0"/>
        </w:rPr>
        <w:t>по</w:t>
      </w:r>
      <w:r w:rsidR="005B76E6">
        <w:t xml:space="preserve"> </w:t>
      </w:r>
      <w:r w:rsidRPr="005B76E6">
        <w:rPr>
          <w:snapToGrid w:val="0"/>
        </w:rPr>
        <w:t>жилищной</w:t>
      </w:r>
      <w:r w:rsidR="005B76E6">
        <w:t xml:space="preserve"> </w:t>
      </w:r>
      <w:r w:rsidRPr="005B76E6">
        <w:rPr>
          <w:snapToGrid w:val="0"/>
        </w:rPr>
        <w:t>и</w:t>
      </w:r>
      <w:r w:rsidR="005B76E6">
        <w:t xml:space="preserve"> </w:t>
      </w:r>
      <w:r w:rsidRPr="005B76E6">
        <w:rPr>
          <w:snapToGrid w:val="0"/>
        </w:rPr>
        <w:t>строительной</w:t>
      </w:r>
      <w:r w:rsidR="005B76E6">
        <w:t xml:space="preserve"> </w:t>
      </w:r>
      <w:r w:rsidRPr="005B76E6">
        <w:rPr>
          <w:snapToGrid w:val="0"/>
        </w:rPr>
        <w:t>политике</w:t>
      </w:r>
      <w:r w:rsidR="005B76E6">
        <w:t xml:space="preserve"> </w:t>
      </w:r>
      <w:r w:rsidRPr="005B76E6">
        <w:rPr>
          <w:snapToGrid w:val="0"/>
        </w:rPr>
        <w:t>(Госстрой</w:t>
      </w:r>
      <w:r w:rsidR="005B76E6">
        <w:t xml:space="preserve"> </w:t>
      </w:r>
      <w:r w:rsidRPr="005B76E6">
        <w:rPr>
          <w:snapToGrid w:val="0"/>
        </w:rPr>
        <w:t>России)</w:t>
      </w:r>
      <w:r w:rsidRPr="005B76E6">
        <w:t>.</w:t>
      </w:r>
    </w:p>
    <w:p w:rsidR="005D71D3" w:rsidRPr="005B76E6" w:rsidRDefault="005D71D3" w:rsidP="005B76E6">
      <w:pPr>
        <w:spacing w:line="360" w:lineRule="auto"/>
        <w:ind w:firstLine="720"/>
        <w:jc w:val="both"/>
      </w:pP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«О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регулировании»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</w:t>
      </w:r>
      <w:r w:rsidR="005B76E6"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вопросы</w:t>
      </w:r>
      <w:r w:rsidRPr="005B76E6">
        <w:t>: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утверждает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стандарты;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принимает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программу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разработки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стандартов;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lastRenderedPageBreak/>
        <w:t>организует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экспертизу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проектов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стандартов;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обеспечивает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системы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интересам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экономики,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состоянию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материально-технической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базы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научно-техническому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прогрессу;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осуществляет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учет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стандартов,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норм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рекомендаций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этой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области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обеспечивает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доступность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заинтересованным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лицам;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создает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комитеты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координирует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деятельность;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организует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опубликование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распространение;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участвует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уставами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международных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разработке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международных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обеспечивает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учет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интересов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принятии;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утверждает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изображение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знака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национальным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стандартам;</w:t>
      </w:r>
    </w:p>
    <w:p w:rsidR="005D71D3" w:rsidRPr="005B76E6" w:rsidRDefault="005D71D3" w:rsidP="005B76E6">
      <w:pPr>
        <w:numPr>
          <w:ilvl w:val="0"/>
          <w:numId w:val="32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представляет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Российскую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международных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организациях,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деятельность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области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стандартизации.</w:t>
      </w:r>
    </w:p>
    <w:p w:rsidR="005D71D3" w:rsidRPr="005B76E6" w:rsidRDefault="005D71D3" w:rsidP="005B76E6">
      <w:pPr>
        <w:spacing w:line="360" w:lineRule="auto"/>
        <w:ind w:firstLine="720"/>
        <w:jc w:val="both"/>
      </w:pPr>
      <w:r w:rsidRPr="005B76E6">
        <w:t>Работы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области</w:t>
      </w:r>
      <w:r w:rsidR="005B76E6">
        <w:t xml:space="preserve"> </w:t>
      </w:r>
      <w:r w:rsidRPr="005B76E6">
        <w:t>строительства</w:t>
      </w:r>
      <w:r w:rsidR="005B76E6">
        <w:t xml:space="preserve"> </w:t>
      </w:r>
      <w:r w:rsidRPr="005B76E6">
        <w:t>организует</w:t>
      </w:r>
      <w:r w:rsidR="005B76E6">
        <w:t xml:space="preserve"> </w:t>
      </w:r>
      <w:r w:rsidRPr="005B76E6">
        <w:t>Госстрой</w:t>
      </w:r>
      <w:r w:rsidR="005B76E6">
        <w:t xml:space="preserve"> </w:t>
      </w:r>
      <w:r w:rsidRPr="005B76E6">
        <w:t>России.</w:t>
      </w:r>
    </w:p>
    <w:p w:rsidR="007822AB" w:rsidRPr="005B76E6" w:rsidRDefault="005D71D3" w:rsidP="005B76E6">
      <w:pPr>
        <w:spacing w:line="360" w:lineRule="auto"/>
        <w:ind w:firstLine="720"/>
        <w:jc w:val="both"/>
      </w:pPr>
      <w:r w:rsidRPr="005B76E6">
        <w:t>Для</w:t>
      </w:r>
      <w:r w:rsidR="005B76E6">
        <w:t xml:space="preserve"> </w:t>
      </w:r>
      <w:r w:rsidRPr="005B76E6">
        <w:t>организации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осуществления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определенных</w:t>
      </w:r>
      <w:r w:rsidR="005B76E6">
        <w:t xml:space="preserve"> </w:t>
      </w:r>
      <w:r w:rsidRPr="005B76E6">
        <w:t>видов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технологии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видов</w:t>
      </w:r>
      <w:r w:rsidR="005B76E6">
        <w:t xml:space="preserve"> </w:t>
      </w:r>
      <w:r w:rsidRPr="005B76E6">
        <w:t>деятельности,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проведения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указанным</w:t>
      </w:r>
      <w:r w:rsidR="005B76E6">
        <w:t xml:space="preserve"> </w:t>
      </w:r>
      <w:r w:rsidRPr="005B76E6">
        <w:t>объектам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международной</w:t>
      </w:r>
      <w:r w:rsidR="005B76E6">
        <w:t xml:space="preserve"> </w:t>
      </w:r>
      <w:r w:rsidRPr="005B76E6">
        <w:t>(региональной)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создают</w:t>
      </w:r>
      <w:r w:rsidR="005B76E6">
        <w:t xml:space="preserve"> </w:t>
      </w:r>
      <w:r w:rsidRPr="005B76E6">
        <w:t>технические</w:t>
      </w:r>
      <w:r w:rsidR="005B76E6">
        <w:t xml:space="preserve"> </w:t>
      </w:r>
      <w:r w:rsidRPr="005B76E6">
        <w:t>комитеты</w:t>
      </w:r>
      <w:r w:rsidR="005B76E6">
        <w:t xml:space="preserve"> </w:t>
      </w:r>
      <w:r w:rsidRPr="005B76E6">
        <w:t>(ТК)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стандартизации.</w:t>
      </w:r>
      <w:r w:rsidR="007822AB" w:rsidRPr="005B76E6">
        <w:t>Работы</w:t>
      </w:r>
      <w:r w:rsidR="005B76E6">
        <w:t xml:space="preserve"> </w:t>
      </w:r>
      <w:r w:rsidR="007822AB" w:rsidRPr="005B76E6">
        <w:t>по</w:t>
      </w:r>
      <w:r w:rsidR="005B76E6">
        <w:t xml:space="preserve"> </w:t>
      </w:r>
      <w:r w:rsidR="007822AB" w:rsidRPr="005B76E6">
        <w:t>стандартизации</w:t>
      </w:r>
      <w:r w:rsidR="005B76E6">
        <w:t xml:space="preserve"> </w:t>
      </w:r>
      <w:r w:rsidR="007822AB" w:rsidRPr="005B76E6">
        <w:t>в</w:t>
      </w:r>
      <w:r w:rsidR="005B76E6">
        <w:t xml:space="preserve"> </w:t>
      </w:r>
      <w:r w:rsidR="007822AB" w:rsidRPr="005B76E6">
        <w:t>области</w:t>
      </w:r>
      <w:r w:rsidR="005B76E6">
        <w:t xml:space="preserve"> </w:t>
      </w:r>
      <w:r w:rsidR="007822AB" w:rsidRPr="005B76E6">
        <w:t>строительства</w:t>
      </w:r>
      <w:r w:rsidR="005B76E6">
        <w:t xml:space="preserve"> </w:t>
      </w:r>
      <w:r w:rsidR="007822AB" w:rsidRPr="005B76E6">
        <w:t>организует</w:t>
      </w:r>
      <w:r w:rsidR="005B76E6">
        <w:t xml:space="preserve"> </w:t>
      </w:r>
      <w:r w:rsidR="007822AB" w:rsidRPr="005B76E6">
        <w:t>Госстрой</w:t>
      </w:r>
      <w:r w:rsidR="005B76E6">
        <w:t xml:space="preserve"> </w:t>
      </w:r>
      <w:r w:rsidR="007822AB" w:rsidRPr="005B76E6">
        <w:t>России.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деятельности,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проведения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указанным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международной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lastRenderedPageBreak/>
        <w:t>(региональной)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комитеты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(ТК)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привлекаются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добровольной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полномочные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представители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заинтересованных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предприятий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организаций.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комитетах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привлекаться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ведущие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ученые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специалисты.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базе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предприятий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(организаций),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специализирующихся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деятельности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обладающих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области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высоким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научно-техническим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потенциалом,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базе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Госстандарта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Госстроя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непосредственно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через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центры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(ЦСМ),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РФ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100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(например,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Москве,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Санкт-Петербурге,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Новосибирске,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Иркутске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центрах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районов).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службам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научно-исследовательские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институты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(20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институтов)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научно-исследовательским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например,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относятся: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(ВНИИстандарт)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головной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(ВНИИС)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головной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(услуг)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(услуг);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машиностроении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(ВНИИНМАШ)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головной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агрегатирования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машиностроении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приборостроении;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(ВНИИКИ)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головной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дальнейшего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технико-экономической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терминологии.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пределах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компетенции.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(работ,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регламенты.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регламентов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санитарные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(СанНиП),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вводимые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Минздравом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строительные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(СНиП)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Госстроя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образовательные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Министерства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образования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координации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сферах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деятельности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управления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пределах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компетенции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создают,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необходимости,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подразделения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(службы)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(или)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головные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t>Субъекты</w:t>
      </w:r>
      <w:r w:rsidR="005B76E6">
        <w:t xml:space="preserve"> </w:t>
      </w:r>
      <w:r w:rsidRPr="005B76E6">
        <w:t>хозяйственной</w:t>
      </w:r>
      <w:r w:rsidR="005B76E6">
        <w:t xml:space="preserve"> </w:t>
      </w:r>
      <w:r w:rsidRPr="005B76E6">
        <w:t>деятельности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организуют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проводят</w:t>
      </w:r>
      <w:r w:rsidR="005B76E6">
        <w:t xml:space="preserve"> </w:t>
      </w:r>
      <w:r w:rsidRPr="005B76E6">
        <w:t>работы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стандартизации.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подразделения</w:t>
      </w:r>
      <w:r w:rsidR="005B76E6">
        <w:t xml:space="preserve"> </w:t>
      </w:r>
      <w:r w:rsidRPr="005B76E6">
        <w:t>(службы)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(конструкторско-технологический,</w:t>
      </w:r>
      <w:r w:rsidR="005B76E6">
        <w:t xml:space="preserve"> </w:t>
      </w:r>
      <w:r w:rsidRPr="005B76E6">
        <w:t>научно-исследовательский</w:t>
      </w:r>
      <w:r w:rsidR="005B76E6">
        <w:t xml:space="preserve"> </w:t>
      </w:r>
      <w:r w:rsidRPr="005B76E6">
        <w:t>отдел,</w:t>
      </w:r>
      <w:r w:rsidR="005B76E6">
        <w:t xml:space="preserve"> </w:t>
      </w:r>
      <w:r w:rsidRPr="005B76E6">
        <w:t>лаборатория,</w:t>
      </w:r>
      <w:r w:rsidR="005B76E6">
        <w:t xml:space="preserve"> </w:t>
      </w:r>
      <w:r w:rsidRPr="005B76E6">
        <w:t>бюро)</w:t>
      </w:r>
      <w:r w:rsidR="005B76E6">
        <w:t xml:space="preserve"> </w:t>
      </w:r>
      <w:r w:rsidRPr="005B76E6">
        <w:t>выполняют</w:t>
      </w:r>
      <w:r w:rsidR="005B76E6">
        <w:t xml:space="preserve"> </w:t>
      </w:r>
      <w:r w:rsidRPr="005B76E6">
        <w:t>научно-исследовательские,</w:t>
      </w:r>
      <w:r w:rsidR="005B76E6">
        <w:t xml:space="preserve"> </w:t>
      </w:r>
      <w:r w:rsidRPr="005B76E6">
        <w:t>опытно-конструкторские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другие</w:t>
      </w:r>
      <w:r w:rsidR="005B76E6">
        <w:t xml:space="preserve"> </w:t>
      </w:r>
      <w:r w:rsidRPr="005B76E6">
        <w:t>работы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участвуют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выполнении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проводимых</w:t>
      </w:r>
      <w:r w:rsidR="005B76E6">
        <w:t xml:space="preserve"> </w:t>
      </w:r>
      <w:r w:rsidRPr="005B76E6">
        <w:t>другими</w:t>
      </w:r>
      <w:r w:rsidR="005B76E6">
        <w:t xml:space="preserve"> </w:t>
      </w:r>
      <w:r w:rsidRPr="005B76E6">
        <w:t>подразделениями</w:t>
      </w:r>
      <w:r w:rsidR="005B76E6">
        <w:t xml:space="preserve"> </w:t>
      </w:r>
      <w:r w:rsidRPr="005B76E6">
        <w:t>предприятия,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осуществляют</w:t>
      </w:r>
      <w:r w:rsidR="005B76E6">
        <w:t xml:space="preserve"> </w:t>
      </w:r>
      <w:r w:rsidRPr="005B76E6">
        <w:t>организационно-методическое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научно-техническое</w:t>
      </w:r>
      <w:r w:rsidR="005B76E6">
        <w:t xml:space="preserve"> </w:t>
      </w:r>
      <w:r w:rsidRPr="005B76E6">
        <w:t>руководство</w:t>
      </w:r>
      <w:r w:rsidR="005B76E6">
        <w:t xml:space="preserve"> </w:t>
      </w:r>
      <w:r w:rsidRPr="005B76E6">
        <w:t>работами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предприятии.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Руководители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несут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ответственность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состояние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выполняемых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предприятиях.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5B76E6">
        <w:rPr>
          <w:b/>
          <w:snapToGrid w:val="0"/>
          <w:lang w:val="ru-RU"/>
        </w:rPr>
        <w:t>1.3.4.</w:t>
      </w:r>
      <w:r w:rsidR="005B76E6" w:rsidRPr="005B76E6">
        <w:rPr>
          <w:b/>
          <w:snapToGrid w:val="0"/>
          <w:lang w:val="ru-RU"/>
        </w:rPr>
        <w:t xml:space="preserve"> </w:t>
      </w:r>
      <w:r w:rsidRPr="005B76E6">
        <w:rPr>
          <w:b/>
          <w:snapToGrid w:val="0"/>
          <w:lang w:val="ru-RU"/>
        </w:rPr>
        <w:t>Нормативные</w:t>
      </w:r>
      <w:r w:rsidR="005B76E6" w:rsidRPr="005B76E6">
        <w:rPr>
          <w:b/>
          <w:snapToGrid w:val="0"/>
          <w:lang w:val="ru-RU"/>
        </w:rPr>
        <w:t xml:space="preserve"> </w:t>
      </w:r>
      <w:r w:rsidRPr="005B76E6">
        <w:rPr>
          <w:b/>
          <w:snapToGrid w:val="0"/>
          <w:lang w:val="ru-RU"/>
        </w:rPr>
        <w:t>документы</w:t>
      </w:r>
      <w:r w:rsidR="005B76E6" w:rsidRPr="005B76E6">
        <w:rPr>
          <w:b/>
          <w:snapToGrid w:val="0"/>
          <w:lang w:val="ru-RU"/>
        </w:rPr>
        <w:t xml:space="preserve"> </w:t>
      </w:r>
      <w:r w:rsidRPr="005B76E6">
        <w:rPr>
          <w:b/>
          <w:snapToGrid w:val="0"/>
          <w:lang w:val="ru-RU"/>
        </w:rPr>
        <w:t>по</w:t>
      </w:r>
      <w:r w:rsidR="005B76E6" w:rsidRPr="005B76E6">
        <w:rPr>
          <w:b/>
          <w:snapToGrid w:val="0"/>
          <w:lang w:val="ru-RU"/>
        </w:rPr>
        <w:t xml:space="preserve"> </w:t>
      </w:r>
      <w:r w:rsidRPr="005B76E6">
        <w:rPr>
          <w:b/>
          <w:snapToGrid w:val="0"/>
          <w:lang w:val="ru-RU"/>
        </w:rPr>
        <w:t>стандартизации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Нормативные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органами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управления,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субъектами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хозяйственной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деятельности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стадиях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подготовки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производству,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lastRenderedPageBreak/>
        <w:t>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изготовления,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реализации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(поставки,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продажи),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(эксплуатации),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хранения,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транспортирования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утилизации,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выполнении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оказании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услуг,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(конструкторской,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технологической,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проектной),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каталожных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листов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поставляемую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(оказываемые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услуги).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lang w:val="ru-RU"/>
        </w:rPr>
        <w:t>Перечень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</w:t>
      </w:r>
      <w:r w:rsidRPr="005B76E6">
        <w:rPr>
          <w:snapToGrid w:val="0"/>
          <w:lang w:val="ru-RU"/>
        </w:rPr>
        <w:t>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приведен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табл.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1.1.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Таблица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1.1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Нормативные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3499"/>
        <w:gridCol w:w="1276"/>
        <w:gridCol w:w="1984"/>
      </w:tblGrid>
      <w:tr w:rsidR="007822AB" w:rsidRPr="005B76E6">
        <w:tc>
          <w:tcPr>
            <w:tcW w:w="2313" w:type="dxa"/>
            <w:tcBorders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Наименование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документа</w:t>
            </w:r>
          </w:p>
        </w:tc>
        <w:tc>
          <w:tcPr>
            <w:tcW w:w="3499" w:type="dxa"/>
            <w:tcBorders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Определение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Обозначение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Сфера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действия</w:t>
            </w:r>
          </w:p>
        </w:tc>
      </w:tr>
      <w:tr w:rsidR="007822AB" w:rsidRPr="005B76E6">
        <w:tc>
          <w:tcPr>
            <w:tcW w:w="2313" w:type="dxa"/>
            <w:tcBorders>
              <w:top w:val="double" w:sz="4" w:space="0" w:color="auto"/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1</w:t>
            </w:r>
          </w:p>
        </w:tc>
        <w:tc>
          <w:tcPr>
            <w:tcW w:w="3499" w:type="dxa"/>
            <w:tcBorders>
              <w:top w:val="double" w:sz="4" w:space="0" w:color="auto"/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4</w:t>
            </w:r>
          </w:p>
        </w:tc>
      </w:tr>
      <w:tr w:rsidR="007822AB" w:rsidRPr="005B76E6">
        <w:tc>
          <w:tcPr>
            <w:tcW w:w="2313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Государственный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РФ</w:t>
            </w:r>
          </w:p>
        </w:tc>
        <w:tc>
          <w:tcPr>
            <w:tcW w:w="3499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Госстандартом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России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или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Госстроем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России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ГОСТ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Российская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Федерация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Региональный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региональной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организацией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ГОСТ,</w:t>
            </w:r>
          </w:p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СЭВ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Страны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–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члены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региона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Межгосударственный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(является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регионального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типа)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Межгосударственным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Советом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метрологии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сертификации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или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Межгосударственной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научно-технической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комиссией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техническому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нормированию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сертификации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строительстве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ГОСТ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Страны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–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члены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Межгосударственного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Совета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(МГС)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(или)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Межгосударственной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научно-технической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комиссии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(МНТКС)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Международный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международной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организацией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ИСО,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МЭК,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ИСО/</w:t>
            </w:r>
          </w:p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МЭК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Страны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–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члены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члены-корреспонден-ты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ИСО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МЭК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Общероссийский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классификатор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технико-эконо-мической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инфор-мации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Документ,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Госстандартом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России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или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Госстроем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России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ОК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Российская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Федерация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отрасли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государственным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органом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управления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пределах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его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lastRenderedPageBreak/>
              <w:t>компетенции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применительно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продукции,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работам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услугам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отраслевого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значения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lastRenderedPageBreak/>
              <w:t>ОСТ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одной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или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нескольких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lastRenderedPageBreak/>
              <w:t>отраслях</w:t>
            </w:r>
          </w:p>
        </w:tc>
      </w:tr>
      <w:tr w:rsidR="007822AB" w:rsidRPr="005B76E6">
        <w:tc>
          <w:tcPr>
            <w:tcW w:w="2313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lastRenderedPageBreak/>
              <w:t>Стандарт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предприятия</w:t>
            </w:r>
          </w:p>
        </w:tc>
        <w:tc>
          <w:tcPr>
            <w:tcW w:w="3499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утвержденный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предприятием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СТП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На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данном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</w:p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предприятии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других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субъектах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хозяйственной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деятельности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выполнении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договоров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научно-технического,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инженерного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общества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Стандарт,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научно-техническим,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инженерным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обществом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или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другим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общественным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объединением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СТО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На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принципиально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новые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виды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продукции,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процессы,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услуги,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методы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испытаний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Технические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условия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Документ,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разработанный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конкретную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продукцию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(изделие,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материал,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вещество)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ТУ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На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конкретное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изделие,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материал,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вещество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Правила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Документ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области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метро</w:t>
            </w:r>
            <w:r w:rsidRPr="005B76E6">
              <w:rPr>
                <w:snapToGrid w:val="0"/>
                <w:sz w:val="20"/>
                <w:lang w:val="ru-RU"/>
              </w:rPr>
              <w:softHyphen/>
              <w:t>логии,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сертификации,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аккредитации,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устанавливающий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обязатель</w:t>
            </w:r>
            <w:r w:rsidRPr="005B76E6">
              <w:rPr>
                <w:snapToGrid w:val="0"/>
                <w:sz w:val="20"/>
                <w:lang w:val="ru-RU"/>
              </w:rPr>
              <w:softHyphen/>
              <w:t>ные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для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применения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организационно-технические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(или)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общетехнические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положения,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порядки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(правила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процедуры),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методы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(способы,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приемы)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выполнения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работ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соответствующих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направле</w:t>
            </w:r>
            <w:r w:rsidRPr="005B76E6">
              <w:rPr>
                <w:snapToGrid w:val="0"/>
                <w:sz w:val="20"/>
                <w:lang w:val="ru-RU"/>
              </w:rPr>
              <w:softHyphen/>
              <w:t>ний,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также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обязательные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требования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к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оформлению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результатов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этих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работ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ПР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Российская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Федерация</w:t>
            </w:r>
          </w:p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</w:p>
        </w:tc>
      </w:tr>
      <w:tr w:rsidR="007822AB" w:rsidRPr="005B76E6">
        <w:tc>
          <w:tcPr>
            <w:tcW w:w="2313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Рекомендации</w:t>
            </w:r>
          </w:p>
        </w:tc>
        <w:tc>
          <w:tcPr>
            <w:tcW w:w="3499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Документ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области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мет</w:t>
            </w:r>
            <w:r w:rsidRPr="005B76E6">
              <w:rPr>
                <w:snapToGrid w:val="0"/>
                <w:sz w:val="20"/>
                <w:lang w:val="ru-RU"/>
              </w:rPr>
              <w:softHyphen/>
              <w:t>рологии,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сертификации,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аккредитации,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содержащий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добровольные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для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применения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организационно-техничес-кие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(или)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общетехничес</w:t>
            </w:r>
            <w:r w:rsidRPr="005B76E6">
              <w:rPr>
                <w:snapToGrid w:val="0"/>
                <w:sz w:val="20"/>
                <w:lang w:val="ru-RU"/>
              </w:rPr>
              <w:softHyphen/>
              <w:t>кие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положения,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порядки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(правила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процедуры),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методы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(способы,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приемы)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выполнения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работ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соответствующих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направлений,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также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рекомендуемые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правила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оформления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результатов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lastRenderedPageBreak/>
              <w:t>этих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работ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lastRenderedPageBreak/>
              <w:t>Р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Российская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Федерация</w:t>
            </w:r>
          </w:p>
        </w:tc>
      </w:tr>
      <w:tr w:rsidR="007822AB" w:rsidRPr="005B76E6">
        <w:trPr>
          <w:trHeight w:val="1057"/>
        </w:trPr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lastRenderedPageBreak/>
              <w:t>Правила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межгосударственной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См.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“Правила”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ПМГ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Страны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–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члены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МГС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(или)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МНКТС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Рекомендации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по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межгосударственной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стандартизации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См.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“Рекомендации”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РМГ</w:t>
            </w: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Страны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–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члены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МГС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(или)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МНКТС</w:t>
            </w:r>
          </w:p>
        </w:tc>
      </w:tr>
      <w:tr w:rsidR="007822AB" w:rsidRPr="005B76E6">
        <w:tc>
          <w:tcPr>
            <w:tcW w:w="2313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Регламент</w:t>
            </w:r>
          </w:p>
        </w:tc>
        <w:tc>
          <w:tcPr>
            <w:tcW w:w="3499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Документ,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содержащий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обязательные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правовые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нормы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принятый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органами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власти</w:t>
            </w:r>
          </w:p>
        </w:tc>
        <w:tc>
          <w:tcPr>
            <w:tcW w:w="1276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</w:p>
        </w:tc>
        <w:tc>
          <w:tcPr>
            <w:tcW w:w="1984" w:type="dxa"/>
          </w:tcPr>
          <w:p w:rsidR="007822AB" w:rsidRPr="005B76E6" w:rsidRDefault="007822AB" w:rsidP="005B76E6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5B76E6">
              <w:rPr>
                <w:snapToGrid w:val="0"/>
                <w:sz w:val="20"/>
                <w:lang w:val="ru-RU"/>
              </w:rPr>
              <w:t>Сфера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действия</w:t>
            </w:r>
            <w:r w:rsidR="005B76E6" w:rsidRPr="005B76E6">
              <w:rPr>
                <w:snapToGrid w:val="0"/>
                <w:sz w:val="20"/>
                <w:lang w:val="ru-RU"/>
              </w:rPr>
              <w:t xml:space="preserve"> </w:t>
            </w:r>
            <w:r w:rsidRPr="005B76E6">
              <w:rPr>
                <w:snapToGrid w:val="0"/>
                <w:sz w:val="20"/>
                <w:lang w:val="ru-RU"/>
              </w:rPr>
              <w:t>регламента</w:t>
            </w:r>
          </w:p>
        </w:tc>
      </w:tr>
    </w:tbl>
    <w:p w:rsidR="007822AB" w:rsidRPr="005B76E6" w:rsidRDefault="007822AB" w:rsidP="005B76E6">
      <w:pPr>
        <w:pStyle w:val="a3"/>
        <w:spacing w:line="360" w:lineRule="auto"/>
        <w:ind w:firstLine="0"/>
        <w:rPr>
          <w:snapToGrid w:val="0"/>
          <w:sz w:val="20"/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ежегодно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переиздаваемый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указатель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стандарты”.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межотраслевое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противоречить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Государственные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содержать: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работам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услугам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безопасности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среды,</w:t>
      </w:r>
      <w:r w:rsidR="005B76E6">
        <w:t xml:space="preserve"> </w:t>
      </w:r>
      <w:r w:rsidRPr="005B76E6">
        <w:t>жизни,</w:t>
      </w:r>
      <w:r w:rsidR="005B76E6">
        <w:t xml:space="preserve"> </w:t>
      </w:r>
      <w:r w:rsidRPr="005B76E6">
        <w:t>здоровья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имущества,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техники</w:t>
      </w:r>
      <w:r w:rsidR="005B76E6">
        <w:t xml:space="preserve"> </w:t>
      </w:r>
      <w:r w:rsidRPr="005B76E6">
        <w:t>безопасности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производственной</w:t>
      </w:r>
      <w:r w:rsidR="005B76E6">
        <w:t xml:space="preserve"> </w:t>
      </w:r>
      <w:r w:rsidRPr="005B76E6">
        <w:t>санитарии;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требования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технической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информационной</w:t>
      </w:r>
      <w:r w:rsidR="005B76E6">
        <w:t xml:space="preserve"> </w:t>
      </w:r>
      <w:r w:rsidRPr="005B76E6">
        <w:t>совместимости,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взаимозаменяемости</w:t>
      </w:r>
      <w:r w:rsidR="005B76E6">
        <w:t xml:space="preserve"> </w:t>
      </w:r>
      <w:r w:rsidRPr="005B76E6">
        <w:t>продукции;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основные</w:t>
      </w:r>
      <w:r w:rsidR="005B76E6">
        <w:t xml:space="preserve"> </w:t>
      </w:r>
      <w:r w:rsidRPr="005B76E6">
        <w:t>потребительские</w:t>
      </w:r>
      <w:r w:rsidR="005B76E6">
        <w:t xml:space="preserve"> </w:t>
      </w:r>
      <w:r w:rsidRPr="005B76E6">
        <w:t>(эксплуатационные)</w:t>
      </w:r>
      <w:r w:rsidR="005B76E6">
        <w:t xml:space="preserve"> </w:t>
      </w:r>
      <w:r w:rsidRPr="005B76E6">
        <w:t>характеристики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методы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контроля,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упаковке,</w:t>
      </w:r>
      <w:r w:rsidR="005B76E6">
        <w:t xml:space="preserve"> </w:t>
      </w:r>
      <w:r w:rsidRPr="005B76E6">
        <w:t>маркировке,</w:t>
      </w:r>
      <w:r w:rsidR="005B76E6">
        <w:t xml:space="preserve"> </w:t>
      </w:r>
      <w:r w:rsidRPr="005B76E6">
        <w:t>транспортированию,</w:t>
      </w:r>
      <w:r w:rsidR="005B76E6">
        <w:t xml:space="preserve"> </w:t>
      </w:r>
      <w:r w:rsidRPr="005B76E6">
        <w:t>хранению,</w:t>
      </w:r>
      <w:r w:rsidR="005B76E6">
        <w:t xml:space="preserve"> </w:t>
      </w:r>
      <w:r w:rsidRPr="005B76E6">
        <w:t>применению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утилизации</w:t>
      </w:r>
      <w:r w:rsidR="005B76E6">
        <w:t xml:space="preserve"> </w:t>
      </w:r>
      <w:r w:rsidRPr="005B76E6">
        <w:t>продукции;</w:t>
      </w:r>
      <w:r w:rsidR="005B76E6"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правила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нормы,</w:t>
      </w:r>
      <w:r w:rsidR="005B76E6">
        <w:t xml:space="preserve"> </w:t>
      </w:r>
      <w:r w:rsidRPr="005B76E6">
        <w:t>обеспечивающие</w:t>
      </w:r>
      <w:r w:rsidR="005B76E6">
        <w:t xml:space="preserve"> </w:t>
      </w:r>
      <w:r w:rsidRPr="005B76E6">
        <w:t>техническое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информационное</w:t>
      </w:r>
      <w:r w:rsidR="005B76E6">
        <w:t xml:space="preserve"> </w:t>
      </w:r>
      <w:r w:rsidRPr="005B76E6">
        <w:t>единство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разработке,</w:t>
      </w:r>
      <w:r w:rsidR="005B76E6">
        <w:t xml:space="preserve"> </w:t>
      </w:r>
      <w:r w:rsidRPr="005B76E6">
        <w:t>производстве,</w:t>
      </w:r>
      <w:r w:rsidR="005B76E6">
        <w:t xml:space="preserve"> </w:t>
      </w:r>
      <w:r w:rsidRPr="005B76E6">
        <w:t>использовании</w:t>
      </w:r>
      <w:r w:rsidR="005B76E6">
        <w:t xml:space="preserve"> </w:t>
      </w:r>
      <w:r w:rsidRPr="005B76E6">
        <w:t>(эксплуатации)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выполнении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оказании</w:t>
      </w:r>
      <w:r w:rsidR="005B76E6">
        <w:t xml:space="preserve"> </w:t>
      </w:r>
      <w:r w:rsidRPr="005B76E6">
        <w:t>услуг,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правила</w:t>
      </w:r>
      <w:r w:rsidR="005B76E6">
        <w:t xml:space="preserve"> </w:t>
      </w:r>
      <w:r w:rsidRPr="005B76E6">
        <w:t>оформления</w:t>
      </w:r>
      <w:r w:rsidR="005B76E6">
        <w:t xml:space="preserve"> </w:t>
      </w:r>
      <w:r w:rsidRPr="005B76E6">
        <w:t>технической</w:t>
      </w:r>
      <w:r w:rsidR="005B76E6">
        <w:t xml:space="preserve"> </w:t>
      </w:r>
      <w:r w:rsidRPr="005B76E6">
        <w:t>документации,</w:t>
      </w:r>
      <w:r w:rsidR="005B76E6">
        <w:t xml:space="preserve"> </w:t>
      </w:r>
      <w:r w:rsidRPr="005B76E6">
        <w:t>допуски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посадки,</w:t>
      </w:r>
      <w:r w:rsidR="005B76E6">
        <w:t xml:space="preserve"> </w:t>
      </w:r>
      <w:r w:rsidRPr="005B76E6">
        <w:t>общие</w:t>
      </w:r>
      <w:r w:rsidR="005B76E6">
        <w:t xml:space="preserve"> </w:t>
      </w:r>
      <w:r w:rsidRPr="005B76E6">
        <w:t>правила</w:t>
      </w:r>
      <w:r w:rsidR="005B76E6">
        <w:t xml:space="preserve"> </w:t>
      </w:r>
      <w:r w:rsidRPr="005B76E6">
        <w:t>обеспечения</w:t>
      </w:r>
      <w:r w:rsidR="005B76E6">
        <w:t xml:space="preserve"> </w:t>
      </w:r>
      <w:r w:rsidRPr="005B76E6">
        <w:t>качества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услуг,</w:t>
      </w:r>
      <w:r w:rsidR="005B76E6">
        <w:t xml:space="preserve"> </w:t>
      </w:r>
      <w:r w:rsidRPr="005B76E6">
        <w:t>сохранения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рационального</w:t>
      </w:r>
      <w:r w:rsidR="005B76E6">
        <w:t xml:space="preserve"> </w:t>
      </w:r>
      <w:r w:rsidRPr="005B76E6">
        <w:t>использования</w:t>
      </w:r>
      <w:r w:rsidR="005B76E6">
        <w:t xml:space="preserve"> </w:t>
      </w:r>
      <w:r w:rsidRPr="005B76E6">
        <w:t>всех</w:t>
      </w:r>
      <w:r w:rsidR="005B76E6">
        <w:t xml:space="preserve"> </w:t>
      </w:r>
      <w:r w:rsidRPr="005B76E6">
        <w:t>видов</w:t>
      </w:r>
      <w:r w:rsidR="005B76E6">
        <w:t xml:space="preserve"> </w:t>
      </w:r>
      <w:r w:rsidRPr="005B76E6">
        <w:t>ресурсов,</w:t>
      </w:r>
      <w:r w:rsidR="005B76E6">
        <w:t xml:space="preserve"> </w:t>
      </w:r>
      <w:r w:rsidRPr="005B76E6">
        <w:t>термины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определения,</w:t>
      </w:r>
      <w:r w:rsidR="005B76E6">
        <w:t xml:space="preserve"> </w:t>
      </w:r>
      <w:r w:rsidRPr="005B76E6">
        <w:t>условные</w:t>
      </w:r>
      <w:r w:rsidR="005B76E6">
        <w:t xml:space="preserve"> </w:t>
      </w:r>
      <w:r w:rsidRPr="005B76E6">
        <w:lastRenderedPageBreak/>
        <w:t>обозначения,</w:t>
      </w:r>
      <w:r w:rsidR="005B76E6">
        <w:t xml:space="preserve"> </w:t>
      </w:r>
      <w:r w:rsidRPr="005B76E6">
        <w:t>метрологические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другие</w:t>
      </w:r>
      <w:r w:rsidR="005B76E6">
        <w:t xml:space="preserve"> </w:t>
      </w:r>
      <w:r w:rsidRPr="005B76E6">
        <w:t>общетехнические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организационно-технические</w:t>
      </w:r>
      <w:r w:rsidR="005B76E6">
        <w:t xml:space="preserve"> </w:t>
      </w:r>
      <w:r w:rsidRPr="005B76E6">
        <w:t>правила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нормы.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стандартах</w:t>
      </w:r>
      <w:r w:rsidR="005B76E6">
        <w:t xml:space="preserve"> </w:t>
      </w:r>
      <w:r w:rsidRPr="005B76E6">
        <w:t>содержатся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обязательные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выполнения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объекту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так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рекомендательные.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К</w:t>
      </w:r>
      <w:r w:rsidR="005B76E6">
        <w:t xml:space="preserve"> </w:t>
      </w:r>
      <w:r w:rsidRPr="005B76E6">
        <w:t>обязательным</w:t>
      </w:r>
      <w:r w:rsidR="005B76E6">
        <w:t xml:space="preserve"> </w:t>
      </w:r>
      <w:r w:rsidRPr="005B76E6">
        <w:t>относятся: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обеспечению</w:t>
      </w:r>
      <w:r w:rsidR="005B76E6">
        <w:t xml:space="preserve"> </w:t>
      </w:r>
      <w:r w:rsidRPr="005B76E6">
        <w:t>безопасности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среды,</w:t>
      </w:r>
      <w:r w:rsidR="005B76E6">
        <w:t xml:space="preserve"> </w:t>
      </w:r>
      <w:r w:rsidRPr="005B76E6">
        <w:t>жизни,</w:t>
      </w:r>
      <w:r w:rsidR="005B76E6">
        <w:t xml:space="preserve"> </w:t>
      </w:r>
      <w:r w:rsidRPr="005B76E6">
        <w:t>здоровья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имущества,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обеспечению</w:t>
      </w:r>
      <w:r w:rsidR="005B76E6">
        <w:t xml:space="preserve"> </w:t>
      </w:r>
      <w:r w:rsidRPr="005B76E6">
        <w:t>технической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информационной</w:t>
      </w:r>
      <w:r w:rsidR="005B76E6">
        <w:t xml:space="preserve"> </w:t>
      </w:r>
      <w:r w:rsidRPr="005B76E6">
        <w:t>совместимости,</w:t>
      </w:r>
      <w:r w:rsidR="005B76E6">
        <w:t xml:space="preserve"> </w:t>
      </w:r>
      <w:r w:rsidRPr="005B76E6">
        <w:t>взаимозаменяемости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единства</w:t>
      </w:r>
      <w:r w:rsidR="005B76E6">
        <w:t xml:space="preserve"> </w:t>
      </w:r>
      <w:r w:rsidRPr="005B76E6">
        <w:t>методов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контроля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единства</w:t>
      </w:r>
      <w:r w:rsidR="005B76E6">
        <w:t xml:space="preserve"> </w:t>
      </w:r>
      <w:r w:rsidRPr="005B76E6">
        <w:t>маркировки,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иные</w:t>
      </w:r>
      <w:r w:rsidR="005B76E6">
        <w:t xml:space="preserve"> </w:t>
      </w:r>
      <w:r w:rsidRPr="005B76E6">
        <w:t>требования,</w:t>
      </w:r>
      <w:r w:rsidR="005B76E6">
        <w:t xml:space="preserve"> </w:t>
      </w:r>
      <w:r w:rsidRPr="005B76E6">
        <w:t>установленные</w:t>
      </w:r>
      <w:r w:rsidR="005B76E6">
        <w:t xml:space="preserve"> </w:t>
      </w:r>
      <w:r w:rsidRPr="005B76E6">
        <w:t>законодательством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К</w:t>
      </w:r>
      <w:r w:rsidR="005B76E6">
        <w:t xml:space="preserve"> </w:t>
      </w:r>
      <w:r w:rsidRPr="005B76E6">
        <w:t>требованиям</w:t>
      </w:r>
      <w:r w:rsidR="005B76E6">
        <w:t xml:space="preserve"> </w:t>
      </w:r>
      <w:r w:rsidRPr="005B76E6">
        <w:t>безопасности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стандартах</w:t>
      </w:r>
      <w:r w:rsidR="005B76E6">
        <w:t xml:space="preserve"> </w:t>
      </w:r>
      <w:r w:rsidRPr="005B76E6">
        <w:t>относят:</w:t>
      </w:r>
      <w:r w:rsidR="005B76E6">
        <w:t xml:space="preserve"> </w:t>
      </w:r>
      <w:r w:rsidRPr="005B76E6">
        <w:t>электробезопасность,</w:t>
      </w:r>
      <w:r w:rsidR="005B76E6">
        <w:t xml:space="preserve"> </w:t>
      </w:r>
      <w:r w:rsidRPr="005B76E6">
        <w:t>пожаробезопасность,</w:t>
      </w:r>
      <w:r w:rsidR="005B76E6">
        <w:t xml:space="preserve"> </w:t>
      </w:r>
      <w:r w:rsidRPr="005B76E6">
        <w:t>взрывобезопасность,</w:t>
      </w:r>
      <w:r w:rsidR="005B76E6">
        <w:t xml:space="preserve"> </w:t>
      </w:r>
      <w:r w:rsidRPr="005B76E6">
        <w:t>радиационную</w:t>
      </w:r>
      <w:r w:rsidR="005B76E6">
        <w:t xml:space="preserve"> </w:t>
      </w:r>
      <w:r w:rsidRPr="005B76E6">
        <w:t>безопасность,</w:t>
      </w:r>
      <w:r w:rsidR="005B76E6">
        <w:t xml:space="preserve"> </w:t>
      </w:r>
      <w:r w:rsidRPr="005B76E6">
        <w:t>предельно</w:t>
      </w:r>
      <w:r w:rsidR="005B76E6">
        <w:t xml:space="preserve"> </w:t>
      </w:r>
      <w:r w:rsidRPr="005B76E6">
        <w:t>допустимые</w:t>
      </w:r>
      <w:r w:rsidR="005B76E6">
        <w:t xml:space="preserve"> </w:t>
      </w:r>
      <w:r w:rsidRPr="005B76E6">
        <w:t>концентрации</w:t>
      </w:r>
      <w:r w:rsidR="005B76E6">
        <w:t xml:space="preserve"> </w:t>
      </w:r>
      <w:r w:rsidRPr="005B76E6">
        <w:t>химических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загрязняющих</w:t>
      </w:r>
      <w:r w:rsidR="005B76E6">
        <w:t xml:space="preserve"> </w:t>
      </w:r>
      <w:r w:rsidRPr="005B76E6">
        <w:t>веществ;</w:t>
      </w:r>
      <w:r w:rsidR="005B76E6">
        <w:t xml:space="preserve"> </w:t>
      </w:r>
      <w:r w:rsidRPr="005B76E6">
        <w:t>безопасность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обслуживании</w:t>
      </w:r>
      <w:r w:rsidR="005B76E6">
        <w:t xml:space="preserve"> </w:t>
      </w:r>
      <w:r w:rsidRPr="005B76E6">
        <w:t>машин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оборудования.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Примеры</w:t>
      </w:r>
      <w:r w:rsidR="005B76E6">
        <w:t xml:space="preserve"> </w:t>
      </w:r>
      <w:r w:rsidRPr="005B76E6">
        <w:t>условного</w:t>
      </w:r>
      <w:r w:rsidR="005B76E6">
        <w:t xml:space="preserve"> </w:t>
      </w:r>
      <w:r w:rsidRPr="005B76E6">
        <w:t>обозначения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стандартов</w:t>
      </w:r>
    </w:p>
    <w:p w:rsidR="008D7453" w:rsidRDefault="008D7453" w:rsidP="008D7453">
      <w:pPr>
        <w:pStyle w:val="21"/>
        <w:jc w:val="both"/>
        <w:rPr>
          <w:b/>
          <w:color w:val="000000"/>
          <w:sz w:val="24"/>
        </w:rPr>
      </w:pP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26" style="position:absolute;left:0;text-align:left;z-index:251631104" from="84.45pt,11.3pt" to="84.45pt,68.9pt" o:allowincell="f"/>
        </w:pict>
      </w:r>
      <w:r>
        <w:rPr>
          <w:noProof/>
        </w:rPr>
        <w:pict>
          <v:line id="_x0000_s1027" style="position:absolute;left:0;text-align:left;z-index:251629056" from="91.65pt,11.3pt" to="91.65pt,54.5pt" o:allowincell="f"/>
        </w:pict>
      </w:r>
      <w:r>
        <w:rPr>
          <w:noProof/>
        </w:rPr>
        <w:pict>
          <v:line id="_x0000_s1028" style="position:absolute;left:0;text-align:left;z-index:251627008" from="98.85pt,11.3pt" to="98.85pt,40.1pt" o:allowincell="f"/>
        </w:pict>
      </w:r>
      <w:r>
        <w:rPr>
          <w:noProof/>
        </w:rPr>
        <w:pict>
          <v:line id="_x0000_s1029" style="position:absolute;left:0;text-align:left;z-index:251624960" from="120.45pt,11.3pt" to="120.45pt,25.7pt" o:allowincell="f"/>
        </w:pict>
      </w:r>
      <w:r>
        <w:rPr>
          <w:noProof/>
        </w:rPr>
        <w:pict>
          <v:line id="_x0000_s1030" style="position:absolute;left:0;text-align:left;z-index:251623936" from="113.25pt,11.3pt" to="127.65pt,11.3pt" o:allowincell="f"/>
        </w:pict>
      </w:r>
      <w:r>
        <w:rPr>
          <w:noProof/>
        </w:rPr>
        <w:pict>
          <v:line id="_x0000_s1031" style="position:absolute;left:0;text-align:left;z-index:251622912" from="84.45pt,11.3pt" to="84.45pt,11.3pt" o:allowincell="f"/>
        </w:pict>
      </w:r>
      <w:r w:rsidR="008D7453" w:rsidRPr="0063251D">
        <w:rPr>
          <w:b/>
          <w:color w:val="000000"/>
          <w:sz w:val="24"/>
        </w:rPr>
        <w:t>ГОСТ Р 2.51 – 93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32" style="position:absolute;left:0;text-align:left;z-index:251625984" from="120.45pt,11.9pt" to="278.85pt,11.9pt" o:allowincell="f"/>
        </w:pict>
      </w:r>
      <w:r w:rsidR="008D7453" w:rsidRPr="0063251D">
        <w:rPr>
          <w:b/>
          <w:color w:val="000000"/>
          <w:sz w:val="24"/>
        </w:rPr>
        <w:t xml:space="preserve">                               Год утверждения стандарта 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33" style="position:absolute;left:0;text-align:left;z-index:251628032" from="98.85pt,12.5pt" to="314.85pt,12.5pt" o:allowincell="f"/>
        </w:pict>
      </w:r>
      <w:r w:rsidR="008D7453" w:rsidRPr="0063251D">
        <w:rPr>
          <w:b/>
          <w:color w:val="000000"/>
          <w:sz w:val="24"/>
        </w:rPr>
        <w:t xml:space="preserve">                        Порядковый регистрационный номер 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34" style="position:absolute;left:0;text-align:left;z-index:251630080" from="91.65pt,13.1pt" to="257.25pt,13.1pt" o:allowincell="f"/>
        </w:pict>
      </w:r>
      <w:r w:rsidR="008D7453" w:rsidRPr="0063251D">
        <w:rPr>
          <w:b/>
          <w:color w:val="000000"/>
          <w:sz w:val="24"/>
        </w:rPr>
        <w:t xml:space="preserve">                      Классификационная группа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35" style="position:absolute;left:0;text-align:left;z-index:251632128" from="84.45pt,13.6pt" to="329.25pt,13.6pt" o:allowincell="f"/>
        </w:pict>
      </w:r>
      <w:r w:rsidR="008D7453" w:rsidRPr="0063251D">
        <w:rPr>
          <w:b/>
          <w:color w:val="000000"/>
          <w:sz w:val="24"/>
        </w:rPr>
        <w:t xml:space="preserve">                    Комплекс стандартов (код системы ЕСКД)  </w:t>
      </w:r>
    </w:p>
    <w:p w:rsidR="008D7453" w:rsidRPr="0063251D" w:rsidRDefault="008D7453" w:rsidP="008D7453">
      <w:pPr>
        <w:pStyle w:val="21"/>
        <w:jc w:val="both"/>
        <w:rPr>
          <w:b/>
          <w:color w:val="000000"/>
          <w:sz w:val="24"/>
        </w:rPr>
      </w:pP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случае</w:t>
      </w:r>
      <w:r w:rsidR="005B76E6">
        <w:t xml:space="preserve"> </w:t>
      </w:r>
      <w:r w:rsidRPr="005B76E6">
        <w:t>отсутствия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структуре</w:t>
      </w:r>
      <w:r w:rsidR="005B76E6">
        <w:t xml:space="preserve"> </w:t>
      </w:r>
      <w:r w:rsidRPr="005B76E6">
        <w:t>обозначения</w:t>
      </w:r>
      <w:r w:rsidR="005B76E6">
        <w:t xml:space="preserve"> </w:t>
      </w:r>
      <w:r w:rsidRPr="005B76E6">
        <w:t>стандарта</w:t>
      </w:r>
      <w:r w:rsidR="005B76E6">
        <w:t xml:space="preserve"> </w:t>
      </w:r>
      <w:r w:rsidRPr="005B76E6">
        <w:t>классификационной</w:t>
      </w:r>
      <w:r w:rsidR="005B76E6">
        <w:t xml:space="preserve"> </w:t>
      </w:r>
      <w:r w:rsidRPr="005B76E6">
        <w:t>группы</w:t>
      </w:r>
      <w:r w:rsidR="005B76E6">
        <w:t xml:space="preserve"> </w:t>
      </w:r>
      <w:r w:rsidRPr="005B76E6">
        <w:t>порядковый</w:t>
      </w:r>
      <w:r w:rsidR="005B76E6">
        <w:t xml:space="preserve"> </w:t>
      </w:r>
      <w:r w:rsidRPr="005B76E6">
        <w:t>регистрационный</w:t>
      </w:r>
      <w:r w:rsidR="005B76E6">
        <w:t xml:space="preserve"> </w:t>
      </w:r>
      <w:r w:rsidRPr="005B76E6">
        <w:t>номер</w:t>
      </w:r>
      <w:r w:rsidR="005B76E6">
        <w:t xml:space="preserve"> </w:t>
      </w:r>
      <w:r w:rsidRPr="005B76E6">
        <w:t>проставляется</w:t>
      </w:r>
      <w:r w:rsidR="005B76E6">
        <w:t xml:space="preserve"> </w:t>
      </w:r>
      <w:r w:rsidRPr="005B76E6">
        <w:t>непосредственно</w:t>
      </w:r>
      <w:r w:rsidR="005B76E6">
        <w:t xml:space="preserve"> </w:t>
      </w:r>
      <w:r w:rsidRPr="005B76E6">
        <w:t>после</w:t>
      </w:r>
      <w:r w:rsidR="005B76E6">
        <w:t xml:space="preserve"> </w:t>
      </w:r>
      <w:r w:rsidRPr="005B76E6">
        <w:t>кода</w:t>
      </w:r>
      <w:r w:rsidR="005B76E6">
        <w:t xml:space="preserve"> </w:t>
      </w:r>
      <w:r w:rsidRPr="005B76E6">
        <w:t>системы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</w:p>
    <w:p w:rsidR="008D7453" w:rsidRPr="0063251D" w:rsidRDefault="0023289B" w:rsidP="008D7453">
      <w:pPr>
        <w:pStyle w:val="21"/>
        <w:jc w:val="both"/>
        <w:rPr>
          <w:color w:val="000000"/>
        </w:rPr>
      </w:pPr>
      <w:r>
        <w:rPr>
          <w:noProof/>
        </w:rPr>
        <w:pict>
          <v:line id="_x0000_s1036" style="position:absolute;left:0;text-align:left;z-index:251640320" from="84.45pt,13.7pt" to="84.45pt,57.85pt" o:allowincell="f"/>
        </w:pict>
      </w:r>
      <w:r>
        <w:rPr>
          <w:noProof/>
        </w:rPr>
        <w:pict>
          <v:line id="_x0000_s1037" style="position:absolute;left:0;text-align:left;z-index:251638272" from="98.85pt,13.7pt" to="98.85pt,42.5pt" o:allowincell="f"/>
        </w:pict>
      </w:r>
      <w:r>
        <w:rPr>
          <w:noProof/>
        </w:rPr>
        <w:pict>
          <v:line id="_x0000_s1038" style="position:absolute;left:0;text-align:left;z-index:251636224" from="120.45pt,13.7pt" to="120.45pt,28.1pt" o:allowincell="f"/>
        </w:pict>
      </w:r>
      <w:r>
        <w:rPr>
          <w:noProof/>
        </w:rPr>
        <w:pict>
          <v:line id="_x0000_s1039" style="position:absolute;left:0;text-align:left;z-index:251635200" from="113.25pt,13.7pt" to="134.85pt,13.7pt" o:allowincell="f"/>
        </w:pict>
      </w:r>
      <w:r>
        <w:rPr>
          <w:noProof/>
        </w:rPr>
        <w:pict>
          <v:line id="_x0000_s1040" style="position:absolute;left:0;text-align:left;z-index:251634176" from="98.85pt,13.7pt" to="106.05pt,13.7pt" o:allowincell="f"/>
        </w:pict>
      </w:r>
      <w:r>
        <w:rPr>
          <w:noProof/>
        </w:rPr>
        <w:pict>
          <v:line id="_x0000_s1041" style="position:absolute;left:0;text-align:left;z-index:251633152" from="84.45pt,13.7pt" to="91.65pt,13.7pt" o:allowincell="f"/>
        </w:pict>
      </w:r>
      <w:r w:rsidR="008D7453" w:rsidRPr="0063251D">
        <w:rPr>
          <w:color w:val="000000"/>
        </w:rPr>
        <w:t>ГОСТ Р 1.5 – 92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42" style="position:absolute;left:0;text-align:left;z-index:251637248" from="120.45pt,12.05pt" to="278.85pt,12.05pt" o:allowincell="f"/>
        </w:pict>
      </w:r>
      <w:r w:rsidR="008D7453" w:rsidRPr="0063251D">
        <w:rPr>
          <w:color w:val="000000"/>
        </w:rPr>
        <w:t xml:space="preserve">                          </w:t>
      </w:r>
      <w:r w:rsidR="008D7453" w:rsidRPr="0063251D">
        <w:rPr>
          <w:b/>
          <w:color w:val="000000"/>
          <w:sz w:val="24"/>
        </w:rPr>
        <w:t>Год утверждения стандарта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43" style="position:absolute;left:0;text-align:left;z-index:251639296" from="98.85pt,12.65pt" to="242.85pt,12.65pt" o:allowincell="f"/>
        </w:pict>
      </w:r>
      <w:r w:rsidR="008D7453" w:rsidRPr="0063251D">
        <w:rPr>
          <w:b/>
          <w:color w:val="000000"/>
          <w:sz w:val="24"/>
        </w:rPr>
        <w:t xml:space="preserve">                       Порядковый регистрационный номер</w:t>
      </w:r>
    </w:p>
    <w:p w:rsidR="008D7453" w:rsidRPr="0063251D" w:rsidRDefault="008D7453" w:rsidP="008D7453">
      <w:pPr>
        <w:pStyle w:val="21"/>
        <w:jc w:val="both"/>
        <w:rPr>
          <w:b/>
          <w:color w:val="000000"/>
          <w:sz w:val="24"/>
        </w:rPr>
      </w:pPr>
      <w:r w:rsidRPr="0063251D">
        <w:rPr>
          <w:b/>
          <w:color w:val="000000"/>
          <w:sz w:val="24"/>
        </w:rPr>
        <w:t xml:space="preserve">                     Комплекс стандартов (код системы ГСС)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44" style="position:absolute;left:0;text-align:left;z-index:251641344" from="84.45pt,.35pt" to="329.25pt,.35pt" o:allowincell="f"/>
        </w:pic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lastRenderedPageBreak/>
        <w:t>В</w:t>
      </w:r>
      <w:r w:rsidR="005B76E6">
        <w:t xml:space="preserve"> </w:t>
      </w:r>
      <w:r w:rsidRPr="005B76E6">
        <w:t>обозначение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изделия,</w:t>
      </w:r>
      <w:r w:rsidR="005B76E6">
        <w:t xml:space="preserve"> </w:t>
      </w:r>
      <w:r w:rsidRPr="005B76E6">
        <w:t>используемые</w:t>
      </w:r>
      <w:r w:rsidR="005B76E6">
        <w:t xml:space="preserve"> </w:t>
      </w:r>
      <w:r w:rsidRPr="005B76E6">
        <w:t>только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атомной</w:t>
      </w:r>
      <w:r w:rsidR="005B76E6">
        <w:t xml:space="preserve"> </w:t>
      </w:r>
      <w:r w:rsidRPr="005B76E6">
        <w:t>энергетике,</w:t>
      </w:r>
      <w:r w:rsidR="005B76E6">
        <w:t xml:space="preserve"> </w:t>
      </w:r>
      <w:r w:rsidRPr="005B76E6">
        <w:t>добавляется</w:t>
      </w:r>
      <w:r w:rsidR="005B76E6">
        <w:t xml:space="preserve"> </w:t>
      </w:r>
      <w:r w:rsidRPr="005B76E6">
        <w:t>буква</w:t>
      </w:r>
      <w:r w:rsidR="005B76E6">
        <w:t xml:space="preserve"> </w:t>
      </w:r>
      <w:r w:rsidRPr="005B76E6">
        <w:t>А,</w:t>
      </w:r>
      <w:r w:rsidR="005B76E6">
        <w:t xml:space="preserve"> </w:t>
      </w:r>
      <w:r w:rsidRPr="005B76E6">
        <w:t>проставляемая</w:t>
      </w:r>
      <w:r w:rsidR="005B76E6">
        <w:t xml:space="preserve">  </w:t>
      </w:r>
      <w:r w:rsidRPr="005B76E6">
        <w:t>после</w:t>
      </w:r>
      <w:r w:rsidR="005B76E6">
        <w:t xml:space="preserve"> </w:t>
      </w:r>
      <w:r w:rsidRPr="005B76E6">
        <w:t>двух</w:t>
      </w:r>
      <w:r w:rsidR="005B76E6">
        <w:t xml:space="preserve"> </w:t>
      </w:r>
      <w:r w:rsidRPr="005B76E6">
        <w:t>последних</w:t>
      </w:r>
      <w:r w:rsidR="005B76E6">
        <w:t xml:space="preserve"> </w:t>
      </w:r>
      <w:r w:rsidRPr="005B76E6">
        <w:t>цифр</w:t>
      </w:r>
      <w:r w:rsidR="005B76E6">
        <w:t xml:space="preserve"> </w:t>
      </w:r>
      <w:r w:rsidRPr="005B76E6">
        <w:t>года</w:t>
      </w:r>
      <w:r w:rsidR="005B76E6">
        <w:t xml:space="preserve"> </w:t>
      </w:r>
      <w:r w:rsidRPr="005B76E6">
        <w:t>утверждения</w:t>
      </w:r>
      <w:r w:rsidR="005B76E6">
        <w:t xml:space="preserve"> </w:t>
      </w:r>
      <w:r w:rsidRPr="005B76E6">
        <w:t>стандарта.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Международные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региональные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присое-динения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Российской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Федерации),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национальные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стран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наличии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соглашений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страна-ми)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территории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Российской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Федерации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представляют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собой: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или</w:t>
      </w:r>
      <w:r w:rsidR="005B76E6">
        <w:t xml:space="preserve"> </w:t>
      </w:r>
      <w:r w:rsidRPr="005B76E6">
        <w:t>аутентичный</w:t>
      </w:r>
      <w:r w:rsidR="005B76E6">
        <w:t xml:space="preserve"> </w:t>
      </w:r>
      <w:r w:rsidRPr="005B76E6">
        <w:t>текст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русском</w:t>
      </w:r>
      <w:r w:rsidR="005B76E6">
        <w:t xml:space="preserve"> </w:t>
      </w:r>
      <w:r w:rsidRPr="005B76E6">
        <w:t>языке</w:t>
      </w:r>
      <w:r w:rsidR="005B76E6">
        <w:t xml:space="preserve"> </w:t>
      </w:r>
      <w:r w:rsidRPr="005B76E6">
        <w:t>соответствующего</w:t>
      </w:r>
      <w:r w:rsidR="005B76E6">
        <w:t xml:space="preserve"> </w:t>
      </w:r>
      <w:r w:rsidRPr="005B76E6">
        <w:t>документа;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или</w:t>
      </w:r>
      <w:r w:rsidR="005B76E6">
        <w:t xml:space="preserve"> </w:t>
      </w:r>
      <w:r w:rsidRPr="005B76E6">
        <w:t>аутентичный</w:t>
      </w:r>
      <w:r w:rsidR="005B76E6">
        <w:t xml:space="preserve"> </w:t>
      </w:r>
      <w:r w:rsidRPr="005B76E6">
        <w:t>текст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русском</w:t>
      </w:r>
      <w:r w:rsidR="005B76E6">
        <w:t xml:space="preserve"> </w:t>
      </w:r>
      <w:r w:rsidRPr="005B76E6">
        <w:t>языке</w:t>
      </w:r>
      <w:r w:rsidR="005B76E6">
        <w:t xml:space="preserve"> </w:t>
      </w:r>
      <w:r w:rsidRPr="005B76E6">
        <w:t>соответствующего</w:t>
      </w:r>
      <w:r w:rsidR="005B76E6">
        <w:t xml:space="preserve"> </w:t>
      </w:r>
      <w:r w:rsidRPr="005B76E6">
        <w:t>документа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дополнительными</w:t>
      </w:r>
      <w:r w:rsidR="005B76E6">
        <w:t xml:space="preserve"> </w:t>
      </w:r>
      <w:r w:rsidRPr="005B76E6">
        <w:t>требованиями,</w:t>
      </w:r>
      <w:r w:rsidR="005B76E6">
        <w:t xml:space="preserve"> </w:t>
      </w:r>
      <w:r w:rsidRPr="005B76E6">
        <w:t>отражающими</w:t>
      </w:r>
      <w:r w:rsidR="005B76E6">
        <w:t xml:space="preserve"> </w:t>
      </w:r>
      <w:r w:rsidRPr="005B76E6">
        <w:t>специфику</w:t>
      </w:r>
      <w:r w:rsidR="005B76E6">
        <w:t xml:space="preserve"> </w:t>
      </w:r>
      <w:r w:rsidRPr="005B76E6">
        <w:t>потребностей</w:t>
      </w:r>
      <w:r w:rsidR="005B76E6">
        <w:t xml:space="preserve"> </w:t>
      </w:r>
      <w:r w:rsidRPr="005B76E6">
        <w:t>народного</w:t>
      </w:r>
      <w:r w:rsidR="005B76E6">
        <w:t xml:space="preserve"> </w:t>
      </w:r>
      <w:r w:rsidRPr="005B76E6">
        <w:t>хозяйства.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Государственный</w:t>
      </w:r>
      <w:r w:rsidR="005B76E6">
        <w:t xml:space="preserve"> </w:t>
      </w:r>
      <w:r w:rsidRPr="005B76E6">
        <w:t>стандарт,</w:t>
      </w:r>
      <w:r w:rsidR="005B76E6">
        <w:t xml:space="preserve"> </w:t>
      </w:r>
      <w:r w:rsidRPr="005B76E6">
        <w:t>оформленный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аутентичного</w:t>
      </w:r>
      <w:r w:rsidR="005B76E6">
        <w:t xml:space="preserve"> </w:t>
      </w:r>
      <w:r w:rsidRPr="005B76E6">
        <w:t>текста</w:t>
      </w:r>
      <w:r w:rsidR="005B76E6">
        <w:t xml:space="preserve"> </w:t>
      </w:r>
      <w:r w:rsidRPr="005B76E6">
        <w:t>международного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регионального</w:t>
      </w:r>
      <w:r w:rsidR="005B76E6">
        <w:t xml:space="preserve"> </w:t>
      </w:r>
      <w:r w:rsidRPr="005B76E6">
        <w:t>стандарта</w:t>
      </w:r>
      <w:r w:rsidR="005B76E6">
        <w:t xml:space="preserve"> </w:t>
      </w:r>
      <w:r w:rsidRPr="005B76E6">
        <w:t>(например,</w:t>
      </w:r>
      <w:r w:rsidR="005B76E6">
        <w:t xml:space="preserve"> </w:t>
      </w:r>
      <w:r w:rsidRPr="005B76E6">
        <w:t>ИСО/МЭК</w:t>
      </w:r>
      <w:r w:rsidR="005B76E6">
        <w:t xml:space="preserve"> </w:t>
      </w:r>
      <w:r w:rsidRPr="005B76E6">
        <w:t>2593:</w:t>
      </w:r>
      <w:r w:rsidR="005B76E6">
        <w:t xml:space="preserve"> </w:t>
      </w:r>
      <w:r w:rsidRPr="005B76E6">
        <w:t>1993)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содержащий</w:t>
      </w:r>
      <w:r w:rsidR="005B76E6">
        <w:t xml:space="preserve"> </w:t>
      </w:r>
      <w:r w:rsidRPr="005B76E6">
        <w:t>дополнительных</w:t>
      </w:r>
      <w:r w:rsidR="005B76E6">
        <w:t xml:space="preserve"> </w:t>
      </w:r>
      <w:r w:rsidRPr="005B76E6">
        <w:t>требований,</w:t>
      </w:r>
      <w:r w:rsidR="005B76E6">
        <w:t xml:space="preserve"> </w:t>
      </w:r>
      <w:r w:rsidRPr="005B76E6">
        <w:t>обозначается</w:t>
      </w:r>
      <w:r w:rsidR="005B76E6">
        <w:t xml:space="preserve"> </w:t>
      </w:r>
      <w:r w:rsidRPr="005B76E6">
        <w:t>как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ГОСТ</w:t>
      </w:r>
      <w:r w:rsidR="005B76E6">
        <w:t xml:space="preserve"> </w:t>
      </w:r>
      <w:r w:rsidRPr="005B76E6">
        <w:t>Р</w:t>
      </w:r>
      <w:r w:rsidR="005B76E6">
        <w:t xml:space="preserve"> </w:t>
      </w:r>
      <w:r w:rsidRPr="005B76E6">
        <w:t>ИСО/МЭК</w:t>
      </w:r>
      <w:r w:rsidR="005B76E6">
        <w:t xml:space="preserve"> </w:t>
      </w:r>
      <w:r w:rsidRPr="005B76E6">
        <w:t>2593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98.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Если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государственном</w:t>
      </w:r>
      <w:r w:rsidR="005B76E6">
        <w:t xml:space="preserve"> </w:t>
      </w:r>
      <w:r w:rsidRPr="005B76E6">
        <w:t>стандарте</w:t>
      </w:r>
      <w:r w:rsidR="005B76E6">
        <w:t xml:space="preserve"> </w:t>
      </w:r>
      <w:r w:rsidRPr="005B76E6">
        <w:t>имеются</w:t>
      </w:r>
      <w:r w:rsidR="005B76E6">
        <w:t xml:space="preserve"> </w:t>
      </w:r>
      <w:r w:rsidRPr="005B76E6">
        <w:t>дополнительные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сравнению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международным</w:t>
      </w:r>
      <w:r w:rsidR="005B76E6">
        <w:t xml:space="preserve"> </w:t>
      </w:r>
      <w:r w:rsidRPr="005B76E6">
        <w:t>(региональным)</w:t>
      </w:r>
      <w:r w:rsidR="005B76E6">
        <w:t xml:space="preserve"> </w:t>
      </w:r>
      <w:r w:rsidRPr="005B76E6">
        <w:t>стандартом,</w:t>
      </w:r>
      <w:r w:rsidR="005B76E6">
        <w:t xml:space="preserve"> </w:t>
      </w:r>
      <w:r w:rsidRPr="005B76E6">
        <w:t>то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скобках</w:t>
      </w:r>
      <w:r w:rsidR="005B76E6">
        <w:t xml:space="preserve"> </w:t>
      </w:r>
      <w:r w:rsidRPr="005B76E6">
        <w:t>приводится</w:t>
      </w:r>
      <w:r w:rsidR="005B76E6">
        <w:t xml:space="preserve"> </w:t>
      </w:r>
      <w:r w:rsidRPr="005B76E6">
        <w:t>обозначение</w:t>
      </w:r>
      <w:r w:rsidR="005B76E6">
        <w:t xml:space="preserve"> </w:t>
      </w:r>
      <w:r w:rsidRPr="005B76E6">
        <w:t>международного</w:t>
      </w:r>
      <w:r w:rsidR="005B76E6">
        <w:t xml:space="preserve"> </w:t>
      </w:r>
      <w:r w:rsidRPr="005B76E6">
        <w:t>стандарта,</w:t>
      </w:r>
      <w:r w:rsidR="005B76E6">
        <w:t xml:space="preserve"> </w:t>
      </w:r>
      <w:r w:rsidRPr="005B76E6">
        <w:t>например,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ГОСТ</w:t>
      </w:r>
      <w:r w:rsidR="005B76E6">
        <w:t xml:space="preserve"> </w:t>
      </w:r>
      <w:r w:rsidRPr="005B76E6">
        <w:t>Р</w:t>
      </w:r>
      <w:r w:rsidR="005B76E6">
        <w:t xml:space="preserve"> </w:t>
      </w:r>
      <w:r w:rsidRPr="005B76E6">
        <w:t>51295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99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(ИСО</w:t>
      </w:r>
      <w:r w:rsidR="005B76E6">
        <w:t xml:space="preserve"> </w:t>
      </w:r>
      <w:r w:rsidRPr="005B76E6">
        <w:t>2965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97).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Региональные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российских</w:t>
      </w:r>
      <w:r w:rsidR="005B76E6">
        <w:t xml:space="preserve"> </w:t>
      </w:r>
      <w:r w:rsidRPr="005B76E6">
        <w:t>условий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это</w:t>
      </w:r>
      <w:r w:rsidR="005B76E6">
        <w:t xml:space="preserve"> </w:t>
      </w:r>
      <w:r w:rsidRPr="005B76E6">
        <w:t>межгосударственные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(ГОСТ)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бывшего</w:t>
      </w:r>
      <w:r w:rsidR="005B76E6">
        <w:t xml:space="preserve"> </w:t>
      </w:r>
      <w:r w:rsidRPr="005B76E6">
        <w:t>Совета</w:t>
      </w:r>
      <w:r w:rsidR="005B76E6">
        <w:t xml:space="preserve"> </w:t>
      </w:r>
      <w:r w:rsidRPr="005B76E6">
        <w:t>Экономической</w:t>
      </w:r>
      <w:r w:rsidR="005B76E6">
        <w:t xml:space="preserve"> </w:t>
      </w:r>
      <w:r w:rsidRPr="005B76E6">
        <w:t>Взаимопомощи</w:t>
      </w:r>
      <w:r w:rsidR="005B76E6">
        <w:t xml:space="preserve"> </w:t>
      </w:r>
      <w:r w:rsidRPr="005B76E6">
        <w:t>(СТ</w:t>
      </w:r>
      <w:r w:rsidR="005B76E6">
        <w:t xml:space="preserve"> </w:t>
      </w:r>
      <w:r w:rsidRPr="005B76E6">
        <w:t>СЭВ).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сих</w:t>
      </w:r>
      <w:r w:rsidR="005B76E6">
        <w:t xml:space="preserve"> </w:t>
      </w:r>
      <w:r w:rsidRPr="005B76E6">
        <w:t>пор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странах</w:t>
      </w:r>
      <w:r w:rsidR="005B76E6">
        <w:t xml:space="preserve"> </w:t>
      </w:r>
      <w:r w:rsidRPr="005B76E6">
        <w:t>СНГ</w:t>
      </w:r>
      <w:r w:rsidR="005B76E6">
        <w:t xml:space="preserve"> </w:t>
      </w:r>
      <w:r w:rsidRPr="005B76E6">
        <w:t>(в</w:t>
      </w:r>
      <w:r w:rsidR="005B76E6">
        <w:t xml:space="preserve"> </w:t>
      </w:r>
      <w:r w:rsidRPr="005B76E6">
        <w:t>том</w:t>
      </w:r>
      <w:r w:rsidR="005B76E6">
        <w:t xml:space="preserve"> </w:t>
      </w:r>
      <w:r w:rsidRPr="005B76E6">
        <w:t>числе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Федерации)</w:t>
      </w:r>
      <w:r w:rsidR="005B76E6">
        <w:t xml:space="preserve"> </w:t>
      </w:r>
      <w:r w:rsidRPr="005B76E6">
        <w:t>применяются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СЭВ,</w:t>
      </w:r>
      <w:r w:rsidR="005B76E6">
        <w:t xml:space="preserve"> </w:t>
      </w:r>
      <w:r w:rsidRPr="005B76E6">
        <w:t>вводимые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действие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качестве</w:t>
      </w:r>
      <w:r w:rsidR="005B76E6">
        <w:t xml:space="preserve"> </w:t>
      </w:r>
      <w:r w:rsidRPr="005B76E6">
        <w:t>межгосударственных.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Межгосударственные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(ГОСТ)</w:t>
      </w:r>
      <w:r w:rsidR="005B76E6">
        <w:t xml:space="preserve"> </w:t>
      </w:r>
      <w:r w:rsidRPr="005B76E6">
        <w:t>действуют,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региональные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странах</w:t>
      </w:r>
      <w:r w:rsidR="005B76E6">
        <w:t xml:space="preserve"> </w:t>
      </w:r>
      <w:r w:rsidRPr="005B76E6">
        <w:t>СНГ.</w:t>
      </w:r>
      <w:r w:rsidR="005B76E6">
        <w:t xml:space="preserve"> </w:t>
      </w:r>
      <w:r w:rsidRPr="005B76E6">
        <w:t>Основу</w:t>
      </w:r>
      <w:r w:rsidR="005B76E6">
        <w:t xml:space="preserve"> </w:t>
      </w:r>
      <w:r w:rsidRPr="005B76E6">
        <w:t>Межгосударственной</w:t>
      </w:r>
      <w:r w:rsidR="005B76E6">
        <w:t xml:space="preserve"> </w:t>
      </w:r>
      <w:r w:rsidRPr="005B76E6">
        <w:t>системы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(МГСС)</w:t>
      </w:r>
      <w:r w:rsidR="005B76E6">
        <w:t xml:space="preserve"> </w:t>
      </w:r>
      <w:r w:rsidRPr="005B76E6">
        <w:t>составили</w:t>
      </w:r>
      <w:r w:rsidR="005B76E6">
        <w:t xml:space="preserve"> </w:t>
      </w:r>
      <w:r w:rsidRPr="005B76E6">
        <w:t>государственные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бывшего</w:t>
      </w:r>
      <w:r w:rsidR="005B76E6">
        <w:t xml:space="preserve"> </w:t>
      </w:r>
      <w:r w:rsidRPr="005B76E6">
        <w:lastRenderedPageBreak/>
        <w:t>Союза</w:t>
      </w:r>
      <w:r w:rsidR="005B76E6">
        <w:t xml:space="preserve"> </w:t>
      </w:r>
      <w:r w:rsidRPr="005B76E6">
        <w:t>ССР.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</w:t>
      </w:r>
      <w:r w:rsidR="005B76E6">
        <w:t xml:space="preserve"> </w:t>
      </w:r>
      <w:r w:rsidRPr="005B76E6">
        <w:t>действующие</w:t>
      </w:r>
      <w:r w:rsidR="005B76E6">
        <w:t xml:space="preserve"> </w:t>
      </w:r>
      <w:r w:rsidRPr="005B76E6">
        <w:t>государственные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бывшего</w:t>
      </w:r>
      <w:r w:rsidR="005B76E6">
        <w:t xml:space="preserve"> </w:t>
      </w:r>
      <w:r w:rsidRPr="005B76E6">
        <w:t>Союза</w:t>
      </w:r>
      <w:r w:rsidR="005B76E6">
        <w:t xml:space="preserve"> </w:t>
      </w:r>
      <w:r w:rsidRPr="005B76E6">
        <w:t>ССР</w:t>
      </w:r>
      <w:r w:rsidR="005B76E6">
        <w:t xml:space="preserve"> </w:t>
      </w:r>
      <w:r w:rsidRPr="005B76E6">
        <w:t>применяются</w:t>
      </w:r>
      <w:r w:rsidR="005B76E6">
        <w:t xml:space="preserve"> </w:t>
      </w:r>
      <w:r w:rsidRPr="005B76E6">
        <w:t>постольку,</w:t>
      </w:r>
      <w:r w:rsidR="005B76E6">
        <w:t xml:space="preserve"> </w:t>
      </w:r>
      <w:r w:rsidRPr="005B76E6">
        <w:t>поскольку</w:t>
      </w:r>
      <w:r w:rsidR="005B76E6">
        <w:t xml:space="preserve"> </w:t>
      </w:r>
      <w:r w:rsidRPr="005B76E6">
        <w:t>они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противоречат</w:t>
      </w:r>
      <w:r w:rsidR="005B76E6">
        <w:t xml:space="preserve"> </w:t>
      </w:r>
      <w:r w:rsidRPr="005B76E6">
        <w:t>законодательству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Федерации.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Межгосударственные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принимаются</w:t>
      </w:r>
      <w:r w:rsidR="005B76E6">
        <w:t xml:space="preserve"> </w:t>
      </w:r>
      <w:r w:rsidRPr="005B76E6">
        <w:rPr>
          <w:snapToGrid w:val="0"/>
        </w:rPr>
        <w:t>Межгосударственным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(МГС)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нормированию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строительстве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(МНТКС).</w:t>
      </w:r>
      <w:r w:rsidR="005B76E6">
        <w:rPr>
          <w:snapToGrid w:val="0"/>
        </w:rPr>
        <w:t xml:space="preserve"> </w:t>
      </w:r>
      <w:r w:rsidRPr="005B76E6">
        <w:t>Решение</w:t>
      </w:r>
      <w:r w:rsidR="005B76E6">
        <w:t xml:space="preserve"> </w:t>
      </w:r>
      <w:r w:rsidRPr="005B76E6">
        <w:t>об</w:t>
      </w:r>
      <w:r w:rsidR="005B76E6">
        <w:t xml:space="preserve"> </w:t>
      </w:r>
      <w:r w:rsidRPr="005B76E6">
        <w:t>отмене</w:t>
      </w:r>
      <w:r w:rsidR="005B76E6">
        <w:t xml:space="preserve"> </w:t>
      </w:r>
      <w:r w:rsidRPr="005B76E6">
        <w:t>того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иного</w:t>
      </w:r>
      <w:r w:rsidR="005B76E6">
        <w:t xml:space="preserve"> </w:t>
      </w:r>
      <w:r w:rsidRPr="005B76E6">
        <w:t>стандарта</w:t>
      </w:r>
      <w:r w:rsidR="005B76E6">
        <w:t xml:space="preserve"> </w:t>
      </w:r>
      <w:r w:rsidRPr="005B76E6">
        <w:t>СССР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территории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</w:t>
      </w:r>
      <w:r w:rsidR="005B76E6">
        <w:t xml:space="preserve"> </w:t>
      </w:r>
      <w:r w:rsidRPr="005B76E6">
        <w:t>принимают</w:t>
      </w:r>
      <w:r w:rsidR="005B76E6">
        <w:t xml:space="preserve"> </w:t>
      </w:r>
      <w:r w:rsidRPr="005B76E6">
        <w:t>Госстандарт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Госстрой</w:t>
      </w:r>
      <w:r w:rsidR="005B76E6">
        <w:t xml:space="preserve"> </w:t>
      </w:r>
      <w:r w:rsidRPr="005B76E6">
        <w:t>России.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Условные</w:t>
      </w:r>
      <w:r w:rsidR="005B76E6">
        <w:t xml:space="preserve"> </w:t>
      </w:r>
      <w:r w:rsidRPr="005B76E6">
        <w:t>обозначения</w:t>
      </w:r>
      <w:r w:rsidR="005B76E6">
        <w:t xml:space="preserve">  </w:t>
      </w:r>
      <w:r w:rsidRPr="005B76E6">
        <w:t>межгосударственных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аналогичны</w:t>
      </w:r>
      <w:r w:rsidR="005B76E6">
        <w:t xml:space="preserve"> </w:t>
      </w:r>
      <w:r w:rsidRPr="005B76E6">
        <w:t>обозначениям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Межгосударственный</w:t>
      </w:r>
      <w:r w:rsidR="005B76E6">
        <w:t xml:space="preserve"> </w:t>
      </w:r>
      <w:r w:rsidRPr="005B76E6">
        <w:t>стандарт,</w:t>
      </w:r>
      <w:r w:rsidR="005B76E6">
        <w:t xml:space="preserve"> </w:t>
      </w:r>
      <w:r w:rsidRPr="005B76E6">
        <w:t>оформленный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применения</w:t>
      </w:r>
      <w:r w:rsidR="005B76E6">
        <w:t xml:space="preserve">   </w:t>
      </w:r>
      <w:r w:rsidRPr="005B76E6">
        <w:t>аутентичного</w:t>
      </w:r>
      <w:r w:rsidR="005B76E6">
        <w:t xml:space="preserve"> </w:t>
      </w:r>
      <w:r w:rsidRPr="005B76E6">
        <w:t>международного</w:t>
      </w:r>
      <w:r w:rsidR="005B76E6">
        <w:t xml:space="preserve"> </w:t>
      </w:r>
      <w:r w:rsidRPr="005B76E6">
        <w:t>стандарта</w:t>
      </w:r>
      <w:r w:rsidR="005B76E6">
        <w:t xml:space="preserve"> </w:t>
      </w:r>
      <w:r w:rsidRPr="005B76E6">
        <w:t>(например,</w:t>
      </w:r>
      <w:r w:rsidR="005B76E6">
        <w:t xml:space="preserve"> </w:t>
      </w:r>
      <w:r w:rsidRPr="005B76E6">
        <w:t>ИСО</w:t>
      </w:r>
      <w:r w:rsidR="005B76E6">
        <w:t xml:space="preserve"> </w:t>
      </w:r>
      <w:r w:rsidRPr="005B76E6">
        <w:t>9591:</w:t>
      </w:r>
      <w:r w:rsidR="005B76E6">
        <w:t xml:space="preserve"> </w:t>
      </w:r>
      <w:r w:rsidRPr="005B76E6">
        <w:t>1992),</w:t>
      </w:r>
      <w:r w:rsidR="005B76E6">
        <w:t xml:space="preserve"> </w:t>
      </w:r>
      <w:r w:rsidRPr="005B76E6">
        <w:t>обозначается</w:t>
      </w:r>
      <w:r w:rsidR="005B76E6">
        <w:t xml:space="preserve"> </w:t>
      </w:r>
      <w:r w:rsidRPr="005B76E6">
        <w:t>как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ГОСТ</w:t>
      </w:r>
      <w:r w:rsidR="005B76E6">
        <w:t xml:space="preserve"> </w:t>
      </w:r>
      <w:r w:rsidRPr="005B76E6">
        <w:t>ИСО</w:t>
      </w:r>
      <w:r w:rsidR="005B76E6">
        <w:t xml:space="preserve"> </w:t>
      </w:r>
      <w:r w:rsidRPr="005B76E6">
        <w:t>9591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93.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Если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межгосударственном</w:t>
      </w:r>
      <w:r w:rsidR="005B76E6">
        <w:t xml:space="preserve"> </w:t>
      </w:r>
      <w:r w:rsidRPr="005B76E6">
        <w:t>стандарте</w:t>
      </w:r>
      <w:r w:rsidR="005B76E6">
        <w:t xml:space="preserve"> </w:t>
      </w:r>
      <w:r w:rsidRPr="005B76E6">
        <w:t>имеются</w:t>
      </w:r>
      <w:r w:rsidR="005B76E6">
        <w:t xml:space="preserve"> </w:t>
      </w:r>
      <w:r w:rsidRPr="005B76E6">
        <w:t>дополнительные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сравнению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международным</w:t>
      </w:r>
      <w:r w:rsidR="005B76E6">
        <w:t xml:space="preserve"> </w:t>
      </w:r>
      <w:r w:rsidRPr="005B76E6">
        <w:t>стандартом,</w:t>
      </w:r>
      <w:r w:rsidR="005B76E6">
        <w:t xml:space="preserve"> </w:t>
      </w:r>
      <w:r w:rsidRPr="005B76E6">
        <w:t>то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скобках</w:t>
      </w:r>
      <w:r w:rsidR="005B76E6">
        <w:t xml:space="preserve"> </w:t>
      </w:r>
      <w:r w:rsidRPr="005B76E6">
        <w:t>приводится</w:t>
      </w:r>
      <w:r w:rsidR="005B76E6">
        <w:t xml:space="preserve"> </w:t>
      </w:r>
      <w:r w:rsidRPr="005B76E6">
        <w:t>обозначение</w:t>
      </w:r>
      <w:r w:rsidR="005B76E6">
        <w:t xml:space="preserve"> </w:t>
      </w:r>
      <w:r w:rsidRPr="005B76E6">
        <w:t>международного</w:t>
      </w:r>
      <w:r w:rsidR="005B76E6">
        <w:t xml:space="preserve"> </w:t>
      </w:r>
      <w:r w:rsidRPr="005B76E6">
        <w:t>стандарта,</w:t>
      </w:r>
      <w:r w:rsidR="005B76E6">
        <w:t xml:space="preserve"> </w:t>
      </w:r>
      <w:r w:rsidRPr="005B76E6">
        <w:t>например,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ГОСТ</w:t>
      </w:r>
      <w:r w:rsidR="005B76E6">
        <w:t xml:space="preserve"> </w:t>
      </w:r>
      <w:r w:rsidRPr="005B76E6">
        <w:t>20231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92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(ИСО</w:t>
      </w:r>
      <w:r w:rsidR="005B76E6">
        <w:t xml:space="preserve"> </w:t>
      </w:r>
      <w:r w:rsidRPr="005B76E6">
        <w:t>7173</w:t>
      </w:r>
      <w:r w:rsidR="005B76E6">
        <w:t xml:space="preserve"> </w:t>
      </w:r>
      <w:r w:rsidRPr="005B76E6">
        <w:t>–89).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Международные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(ИСО,</w:t>
      </w:r>
      <w:r w:rsidR="005B76E6">
        <w:t xml:space="preserve"> </w:t>
      </w:r>
      <w:r w:rsidRPr="005B76E6">
        <w:t>МЭК,</w:t>
      </w:r>
      <w:r w:rsidR="005B76E6">
        <w:t xml:space="preserve"> </w:t>
      </w:r>
      <w:r w:rsidRPr="005B76E6">
        <w:t>ИСО/МЭК)</w:t>
      </w:r>
      <w:r w:rsidR="005B76E6">
        <w:t xml:space="preserve"> </w:t>
      </w:r>
      <w:r w:rsidRPr="005B76E6">
        <w:t>наиболее</w:t>
      </w:r>
      <w:r w:rsidR="005B76E6">
        <w:t xml:space="preserve"> </w:t>
      </w:r>
      <w:r w:rsidRPr="005B76E6">
        <w:t>широко</w:t>
      </w:r>
      <w:r w:rsidR="005B76E6">
        <w:t xml:space="preserve"> </w:t>
      </w:r>
      <w:r w:rsidRPr="005B76E6">
        <w:t>используются</w:t>
      </w:r>
      <w:r w:rsidR="005B76E6">
        <w:t xml:space="preserve"> </w:t>
      </w:r>
      <w:r w:rsidRPr="005B76E6">
        <w:t>во</w:t>
      </w:r>
      <w:r w:rsidR="005B76E6">
        <w:t xml:space="preserve"> </w:t>
      </w:r>
      <w:r w:rsidRPr="005B76E6">
        <w:t>всем</w:t>
      </w:r>
      <w:r w:rsidR="005B76E6">
        <w:t xml:space="preserve"> </w:t>
      </w:r>
      <w:r w:rsidRPr="005B76E6">
        <w:t>мире;</w:t>
      </w:r>
      <w:r w:rsidR="005B76E6">
        <w:t xml:space="preserve"> </w:t>
      </w:r>
      <w:r w:rsidRPr="005B76E6">
        <w:t>представляют</w:t>
      </w:r>
      <w:r w:rsidR="005B76E6">
        <w:t xml:space="preserve"> </w:t>
      </w:r>
      <w:r w:rsidRPr="005B76E6">
        <w:t>собой</w:t>
      </w:r>
      <w:r w:rsidR="005B76E6">
        <w:t xml:space="preserve"> </w:t>
      </w:r>
      <w:r w:rsidRPr="005B76E6">
        <w:t>тщательно</w:t>
      </w:r>
      <w:r w:rsidR="005B76E6">
        <w:t xml:space="preserve"> </w:t>
      </w:r>
      <w:r w:rsidRPr="005B76E6">
        <w:t>отработанный</w:t>
      </w:r>
      <w:r w:rsidR="005B76E6">
        <w:t xml:space="preserve">  </w:t>
      </w:r>
      <w:r w:rsidRPr="005B76E6">
        <w:t>вариант</w:t>
      </w:r>
      <w:r w:rsidR="005B76E6">
        <w:t xml:space="preserve"> </w:t>
      </w:r>
      <w:r w:rsidRPr="005B76E6">
        <w:t>технических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(услуге),</w:t>
      </w:r>
      <w:r w:rsidR="005B76E6">
        <w:t xml:space="preserve"> </w:t>
      </w:r>
      <w:r w:rsidRPr="005B76E6">
        <w:t>что</w:t>
      </w:r>
      <w:r w:rsidR="005B76E6">
        <w:t xml:space="preserve"> </w:t>
      </w:r>
      <w:r w:rsidRPr="005B76E6">
        <w:t>значительно</w:t>
      </w:r>
      <w:r w:rsidR="005B76E6">
        <w:t xml:space="preserve"> </w:t>
      </w:r>
      <w:r w:rsidRPr="005B76E6">
        <w:t>облегчает</w:t>
      </w:r>
      <w:r w:rsidR="005B76E6">
        <w:t xml:space="preserve"> </w:t>
      </w:r>
      <w:r w:rsidRPr="005B76E6">
        <w:t>обмен</w:t>
      </w:r>
      <w:r w:rsidR="005B76E6">
        <w:t xml:space="preserve"> </w:t>
      </w:r>
      <w:r w:rsidRPr="005B76E6">
        <w:t>товарами,</w:t>
      </w:r>
      <w:r w:rsidR="005B76E6">
        <w:t xml:space="preserve"> </w:t>
      </w:r>
      <w:r w:rsidRPr="005B76E6">
        <w:t>услугами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идеями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всеми</w:t>
      </w:r>
      <w:r w:rsidR="005B76E6">
        <w:t xml:space="preserve"> </w:t>
      </w:r>
      <w:r w:rsidRPr="005B76E6">
        <w:t>странами</w:t>
      </w:r>
      <w:r w:rsidR="005B76E6">
        <w:t xml:space="preserve"> </w:t>
      </w:r>
      <w:r w:rsidRPr="005B76E6">
        <w:t>мира.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Крупнейший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партнер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электротехническая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(МЭК).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поддерживают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тесное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(СЕН).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охватывают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кроме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стабильно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взаимодействуют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телекоммуникации.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ИСО/МЭК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статуса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стран-участниц.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Любая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вправе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связано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степенью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участия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разделении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состоянием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внешней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своему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содержанию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меньшей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касаются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масса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нормативных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касается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взаимозаменяемости,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совместимости,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вопросов.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большинства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предполагает,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товару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устанавливаются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договорных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отношениях.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содержанию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отличаются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большей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конкретикой: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изложены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актуально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только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важнейшего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аспекта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подтверждения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имеющей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актуальное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товаров.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совместно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ИСО/МЭК,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ИСО/МЭК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директивы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ИСО/МЭК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актуальным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аккредитации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лабораторий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методическим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аспектам.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Международные,</w:t>
      </w:r>
      <w:r w:rsidR="005B76E6">
        <w:t xml:space="preserve"> </w:t>
      </w:r>
      <w:r w:rsidRPr="005B76E6">
        <w:t>региональные</w:t>
      </w:r>
      <w:r w:rsidR="005B76E6">
        <w:t xml:space="preserve"> </w:t>
      </w:r>
      <w:r w:rsidRPr="005B76E6">
        <w:t>стандарты,</w:t>
      </w:r>
      <w:r w:rsidR="005B76E6">
        <w:t xml:space="preserve"> </w:t>
      </w:r>
      <w:r w:rsidRPr="005B76E6">
        <w:t>документы</w:t>
      </w:r>
      <w:r w:rsidR="005B76E6">
        <w:t xml:space="preserve"> </w:t>
      </w:r>
      <w:r w:rsidRPr="005B76E6">
        <w:t>ЕЭК</w:t>
      </w:r>
      <w:r w:rsidR="005B76E6">
        <w:t xml:space="preserve"> </w:t>
      </w:r>
      <w:r w:rsidRPr="005B76E6">
        <w:t>ООН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других</w:t>
      </w:r>
      <w:r w:rsidR="005B76E6">
        <w:t xml:space="preserve"> </w:t>
      </w:r>
      <w:r w:rsidRPr="005B76E6">
        <w:t>международных,</w:t>
      </w:r>
      <w:r w:rsidR="005B76E6">
        <w:t xml:space="preserve"> </w:t>
      </w:r>
      <w:r w:rsidRPr="005B76E6">
        <w:t>региональных</w:t>
      </w:r>
      <w:r w:rsidR="005B76E6">
        <w:t xml:space="preserve"> </w:t>
      </w:r>
      <w:r w:rsidRPr="005B76E6">
        <w:t>организаций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национальные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других</w:t>
      </w:r>
      <w:r w:rsidR="005B76E6">
        <w:t xml:space="preserve"> </w:t>
      </w:r>
      <w:r w:rsidRPr="005B76E6">
        <w:t>стран</w:t>
      </w:r>
      <w:r w:rsidR="005B76E6">
        <w:t xml:space="preserve"> </w:t>
      </w:r>
      <w:r w:rsidRPr="005B76E6">
        <w:t>могут</w:t>
      </w:r>
      <w:r w:rsidR="005B76E6">
        <w:t xml:space="preserve"> </w:t>
      </w:r>
      <w:r w:rsidRPr="005B76E6">
        <w:t>применяться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качестве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отраслей,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предприятий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научно-технических,</w:t>
      </w:r>
      <w:r w:rsidR="005B76E6">
        <w:t xml:space="preserve"> </w:t>
      </w:r>
      <w:r w:rsidRPr="005B76E6">
        <w:t>инженерных</w:t>
      </w:r>
      <w:r w:rsidR="005B76E6">
        <w:t xml:space="preserve"> </w:t>
      </w:r>
      <w:r w:rsidRPr="005B76E6">
        <w:lastRenderedPageBreak/>
        <w:t>обществ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других</w:t>
      </w:r>
      <w:r w:rsidR="005B76E6">
        <w:t xml:space="preserve"> </w:t>
      </w:r>
      <w:r w:rsidRPr="005B76E6">
        <w:t>общественных</w:t>
      </w:r>
      <w:r w:rsidR="005B76E6">
        <w:t xml:space="preserve"> </w:t>
      </w:r>
      <w:r w:rsidRPr="005B76E6">
        <w:t>объединений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принятия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качестве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Допускаются</w:t>
      </w:r>
      <w:r w:rsidR="005B76E6">
        <w:t xml:space="preserve"> </w:t>
      </w:r>
      <w:r w:rsidRPr="005B76E6">
        <w:t>изготовление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поставка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экспорт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соответствии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требованиями</w:t>
      </w:r>
      <w:r w:rsidR="005B76E6">
        <w:t xml:space="preserve"> </w:t>
      </w:r>
      <w:r w:rsidRPr="005B76E6">
        <w:t>международных,</w:t>
      </w:r>
      <w:r w:rsidR="005B76E6">
        <w:t xml:space="preserve"> </w:t>
      </w:r>
      <w:r w:rsidRPr="005B76E6">
        <w:t>региональных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национальных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других</w:t>
      </w:r>
      <w:r w:rsidR="005B76E6">
        <w:t xml:space="preserve"> </w:t>
      </w:r>
      <w:r w:rsidRPr="005B76E6">
        <w:t>стран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фирм</w:t>
      </w:r>
      <w:r w:rsidR="005B76E6">
        <w:t xml:space="preserve"> </w:t>
      </w:r>
      <w:r w:rsidRPr="005B76E6">
        <w:t>зарубежных</w:t>
      </w:r>
      <w:r w:rsidR="005B76E6">
        <w:t xml:space="preserve"> </w:t>
      </w:r>
      <w:r w:rsidRPr="005B76E6">
        <w:t>стран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предложению</w:t>
      </w:r>
      <w:r w:rsidR="005B76E6">
        <w:t xml:space="preserve"> </w:t>
      </w:r>
      <w:r w:rsidRPr="005B76E6">
        <w:t>потребителя</w:t>
      </w:r>
      <w:r w:rsidR="005B76E6">
        <w:t xml:space="preserve"> </w:t>
      </w:r>
      <w:r w:rsidRPr="005B76E6">
        <w:t>(заказчика)</w:t>
      </w:r>
      <w:r w:rsidR="005B76E6">
        <w:t xml:space="preserve"> </w:t>
      </w:r>
      <w:r w:rsidRPr="005B76E6">
        <w:t>этих</w:t>
      </w:r>
      <w:r w:rsidR="005B76E6">
        <w:t xml:space="preserve"> </w:t>
      </w:r>
      <w:r w:rsidRPr="005B76E6">
        <w:t>стран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договорной</w:t>
      </w:r>
      <w:r w:rsidR="005B76E6">
        <w:t xml:space="preserve"> </w:t>
      </w:r>
      <w:r w:rsidRPr="005B76E6">
        <w:t>(контрактной)</w:t>
      </w:r>
      <w:r w:rsidR="005B76E6">
        <w:t xml:space="preserve"> </w:t>
      </w:r>
      <w:r w:rsidRPr="005B76E6">
        <w:t>основе.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Общероссийские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технико-экономической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рамках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технико-экономической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(ЕСКК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ТЭСИ),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применению.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изложены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документах: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733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93.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кодирова</w:t>
      </w:r>
      <w:r w:rsidRPr="005B76E6">
        <w:rPr>
          <w:snapToGrid w:val="0"/>
        </w:rPr>
        <w:softHyphen/>
        <w:t>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технико-экономической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</w:t>
      </w:r>
      <w:r w:rsidRPr="005B76E6">
        <w:rPr>
          <w:snapToGrid w:val="0"/>
        </w:rPr>
        <w:softHyphen/>
        <w:t>фицированных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Федерации;</w:t>
      </w:r>
    </w:p>
    <w:p w:rsidR="007822AB" w:rsidRPr="005B76E6" w:rsidRDefault="005B76E6" w:rsidP="005B76E6">
      <w:pPr>
        <w:pStyle w:val="21"/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 </w:t>
      </w:r>
      <w:r w:rsidR="007822AB" w:rsidRPr="005B76E6">
        <w:rPr>
          <w:snapToGrid w:val="0"/>
        </w:rPr>
        <w:t>ПР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50-734-93.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Порядок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разработки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общероссийских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классификато</w:t>
      </w:r>
      <w:r w:rsidR="007822AB" w:rsidRPr="005B76E6">
        <w:rPr>
          <w:snapToGrid w:val="0"/>
        </w:rPr>
        <w:softHyphen/>
        <w:t>ров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технико-экономической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социальной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информации;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735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93.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Положение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базе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вычислительной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Госкомстата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(Примечание.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Госкомстат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преобразован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Российское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статистическое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агентство).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классификации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кодирования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ЕСКК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выступают: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статистическая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макроэкономическая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финансовая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правоохранительная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банковское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дело,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бухгалтерский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предоставление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таможенное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дело,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внешнеэкономическая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Общее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координацию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РФ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Росстатагентство.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Всероссийским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научно–исследовательским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терминологии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(ВНИИКИ).</w:t>
      </w:r>
    </w:p>
    <w:p w:rsidR="007822AB" w:rsidRPr="005B76E6" w:rsidRDefault="007822AB" w:rsidP="005B76E6">
      <w:pPr>
        <w:pStyle w:val="4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Действующие</w:t>
      </w:r>
      <w:r w:rsidR="005B76E6">
        <w:rPr>
          <w:b w:val="0"/>
        </w:rPr>
        <w:t xml:space="preserve"> </w:t>
      </w:r>
      <w:r w:rsidRPr="005B76E6">
        <w:rPr>
          <w:b w:val="0"/>
        </w:rPr>
        <w:t>общероссийские</w:t>
      </w:r>
      <w:r w:rsidR="005B76E6">
        <w:rPr>
          <w:b w:val="0"/>
        </w:rPr>
        <w:t xml:space="preserve"> </w:t>
      </w:r>
      <w:r w:rsidRPr="005B76E6">
        <w:rPr>
          <w:b w:val="0"/>
        </w:rPr>
        <w:t>классификаторы</w:t>
      </w:r>
      <w:r w:rsidR="005B76E6">
        <w:rPr>
          <w:b w:val="0"/>
        </w:rPr>
        <w:t xml:space="preserve"> </w:t>
      </w:r>
      <w:r w:rsidRPr="005B76E6">
        <w:rPr>
          <w:b w:val="0"/>
        </w:rPr>
        <w:t>[18]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(ОКПО).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2.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(ОКОГУ).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районов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(ОКЭР).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(ОКДП).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5.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специальностей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образованию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(ОКСО).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6.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(ОКЗ).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7.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(ОКУД).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8.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(ОКП).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9.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населения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(ОКИСЗН).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10.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населению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(ОКУН).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11.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(ОКС).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12.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профессий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должностей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служащих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тарифных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разрядов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(ОКПДТР).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13.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фондов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(ОКОФ).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14.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валют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(ОКВ).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15.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машиностроения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приборостроения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ЕСКД).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16.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единиц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(ОКЕИ).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lastRenderedPageBreak/>
        <w:t>17.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специальностей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высшей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квалификации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(ОКСВНК).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потоки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используемой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хозяйством,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сельскохозяйственной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продукцией.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ОКП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98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сельскохозяйственной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выпускается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200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млн.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наименований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различной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распределении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задействовано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тыс.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деятельности,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планирование,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распределение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автоматической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Одновременно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ОКП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внешнеторговый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Товарная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номенклатура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внешнеэкономической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ВЭД),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таможенного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тарифа.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увязки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используются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переводные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таблицы.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Составной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ТЭСИ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каталогизация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предусматривает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перечней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производимой,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экспортируемой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импортируемой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описанием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(идентификацией).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Каталогизация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требуется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специалистам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обоснованного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управленческих,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коммерческих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Формируемая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</w:t>
      </w:r>
      <w:r w:rsidRPr="005B76E6">
        <w:rPr>
          <w:snapToGrid w:val="0"/>
          <w:lang w:val="ru-RU"/>
        </w:rPr>
        <w:softHyphen/>
        <w:t>стема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каталогизации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нужд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(ФСК)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задачи: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однозначная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идентификация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предметов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снабжения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счет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единых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описания;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сбор,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регистрация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хранение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выявление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взаимозаменяе</w:t>
      </w:r>
      <w:r w:rsidRPr="005B76E6">
        <w:rPr>
          <w:snapToGrid w:val="0"/>
          <w:lang w:val="ru-RU"/>
        </w:rPr>
        <w:softHyphen/>
        <w:t>мых,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дублирующих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устаревших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обслуживание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пользователей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ФСК.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Источником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каталогизации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каталожные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(КЛ),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представляемые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Центры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регистрации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предприятием-изготовителем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продукцию.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взаимосвязанных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классификаторов,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возможность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обеспечивать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достоверной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иметь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сопоставимую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обмене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государствами.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t>Стандарты</w:t>
      </w:r>
      <w:r w:rsidR="005B76E6">
        <w:t xml:space="preserve"> </w:t>
      </w:r>
      <w:r w:rsidRPr="005B76E6">
        <w:t>отраслей</w:t>
      </w:r>
      <w:r w:rsidR="005B76E6">
        <w:t xml:space="preserve"> </w:t>
      </w:r>
      <w:r w:rsidRPr="005B76E6">
        <w:t>(ОСТ)</w:t>
      </w:r>
      <w:r w:rsidR="005B76E6">
        <w:t xml:space="preserve"> </w:t>
      </w:r>
      <w:r w:rsidRPr="005B76E6">
        <w:t>могут</w:t>
      </w:r>
      <w:r w:rsidR="005B76E6">
        <w:t xml:space="preserve"> </w:t>
      </w:r>
      <w:r w:rsidRPr="005B76E6">
        <w:t>разрабатываться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приниматься</w:t>
      </w:r>
      <w:r w:rsidR="005B76E6">
        <w:t xml:space="preserve"> </w:t>
      </w:r>
      <w:r w:rsidRPr="005B76E6">
        <w:t>государственными</w:t>
      </w:r>
      <w:r w:rsidR="005B76E6">
        <w:t xml:space="preserve"> </w:t>
      </w:r>
      <w:r w:rsidRPr="005B76E6">
        <w:t>органами</w:t>
      </w:r>
      <w:r w:rsidR="005B76E6">
        <w:t xml:space="preserve"> </w:t>
      </w:r>
      <w:r w:rsidRPr="005B76E6">
        <w:t>управления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пределах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компетенции</w:t>
      </w:r>
      <w:r w:rsidR="005B76E6">
        <w:t xml:space="preserve"> </w:t>
      </w:r>
      <w:r w:rsidRPr="005B76E6">
        <w:t>применительно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работам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услугам</w:t>
      </w:r>
      <w:r w:rsidR="005B76E6">
        <w:t xml:space="preserve"> </w:t>
      </w:r>
      <w:r w:rsidRPr="005B76E6">
        <w:t>отраслевого</w:t>
      </w:r>
      <w:r w:rsidR="005B76E6">
        <w:t xml:space="preserve"> </w:t>
      </w:r>
      <w:r w:rsidRPr="005B76E6">
        <w:t>значения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процедурам,</w:t>
      </w:r>
      <w:r w:rsidR="005B76E6">
        <w:t xml:space="preserve"> </w:t>
      </w:r>
      <w:r w:rsidRPr="005B76E6">
        <w:t>установленным</w:t>
      </w:r>
      <w:r w:rsidR="005B76E6">
        <w:t xml:space="preserve"> </w:t>
      </w:r>
      <w:r w:rsidRPr="005B76E6">
        <w:t>этими</w:t>
      </w:r>
      <w:r w:rsidR="005B76E6">
        <w:t xml:space="preserve"> </w:t>
      </w:r>
      <w:r w:rsidRPr="005B76E6">
        <w:t>органами.</w:t>
      </w:r>
      <w:r w:rsidR="005B76E6"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организационно-технические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продукцию,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(процессы)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типоразмерные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ряды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типовые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отраслевого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(специфический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крепеж,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инструмент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t>Стандарты</w:t>
      </w:r>
      <w:r w:rsidR="005B76E6">
        <w:t xml:space="preserve"> </w:t>
      </w:r>
      <w:r w:rsidRPr="005B76E6">
        <w:t>отраслей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должны</w:t>
      </w:r>
      <w:r w:rsidR="005B76E6">
        <w:t xml:space="preserve"> </w:t>
      </w:r>
      <w:r w:rsidRPr="005B76E6">
        <w:t>нарушать</w:t>
      </w:r>
      <w:r w:rsidR="005B76E6">
        <w:t xml:space="preserve"> </w:t>
      </w:r>
      <w:r w:rsidRPr="005B76E6">
        <w:t>обязательные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стандартов,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правила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нормы</w:t>
      </w:r>
      <w:r w:rsidR="005B76E6">
        <w:t xml:space="preserve"> </w:t>
      </w:r>
      <w:r w:rsidRPr="005B76E6">
        <w:t>безопасности,</w:t>
      </w:r>
      <w:r w:rsidR="005B76E6">
        <w:t xml:space="preserve"> </w:t>
      </w:r>
      <w:r w:rsidRPr="005B76E6">
        <w:t>установленные</w:t>
      </w:r>
      <w:r w:rsidR="005B76E6">
        <w:t xml:space="preserve"> </w:t>
      </w:r>
      <w:r w:rsidRPr="005B76E6">
        <w:t>государственными</w:t>
      </w:r>
      <w:r w:rsidR="005B76E6">
        <w:t xml:space="preserve"> </w:t>
      </w:r>
      <w:r w:rsidRPr="005B76E6">
        <w:t>надзорными</w:t>
      </w:r>
      <w:r w:rsidR="005B76E6">
        <w:t xml:space="preserve"> </w:t>
      </w:r>
      <w:r w:rsidRPr="005B76E6">
        <w:t>органами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вопросам,</w:t>
      </w:r>
      <w:r w:rsidR="005B76E6">
        <w:t xml:space="preserve"> </w:t>
      </w:r>
      <w:r w:rsidRPr="005B76E6">
        <w:t>отнесенным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компетенции.</w:t>
      </w:r>
      <w:r w:rsidR="005B76E6"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подлежат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своевременному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приведению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достижениями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подведомственные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принявшему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субъекты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добровольной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(процессам)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подлежат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соблюдению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субъектами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указывается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изготовителя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(поставщика)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договоре.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Ответственность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обязательным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требованиям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несут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принявшие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управления.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Пример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обозначения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отраслевого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</w:t>
      </w:r>
    </w:p>
    <w:p w:rsidR="008D7453" w:rsidRDefault="008D7453" w:rsidP="008D7453">
      <w:pPr>
        <w:pStyle w:val="a3"/>
        <w:rPr>
          <w:color w:val="000000"/>
          <w:lang w:val="ru-RU"/>
        </w:rPr>
      </w:pPr>
    </w:p>
    <w:p w:rsidR="008D7453" w:rsidRPr="0063251D" w:rsidRDefault="0023289B" w:rsidP="008D7453">
      <w:pPr>
        <w:pStyle w:val="a3"/>
        <w:rPr>
          <w:color w:val="000000"/>
          <w:lang w:val="ru-RU"/>
        </w:rPr>
      </w:pPr>
      <w:r>
        <w:rPr>
          <w:noProof/>
          <w:lang w:val="ru-RU"/>
        </w:rPr>
        <w:pict>
          <v:line id="_x0000_s1045" style="position:absolute;left:0;text-align:left;z-index:251646464" from="70.05pt,15.85pt" to="70.05pt,66.25pt" o:allowincell="f"/>
        </w:pict>
      </w:r>
      <w:r>
        <w:rPr>
          <w:noProof/>
          <w:lang w:val="ru-RU"/>
        </w:rPr>
        <w:pict>
          <v:line id="_x0000_s1046" style="position:absolute;left:0;text-align:left;z-index:251644416" from="98.85pt,15.85pt" to="98.85pt,44.65pt" o:allowincell="f"/>
        </w:pict>
      </w:r>
      <w:r>
        <w:rPr>
          <w:noProof/>
          <w:lang w:val="ru-RU"/>
        </w:rPr>
        <w:pict>
          <v:line id="_x0000_s1047" style="position:absolute;left:0;text-align:left;z-index:251642368" from="127.65pt,15.85pt" to="127.65pt,30.25pt" o:allowincell="f"/>
        </w:pict>
      </w:r>
      <w:r w:rsidR="008D7453" w:rsidRPr="0063251D">
        <w:rPr>
          <w:color w:val="000000"/>
          <w:lang w:val="ru-RU"/>
        </w:rPr>
        <w:t xml:space="preserve">ОСТ </w:t>
      </w:r>
      <w:r w:rsidR="008D7453" w:rsidRPr="0063251D">
        <w:rPr>
          <w:color w:val="000000"/>
          <w:u w:val="single"/>
          <w:lang w:val="ru-RU"/>
        </w:rPr>
        <w:t>56</w:t>
      </w:r>
      <w:r w:rsidR="008D7453" w:rsidRPr="0063251D">
        <w:rPr>
          <w:color w:val="000000"/>
          <w:lang w:val="ru-RU"/>
        </w:rPr>
        <w:t xml:space="preserve"> – </w:t>
      </w:r>
      <w:r w:rsidR="008D7453" w:rsidRPr="0063251D">
        <w:rPr>
          <w:color w:val="000000"/>
          <w:u w:val="single"/>
          <w:lang w:val="ru-RU"/>
        </w:rPr>
        <w:t>98</w:t>
      </w:r>
      <w:r w:rsidR="008D7453" w:rsidRPr="0063251D">
        <w:rPr>
          <w:color w:val="000000"/>
          <w:lang w:val="ru-RU"/>
        </w:rPr>
        <w:t xml:space="preserve"> – </w:t>
      </w:r>
      <w:r w:rsidR="008D7453" w:rsidRPr="0063251D">
        <w:rPr>
          <w:color w:val="000000"/>
          <w:u w:val="single"/>
          <w:lang w:val="ru-RU"/>
        </w:rPr>
        <w:t>93</w:t>
      </w:r>
      <w:r w:rsidR="008D7453" w:rsidRPr="0063251D">
        <w:rPr>
          <w:color w:val="000000"/>
          <w:lang w:val="ru-RU"/>
        </w:rPr>
        <w:t xml:space="preserve"> </w:t>
      </w:r>
    </w:p>
    <w:p w:rsidR="008D7453" w:rsidRPr="0063251D" w:rsidRDefault="008D7453" w:rsidP="008D7453">
      <w:pPr>
        <w:pStyle w:val="a3"/>
        <w:rPr>
          <w:b/>
          <w:color w:val="000000"/>
          <w:sz w:val="24"/>
          <w:lang w:val="ru-RU"/>
        </w:rPr>
      </w:pPr>
      <w:r w:rsidRPr="0063251D">
        <w:rPr>
          <w:color w:val="000000"/>
          <w:lang w:val="ru-RU"/>
        </w:rPr>
        <w:t xml:space="preserve">                             </w:t>
      </w:r>
      <w:r w:rsidRPr="0063251D">
        <w:rPr>
          <w:b/>
          <w:color w:val="000000"/>
          <w:sz w:val="24"/>
          <w:lang w:val="ru-RU"/>
        </w:rPr>
        <w:t>Год утверждения стандарта</w:t>
      </w:r>
    </w:p>
    <w:p w:rsidR="008D7453" w:rsidRPr="0063251D" w:rsidRDefault="0023289B" w:rsidP="008D7453">
      <w:pPr>
        <w:pStyle w:val="a3"/>
        <w:rPr>
          <w:b/>
          <w:color w:val="000000"/>
          <w:sz w:val="24"/>
          <w:lang w:val="ru-RU"/>
        </w:rPr>
      </w:pPr>
      <w:r>
        <w:rPr>
          <w:noProof/>
          <w:lang w:val="ru-RU"/>
        </w:rPr>
        <w:pict>
          <v:line id="_x0000_s1048" style="position:absolute;left:0;text-align:left;z-index:251643392" from="127.65pt,.35pt" to="293.25pt,.35pt" o:allowincell="f"/>
        </w:pict>
      </w:r>
      <w:r w:rsidR="008D7453" w:rsidRPr="0063251D">
        <w:rPr>
          <w:b/>
          <w:color w:val="000000"/>
          <w:sz w:val="24"/>
          <w:lang w:val="ru-RU"/>
        </w:rPr>
        <w:t xml:space="preserve">                          Регистрационный номер</w:t>
      </w:r>
    </w:p>
    <w:p w:rsidR="008D7453" w:rsidRPr="0063251D" w:rsidRDefault="0023289B" w:rsidP="008D7453">
      <w:pPr>
        <w:pStyle w:val="a3"/>
        <w:spacing w:line="200" w:lineRule="exact"/>
        <w:rPr>
          <w:b/>
          <w:color w:val="000000"/>
          <w:sz w:val="24"/>
          <w:lang w:val="ru-RU"/>
        </w:rPr>
      </w:pPr>
      <w:r>
        <w:rPr>
          <w:noProof/>
          <w:lang w:val="ru-RU"/>
        </w:rPr>
        <w:pict>
          <v:line id="_x0000_s1049" style="position:absolute;left:0;text-align:left;z-index:251645440" from="98.85pt,.95pt" to="250.05pt,.95pt" o:allowincell="f"/>
        </w:pict>
      </w:r>
      <w:r w:rsidR="008D7453" w:rsidRPr="0063251D">
        <w:rPr>
          <w:color w:val="000000"/>
          <w:sz w:val="24"/>
          <w:lang w:val="ru-RU"/>
        </w:rPr>
        <w:t xml:space="preserve">                 </w:t>
      </w:r>
      <w:r w:rsidR="008D7453" w:rsidRPr="0063251D">
        <w:rPr>
          <w:b/>
          <w:color w:val="000000"/>
          <w:sz w:val="24"/>
          <w:lang w:val="ru-RU"/>
        </w:rPr>
        <w:t>Условное обозначение отрасли (министерства, ведомства),</w:t>
      </w:r>
    </w:p>
    <w:p w:rsidR="008D7453" w:rsidRPr="0063251D" w:rsidRDefault="008D7453" w:rsidP="008D7453">
      <w:pPr>
        <w:pStyle w:val="a3"/>
        <w:spacing w:line="200" w:lineRule="exact"/>
        <w:rPr>
          <w:b/>
          <w:color w:val="000000"/>
          <w:lang w:val="ru-RU"/>
        </w:rPr>
      </w:pPr>
      <w:r w:rsidRPr="0063251D">
        <w:rPr>
          <w:b/>
          <w:color w:val="000000"/>
          <w:sz w:val="24"/>
          <w:lang w:val="ru-RU"/>
        </w:rPr>
        <w:t xml:space="preserve">                  утвердившей ОСТ</w:t>
      </w:r>
    </w:p>
    <w:p w:rsidR="008D7453" w:rsidRPr="0063251D" w:rsidRDefault="0023289B" w:rsidP="008D7453">
      <w:pPr>
        <w:pStyle w:val="a3"/>
        <w:ind w:firstLine="0"/>
        <w:rPr>
          <w:color w:val="000000"/>
          <w:lang w:val="ru-RU"/>
        </w:rPr>
      </w:pPr>
      <w:r>
        <w:rPr>
          <w:noProof/>
          <w:lang w:val="ru-RU"/>
        </w:rPr>
        <w:pict>
          <v:line id="_x0000_s1050" style="position:absolute;left:0;text-align:left;z-index:251647488" from="70.05pt,2.15pt" to="401.25pt,2.15pt" o:allowincell="f"/>
        </w:pict>
      </w:r>
      <w:r w:rsidR="008D7453" w:rsidRPr="0063251D">
        <w:rPr>
          <w:color w:val="000000"/>
          <w:lang w:val="ru-RU"/>
        </w:rPr>
        <w:t>(56 – означает условное обозначение Федеральной службы лесного хозяйства).</w:t>
      </w:r>
    </w:p>
    <w:p w:rsidR="008D7453" w:rsidRDefault="008D7453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Система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регистрационной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нумерации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разрабатывается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согласовывается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Госстандартом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t>Стандарты</w:t>
      </w:r>
      <w:r w:rsidR="005B76E6">
        <w:t xml:space="preserve"> </w:t>
      </w:r>
      <w:r w:rsidRPr="005B76E6">
        <w:t>предприятий</w:t>
      </w:r>
      <w:r w:rsidR="005B76E6">
        <w:t xml:space="preserve"> </w:t>
      </w:r>
      <w:r w:rsidRPr="005B76E6">
        <w:t>(СТП)</w:t>
      </w:r>
      <w:r w:rsidR="005B76E6">
        <w:t xml:space="preserve"> </w:t>
      </w:r>
      <w:r w:rsidRPr="005B76E6">
        <w:t>могут</w:t>
      </w:r>
      <w:r w:rsidR="005B76E6">
        <w:t xml:space="preserve"> </w:t>
      </w:r>
      <w:r w:rsidRPr="005B76E6">
        <w:t>разрабатываться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утверждаться</w:t>
      </w:r>
      <w:r w:rsidR="005B76E6">
        <w:t xml:space="preserve"> </w:t>
      </w:r>
      <w:r w:rsidRPr="005B76E6">
        <w:t>предприятиями</w:t>
      </w:r>
      <w:r w:rsidR="005B76E6">
        <w:t xml:space="preserve"> </w:t>
      </w:r>
      <w:r w:rsidRPr="005B76E6">
        <w:t>самостоятельно,</w:t>
      </w:r>
      <w:r w:rsidR="005B76E6">
        <w:t xml:space="preserve"> </w:t>
      </w:r>
      <w:r w:rsidRPr="005B76E6">
        <w:t>исходя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необходимости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целях</w:t>
      </w:r>
      <w:r w:rsidR="005B76E6">
        <w:t xml:space="preserve"> </w:t>
      </w:r>
      <w:r w:rsidRPr="005B76E6">
        <w:t>совершенствования</w:t>
      </w:r>
      <w:r w:rsidR="005B76E6">
        <w:t xml:space="preserve"> </w:t>
      </w:r>
      <w:r w:rsidRPr="005B76E6">
        <w:t>организации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управления</w:t>
      </w:r>
      <w:r w:rsidR="005B76E6">
        <w:t xml:space="preserve"> </w:t>
      </w:r>
      <w:r w:rsidRPr="005B76E6">
        <w:t>производством.</w:t>
      </w:r>
      <w:r w:rsidR="005B76E6"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нарушать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Требования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предприятий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подлежат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обязательному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соблюдению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другими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субъектами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хозяйственной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деятельности,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если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договоре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разработку,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поставку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выполнение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оказание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услуг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сделана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ссылка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разра-батываться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субъектами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случаях: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а)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инженерных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объединений;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б)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создаваемые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продукцию,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числе: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1)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оснастку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инструмент;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окружающей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жизни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здоровья;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оказываемые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внутри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производством.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назначением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СТП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внутренних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широко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качеством.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Некоторые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отечественные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зарубежные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фирмы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жесткие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поскольку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только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превосходстве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залог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успеха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конкурентной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борьбе.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Пример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предприятия:</w:t>
      </w:r>
    </w:p>
    <w:p w:rsidR="008D7453" w:rsidRDefault="008D7453" w:rsidP="008D7453">
      <w:pPr>
        <w:ind w:firstLine="567"/>
        <w:jc w:val="both"/>
        <w:rPr>
          <w:snapToGrid w:val="0"/>
          <w:color w:val="000000"/>
        </w:rPr>
      </w:pPr>
    </w:p>
    <w:p w:rsidR="008D7453" w:rsidRPr="0063251D" w:rsidRDefault="008D7453" w:rsidP="008D7453">
      <w:pPr>
        <w:ind w:firstLine="567"/>
        <w:jc w:val="both"/>
        <w:rPr>
          <w:snapToGrid w:val="0"/>
          <w:color w:val="000000"/>
        </w:rPr>
      </w:pPr>
      <w:r w:rsidRPr="0063251D">
        <w:rPr>
          <w:snapToGrid w:val="0"/>
          <w:color w:val="000000"/>
        </w:rPr>
        <w:t xml:space="preserve">СТП ИрГТУ – 05 – 98 </w:t>
      </w:r>
    </w:p>
    <w:p w:rsidR="008D7453" w:rsidRPr="0063251D" w:rsidRDefault="0023289B" w:rsidP="008D7453">
      <w:pPr>
        <w:pStyle w:val="2"/>
        <w:rPr>
          <w:color w:val="000000"/>
        </w:rPr>
      </w:pPr>
      <w:r>
        <w:rPr>
          <w:noProof/>
        </w:rPr>
        <w:pict>
          <v:line id="_x0000_s1051" style="position:absolute;left:0;text-align:left;z-index:251648512" from="149.25pt,2.7pt" to="149.25pt,13.15pt" o:allowincell="f"/>
        </w:pict>
      </w:r>
      <w:r>
        <w:rPr>
          <w:noProof/>
        </w:rPr>
        <w:pict>
          <v:line id="_x0000_s1052" style="position:absolute;left:0;text-align:left;z-index:251649536" from="149.25pt,13.15pt" to="322.05pt,13.15pt" o:allowincell="f"/>
        </w:pict>
      </w:r>
      <w:r>
        <w:rPr>
          <w:noProof/>
        </w:rPr>
        <w:pict>
          <v:line id="_x0000_s1053" style="position:absolute;left:0;text-align:left;z-index:251650560" from="120.45pt,2.7pt" to="120.45pt,27.15pt" o:allowincell="f"/>
        </w:pict>
      </w:r>
      <w:r>
        <w:rPr>
          <w:noProof/>
        </w:rPr>
        <w:pict>
          <v:line id="_x0000_s1054" style="position:absolute;left:0;text-align:left;z-index:251652608" from="77.25pt,2.7pt" to="77.25pt,42.55pt" o:allowincell="f"/>
        </w:pict>
      </w:r>
      <w:r>
        <w:rPr>
          <w:noProof/>
        </w:rPr>
        <w:pict>
          <v:line id="_x0000_s1055" style="position:absolute;left:0;text-align:left;z-index:251656704" from="142.05pt,2.7pt" to="156.45pt,2.7pt" o:allowincell="f"/>
        </w:pict>
      </w:r>
      <w:r>
        <w:rPr>
          <w:noProof/>
        </w:rPr>
        <w:pict>
          <v:line id="_x0000_s1056" style="position:absolute;left:0;text-align:left;z-index:251655680" from="113.25pt,2.7pt" to="127.65pt,2.7pt" o:allowincell="f"/>
        </w:pict>
      </w:r>
      <w:r>
        <w:rPr>
          <w:noProof/>
        </w:rPr>
        <w:pict>
          <v:line id="_x0000_s1057" style="position:absolute;left:0;text-align:left;z-index:251654656" from="62.85pt,2.7pt" to="98.85pt,2.7pt" o:allowincell="f"/>
        </w:pict>
      </w:r>
      <w:r w:rsidR="008D7453" w:rsidRPr="0063251D">
        <w:rPr>
          <w:color w:val="000000"/>
        </w:rPr>
        <w:t xml:space="preserve">                                             Год утверждения стандарта</w:t>
      </w:r>
    </w:p>
    <w:p w:rsidR="008D7453" w:rsidRPr="0063251D" w:rsidRDefault="008D7453" w:rsidP="008D7453">
      <w:pPr>
        <w:ind w:firstLine="567"/>
        <w:jc w:val="both"/>
        <w:rPr>
          <w:b/>
          <w:snapToGrid w:val="0"/>
          <w:color w:val="000000"/>
          <w:sz w:val="24"/>
        </w:rPr>
      </w:pPr>
      <w:r w:rsidRPr="0063251D">
        <w:rPr>
          <w:b/>
          <w:snapToGrid w:val="0"/>
          <w:color w:val="000000"/>
          <w:sz w:val="24"/>
        </w:rPr>
        <w:t xml:space="preserve">                                   Регистрационный номер</w:t>
      </w:r>
    </w:p>
    <w:p w:rsidR="008D7453" w:rsidRPr="0063251D" w:rsidRDefault="0023289B" w:rsidP="008D7453">
      <w:pPr>
        <w:ind w:firstLine="567"/>
        <w:jc w:val="both"/>
        <w:rPr>
          <w:b/>
          <w:snapToGrid w:val="0"/>
          <w:color w:val="000000"/>
          <w:sz w:val="24"/>
        </w:rPr>
      </w:pPr>
      <w:r>
        <w:rPr>
          <w:noProof/>
        </w:rPr>
        <w:pict>
          <v:line id="_x0000_s1058" style="position:absolute;left:0;text-align:left;z-index:251651584" from="120.45pt,-.45pt" to="271.65pt,-.45pt" o:allowincell="f"/>
        </w:pict>
      </w:r>
      <w:r w:rsidR="008D7453" w:rsidRPr="0063251D">
        <w:rPr>
          <w:b/>
          <w:snapToGrid w:val="0"/>
          <w:color w:val="000000"/>
          <w:sz w:val="24"/>
        </w:rPr>
        <w:t xml:space="preserve">                    Аббревиатура предприятия</w:t>
      </w:r>
    </w:p>
    <w:p w:rsidR="008D7453" w:rsidRPr="0063251D" w:rsidRDefault="0023289B" w:rsidP="008D7453">
      <w:pPr>
        <w:ind w:firstLine="567"/>
        <w:jc w:val="both"/>
        <w:rPr>
          <w:snapToGrid w:val="0"/>
          <w:color w:val="000000"/>
        </w:rPr>
      </w:pPr>
      <w:r>
        <w:rPr>
          <w:noProof/>
        </w:rPr>
        <w:pict>
          <v:line id="_x0000_s1059" style="position:absolute;left:0;text-align:left;z-index:251653632" from="77.25pt,1.15pt" to="242.85pt,1.15pt" o:allowincell="f"/>
        </w:pict>
      </w:r>
      <w:r w:rsidR="008D7453" w:rsidRPr="0063251D">
        <w:rPr>
          <w:snapToGrid w:val="0"/>
          <w:color w:val="000000"/>
        </w:rPr>
        <w:t>(ИрГТУ – Иркутский государственный технический университет).</w:t>
      </w:r>
    </w:p>
    <w:p w:rsidR="008D7453" w:rsidRPr="0063251D" w:rsidRDefault="008D7453" w:rsidP="008D7453">
      <w:pPr>
        <w:ind w:firstLine="567"/>
        <w:jc w:val="both"/>
        <w:rPr>
          <w:snapToGrid w:val="0"/>
          <w:color w:val="000000"/>
        </w:rPr>
      </w:pP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инженерных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(СТО)</w:t>
      </w:r>
      <w:r w:rsidR="005B76E6">
        <w:rPr>
          <w:snapToGrid w:val="0"/>
        </w:rPr>
        <w:t xml:space="preserve"> </w:t>
      </w:r>
      <w:r w:rsidRPr="005B76E6">
        <w:t>разрабатываются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принимаются</w:t>
      </w:r>
      <w:r w:rsidR="005B76E6">
        <w:t xml:space="preserve"> </w:t>
      </w:r>
      <w:r w:rsidRPr="005B76E6">
        <w:t>этими</w:t>
      </w:r>
      <w:r w:rsidR="005B76E6">
        <w:t xml:space="preserve"> </w:t>
      </w:r>
      <w:r w:rsidRPr="005B76E6">
        <w:t>общественными</w:t>
      </w:r>
      <w:r w:rsidR="005B76E6">
        <w:t xml:space="preserve"> </w:t>
      </w:r>
      <w:r w:rsidRPr="005B76E6">
        <w:t>объединениями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динамичного</w:t>
      </w:r>
      <w:r w:rsidR="005B76E6">
        <w:t xml:space="preserve"> </w:t>
      </w:r>
      <w:r w:rsidRPr="005B76E6">
        <w:t>распространения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использования</w:t>
      </w:r>
      <w:r w:rsidR="005B76E6">
        <w:t xml:space="preserve"> </w:t>
      </w:r>
      <w:r w:rsidRPr="005B76E6">
        <w:t>полученных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различных</w:t>
      </w:r>
      <w:r w:rsidR="005B76E6">
        <w:t xml:space="preserve"> </w:t>
      </w:r>
      <w:r w:rsidRPr="005B76E6">
        <w:t>областях</w:t>
      </w:r>
      <w:r w:rsidR="005B76E6">
        <w:t xml:space="preserve"> </w:t>
      </w:r>
      <w:r w:rsidRPr="005B76E6">
        <w:t>знаний</w:t>
      </w:r>
      <w:r w:rsidR="005B76E6">
        <w:t xml:space="preserve"> </w:t>
      </w:r>
      <w:r w:rsidRPr="005B76E6">
        <w:t>результатов</w:t>
      </w:r>
      <w:r w:rsidR="005B76E6">
        <w:t xml:space="preserve"> </w:t>
      </w:r>
      <w:r w:rsidRPr="005B76E6">
        <w:t>фундаментальных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прикладных</w:t>
      </w:r>
      <w:r w:rsidR="005B76E6">
        <w:t xml:space="preserve"> </w:t>
      </w:r>
      <w:r w:rsidRPr="005B76E6">
        <w:t>исследований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разработок.</w:t>
      </w:r>
      <w:r w:rsidR="005B76E6">
        <w:rPr>
          <w:snapToGrid w:val="0"/>
        </w:rPr>
        <w:t xml:space="preserve"> </w:t>
      </w:r>
      <w:r w:rsidRPr="005B76E6">
        <w:t>Их</w:t>
      </w:r>
      <w:r w:rsidR="005B76E6">
        <w:t xml:space="preserve"> </w:t>
      </w:r>
      <w:r w:rsidRPr="005B76E6">
        <w:rPr>
          <w:snapToGrid w:val="0"/>
        </w:rPr>
        <w:t>разрабатывают,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принципиально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методы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испытаний,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нетрадиционные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нарушать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подлежат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согласованию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устанавливаемые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положения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затрагивают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имущества.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t>Необходимость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этих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субъекты</w:t>
      </w:r>
      <w:r w:rsidR="005B76E6">
        <w:t xml:space="preserve"> </w:t>
      </w:r>
      <w:r w:rsidRPr="005B76E6">
        <w:t>хозяйственной</w:t>
      </w:r>
      <w:r w:rsidR="005B76E6">
        <w:t xml:space="preserve"> </w:t>
      </w:r>
      <w:r w:rsidRPr="005B76E6">
        <w:t>деятельности</w:t>
      </w:r>
      <w:r w:rsidR="005B76E6">
        <w:t xml:space="preserve"> </w:t>
      </w:r>
      <w:r w:rsidRPr="005B76E6">
        <w:t>определяют</w:t>
      </w:r>
      <w:r w:rsidR="005B76E6">
        <w:t xml:space="preserve"> </w:t>
      </w:r>
      <w:r w:rsidRPr="005B76E6">
        <w:t>самостоятельно</w:t>
      </w:r>
      <w:r w:rsidR="005B76E6"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производству,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(процессов)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При</w:t>
      </w:r>
      <w:r w:rsidR="005B76E6">
        <w:t xml:space="preserve"> </w:t>
      </w:r>
      <w:r w:rsidRPr="005B76E6">
        <w:t>получении</w:t>
      </w:r>
      <w:r w:rsidR="005B76E6">
        <w:t xml:space="preserve"> </w:t>
      </w:r>
      <w:r w:rsidRPr="005B76E6">
        <w:t>новых</w:t>
      </w:r>
      <w:r w:rsidR="005B76E6">
        <w:t xml:space="preserve"> </w:t>
      </w:r>
      <w:r w:rsidRPr="005B76E6">
        <w:t>результатов</w:t>
      </w:r>
      <w:r w:rsidR="005B76E6">
        <w:t xml:space="preserve"> </w:t>
      </w:r>
      <w:r w:rsidRPr="005B76E6">
        <w:t>исследований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СТО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субъектах</w:t>
      </w:r>
      <w:r w:rsidR="005B76E6">
        <w:t xml:space="preserve"> </w:t>
      </w:r>
      <w:r w:rsidRPr="005B76E6">
        <w:t>хозяйственной</w:t>
      </w:r>
      <w:r w:rsidR="005B76E6">
        <w:t xml:space="preserve"> </w:t>
      </w:r>
      <w:r w:rsidRPr="005B76E6">
        <w:t>деятельности</w:t>
      </w:r>
      <w:r w:rsidR="005B76E6">
        <w:t xml:space="preserve"> </w:t>
      </w:r>
      <w:r w:rsidRPr="005B76E6">
        <w:t>они</w:t>
      </w:r>
      <w:r w:rsidR="005B76E6">
        <w:t xml:space="preserve"> </w:t>
      </w:r>
      <w:r w:rsidRPr="005B76E6">
        <w:t>пересматриваются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них</w:t>
      </w:r>
      <w:r w:rsidR="005B76E6">
        <w:t xml:space="preserve"> </w:t>
      </w:r>
      <w:r w:rsidRPr="005B76E6">
        <w:t>вносятся</w:t>
      </w:r>
      <w:r w:rsidR="005B76E6">
        <w:t xml:space="preserve"> </w:t>
      </w:r>
      <w:r w:rsidRPr="005B76E6">
        <w:t>изменения.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По</w:t>
      </w:r>
      <w:r w:rsidR="005B76E6">
        <w:t xml:space="preserve"> </w:t>
      </w:r>
      <w:r w:rsidRPr="005B76E6">
        <w:t>мере</w:t>
      </w:r>
      <w:r w:rsidR="005B76E6">
        <w:t xml:space="preserve"> </w:t>
      </w:r>
      <w:r w:rsidRPr="005B76E6">
        <w:t>апробации</w:t>
      </w:r>
      <w:r w:rsidR="005B76E6">
        <w:t xml:space="preserve"> </w:t>
      </w:r>
      <w:r w:rsidRPr="005B76E6">
        <w:t>СТО</w:t>
      </w:r>
      <w:r w:rsidR="005B76E6">
        <w:t xml:space="preserve"> </w:t>
      </w:r>
      <w:r w:rsidRPr="005B76E6">
        <w:t>происходит</w:t>
      </w:r>
      <w:r w:rsidR="005B76E6">
        <w:t xml:space="preserve"> </w:t>
      </w:r>
      <w:r w:rsidRPr="005B76E6">
        <w:t>отработка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объектам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базе</w:t>
      </w:r>
      <w:r w:rsidR="005B76E6">
        <w:t xml:space="preserve"> </w:t>
      </w:r>
      <w:r w:rsidRPr="005B76E6">
        <w:t>могут</w:t>
      </w:r>
      <w:r w:rsidR="005B76E6">
        <w:t xml:space="preserve"> </w:t>
      </w:r>
      <w:r w:rsidRPr="005B76E6">
        <w:t>разрабатываться</w:t>
      </w:r>
      <w:r w:rsidR="005B76E6">
        <w:t xml:space="preserve"> </w:t>
      </w:r>
      <w:r w:rsidRPr="005B76E6">
        <w:t>государственные</w:t>
      </w:r>
      <w:r w:rsidR="005B76E6">
        <w:t xml:space="preserve"> </w:t>
      </w:r>
      <w:r w:rsidRPr="005B76E6">
        <w:t>стандарты.</w:t>
      </w:r>
      <w:r w:rsidR="005B76E6">
        <w:t xml:space="preserve"> </w:t>
      </w:r>
      <w:r w:rsidRPr="005B76E6">
        <w:t>Так,</w:t>
      </w:r>
      <w:r w:rsidR="005B76E6">
        <w:t xml:space="preserve"> </w:t>
      </w:r>
      <w:r w:rsidRPr="005B76E6">
        <w:t>например,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СТО</w:t>
      </w:r>
      <w:r w:rsidR="005B76E6">
        <w:t xml:space="preserve"> </w:t>
      </w:r>
      <w:r w:rsidRPr="005B76E6">
        <w:t>РОО</w:t>
      </w:r>
      <w:r w:rsidR="005B76E6">
        <w:t xml:space="preserve"> </w:t>
      </w:r>
      <w:r w:rsidRPr="005B76E6">
        <w:t>(Российского</w:t>
      </w:r>
      <w:r w:rsidR="005B76E6">
        <w:t xml:space="preserve"> </w:t>
      </w:r>
      <w:r w:rsidRPr="005B76E6">
        <w:t>общества</w:t>
      </w:r>
      <w:r w:rsidR="005B76E6">
        <w:t xml:space="preserve"> </w:t>
      </w:r>
      <w:r w:rsidRPr="005B76E6">
        <w:t>оценщиков)</w:t>
      </w:r>
      <w:r w:rsidR="005B76E6">
        <w:t xml:space="preserve"> </w:t>
      </w:r>
      <w:r w:rsidRPr="005B76E6">
        <w:t>разработан</w:t>
      </w:r>
      <w:r w:rsidR="005B76E6">
        <w:t xml:space="preserve"> </w:t>
      </w:r>
      <w:r w:rsidRPr="005B76E6">
        <w:t>комплекс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оценке</w:t>
      </w:r>
      <w:r w:rsidR="005B76E6">
        <w:t xml:space="preserve"> </w:t>
      </w:r>
      <w:r w:rsidRPr="005B76E6">
        <w:t>имущества.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Научно-технические</w:t>
      </w:r>
      <w:r w:rsidR="005B76E6">
        <w:t xml:space="preserve">  </w:t>
      </w:r>
      <w:r w:rsidRPr="005B76E6">
        <w:t>и</w:t>
      </w:r>
      <w:r w:rsidR="005B76E6">
        <w:t xml:space="preserve"> </w:t>
      </w:r>
      <w:r w:rsidRPr="005B76E6">
        <w:t>инженерные</w:t>
      </w:r>
      <w:r w:rsidR="005B76E6">
        <w:t xml:space="preserve"> </w:t>
      </w:r>
      <w:r w:rsidRPr="005B76E6">
        <w:t>общества</w:t>
      </w:r>
      <w:r w:rsidR="005B76E6">
        <w:t xml:space="preserve"> </w:t>
      </w:r>
      <w:r w:rsidRPr="005B76E6">
        <w:t>функционируют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за</w:t>
      </w:r>
      <w:r w:rsidR="005B76E6">
        <w:t xml:space="preserve"> </w:t>
      </w:r>
      <w:r w:rsidRPr="005B76E6">
        <w:t>рубежом.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США,</w:t>
      </w:r>
      <w:r w:rsidR="005B76E6">
        <w:t xml:space="preserve"> </w:t>
      </w:r>
      <w:r w:rsidRPr="005B76E6">
        <w:t>например,</w:t>
      </w:r>
      <w:r w:rsidR="005B76E6">
        <w:t xml:space="preserve"> </w:t>
      </w:r>
      <w:r w:rsidRPr="005B76E6">
        <w:t>работают:</w:t>
      </w:r>
      <w:r w:rsidR="005B76E6">
        <w:t xml:space="preserve"> </w:t>
      </w:r>
      <w:r w:rsidRPr="005B76E6">
        <w:t>Американское</w:t>
      </w:r>
      <w:r w:rsidR="005B76E6">
        <w:t xml:space="preserve"> </w:t>
      </w:r>
      <w:r w:rsidRPr="005B76E6">
        <w:t>общество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испытаниям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материалам</w:t>
      </w:r>
      <w:r w:rsidR="005B76E6">
        <w:t xml:space="preserve"> </w:t>
      </w:r>
      <w:r w:rsidRPr="005B76E6">
        <w:t>(АSTM),</w:t>
      </w:r>
      <w:r w:rsidR="005B76E6">
        <w:t xml:space="preserve"> </w:t>
      </w:r>
      <w:r w:rsidRPr="005B76E6">
        <w:t>состоящее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индивидуальных</w:t>
      </w:r>
      <w:r w:rsidR="005B76E6">
        <w:t xml:space="preserve"> </w:t>
      </w:r>
      <w:r w:rsidRPr="005B76E6">
        <w:t>членов,</w:t>
      </w:r>
      <w:r w:rsidR="005B76E6">
        <w:t xml:space="preserve"> </w:t>
      </w:r>
      <w:r w:rsidRPr="005B76E6">
        <w:t>компаний,</w:t>
      </w:r>
      <w:r w:rsidR="005B76E6">
        <w:t xml:space="preserve"> </w:t>
      </w:r>
      <w:r w:rsidRPr="005B76E6">
        <w:t>научно-исследовательских</w:t>
      </w:r>
      <w:r w:rsidR="005B76E6">
        <w:t xml:space="preserve"> </w:t>
      </w:r>
      <w:r w:rsidRPr="005B76E6">
        <w:t>институтов,</w:t>
      </w:r>
      <w:r w:rsidR="005B76E6">
        <w:t xml:space="preserve"> </w:t>
      </w:r>
      <w:r w:rsidRPr="005B76E6">
        <w:t>учебных</w:t>
      </w:r>
      <w:r w:rsidR="005B76E6">
        <w:t xml:space="preserve"> </w:t>
      </w:r>
      <w:r w:rsidRPr="005B76E6">
        <w:t>заведений;</w:t>
      </w:r>
      <w:r w:rsidR="005B76E6">
        <w:t xml:space="preserve"> </w:t>
      </w:r>
      <w:r w:rsidRPr="005B76E6">
        <w:t>Американское</w:t>
      </w:r>
      <w:r w:rsidR="005B76E6">
        <w:t xml:space="preserve"> </w:t>
      </w:r>
      <w:r w:rsidRPr="005B76E6">
        <w:t>общество</w:t>
      </w:r>
      <w:r w:rsidR="005B76E6">
        <w:t xml:space="preserve"> </w:t>
      </w:r>
      <w:r w:rsidRPr="005B76E6">
        <w:t>инженеров</w:t>
      </w:r>
      <w:r w:rsidR="005B76E6">
        <w:t xml:space="preserve"> </w:t>
      </w:r>
      <w:r w:rsidRPr="005B76E6">
        <w:t>транспорта</w:t>
      </w:r>
      <w:r w:rsidR="005B76E6">
        <w:t xml:space="preserve"> </w:t>
      </w:r>
      <w:r w:rsidRPr="005B76E6">
        <w:t>(SAE);</w:t>
      </w:r>
      <w:r w:rsidR="005B76E6">
        <w:t xml:space="preserve"> </w:t>
      </w:r>
      <w:r w:rsidRPr="005B76E6">
        <w:t>Американское</w:t>
      </w:r>
      <w:r w:rsidR="005B76E6">
        <w:t xml:space="preserve"> </w:t>
      </w:r>
      <w:r w:rsidRPr="005B76E6">
        <w:t>общество</w:t>
      </w:r>
      <w:r w:rsidR="005B76E6">
        <w:t xml:space="preserve"> </w:t>
      </w:r>
      <w:r w:rsidRPr="005B76E6">
        <w:t>инженеров-механиков;</w:t>
      </w:r>
      <w:r w:rsidR="005B76E6">
        <w:t xml:space="preserve"> </w:t>
      </w:r>
      <w:r w:rsidRPr="005B76E6">
        <w:t>Американское</w:t>
      </w:r>
      <w:r w:rsidR="005B76E6">
        <w:t xml:space="preserve"> </w:t>
      </w:r>
      <w:r w:rsidRPr="005B76E6">
        <w:t>общество</w:t>
      </w:r>
      <w:r w:rsidR="005B76E6">
        <w:t xml:space="preserve"> </w:t>
      </w:r>
      <w:r w:rsidRPr="005B76E6">
        <w:t>инженеров-строителей.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Последние</w:t>
      </w:r>
      <w:r w:rsidR="005B76E6">
        <w:t xml:space="preserve"> </w:t>
      </w:r>
      <w:r w:rsidRPr="005B76E6">
        <w:t>два</w:t>
      </w:r>
      <w:r w:rsidR="005B76E6">
        <w:t xml:space="preserve"> </w:t>
      </w:r>
      <w:r w:rsidRPr="005B76E6">
        <w:t>общества</w:t>
      </w:r>
      <w:r w:rsidR="005B76E6">
        <w:t xml:space="preserve"> </w:t>
      </w:r>
      <w:r w:rsidRPr="005B76E6">
        <w:t>своих</w:t>
      </w:r>
      <w:r w:rsidR="005B76E6">
        <w:t xml:space="preserve"> </w:t>
      </w:r>
      <w:r w:rsidRPr="005B76E6">
        <w:t>стандартов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выпускают,</w:t>
      </w:r>
      <w:r w:rsidR="005B76E6">
        <w:t xml:space="preserve"> </w:t>
      </w:r>
      <w:r w:rsidRPr="005B76E6">
        <w:t>но</w:t>
      </w:r>
      <w:r w:rsidR="005B76E6">
        <w:t xml:space="preserve"> </w:t>
      </w:r>
      <w:r w:rsidRPr="005B76E6">
        <w:t>прини-мают</w:t>
      </w:r>
      <w:r w:rsidR="005B76E6">
        <w:t xml:space="preserve"> </w:t>
      </w:r>
      <w:r w:rsidRPr="005B76E6">
        <w:t>активное</w:t>
      </w:r>
      <w:r w:rsidR="005B76E6">
        <w:t xml:space="preserve"> </w:t>
      </w:r>
      <w:r w:rsidRPr="005B76E6">
        <w:t>участие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разработке</w:t>
      </w:r>
      <w:r w:rsidR="005B76E6">
        <w:t xml:space="preserve"> </w:t>
      </w:r>
      <w:r w:rsidRPr="005B76E6">
        <w:t>национальных</w:t>
      </w:r>
      <w:r w:rsidR="005B76E6">
        <w:t xml:space="preserve"> </w:t>
      </w:r>
      <w:r w:rsidRPr="005B76E6">
        <w:t>стандартов.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Пример</w:t>
      </w:r>
      <w:r w:rsidR="005B76E6">
        <w:t xml:space="preserve"> </w:t>
      </w:r>
      <w:r w:rsidRPr="005B76E6">
        <w:t>условного</w:t>
      </w:r>
      <w:r w:rsidR="005B76E6">
        <w:t xml:space="preserve"> </w:t>
      </w:r>
      <w:r w:rsidRPr="005B76E6">
        <w:t>обозначения</w:t>
      </w:r>
      <w:r w:rsidR="005B76E6">
        <w:t xml:space="preserve"> </w:t>
      </w:r>
      <w:r w:rsidRPr="005B76E6">
        <w:t>СТО:</w:t>
      </w:r>
    </w:p>
    <w:p w:rsidR="008D7453" w:rsidRPr="0063251D" w:rsidRDefault="0023289B" w:rsidP="008D7453">
      <w:pPr>
        <w:pStyle w:val="21"/>
        <w:jc w:val="both"/>
        <w:rPr>
          <w:color w:val="000000"/>
        </w:rPr>
      </w:pPr>
      <w:r>
        <w:rPr>
          <w:noProof/>
        </w:rPr>
        <w:pict>
          <v:line id="_x0000_s1060" style="position:absolute;left:0;text-align:left;z-index:251664896" from="77.25pt,15pt" to="77.25pt,58.2pt" o:allowincell="f"/>
        </w:pict>
      </w:r>
      <w:r>
        <w:rPr>
          <w:noProof/>
        </w:rPr>
        <w:pict>
          <v:line id="_x0000_s1061" style="position:absolute;left:0;text-align:left;z-index:251662848" from="106.05pt,15pt" to="106.05pt,43.8pt" o:allowincell="f"/>
        </w:pict>
      </w:r>
      <w:r>
        <w:rPr>
          <w:noProof/>
        </w:rPr>
        <w:pict>
          <v:line id="_x0000_s1062" style="position:absolute;left:0;text-align:left;z-index:251661824" from="62.85pt,15pt" to="91.65pt,15pt" o:allowincell="f"/>
        </w:pict>
      </w:r>
      <w:r>
        <w:rPr>
          <w:noProof/>
        </w:rPr>
        <w:pict>
          <v:line id="_x0000_s1063" style="position:absolute;left:0;text-align:left;z-index:251660800" from="98.85pt,15pt" to="120.45pt,15pt" o:allowincell="f"/>
        </w:pict>
      </w:r>
      <w:r>
        <w:rPr>
          <w:noProof/>
        </w:rPr>
        <w:pict>
          <v:line id="_x0000_s1064" style="position:absolute;left:0;text-align:left;z-index:251658752" from="142.05pt,15pt" to="142.05pt,29.4pt" o:allowincell="f"/>
        </w:pict>
      </w:r>
      <w:r>
        <w:rPr>
          <w:noProof/>
        </w:rPr>
        <w:pict>
          <v:line id="_x0000_s1065" style="position:absolute;left:0;text-align:left;z-index:251657728" from="134.85pt,15pt" to="149.25pt,15pt" o:allowincell="f"/>
        </w:pict>
      </w:r>
      <w:r w:rsidR="008D7453" w:rsidRPr="0063251D">
        <w:rPr>
          <w:color w:val="000000"/>
        </w:rPr>
        <w:t xml:space="preserve">СТО РОО 1.01 – 95 </w:t>
      </w:r>
    </w:p>
    <w:p w:rsidR="008D7453" w:rsidRPr="0063251D" w:rsidRDefault="008D7453" w:rsidP="008D7453">
      <w:pPr>
        <w:pStyle w:val="21"/>
        <w:jc w:val="both"/>
        <w:rPr>
          <w:b/>
          <w:color w:val="000000"/>
          <w:sz w:val="24"/>
        </w:rPr>
      </w:pPr>
      <w:r w:rsidRPr="0063251D">
        <w:rPr>
          <w:color w:val="000000"/>
        </w:rPr>
        <w:t xml:space="preserve">                                 </w:t>
      </w:r>
      <w:r w:rsidRPr="0063251D">
        <w:rPr>
          <w:b/>
          <w:color w:val="000000"/>
          <w:sz w:val="24"/>
        </w:rPr>
        <w:t>Год утверждения стандарта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66" style="position:absolute;left:0;text-align:left;z-index:251659776" from="142.05pt,-.5pt" to="307.65pt,-.5pt" o:allowincell="f"/>
        </w:pict>
      </w:r>
      <w:r w:rsidR="008D7453" w:rsidRPr="0063251D">
        <w:rPr>
          <w:b/>
          <w:color w:val="000000"/>
          <w:sz w:val="24"/>
        </w:rPr>
        <w:t xml:space="preserve">                           Регистрационный номер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67" style="position:absolute;left:0;text-align:left;z-index:251663872" from="106.05pt,.1pt" to="250.05pt,.1pt" o:allowincell="f"/>
        </w:pict>
      </w:r>
      <w:r w:rsidR="008D7453" w:rsidRPr="0063251D">
        <w:rPr>
          <w:b/>
          <w:color w:val="000000"/>
          <w:sz w:val="24"/>
        </w:rPr>
        <w:t xml:space="preserve">                 Аббревиатура общества</w:t>
      </w:r>
    </w:p>
    <w:p w:rsidR="008D7453" w:rsidRDefault="008D7453" w:rsidP="005B76E6">
      <w:pPr>
        <w:pStyle w:val="21"/>
        <w:spacing w:line="360" w:lineRule="auto"/>
        <w:ind w:firstLine="720"/>
        <w:jc w:val="both"/>
      </w:pP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Система</w:t>
      </w:r>
      <w:r w:rsidR="005B76E6">
        <w:t xml:space="preserve"> </w:t>
      </w:r>
      <w:r w:rsidRPr="005B76E6">
        <w:t>регистрационной</w:t>
      </w:r>
      <w:r w:rsidR="005B76E6">
        <w:t xml:space="preserve"> </w:t>
      </w:r>
      <w:r w:rsidRPr="005B76E6">
        <w:t>нумерации</w:t>
      </w:r>
      <w:r w:rsidR="005B76E6">
        <w:t xml:space="preserve"> </w:t>
      </w:r>
      <w:r w:rsidRPr="005B76E6">
        <w:t>разрабатывается</w:t>
      </w:r>
      <w:r w:rsidR="005B76E6">
        <w:t xml:space="preserve"> </w:t>
      </w:r>
      <w:r w:rsidRPr="005B76E6">
        <w:t>обществом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согласовывается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Госстандартом</w:t>
      </w:r>
      <w:r w:rsidR="005B76E6">
        <w:t xml:space="preserve"> </w:t>
      </w:r>
      <w:r w:rsidRPr="005B76E6">
        <w:t>России.</w:t>
      </w:r>
      <w:r w:rsidR="0023289B">
        <w:rPr>
          <w:noProof/>
        </w:rPr>
        <w:pict>
          <v:line id="_x0000_s1068" style="position:absolute;left:0;text-align:left;z-index:251614720;mso-position-horizontal-relative:text;mso-position-vertical-relative:text" from="77.25pt,.7pt" to="214.05pt,.7pt" o:allowincell="f"/>
        </w:pic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lastRenderedPageBreak/>
        <w:t>Технические</w:t>
      </w:r>
      <w:r w:rsidR="005B76E6">
        <w:t xml:space="preserve"> </w:t>
      </w:r>
      <w:r w:rsidRPr="005B76E6">
        <w:t>условия</w:t>
      </w:r>
      <w:r w:rsidR="005B76E6">
        <w:t xml:space="preserve"> </w:t>
      </w:r>
      <w:r w:rsidRPr="005B76E6">
        <w:t>(ТУ)</w:t>
      </w:r>
      <w:r w:rsidR="005B76E6">
        <w:t xml:space="preserve"> </w:t>
      </w:r>
      <w:r w:rsidRPr="005B76E6">
        <w:t>изготовителей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поставляемую</w:t>
      </w:r>
      <w:r w:rsidR="005B76E6">
        <w:t xml:space="preserve"> </w:t>
      </w:r>
      <w:r w:rsidRPr="005B76E6">
        <w:t>продукцию</w:t>
      </w:r>
      <w:r w:rsidR="005B76E6">
        <w:t xml:space="preserve"> </w:t>
      </w:r>
      <w:r w:rsidRPr="005B76E6">
        <w:t>используют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только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технические</w:t>
      </w:r>
      <w:r w:rsidR="005B76E6">
        <w:t xml:space="preserve"> </w:t>
      </w:r>
      <w:r w:rsidRPr="005B76E6">
        <w:t>документы,</w:t>
      </w:r>
      <w:r w:rsidR="005B76E6">
        <w:t xml:space="preserve"> </w:t>
      </w:r>
      <w:r w:rsidRPr="005B76E6">
        <w:t>но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роли</w:t>
      </w:r>
      <w:r w:rsidR="005B76E6">
        <w:t xml:space="preserve"> </w:t>
      </w:r>
      <w:r w:rsidRPr="005B76E6">
        <w:t>нормативных</w:t>
      </w:r>
      <w:r w:rsidR="005B76E6">
        <w:t xml:space="preserve"> </w:t>
      </w:r>
      <w:r w:rsidRPr="005B76E6">
        <w:t>документов,</w:t>
      </w:r>
      <w:r w:rsidR="005B76E6">
        <w:t xml:space="preserve"> </w:t>
      </w:r>
      <w:r w:rsidRPr="005B76E6">
        <w:t>если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них</w:t>
      </w:r>
      <w:r w:rsidR="005B76E6">
        <w:t xml:space="preserve"> </w:t>
      </w:r>
      <w:r w:rsidRPr="005B76E6">
        <w:t>делается</w:t>
      </w:r>
      <w:r w:rsidR="005B76E6">
        <w:t xml:space="preserve"> </w:t>
      </w:r>
      <w:r w:rsidRPr="005B76E6">
        <w:t>ссылка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договорах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изготовителем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потребителем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изготовление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поставку</w:t>
      </w:r>
      <w:r w:rsidR="005B76E6">
        <w:t xml:space="preserve"> </w:t>
      </w:r>
      <w:r w:rsidRPr="005B76E6">
        <w:t>продукции.</w:t>
      </w:r>
      <w:r w:rsidR="005B76E6">
        <w:t xml:space="preserve"> </w:t>
      </w:r>
      <w:r w:rsidRPr="005B76E6">
        <w:t>Этот</w:t>
      </w:r>
      <w:r w:rsidR="005B76E6">
        <w:t xml:space="preserve"> </w:t>
      </w:r>
      <w:r w:rsidRPr="005B76E6">
        <w:t>документ</w:t>
      </w:r>
      <w:r w:rsidR="005B76E6">
        <w:t xml:space="preserve"> </w:t>
      </w:r>
      <w:r w:rsidRPr="005B76E6">
        <w:t>разрабатывается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одно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несколько</w:t>
      </w:r>
      <w:r w:rsidR="005B76E6">
        <w:t xml:space="preserve"> </w:t>
      </w:r>
      <w:r w:rsidRPr="005B76E6">
        <w:t>конкретных</w:t>
      </w:r>
      <w:r w:rsidR="005B76E6">
        <w:t xml:space="preserve"> </w:t>
      </w:r>
      <w:r w:rsidRPr="005B76E6">
        <w:t>изделий,</w:t>
      </w:r>
      <w:r w:rsidR="005B76E6">
        <w:t xml:space="preserve"> </w:t>
      </w:r>
      <w:r w:rsidRPr="005B76E6">
        <w:t>материалов,</w:t>
      </w:r>
      <w:r w:rsidR="005B76E6">
        <w:t xml:space="preserve"> </w:t>
      </w:r>
      <w:r w:rsidRPr="005B76E6">
        <w:t>веществ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т.</w:t>
      </w:r>
      <w:r w:rsidR="005B76E6">
        <w:t xml:space="preserve"> </w:t>
      </w:r>
      <w:r w:rsidRPr="005B76E6">
        <w:t>п.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подлежит</w:t>
      </w:r>
      <w:r w:rsidR="005B76E6">
        <w:t xml:space="preserve"> </w:t>
      </w:r>
      <w:r w:rsidRPr="005B76E6">
        <w:t>согласованию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заказчиком</w:t>
      </w:r>
      <w:r w:rsidR="005B76E6">
        <w:t xml:space="preserve"> </w:t>
      </w:r>
      <w:r w:rsidRPr="005B76E6">
        <w:t>(потребителем)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приемочной</w:t>
      </w:r>
      <w:r w:rsidR="005B76E6">
        <w:t xml:space="preserve"> </w:t>
      </w:r>
      <w:r w:rsidRPr="005B76E6">
        <w:t>комиссией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постановке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производство.</w:t>
      </w:r>
      <w:r w:rsidR="005B76E6">
        <w:t xml:space="preserve"> </w:t>
      </w:r>
      <w:r w:rsidRPr="005B76E6">
        <w:t>Подписание</w:t>
      </w:r>
      <w:r w:rsidR="005B76E6">
        <w:t xml:space="preserve"> </w:t>
      </w:r>
      <w:r w:rsidRPr="005B76E6">
        <w:t>акта</w:t>
      </w:r>
      <w:r w:rsidR="005B76E6">
        <w:t xml:space="preserve"> </w:t>
      </w:r>
      <w:r w:rsidRPr="005B76E6">
        <w:t>приемки</w:t>
      </w:r>
      <w:r w:rsidR="005B76E6">
        <w:t xml:space="preserve"> </w:t>
      </w:r>
      <w:r w:rsidRPr="005B76E6">
        <w:t>опытного</w:t>
      </w:r>
      <w:r w:rsidR="005B76E6">
        <w:t xml:space="preserve"> </w:t>
      </w:r>
      <w:r w:rsidRPr="005B76E6">
        <w:t>образца</w:t>
      </w:r>
      <w:r w:rsidR="005B76E6">
        <w:t xml:space="preserve"> </w:t>
      </w:r>
      <w:r w:rsidRPr="005B76E6">
        <w:t>(опытной</w:t>
      </w:r>
      <w:r w:rsidR="005B76E6">
        <w:t xml:space="preserve"> </w:t>
      </w:r>
      <w:r w:rsidRPr="005B76E6">
        <w:t>партии)</w:t>
      </w:r>
      <w:r w:rsidR="005B76E6">
        <w:t xml:space="preserve"> </w:t>
      </w:r>
      <w:r w:rsidRPr="005B76E6">
        <w:t>продукции</w:t>
      </w:r>
      <w:r w:rsidR="005B76E6">
        <w:t xml:space="preserve"> </w:t>
      </w:r>
      <w:r w:rsidRPr="005B76E6">
        <w:t>членами</w:t>
      </w:r>
      <w:r w:rsidR="005B76E6">
        <w:t xml:space="preserve"> </w:t>
      </w:r>
      <w:r w:rsidRPr="005B76E6">
        <w:t>приемочной</w:t>
      </w:r>
      <w:r w:rsidR="005B76E6">
        <w:t xml:space="preserve"> </w:t>
      </w:r>
      <w:r w:rsidRPr="005B76E6">
        <w:t>комиссии</w:t>
      </w:r>
      <w:r w:rsidR="005B76E6">
        <w:t xml:space="preserve"> </w:t>
      </w:r>
      <w:r w:rsidRPr="005B76E6">
        <w:t>означает</w:t>
      </w:r>
      <w:r w:rsidR="005B76E6">
        <w:t xml:space="preserve"> </w:t>
      </w:r>
      <w:r w:rsidRPr="005B76E6">
        <w:t>согласование</w:t>
      </w:r>
      <w:r w:rsidR="005B76E6">
        <w:t xml:space="preserve"> </w:t>
      </w:r>
      <w:r w:rsidRPr="005B76E6">
        <w:t>ТУ.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Требования,</w:t>
      </w:r>
      <w:r w:rsidR="005B76E6">
        <w:t xml:space="preserve"> </w:t>
      </w:r>
      <w:r w:rsidRPr="005B76E6">
        <w:t>установленные</w:t>
      </w:r>
      <w:r w:rsidR="005B76E6">
        <w:t xml:space="preserve"> </w:t>
      </w:r>
      <w:r w:rsidRPr="005B76E6">
        <w:t>ТУ,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должны</w:t>
      </w:r>
      <w:r w:rsidR="005B76E6">
        <w:t xml:space="preserve"> </w:t>
      </w:r>
      <w:r w:rsidRPr="005B76E6">
        <w:t>пртиворечить</w:t>
      </w:r>
      <w:r w:rsidR="005B76E6">
        <w:t xml:space="preserve"> </w:t>
      </w:r>
      <w:r w:rsidRPr="005B76E6">
        <w:t>обязательным</w:t>
      </w:r>
      <w:r w:rsidR="005B76E6">
        <w:t xml:space="preserve"> </w:t>
      </w:r>
      <w:r w:rsidRPr="005B76E6">
        <w:t>требованиям</w:t>
      </w:r>
      <w:r w:rsidR="005B76E6">
        <w:t xml:space="preserve"> </w:t>
      </w:r>
      <w:r w:rsidRPr="005B76E6">
        <w:t>государственных</w:t>
      </w:r>
      <w:r w:rsidR="005B76E6">
        <w:t xml:space="preserve"> </w:t>
      </w:r>
      <w:r w:rsidRPr="005B76E6">
        <w:t>стандартов,</w:t>
      </w:r>
      <w:r w:rsidR="005B76E6">
        <w:t xml:space="preserve"> </w:t>
      </w:r>
      <w:r w:rsidRPr="005B76E6">
        <w:t>относящихся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данной</w:t>
      </w:r>
      <w:r w:rsidR="005B76E6">
        <w:t xml:space="preserve"> </w:t>
      </w:r>
      <w:r w:rsidRPr="005B76E6">
        <w:t>продукции.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Содержание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оформление</w:t>
      </w:r>
      <w:r w:rsidR="005B76E6">
        <w:t xml:space="preserve"> </w:t>
      </w:r>
      <w:r w:rsidRPr="005B76E6">
        <w:t>ТУ</w:t>
      </w:r>
      <w:r w:rsidR="005B76E6">
        <w:t xml:space="preserve"> </w:t>
      </w:r>
      <w:r w:rsidRPr="005B76E6">
        <w:t>регламентируется</w:t>
      </w:r>
      <w:r w:rsidR="005B76E6">
        <w:t xml:space="preserve"> </w:t>
      </w:r>
      <w:r w:rsidRPr="005B76E6">
        <w:t>ГОСом</w:t>
      </w:r>
      <w:r w:rsidR="005B76E6">
        <w:t xml:space="preserve"> </w:t>
      </w:r>
      <w:r w:rsidRPr="005B76E6">
        <w:t>2.114.</w:t>
      </w:r>
      <w:r w:rsidR="005B76E6">
        <w:t xml:space="preserve"> </w:t>
      </w:r>
      <w:r w:rsidRPr="005B76E6">
        <w:t>ТУ</w:t>
      </w:r>
      <w:r w:rsidR="005B76E6">
        <w:t xml:space="preserve"> </w:t>
      </w:r>
      <w:r w:rsidRPr="005B76E6">
        <w:t>утверждается</w:t>
      </w:r>
      <w:r w:rsidR="005B76E6">
        <w:t xml:space="preserve"> </w:t>
      </w:r>
      <w:r w:rsidRPr="005B76E6">
        <w:t>разработчиком</w:t>
      </w:r>
      <w:r w:rsidR="005B76E6">
        <w:t xml:space="preserve"> </w:t>
      </w:r>
      <w:r w:rsidRPr="005B76E6">
        <w:t>документации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продукцию.</w:t>
      </w:r>
    </w:p>
    <w:p w:rsidR="007822AB" w:rsidRDefault="007822AB" w:rsidP="005B76E6">
      <w:pPr>
        <w:pStyle w:val="21"/>
        <w:spacing w:line="360" w:lineRule="auto"/>
        <w:ind w:firstLine="720"/>
        <w:jc w:val="both"/>
      </w:pPr>
      <w:r w:rsidRPr="005B76E6">
        <w:t>Пример</w:t>
      </w:r>
      <w:r w:rsidR="005B76E6">
        <w:t xml:space="preserve"> </w:t>
      </w:r>
      <w:r w:rsidRPr="005B76E6">
        <w:t>условного</w:t>
      </w:r>
      <w:r w:rsidR="005B76E6">
        <w:t xml:space="preserve"> </w:t>
      </w:r>
      <w:r w:rsidRPr="005B76E6">
        <w:t>обозначения</w:t>
      </w:r>
      <w:r w:rsidR="005B76E6">
        <w:t xml:space="preserve"> </w:t>
      </w:r>
      <w:r w:rsidRPr="005B76E6">
        <w:t>ТУ:</w:t>
      </w:r>
    </w:p>
    <w:p w:rsidR="008D7453" w:rsidRPr="005B76E6" w:rsidRDefault="008D7453" w:rsidP="005B76E6">
      <w:pPr>
        <w:pStyle w:val="21"/>
        <w:spacing w:line="360" w:lineRule="auto"/>
        <w:ind w:firstLine="720"/>
        <w:jc w:val="both"/>
      </w:pPr>
    </w:p>
    <w:p w:rsidR="008D7453" w:rsidRPr="0063251D" w:rsidRDefault="0023289B" w:rsidP="008D7453">
      <w:pPr>
        <w:pStyle w:val="21"/>
        <w:jc w:val="both"/>
        <w:rPr>
          <w:color w:val="000000"/>
        </w:rPr>
      </w:pPr>
      <w:r>
        <w:rPr>
          <w:noProof/>
        </w:rPr>
        <w:pict>
          <v:line id="_x0000_s1069" style="position:absolute;left:0;text-align:left;z-index:251676160" from="70.05pt,11.85pt" to="70.05pt,76.65pt" o:allowincell="f"/>
        </w:pict>
      </w:r>
      <w:r>
        <w:rPr>
          <w:noProof/>
        </w:rPr>
        <w:pict>
          <v:line id="_x0000_s1070" style="position:absolute;left:0;text-align:left;z-index:251674112" from="106.05pt,11.85pt" to="106.05pt,62.25pt" o:allowincell="f"/>
        </w:pict>
      </w:r>
      <w:r>
        <w:rPr>
          <w:noProof/>
        </w:rPr>
        <w:pict>
          <v:line id="_x0000_s1071" style="position:absolute;left:0;text-align:left;z-index:251672064" from="163.65pt,13.55pt" to="163.65pt,49.55pt" o:allowincell="f"/>
        </w:pict>
      </w:r>
      <w:r>
        <w:rPr>
          <w:noProof/>
        </w:rPr>
        <w:pict>
          <v:line id="_x0000_s1072" style="position:absolute;left:0;text-align:left;z-index:251670016" from="206.85pt,13.55pt" to="206.85pt,27.95pt" o:allowincell="f"/>
        </w:pict>
      </w:r>
      <w:r>
        <w:rPr>
          <w:noProof/>
        </w:rPr>
        <w:pict>
          <v:line id="_x0000_s1073" style="position:absolute;left:0;text-align:left;z-index:251668992" from="199.65pt,13.55pt" to="214.05pt,13.55pt" o:allowincell="f"/>
        </w:pict>
      </w:r>
      <w:r>
        <w:rPr>
          <w:noProof/>
        </w:rPr>
        <w:pict>
          <v:line id="_x0000_s1074" style="position:absolute;left:0;text-align:left;z-index:251667968" from="134.85pt,13.55pt" to="192.45pt,13.55pt" o:allowincell="f"/>
        </w:pict>
      </w:r>
      <w:r>
        <w:rPr>
          <w:noProof/>
        </w:rPr>
        <w:pict>
          <v:line id="_x0000_s1075" style="position:absolute;left:0;text-align:left;z-index:251666944" from="98.85pt,13.55pt" to="120.45pt,13.55pt" o:allowincell="f"/>
        </w:pict>
      </w:r>
      <w:r>
        <w:rPr>
          <w:noProof/>
        </w:rPr>
        <w:pict>
          <v:line id="_x0000_s1076" style="position:absolute;left:0;text-align:left;z-index:251665920" from="55.65pt,13.55pt" to="84.45pt,13.55pt" o:allowincell="f"/>
        </w:pict>
      </w:r>
      <w:r w:rsidR="008D7453" w:rsidRPr="0063251D">
        <w:rPr>
          <w:color w:val="000000"/>
        </w:rPr>
        <w:t>ТУ 1115 – 017 – 38576343 – 93</w:t>
      </w:r>
    </w:p>
    <w:p w:rsidR="008D7453" w:rsidRPr="0063251D" w:rsidRDefault="0023289B" w:rsidP="008D7453">
      <w:pPr>
        <w:pStyle w:val="21"/>
        <w:jc w:val="both"/>
        <w:rPr>
          <w:b/>
          <w:color w:val="000000"/>
          <w:sz w:val="24"/>
        </w:rPr>
      </w:pPr>
      <w:r>
        <w:rPr>
          <w:noProof/>
        </w:rPr>
        <w:pict>
          <v:line id="_x0000_s1077" style="position:absolute;left:0;text-align:left;z-index:251671040" from="206.85pt,11.85pt" to="329.25pt,11.85pt" o:allowincell="f"/>
        </w:pict>
      </w:r>
      <w:r w:rsidR="008D7453" w:rsidRPr="0063251D">
        <w:rPr>
          <w:color w:val="000000"/>
        </w:rPr>
        <w:t xml:space="preserve">                                                   </w:t>
      </w:r>
      <w:r w:rsidR="008D7453" w:rsidRPr="0063251D">
        <w:rPr>
          <w:b/>
          <w:color w:val="000000"/>
          <w:sz w:val="24"/>
        </w:rPr>
        <w:t>Год утверждения ТУ</w:t>
      </w:r>
    </w:p>
    <w:p w:rsidR="008D7453" w:rsidRPr="0063251D" w:rsidRDefault="0023289B" w:rsidP="008D7453">
      <w:pPr>
        <w:pStyle w:val="21"/>
        <w:spacing w:line="200" w:lineRule="exact"/>
        <w:ind w:left="3402" w:hanging="2693"/>
        <w:jc w:val="both"/>
        <w:rPr>
          <w:b/>
          <w:i/>
          <w:snapToGrid w:val="0"/>
          <w:color w:val="000000"/>
          <w:sz w:val="24"/>
        </w:rPr>
      </w:pPr>
      <w:r>
        <w:rPr>
          <w:noProof/>
        </w:rPr>
        <w:pict>
          <v:line id="_x0000_s1078" style="position:absolute;left:0;text-align:left;z-index:251673088" from="163.65pt,19.65pt" to="473.25pt,19.65pt" o:allowincell="f"/>
        </w:pict>
      </w:r>
      <w:r w:rsidR="008D7453" w:rsidRPr="0063251D">
        <w:rPr>
          <w:b/>
          <w:color w:val="000000"/>
          <w:sz w:val="24"/>
        </w:rPr>
        <w:t xml:space="preserve">                                             Код предприятия по классификатору предприятий и  организаций (ОКПО)</w:t>
      </w:r>
    </w:p>
    <w:p w:rsidR="008D7453" w:rsidRPr="0063251D" w:rsidRDefault="0023289B" w:rsidP="008D7453">
      <w:pPr>
        <w:ind w:firstLine="709"/>
        <w:jc w:val="both"/>
        <w:rPr>
          <w:snapToGrid w:val="0"/>
          <w:color w:val="000000"/>
        </w:rPr>
      </w:pPr>
      <w:r>
        <w:rPr>
          <w:noProof/>
        </w:rPr>
        <w:pict>
          <v:line id="_x0000_s1079" style="position:absolute;left:0;text-align:left;z-index:251675136" from="106.05pt,12.35pt" to="250.05pt,12.35pt" o:allowincell="f"/>
        </w:pict>
      </w:r>
      <w:r w:rsidR="008D7453" w:rsidRPr="0063251D">
        <w:rPr>
          <w:b/>
          <w:snapToGrid w:val="0"/>
          <w:color w:val="000000"/>
          <w:sz w:val="24"/>
        </w:rPr>
        <w:t xml:space="preserve">                          Регистрационный номер </w:t>
      </w:r>
      <w:r w:rsidR="008D7453" w:rsidRPr="0063251D">
        <w:rPr>
          <w:snapToGrid w:val="0"/>
          <w:color w:val="000000"/>
        </w:rPr>
        <w:t xml:space="preserve">  </w:t>
      </w:r>
    </w:p>
    <w:p w:rsidR="008D7453" w:rsidRPr="0063251D" w:rsidRDefault="0023289B" w:rsidP="008D7453">
      <w:pPr>
        <w:ind w:firstLine="709"/>
        <w:rPr>
          <w:b/>
          <w:color w:val="000000"/>
          <w:sz w:val="24"/>
        </w:rPr>
      </w:pPr>
      <w:r>
        <w:rPr>
          <w:noProof/>
        </w:rPr>
        <w:pict>
          <v:line id="_x0000_s1080" style="position:absolute;left:0;text-align:left;z-index:251677184" from="70.05pt,12.95pt" to="415.65pt,12.95pt" o:allowincell="f"/>
        </w:pict>
      </w:r>
      <w:r w:rsidR="008D7453" w:rsidRPr="0063251D">
        <w:rPr>
          <w:color w:val="000000"/>
        </w:rPr>
        <w:t xml:space="preserve">             </w:t>
      </w:r>
      <w:r w:rsidR="008D7453" w:rsidRPr="0063251D">
        <w:rPr>
          <w:b/>
          <w:color w:val="000000"/>
          <w:sz w:val="24"/>
        </w:rPr>
        <w:t>Код группы продукции по классификатору продукции (ОКП)</w:t>
      </w:r>
    </w:p>
    <w:p w:rsidR="008D7453" w:rsidRDefault="008D7453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(ПМГ)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(РМГ).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1.10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организационно-технические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процедуры),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(способы,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приемы)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необходимости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детализации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основополагающих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организационно-технических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отсутствии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нецелесообразности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обоснованных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содержат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добровольные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организационно-технические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процедуры),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(способы,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приемы)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рекомендуемые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целесообразности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предварительной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практике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неустоявшихся,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еще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ставших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типовыми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организационно-технических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процедуры),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(способов,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приемов)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дублировать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противоречить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Обозначение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аккредитации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индекса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рекомендаций),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(50),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цифрового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соответственно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аккредитации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регистрационного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номера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утверждения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последние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цифры).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Примеры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обозначений: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50.1.005—95.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50.2.006—95.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50.3.007—95.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аккредитации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50.4.008—95.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Правила,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межотраслевую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(межведомственную)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принимают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постановлением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регистрируют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Минюсте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принимают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руковод-ства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(постановлением,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приказом,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распоряжением,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личной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подписью).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Порядок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(ПР)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рекомендаций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(Р),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регистрация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Минюсте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ВНИИКе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изложены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1.10.</w:t>
      </w:r>
    </w:p>
    <w:p w:rsidR="007822AB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Межгосударственные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образом:</w:t>
      </w:r>
    </w:p>
    <w:p w:rsidR="008D7453" w:rsidRPr="005B76E6" w:rsidRDefault="008D7453" w:rsidP="005B76E6">
      <w:pPr>
        <w:pStyle w:val="21"/>
        <w:spacing w:line="360" w:lineRule="auto"/>
        <w:ind w:firstLine="720"/>
        <w:jc w:val="both"/>
        <w:rPr>
          <w:snapToGrid w:val="0"/>
        </w:rPr>
      </w:pPr>
    </w:p>
    <w:p w:rsidR="008D7453" w:rsidRPr="0063251D" w:rsidRDefault="0023289B" w:rsidP="008D7453">
      <w:pPr>
        <w:pStyle w:val="21"/>
        <w:rPr>
          <w:snapToGrid w:val="0"/>
          <w:color w:val="000000"/>
        </w:rPr>
      </w:pPr>
      <w:r>
        <w:rPr>
          <w:noProof/>
        </w:rPr>
        <w:pict>
          <v:line id="_x0000_s1081" style="position:absolute;left:0;text-align:left;z-index:251682304" from="77.25pt,14.6pt" to="77.25pt,45.35pt" o:allowincell="f"/>
        </w:pict>
      </w:r>
      <w:r>
        <w:rPr>
          <w:noProof/>
        </w:rPr>
        <w:pict>
          <v:line id="_x0000_s1082" style="position:absolute;left:0;text-align:left;z-index:251680256" from="106.05pt,14.45pt" to="106.05pt,32.75pt" o:allowincell="f"/>
        </w:pict>
      </w:r>
      <w:r>
        <w:rPr>
          <w:noProof/>
        </w:rPr>
        <w:pict>
          <v:line id="_x0000_s1083" style="position:absolute;left:0;text-align:left;z-index:251679232" from="70.05pt,14.55pt" to="84.45pt,14.55pt" o:allowincell="f"/>
        </w:pict>
      </w:r>
      <w:r>
        <w:rPr>
          <w:noProof/>
        </w:rPr>
        <w:pict>
          <v:line id="_x0000_s1084" style="position:absolute;left:0;text-align:left;z-index:251678208" from="98.85pt,14.55pt" to="113.25pt,14.55pt" o:allowincell="f"/>
        </w:pict>
      </w:r>
      <w:r>
        <w:rPr>
          <w:noProof/>
        </w:rPr>
        <w:pict>
          <v:line id="_x0000_s1085" style="position:absolute;left:0;text-align:left;z-index:251689472" from="257.25pt,15.5pt" to="257.25pt,44.3pt" o:allowincell="f"/>
        </w:pict>
      </w:r>
      <w:r>
        <w:rPr>
          <w:noProof/>
        </w:rPr>
        <w:pict>
          <v:line id="_x0000_s1086" style="position:absolute;left:0;text-align:left;z-index:251688448" from="250.05pt,15.5pt" to="264.45pt,15.5pt" o:allowincell="f"/>
        </w:pict>
      </w:r>
      <w:r>
        <w:rPr>
          <w:noProof/>
        </w:rPr>
        <w:pict>
          <v:line id="_x0000_s1087" style="position:absolute;left:0;text-align:left;z-index:251686400" from="286.05pt,15.5pt" to="286.05pt,29.9pt" o:allowincell="f"/>
        </w:pict>
      </w:r>
      <w:r>
        <w:rPr>
          <w:noProof/>
        </w:rPr>
        <w:pict>
          <v:line id="_x0000_s1088" style="position:absolute;left:0;text-align:left;z-index:251685376" from="278.85pt,15.5pt" to="278.85pt,15.5pt" o:allowincell="f"/>
        </w:pict>
      </w:r>
      <w:r>
        <w:rPr>
          <w:noProof/>
        </w:rPr>
        <w:pict>
          <v:line id="_x0000_s1089" style="position:absolute;left:0;text-align:left;z-index:251684352" from="278.85pt,15.5pt" to="293.25pt,15.5pt" o:allowincell="f"/>
        </w:pict>
      </w:r>
      <w:r w:rsidR="008D7453" w:rsidRPr="0063251D">
        <w:rPr>
          <w:snapToGrid w:val="0"/>
          <w:color w:val="000000"/>
        </w:rPr>
        <w:t xml:space="preserve">ПМГ 13 – 95                              РМГ 19 - 96        </w:t>
      </w:r>
    </w:p>
    <w:p w:rsidR="008D7453" w:rsidRPr="0063251D" w:rsidRDefault="0023289B" w:rsidP="008D7453">
      <w:pPr>
        <w:pStyle w:val="21"/>
        <w:rPr>
          <w:b/>
          <w:snapToGrid w:val="0"/>
          <w:color w:val="000000"/>
          <w:sz w:val="24"/>
        </w:rPr>
      </w:pPr>
      <w:r>
        <w:rPr>
          <w:noProof/>
        </w:rPr>
        <w:pict>
          <v:line id="_x0000_s1090" style="position:absolute;left:0;text-align:left;z-index:251681280" from="106.05pt,16.15pt" to="206.85pt,16.15pt" o:allowincell="f"/>
        </w:pict>
      </w:r>
      <w:r w:rsidR="008D7453" w:rsidRPr="0063251D">
        <w:rPr>
          <w:snapToGrid w:val="0"/>
          <w:color w:val="000000"/>
        </w:rPr>
        <w:t xml:space="preserve">                      </w:t>
      </w:r>
      <w:r w:rsidR="008D7453" w:rsidRPr="0063251D">
        <w:rPr>
          <w:b/>
          <w:snapToGrid w:val="0"/>
          <w:color w:val="000000"/>
          <w:sz w:val="24"/>
        </w:rPr>
        <w:t xml:space="preserve">Год утверждения                               Год утверждения        </w:t>
      </w:r>
    </w:p>
    <w:p w:rsidR="008D7453" w:rsidRPr="0063251D" w:rsidRDefault="0023289B" w:rsidP="008D7453">
      <w:pPr>
        <w:pStyle w:val="21"/>
        <w:rPr>
          <w:b/>
          <w:snapToGrid w:val="0"/>
          <w:color w:val="000000"/>
          <w:sz w:val="24"/>
        </w:rPr>
      </w:pPr>
      <w:r>
        <w:rPr>
          <w:noProof/>
        </w:rPr>
        <w:pict>
          <v:line id="_x0000_s1091" style="position:absolute;left:0;text-align:left;z-index:251687424" from="286.05pt,0" to="394.05pt,0" o:allowincell="f"/>
        </w:pict>
      </w:r>
      <w:r w:rsidR="008D7453" w:rsidRPr="0063251D">
        <w:rPr>
          <w:b/>
          <w:snapToGrid w:val="0"/>
          <w:color w:val="000000"/>
          <w:sz w:val="24"/>
        </w:rPr>
        <w:t xml:space="preserve">                  Регистрационный номер              Регистрационный номер</w:t>
      </w:r>
    </w:p>
    <w:p w:rsidR="008D7453" w:rsidRPr="0063251D" w:rsidRDefault="0023289B" w:rsidP="008D7453">
      <w:pPr>
        <w:pStyle w:val="21"/>
        <w:rPr>
          <w:b/>
          <w:snapToGrid w:val="0"/>
          <w:color w:val="000000"/>
          <w:sz w:val="24"/>
        </w:rPr>
      </w:pPr>
      <w:r>
        <w:rPr>
          <w:noProof/>
        </w:rPr>
        <w:pict>
          <v:line id="_x0000_s1092" style="position:absolute;left:0;text-align:left;z-index:251690496" from="257.25pt,.6pt" to="401.25pt,.6pt" o:allowincell="f"/>
        </w:pict>
      </w:r>
      <w:r>
        <w:rPr>
          <w:noProof/>
        </w:rPr>
        <w:pict>
          <v:line id="_x0000_s1093" style="position:absolute;left:0;text-align:left;z-index:251683328" from="77.25pt,.6pt" to="221.25pt,.6pt" o:allowincell="f"/>
        </w:pic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Информация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принятых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ПР,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ПМГ,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РМГ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издательство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публикует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ежемесячном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информационном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указателе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"Государствен-ные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стандарты”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(ИУС).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Проверку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соблюдения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осуществ-ляют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[центрами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(ЦСМ)]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авторского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надзора.</w:t>
      </w:r>
      <w:r w:rsidR="005B76E6">
        <w:rPr>
          <w:snapToGrid w:val="0"/>
          <w:lang w:val="ru-RU"/>
        </w:rPr>
        <w:t xml:space="preserve"> </w:t>
      </w:r>
    </w:p>
    <w:p w:rsidR="00364810" w:rsidRPr="005B76E6" w:rsidRDefault="00364810" w:rsidP="005B76E6">
      <w:pPr>
        <w:spacing w:line="360" w:lineRule="auto"/>
        <w:ind w:firstLine="720"/>
        <w:jc w:val="both"/>
      </w:pPr>
      <w:r w:rsidRPr="005B76E6">
        <w:t>Технический</w:t>
      </w:r>
      <w:r w:rsidR="005B76E6">
        <w:t xml:space="preserve"> </w:t>
      </w:r>
      <w:r w:rsidRPr="005B76E6">
        <w:t>регламент.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закону</w:t>
      </w:r>
      <w:r w:rsidR="005B76E6">
        <w:t xml:space="preserve"> </w:t>
      </w:r>
      <w:r w:rsidRPr="005B76E6">
        <w:t>«О</w:t>
      </w:r>
      <w:r w:rsidR="005B76E6">
        <w:t xml:space="preserve"> </w:t>
      </w:r>
      <w:r w:rsidRPr="005B76E6">
        <w:t>техническом</w:t>
      </w:r>
      <w:r w:rsidR="005B76E6">
        <w:t xml:space="preserve"> </w:t>
      </w:r>
      <w:r w:rsidRPr="005B76E6">
        <w:t>регулировании»</w:t>
      </w:r>
      <w:r w:rsidR="005B76E6">
        <w:t xml:space="preserve"> </w:t>
      </w:r>
      <w:r w:rsidRPr="005B76E6">
        <w:t>технические</w:t>
      </w:r>
      <w:r w:rsidR="005B76E6">
        <w:t xml:space="preserve"> </w:t>
      </w:r>
      <w:r w:rsidRPr="005B76E6">
        <w:t>регламенты</w:t>
      </w:r>
      <w:r w:rsidR="005B76E6">
        <w:t xml:space="preserve"> </w:t>
      </w:r>
      <w:r w:rsidRPr="005B76E6">
        <w:t>принимаются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целях:</w:t>
      </w:r>
    </w:p>
    <w:p w:rsidR="00364810" w:rsidRPr="005B76E6" w:rsidRDefault="00364810" w:rsidP="005B76E6">
      <w:pPr>
        <w:numPr>
          <w:ilvl w:val="0"/>
          <w:numId w:val="33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защиты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жизни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здоровья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граждан,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имущества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физических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муниципального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имущества;</w:t>
      </w:r>
    </w:p>
    <w:p w:rsidR="00364810" w:rsidRPr="005B76E6" w:rsidRDefault="00364810" w:rsidP="005B76E6">
      <w:pPr>
        <w:numPr>
          <w:ilvl w:val="0"/>
          <w:numId w:val="33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охраны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окружающей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среды,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жизни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здоровья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животных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растений;</w:t>
      </w:r>
    </w:p>
    <w:p w:rsidR="00364810" w:rsidRPr="005B76E6" w:rsidRDefault="00364810" w:rsidP="005B76E6">
      <w:pPr>
        <w:numPr>
          <w:ilvl w:val="0"/>
          <w:numId w:val="33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предупреждения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действий,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вводящих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заблуждение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приобретателей.</w:t>
      </w:r>
    </w:p>
    <w:p w:rsidR="00364810" w:rsidRPr="005B76E6" w:rsidRDefault="00364810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Технические</w:t>
      </w:r>
      <w:r w:rsidR="005B76E6">
        <w:rPr>
          <w:b w:val="0"/>
        </w:rPr>
        <w:t xml:space="preserve"> </w:t>
      </w:r>
      <w:r w:rsidRPr="005B76E6">
        <w:rPr>
          <w:b w:val="0"/>
        </w:rPr>
        <w:t>регламенты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учетом</w:t>
      </w:r>
      <w:r w:rsidR="005B76E6">
        <w:rPr>
          <w:b w:val="0"/>
        </w:rPr>
        <w:t xml:space="preserve"> </w:t>
      </w:r>
      <w:r w:rsidRPr="005B76E6">
        <w:rPr>
          <w:b w:val="0"/>
        </w:rPr>
        <w:t>степени</w:t>
      </w:r>
      <w:r w:rsidR="005B76E6">
        <w:rPr>
          <w:b w:val="0"/>
        </w:rPr>
        <w:t xml:space="preserve"> </w:t>
      </w:r>
      <w:r w:rsidRPr="005B76E6">
        <w:rPr>
          <w:b w:val="0"/>
        </w:rPr>
        <w:t>риска</w:t>
      </w:r>
      <w:r w:rsidR="005B76E6">
        <w:rPr>
          <w:b w:val="0"/>
        </w:rPr>
        <w:t xml:space="preserve"> </w:t>
      </w:r>
      <w:r w:rsidRPr="005B76E6">
        <w:rPr>
          <w:b w:val="0"/>
        </w:rPr>
        <w:t>причинения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вреда</w:t>
      </w:r>
      <w:r w:rsidR="005B76E6">
        <w:rPr>
          <w:b w:val="0"/>
        </w:rPr>
        <w:t xml:space="preserve"> </w:t>
      </w:r>
      <w:r w:rsidRPr="005B76E6">
        <w:rPr>
          <w:b w:val="0"/>
        </w:rPr>
        <w:t>устанавливают</w:t>
      </w:r>
      <w:r w:rsidR="005B76E6">
        <w:rPr>
          <w:b w:val="0"/>
        </w:rPr>
        <w:t xml:space="preserve"> </w:t>
      </w:r>
      <w:r w:rsidRPr="005B76E6">
        <w:rPr>
          <w:b w:val="0"/>
        </w:rPr>
        <w:t>минимально</w:t>
      </w:r>
      <w:r w:rsidR="005B76E6">
        <w:rPr>
          <w:b w:val="0"/>
        </w:rPr>
        <w:t xml:space="preserve"> </w:t>
      </w:r>
      <w:r w:rsidRPr="005B76E6">
        <w:rPr>
          <w:b w:val="0"/>
        </w:rPr>
        <w:t>необходимые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требования,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обеспечивающие:</w:t>
      </w:r>
    </w:p>
    <w:p w:rsidR="00364810" w:rsidRPr="005B76E6" w:rsidRDefault="00364810" w:rsidP="005B76E6">
      <w:pPr>
        <w:numPr>
          <w:ilvl w:val="0"/>
          <w:numId w:val="34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безопасность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излучений;</w:t>
      </w:r>
    </w:p>
    <w:p w:rsidR="00364810" w:rsidRPr="005B76E6" w:rsidRDefault="00364810" w:rsidP="005B76E6">
      <w:pPr>
        <w:numPr>
          <w:ilvl w:val="0"/>
          <w:numId w:val="34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lastRenderedPageBreak/>
        <w:t>биологическую,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механическую,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пожарную,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промышленную,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термическую,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химическую,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электрическую,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ядерную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радиационную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безопасность;</w:t>
      </w:r>
    </w:p>
    <w:p w:rsidR="00364810" w:rsidRPr="005B76E6" w:rsidRDefault="00364810" w:rsidP="005B76E6">
      <w:pPr>
        <w:numPr>
          <w:ilvl w:val="0"/>
          <w:numId w:val="34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взрывобезопасность;</w:t>
      </w:r>
    </w:p>
    <w:p w:rsidR="00364810" w:rsidRPr="005B76E6" w:rsidRDefault="00364810" w:rsidP="005B76E6">
      <w:pPr>
        <w:numPr>
          <w:ilvl w:val="0"/>
          <w:numId w:val="34"/>
        </w:numPr>
        <w:tabs>
          <w:tab w:val="clear" w:pos="78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электромагнитную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совместимость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части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обеспечения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приборов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оборудования;</w:t>
      </w:r>
      <w:r w:rsidR="005B76E6">
        <w:rPr>
          <w:szCs w:val="28"/>
        </w:rPr>
        <w:t xml:space="preserve"> </w:t>
      </w:r>
    </w:p>
    <w:p w:rsidR="00364810" w:rsidRPr="005B76E6" w:rsidRDefault="00364810" w:rsidP="005B76E6">
      <w:pPr>
        <w:numPr>
          <w:ilvl w:val="0"/>
          <w:numId w:val="34"/>
        </w:numPr>
        <w:tabs>
          <w:tab w:val="clear" w:pos="780"/>
          <w:tab w:val="num" w:pos="360"/>
        </w:tabs>
        <w:spacing w:line="360" w:lineRule="auto"/>
        <w:ind w:left="0" w:firstLine="720"/>
        <w:jc w:val="both"/>
      </w:pPr>
      <w:r w:rsidRPr="005B76E6">
        <w:rPr>
          <w:szCs w:val="28"/>
        </w:rPr>
        <w:t>единство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</w:t>
      </w:r>
      <w:r w:rsidRPr="005B76E6">
        <w:t>.</w:t>
      </w:r>
    </w:p>
    <w:p w:rsidR="00364810" w:rsidRPr="005B76E6" w:rsidRDefault="00364810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Российской</w:t>
      </w:r>
      <w:r w:rsidR="005B76E6">
        <w:rPr>
          <w:b w:val="0"/>
        </w:rPr>
        <w:t xml:space="preserve"> </w:t>
      </w:r>
      <w:r w:rsidRPr="005B76E6">
        <w:rPr>
          <w:b w:val="0"/>
        </w:rPr>
        <w:t>Федерации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действуют</w:t>
      </w:r>
      <w:r w:rsidR="005B76E6">
        <w:rPr>
          <w:b w:val="0"/>
        </w:rPr>
        <w:t xml:space="preserve"> </w:t>
      </w:r>
      <w:r w:rsidRPr="005B76E6">
        <w:rPr>
          <w:b w:val="0"/>
        </w:rPr>
        <w:t>общие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специальные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технические</w:t>
      </w:r>
      <w:r w:rsidR="005B76E6">
        <w:rPr>
          <w:b w:val="0"/>
        </w:rPr>
        <w:t xml:space="preserve"> </w:t>
      </w:r>
      <w:r w:rsidRPr="005B76E6">
        <w:rPr>
          <w:b w:val="0"/>
        </w:rPr>
        <w:t>регламенты.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общего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технического</w:t>
      </w:r>
      <w:r w:rsidR="005B76E6">
        <w:rPr>
          <w:b w:val="0"/>
        </w:rPr>
        <w:t xml:space="preserve"> </w:t>
      </w:r>
      <w:r w:rsidRPr="005B76E6">
        <w:rPr>
          <w:b w:val="0"/>
        </w:rPr>
        <w:t>регламента</w:t>
      </w:r>
      <w:r w:rsidR="005B76E6">
        <w:rPr>
          <w:b w:val="0"/>
        </w:rPr>
        <w:t xml:space="preserve"> </w:t>
      </w:r>
      <w:r w:rsidRPr="005B76E6">
        <w:rPr>
          <w:b w:val="0"/>
        </w:rPr>
        <w:t>обязательны</w:t>
      </w:r>
      <w:r w:rsidR="005B76E6">
        <w:rPr>
          <w:b w:val="0"/>
        </w:rPr>
        <w:t xml:space="preserve"> </w:t>
      </w:r>
      <w:r w:rsidRPr="005B76E6">
        <w:rPr>
          <w:b w:val="0"/>
        </w:rPr>
        <w:t>для</w:t>
      </w:r>
      <w:r w:rsidR="005B76E6">
        <w:rPr>
          <w:b w:val="0"/>
        </w:rPr>
        <w:t xml:space="preserve"> </w:t>
      </w:r>
      <w:r w:rsidRPr="005B76E6">
        <w:rPr>
          <w:b w:val="0"/>
        </w:rPr>
        <w:t>применения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соблюдения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отношении</w:t>
      </w:r>
      <w:r w:rsidR="005B76E6">
        <w:rPr>
          <w:b w:val="0"/>
        </w:rPr>
        <w:t xml:space="preserve"> </w:t>
      </w:r>
      <w:r w:rsidRPr="005B76E6">
        <w:rPr>
          <w:b w:val="0"/>
        </w:rPr>
        <w:t>любых</w:t>
      </w:r>
      <w:r w:rsidR="005B76E6">
        <w:rPr>
          <w:b w:val="0"/>
        </w:rPr>
        <w:t xml:space="preserve"> </w:t>
      </w:r>
      <w:r w:rsidRPr="005B76E6">
        <w:rPr>
          <w:b w:val="0"/>
        </w:rPr>
        <w:t>видов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процессов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производства,</w:t>
      </w:r>
      <w:r w:rsidR="005B76E6">
        <w:rPr>
          <w:b w:val="0"/>
        </w:rPr>
        <w:t xml:space="preserve"> </w:t>
      </w:r>
      <w:r w:rsidRPr="005B76E6">
        <w:rPr>
          <w:b w:val="0"/>
        </w:rPr>
        <w:t>эксплуатации,</w:t>
      </w:r>
      <w:r w:rsidR="005B76E6">
        <w:rPr>
          <w:b w:val="0"/>
        </w:rPr>
        <w:t xml:space="preserve"> </w:t>
      </w:r>
      <w:r w:rsidRPr="005B76E6">
        <w:rPr>
          <w:b w:val="0"/>
        </w:rPr>
        <w:t>хранения,</w:t>
      </w:r>
      <w:r w:rsidR="005B76E6">
        <w:rPr>
          <w:b w:val="0"/>
        </w:rPr>
        <w:t xml:space="preserve"> </w:t>
      </w:r>
      <w:r w:rsidRPr="005B76E6">
        <w:rPr>
          <w:b w:val="0"/>
        </w:rPr>
        <w:t>перевозки,</w:t>
      </w:r>
      <w:r w:rsidR="005B76E6">
        <w:rPr>
          <w:b w:val="0"/>
        </w:rPr>
        <w:t xml:space="preserve"> </w:t>
      </w:r>
      <w:r w:rsidRPr="005B76E6">
        <w:rPr>
          <w:b w:val="0"/>
        </w:rPr>
        <w:t>реализации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утилизации.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Требованиями</w:t>
      </w:r>
      <w:r w:rsidR="005B76E6">
        <w:rPr>
          <w:b w:val="0"/>
        </w:rPr>
        <w:t xml:space="preserve"> </w:t>
      </w:r>
      <w:r w:rsidRPr="005B76E6">
        <w:rPr>
          <w:b w:val="0"/>
        </w:rPr>
        <w:t>специального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технического</w:t>
      </w:r>
      <w:r w:rsidR="005B76E6">
        <w:rPr>
          <w:b w:val="0"/>
        </w:rPr>
        <w:t xml:space="preserve"> </w:t>
      </w:r>
      <w:r w:rsidRPr="005B76E6">
        <w:rPr>
          <w:b w:val="0"/>
        </w:rPr>
        <w:t>регламента</w:t>
      </w:r>
      <w:r w:rsidR="005B76E6">
        <w:rPr>
          <w:b w:val="0"/>
        </w:rPr>
        <w:t xml:space="preserve"> </w:t>
      </w:r>
      <w:r w:rsidRPr="005B76E6">
        <w:rPr>
          <w:b w:val="0"/>
        </w:rPr>
        <w:t>учитываются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технологические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иные</w:t>
      </w:r>
      <w:r w:rsidR="005B76E6">
        <w:rPr>
          <w:b w:val="0"/>
        </w:rPr>
        <w:t xml:space="preserve"> </w:t>
      </w:r>
      <w:r w:rsidRPr="005B76E6">
        <w:rPr>
          <w:b w:val="0"/>
        </w:rPr>
        <w:t>особенности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отдельных</w:t>
      </w:r>
      <w:r w:rsidR="005B76E6">
        <w:rPr>
          <w:b w:val="0"/>
        </w:rPr>
        <w:t xml:space="preserve"> </w:t>
      </w:r>
      <w:r w:rsidRPr="005B76E6">
        <w:rPr>
          <w:b w:val="0"/>
        </w:rPr>
        <w:t>видов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процессов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производства,</w:t>
      </w:r>
      <w:r w:rsidR="005B76E6">
        <w:rPr>
          <w:b w:val="0"/>
        </w:rPr>
        <w:t xml:space="preserve"> </w:t>
      </w:r>
      <w:r w:rsidRPr="005B76E6">
        <w:rPr>
          <w:b w:val="0"/>
        </w:rPr>
        <w:t>эксплуатации,</w:t>
      </w:r>
      <w:r w:rsidR="005B76E6">
        <w:rPr>
          <w:b w:val="0"/>
        </w:rPr>
        <w:t xml:space="preserve"> </w:t>
      </w:r>
      <w:r w:rsidRPr="005B76E6">
        <w:rPr>
          <w:b w:val="0"/>
        </w:rPr>
        <w:t>хранения,</w:t>
      </w:r>
      <w:r w:rsidR="005B76E6">
        <w:rPr>
          <w:b w:val="0"/>
        </w:rPr>
        <w:t xml:space="preserve"> </w:t>
      </w:r>
      <w:r w:rsidRPr="005B76E6">
        <w:rPr>
          <w:b w:val="0"/>
        </w:rPr>
        <w:t>перевозки,</w:t>
      </w:r>
      <w:r w:rsidR="005B76E6">
        <w:rPr>
          <w:b w:val="0"/>
        </w:rPr>
        <w:t xml:space="preserve"> </w:t>
      </w:r>
      <w:r w:rsidRPr="005B76E6">
        <w:rPr>
          <w:b w:val="0"/>
        </w:rPr>
        <w:t>реализации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утилизации.</w:t>
      </w:r>
    </w:p>
    <w:p w:rsidR="00364810" w:rsidRPr="005B76E6" w:rsidRDefault="00364810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lang w:val="ru-RU"/>
        </w:rPr>
        <w:t>Порядок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регламента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изложен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законе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«О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регулировании»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принимается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федеральным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законом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после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публичного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обсуждения.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исключительных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случаях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Президент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РФ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вправе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регламент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без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публичного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обсуждения.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вступления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силу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федерального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закона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Правительство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РФ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вправе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соответствующем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регламенте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положительном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решении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соответствующей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экспертной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комиссии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Госстандарта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8D7453" w:rsidRDefault="007822AB" w:rsidP="008D7453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8D7453">
        <w:rPr>
          <w:b/>
          <w:snapToGrid w:val="0"/>
          <w:lang w:val="ru-RU"/>
        </w:rPr>
        <w:t>1.3.5.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Виды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стандартов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зависимости</w:t>
      </w:r>
      <w:r w:rsidR="005B76E6">
        <w:t xml:space="preserve"> </w:t>
      </w:r>
      <w:r w:rsidRPr="005B76E6">
        <w:t>от</w:t>
      </w:r>
      <w:r w:rsidR="005B76E6">
        <w:t xml:space="preserve"> </w:t>
      </w:r>
      <w:r w:rsidRPr="005B76E6">
        <w:t>специфики</w:t>
      </w:r>
      <w:r w:rsidR="005B76E6">
        <w:t xml:space="preserve"> </w:t>
      </w:r>
      <w:r w:rsidRPr="005B76E6">
        <w:t>объекта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содержания</w:t>
      </w:r>
      <w:r w:rsidR="005B76E6">
        <w:t xml:space="preserve"> </w:t>
      </w:r>
      <w:r w:rsidRPr="005B76E6">
        <w:t>устанавливаемых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нему</w:t>
      </w:r>
      <w:r w:rsidR="005B76E6">
        <w:t xml:space="preserve"> </w:t>
      </w:r>
      <w:r w:rsidRPr="005B76E6">
        <w:t>требований</w:t>
      </w:r>
      <w:r w:rsidR="005B76E6">
        <w:t xml:space="preserve"> </w:t>
      </w:r>
      <w:r w:rsidRPr="005B76E6">
        <w:t>разрабатывают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следующих</w:t>
      </w:r>
      <w:r w:rsidR="005B76E6">
        <w:t xml:space="preserve"> </w:t>
      </w:r>
      <w:r w:rsidRPr="005B76E6">
        <w:t>видов:</w:t>
      </w:r>
      <w:r w:rsidR="005B76E6">
        <w:t xml:space="preserve"> </w:t>
      </w:r>
      <w:r w:rsidRPr="005B76E6">
        <w:t>основополагающие;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продукцию</w:t>
      </w:r>
      <w:r w:rsidR="005B76E6">
        <w:t xml:space="preserve"> </w:t>
      </w:r>
      <w:r w:rsidRPr="005B76E6">
        <w:t>(услуги);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работы</w:t>
      </w:r>
      <w:r w:rsidR="005B76E6">
        <w:t xml:space="preserve"> </w:t>
      </w:r>
      <w:r w:rsidRPr="005B76E6">
        <w:t>(процессы);</w:t>
      </w:r>
      <w:r w:rsidR="005B76E6">
        <w:t xml:space="preserve"> </w:t>
      </w:r>
      <w:r w:rsidRPr="005B76E6">
        <w:t>методы</w:t>
      </w:r>
      <w:r w:rsidR="005B76E6">
        <w:t xml:space="preserve"> </w:t>
      </w:r>
      <w:r w:rsidRPr="005B76E6">
        <w:t>контроля</w:t>
      </w:r>
      <w:r w:rsidR="005B76E6">
        <w:t xml:space="preserve"> </w:t>
      </w:r>
      <w:r w:rsidRPr="005B76E6">
        <w:t>(испытаний,</w:t>
      </w:r>
      <w:r w:rsidR="005B76E6">
        <w:t xml:space="preserve"> </w:t>
      </w:r>
      <w:r w:rsidRPr="005B76E6">
        <w:t>измерений,</w:t>
      </w:r>
      <w:r w:rsidR="005B76E6">
        <w:t xml:space="preserve"> </w:t>
      </w:r>
      <w:r w:rsidRPr="005B76E6">
        <w:t>анализа).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lastRenderedPageBreak/>
        <w:t>Основополагающие</w:t>
      </w:r>
      <w:r w:rsidR="005B76E6">
        <w:t xml:space="preserve"> </w:t>
      </w:r>
      <w:r w:rsidRPr="005B76E6">
        <w:t>стандарты</w:t>
      </w:r>
      <w:r w:rsidR="005B76E6">
        <w:t xml:space="preserve"> </w:t>
      </w:r>
      <w:r w:rsidRPr="005B76E6">
        <w:t>устанавливают</w:t>
      </w:r>
      <w:r w:rsidR="005B76E6">
        <w:t xml:space="preserve"> </w:t>
      </w:r>
      <w:r w:rsidRPr="005B76E6">
        <w:t>общие</w:t>
      </w:r>
      <w:r w:rsidR="005B76E6">
        <w:t xml:space="preserve"> </w:t>
      </w:r>
      <w:r w:rsidRPr="005B76E6">
        <w:t>организационно-технические</w:t>
      </w:r>
      <w:r w:rsidR="005B76E6">
        <w:t xml:space="preserve"> </w:t>
      </w:r>
      <w:r w:rsidRPr="005B76E6">
        <w:t>положения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определенной</w:t>
      </w:r>
      <w:r w:rsidR="005B76E6">
        <w:t xml:space="preserve"> </w:t>
      </w:r>
      <w:r w:rsidRPr="005B76E6">
        <w:t>области</w:t>
      </w:r>
      <w:r w:rsidR="005B76E6">
        <w:t xml:space="preserve"> </w:t>
      </w:r>
      <w:r w:rsidRPr="005B76E6">
        <w:t>деятельности,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общетехнические</w:t>
      </w:r>
      <w:r w:rsidR="005B76E6">
        <w:t xml:space="preserve"> </w:t>
      </w:r>
      <w:r w:rsidRPr="005B76E6">
        <w:t>требования,</w:t>
      </w:r>
      <w:r w:rsidR="005B76E6">
        <w:t xml:space="preserve"> </w:t>
      </w:r>
      <w:r w:rsidRPr="005B76E6">
        <w:t>нормы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правила,</w:t>
      </w:r>
      <w:r w:rsidR="005B76E6">
        <w:t xml:space="preserve"> </w:t>
      </w:r>
      <w:r w:rsidRPr="005B76E6">
        <w:t>обеспечивающие: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общие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процессах</w:t>
      </w:r>
      <w:r w:rsidR="005B76E6">
        <w:t xml:space="preserve"> </w:t>
      </w:r>
      <w:r w:rsidRPr="005B76E6">
        <w:t>создания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использования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охране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среды,</w:t>
      </w:r>
      <w:r w:rsidR="005B76E6">
        <w:t xml:space="preserve"> </w:t>
      </w:r>
      <w:r w:rsidRPr="005B76E6">
        <w:t>безопасности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процессов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услуг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жизни,</w:t>
      </w:r>
      <w:r w:rsidR="005B76E6">
        <w:t xml:space="preserve"> </w:t>
      </w:r>
      <w:r w:rsidRPr="005B76E6">
        <w:t>здоровья,</w:t>
      </w:r>
      <w:r w:rsidR="005B76E6">
        <w:t xml:space="preserve"> </w:t>
      </w:r>
      <w:r w:rsidRPr="005B76E6">
        <w:t>имущества;</w:t>
      </w:r>
    </w:p>
    <w:p w:rsidR="007822AB" w:rsidRPr="005B76E6" w:rsidRDefault="005B76E6" w:rsidP="005B76E6">
      <w:pPr>
        <w:spacing w:line="360" w:lineRule="auto"/>
        <w:ind w:firstLine="720"/>
        <w:jc w:val="both"/>
      </w:pPr>
      <w:r>
        <w:t xml:space="preserve"> </w:t>
      </w:r>
      <w:r w:rsidR="007822AB" w:rsidRPr="005B76E6">
        <w:t>взаимосвязь</w:t>
      </w:r>
      <w:r>
        <w:t xml:space="preserve"> </w:t>
      </w:r>
      <w:r w:rsidR="007822AB" w:rsidRPr="005B76E6">
        <w:t>процессов</w:t>
      </w:r>
      <w:r>
        <w:t xml:space="preserve"> </w:t>
      </w:r>
      <w:r w:rsidR="007822AB" w:rsidRPr="005B76E6">
        <w:t>управления</w:t>
      </w:r>
      <w:r>
        <w:t xml:space="preserve"> </w:t>
      </w:r>
      <w:r w:rsidR="007822AB" w:rsidRPr="005B76E6">
        <w:t>в</w:t>
      </w:r>
      <w:r>
        <w:t xml:space="preserve"> </w:t>
      </w:r>
      <w:r w:rsidR="007822AB" w:rsidRPr="005B76E6">
        <w:t>различных</w:t>
      </w:r>
      <w:r>
        <w:t xml:space="preserve"> </w:t>
      </w:r>
      <w:r w:rsidR="007822AB" w:rsidRPr="005B76E6">
        <w:t>областях</w:t>
      </w:r>
      <w:r>
        <w:t xml:space="preserve"> </w:t>
      </w:r>
      <w:r w:rsidR="007822AB" w:rsidRPr="005B76E6">
        <w:t>деятельности</w:t>
      </w:r>
      <w:r>
        <w:t xml:space="preserve"> </w:t>
      </w:r>
      <w:r w:rsidR="007822AB" w:rsidRPr="005B76E6">
        <w:t>(науке,</w:t>
      </w:r>
      <w:r>
        <w:t xml:space="preserve"> </w:t>
      </w:r>
      <w:r w:rsidR="007822AB" w:rsidRPr="005B76E6">
        <w:t>технике,</w:t>
      </w:r>
      <w:r>
        <w:t xml:space="preserve"> </w:t>
      </w:r>
      <w:r w:rsidR="007822AB" w:rsidRPr="005B76E6">
        <w:t>производстве);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информационную</w:t>
      </w:r>
      <w:r w:rsidR="005B76E6">
        <w:t xml:space="preserve"> </w:t>
      </w:r>
      <w:r w:rsidRPr="005B76E6">
        <w:t>совместимость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однозначность</w:t>
      </w:r>
      <w:r w:rsidR="005B76E6">
        <w:t xml:space="preserve"> </w:t>
      </w:r>
      <w:r w:rsidRPr="005B76E6">
        <w:t>понимания</w:t>
      </w:r>
      <w:r w:rsidR="005B76E6">
        <w:t xml:space="preserve"> </w:t>
      </w:r>
      <w:r w:rsidRPr="005B76E6">
        <w:t>объекта</w:t>
      </w:r>
      <w:r w:rsidR="005B76E6">
        <w:t xml:space="preserve"> </w:t>
      </w:r>
      <w:r w:rsidRPr="005B76E6">
        <w:t>стандартизации;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установление</w:t>
      </w:r>
      <w:r w:rsidR="005B76E6">
        <w:t xml:space="preserve"> </w:t>
      </w:r>
      <w:r w:rsidRPr="005B76E6">
        <w:t>общих</w:t>
      </w:r>
      <w:r w:rsidR="005B76E6">
        <w:t xml:space="preserve"> </w:t>
      </w:r>
      <w:r w:rsidRPr="005B76E6">
        <w:t>методов</w:t>
      </w:r>
      <w:r w:rsidR="005B76E6">
        <w:t xml:space="preserve"> </w:t>
      </w:r>
      <w:r w:rsidRPr="005B76E6">
        <w:t>проектирования,</w:t>
      </w:r>
      <w:r w:rsidR="005B76E6">
        <w:t xml:space="preserve"> </w:t>
      </w:r>
      <w:r w:rsidRPr="005B76E6">
        <w:t>подготовки</w:t>
      </w:r>
      <w:r w:rsidR="005B76E6">
        <w:t xml:space="preserve"> </w:t>
      </w:r>
      <w:r w:rsidRPr="005B76E6">
        <w:t>производства,</w:t>
      </w:r>
      <w:r w:rsidR="005B76E6">
        <w:t xml:space="preserve"> </w:t>
      </w:r>
      <w:r w:rsidRPr="005B76E6">
        <w:t>хранения,</w:t>
      </w:r>
      <w:r w:rsidR="005B76E6">
        <w:t xml:space="preserve"> </w:t>
      </w:r>
      <w:r w:rsidRPr="005B76E6">
        <w:t>транспортирования,</w:t>
      </w:r>
      <w:r w:rsidR="005B76E6">
        <w:t xml:space="preserve"> </w:t>
      </w:r>
      <w:r w:rsidRPr="005B76E6">
        <w:t>эксплуатации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ремонта</w:t>
      </w:r>
      <w:r w:rsidR="005B76E6">
        <w:t xml:space="preserve"> </w:t>
      </w:r>
      <w:r w:rsidRPr="005B76E6"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Основополагающие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образуют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(комплексы),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состоят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(межгосударственных,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отраслевых,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дополняющих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специфики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отраслей.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(общие)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(правила),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термины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допуски,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(услуги)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однородной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(услуг)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конкретной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(услуге).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устанавливаются: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всесторонние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типоразмерные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ряды,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унификацию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взаимозаменяемость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условия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сохранности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свойств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транспортировании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обращении.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формироваться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совокупности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взаимоувязанных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регламентирующих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информационную,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конструктивную,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метрологическую,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эргономическую,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технологическую,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эксплуатационную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надежностную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совместимость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высокий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уровень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стадиях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цикла.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конкретную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строгом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(взаимодействии)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разработанными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однородной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конкретная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размеры,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марки,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сортамент,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размеры,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маркировка,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упаковка,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транспортирование,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хранение,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эксплуатация,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ремонт,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Стандарты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работы</w:t>
      </w:r>
      <w:r w:rsidR="005B76E6">
        <w:t xml:space="preserve"> </w:t>
      </w:r>
      <w:r w:rsidRPr="005B76E6">
        <w:t>(процессы)</w:t>
      </w:r>
      <w:r w:rsidR="005B76E6">
        <w:t xml:space="preserve"> </w:t>
      </w:r>
      <w:r w:rsidRPr="005B76E6">
        <w:t>устанавливают</w:t>
      </w:r>
      <w:r w:rsidR="005B76E6">
        <w:t xml:space="preserve"> </w:t>
      </w:r>
      <w:r w:rsidRPr="005B76E6">
        <w:t>основные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методам</w:t>
      </w:r>
      <w:r w:rsidR="005B76E6">
        <w:t xml:space="preserve"> </w:t>
      </w:r>
      <w:r w:rsidRPr="005B76E6">
        <w:t>(способам,</w:t>
      </w:r>
      <w:r w:rsidR="005B76E6">
        <w:t xml:space="preserve"> </w:t>
      </w:r>
      <w:r w:rsidRPr="005B76E6">
        <w:t>приемам,</w:t>
      </w:r>
      <w:r w:rsidR="005B76E6">
        <w:t xml:space="preserve"> </w:t>
      </w:r>
      <w:r w:rsidRPr="005B76E6">
        <w:t>режимам,</w:t>
      </w:r>
      <w:r w:rsidR="005B76E6">
        <w:t xml:space="preserve"> </w:t>
      </w:r>
      <w:r w:rsidRPr="005B76E6">
        <w:t>нормам)</w:t>
      </w:r>
      <w:r w:rsidR="005B76E6">
        <w:t xml:space="preserve"> </w:t>
      </w:r>
      <w:r w:rsidRPr="005B76E6">
        <w:t>выполнения</w:t>
      </w:r>
      <w:r w:rsidR="005B76E6">
        <w:t xml:space="preserve"> </w:t>
      </w:r>
      <w:r w:rsidRPr="005B76E6">
        <w:t>различного</w:t>
      </w:r>
      <w:r w:rsidR="005B76E6">
        <w:t xml:space="preserve"> </w:t>
      </w:r>
      <w:r w:rsidRPr="005B76E6">
        <w:t>рода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технологических</w:t>
      </w:r>
      <w:r w:rsidR="005B76E6">
        <w:t xml:space="preserve"> </w:t>
      </w:r>
      <w:r w:rsidRPr="005B76E6">
        <w:t>процессах</w:t>
      </w:r>
      <w:r w:rsidR="005B76E6">
        <w:t xml:space="preserve"> </w:t>
      </w:r>
      <w:r w:rsidRPr="005B76E6">
        <w:t>разработки,</w:t>
      </w:r>
      <w:r w:rsidR="005B76E6">
        <w:t xml:space="preserve"> </w:t>
      </w:r>
      <w:r w:rsidRPr="005B76E6">
        <w:t>изготовления,</w:t>
      </w:r>
      <w:r w:rsidR="005B76E6">
        <w:t xml:space="preserve"> </w:t>
      </w:r>
      <w:r w:rsidRPr="005B76E6">
        <w:t>хранения,</w:t>
      </w:r>
      <w:r w:rsidR="005B76E6">
        <w:t xml:space="preserve"> </w:t>
      </w:r>
      <w:r w:rsidRPr="005B76E6">
        <w:t>транспортирования,</w:t>
      </w:r>
      <w:r w:rsidR="005B76E6">
        <w:t xml:space="preserve"> </w:t>
      </w:r>
      <w:r w:rsidRPr="005B76E6">
        <w:t>эксплуатации,</w:t>
      </w:r>
      <w:r w:rsidR="005B76E6">
        <w:t xml:space="preserve"> </w:t>
      </w:r>
      <w:r w:rsidRPr="005B76E6">
        <w:t>ремонта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утилизации</w:t>
      </w:r>
      <w:r w:rsidR="005B76E6">
        <w:t xml:space="preserve"> </w:t>
      </w:r>
      <w:r w:rsidRPr="005B76E6">
        <w:t>продукции.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Большую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оперативном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освоении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играют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автоматического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(САПР),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модульного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принципиальным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схемам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изготовления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Типичным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типовые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(процессы)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содержать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населения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операций.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воздействия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химический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(выброс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химикатов),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физический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(радиационное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излучение),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биологический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(заражение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микроорганизмами)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механический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современном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этапе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приобретают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(услуг).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контроля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(испытаний,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измерений,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анализа)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устанавливают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(способы,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приемы,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методики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др.)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проведения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испытаний,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измерений,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анализа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сертификации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использовании.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наибольшей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степени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объективность,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точность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воспроизводимость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результатов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оценки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(услуги).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Выполнение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значительной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степени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зависит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наличия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сведений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погрешности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измерений.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Несмотря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многообразие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методик,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приемов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способов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контроля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можно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выделить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подлежащие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относятся: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вспомогательные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устройства;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порядок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контроля;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результатов;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допустимая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погрешность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Чтобы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достоверны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сопоставимы,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относительно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способа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места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отбора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пробы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партии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количественными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схемами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установок,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определяющими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последовательность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проводимых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операций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обработку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полученных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snapToGrid w:val="0"/>
          <w:lang w:val="ru-RU"/>
        </w:rPr>
        <w:t>Возможны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смешанные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например,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(услуги)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оговариваются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8D7453" w:rsidRDefault="007822AB" w:rsidP="008D7453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8D7453">
        <w:rPr>
          <w:b/>
          <w:snapToGrid w:val="0"/>
          <w:lang w:val="ru-RU"/>
        </w:rPr>
        <w:t>1.3.6.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Порядок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разработки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государственных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стандартов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(ТК),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планами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lastRenderedPageBreak/>
        <w:t>(планами)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договорами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инициативном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порядке.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используют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научно-исследовательских,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опытно-конструкторских,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опытно-тех-нологических,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патентных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исследований,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прогрессивные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современных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достижениях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отечественной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зарубежной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Предусмотрен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(первая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редакция);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(окончательная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редакция)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регистрация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5-я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Построение,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содержание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1.5.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заключается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подготовке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заявки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(ТК),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подавать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научно-технические,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инженерные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объединения,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предприниматели.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заключается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договор,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приложения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самостоятельного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задание.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(ТК)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будет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формирует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(РГ)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(первой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законодательством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прогрессивными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Подготовленный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рассылает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подготавливает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заказчику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научно-исследовательскую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Кроме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того,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этот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рассылается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специалистам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Разработку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поступивших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Заключение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научно-исследовательская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Согласование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1.2.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Принятие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регистрация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терминологии,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построения,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Издание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распространение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Обновление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(изменение,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пересмотр)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инициативе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предпринимателей,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объединений,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Изменение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введении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влекут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нарушение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взаимозаменяемости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совместимости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изготовляемой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стандарту.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Такого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включают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обусловленное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заменой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(добавлением,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исключением)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(услуг),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(региональных)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пересмотре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взамен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действующего.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отменяют,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указывают,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взамен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разработан.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присваивают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старого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заменой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двух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последних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цифр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Пересмотр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приводят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нарушению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взаимозаменяемости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изготовляемой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показателей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Отмена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производится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(Госстроем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России):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прекращением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выпуска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(оказания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осуществлявшихся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стандарту;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взамен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обоснованных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случаях.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Информация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изменениях,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пересмотре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отмене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публикуется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ежемесячном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указателе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Федерации”</w:t>
      </w:r>
    </w:p>
    <w:p w:rsidR="007822AB" w:rsidRPr="008D7453" w:rsidRDefault="008D7453" w:rsidP="008D7453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>
        <w:rPr>
          <w:snapToGrid w:val="0"/>
          <w:lang w:val="ru-RU"/>
        </w:rPr>
        <w:br w:type="page"/>
      </w:r>
      <w:r w:rsidR="007822AB" w:rsidRPr="008D7453">
        <w:rPr>
          <w:b/>
          <w:snapToGrid w:val="0"/>
          <w:lang w:val="ru-RU"/>
        </w:rPr>
        <w:lastRenderedPageBreak/>
        <w:t>1.3.7.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Государственный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контроль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и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надзор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за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соблюдением</w:t>
      </w:r>
      <w:r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требований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государственных</w:t>
      </w:r>
      <w:r w:rsidR="005B76E6" w:rsidRPr="008D7453">
        <w:rPr>
          <w:b/>
          <w:snapToGrid w:val="0"/>
          <w:lang w:val="ru-RU"/>
        </w:rPr>
        <w:t xml:space="preserve"> </w:t>
      </w:r>
      <w:r w:rsidR="007822AB" w:rsidRPr="008D7453">
        <w:rPr>
          <w:b/>
          <w:snapToGrid w:val="0"/>
          <w:lang w:val="ru-RU"/>
        </w:rPr>
        <w:t>стандартов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проводится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целях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предупреждения,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выявления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пресечения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нарушений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области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подтверждения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(сертификации),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качества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(товаров),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проводится:</w:t>
      </w:r>
    </w:p>
    <w:p w:rsidR="007822AB" w:rsidRPr="005B76E6" w:rsidRDefault="007822AB" w:rsidP="005B76E6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разработку,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изготовление,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реализацию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(поставку,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продажу),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использование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(эксплуатацию),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транспортирование,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хранение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утилизацию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продукции;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выполняющих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оказывающих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услуги;</w:t>
      </w:r>
    </w:p>
    <w:p w:rsidR="007822AB" w:rsidRPr="005B76E6" w:rsidRDefault="007822AB" w:rsidP="005B76E6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органах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деятельность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подтверждению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соответствия;</w:t>
      </w:r>
    </w:p>
    <w:p w:rsidR="007822AB" w:rsidRPr="005B76E6" w:rsidRDefault="007822AB" w:rsidP="005B76E6">
      <w:pPr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испытательных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лабораториях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(центрах),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испытания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целей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подтверждения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zCs w:val="28"/>
        </w:rPr>
      </w:pPr>
      <w:r w:rsidRPr="005B76E6">
        <w:rPr>
          <w:snapToGrid w:val="0"/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содержанию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идентичны</w:t>
      </w:r>
      <w:r w:rsidRPr="005B76E6">
        <w:rPr>
          <w:szCs w:val="28"/>
        </w:rPr>
        <w:t>.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Различие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заключается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полномочиях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субъектов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осуществляющих</w:t>
      </w:r>
      <w:r w:rsidRPr="005B76E6">
        <w:rPr>
          <w:szCs w:val="28"/>
        </w:rPr>
        <w:t>.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отличие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осуществляется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отношении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объектов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находящихся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ведомственном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подчинении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органам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которые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его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осуществляют</w:t>
      </w:r>
      <w:r w:rsidRPr="005B76E6">
        <w:rPr>
          <w:szCs w:val="28"/>
        </w:rPr>
        <w:t>.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Например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должностные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лица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могут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осуществлять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пределах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своей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компетенции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любом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промышленном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предприятии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предприятии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сферы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услуг</w:t>
      </w:r>
      <w:r w:rsidRPr="005B76E6">
        <w:rPr>
          <w:szCs w:val="28"/>
        </w:rPr>
        <w:t>.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Это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же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касается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других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органов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которым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дано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административного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надзора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определенной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области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деятельности</w:t>
      </w:r>
      <w:r w:rsidRPr="005B76E6">
        <w:rPr>
          <w:szCs w:val="28"/>
        </w:rPr>
        <w:t>,</w:t>
      </w:r>
      <w:r w:rsidR="005B76E6">
        <w:rPr>
          <w:snapToGrid w:val="0"/>
          <w:szCs w:val="28"/>
        </w:rPr>
        <w:t xml:space="preserve"> </w:t>
      </w:r>
      <w:r w:rsidRPr="005B76E6">
        <w:rPr>
          <w:szCs w:val="28"/>
        </w:rPr>
        <w:t>—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комитетов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федеральных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служб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инспекций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области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экологии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противопожарной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безопасности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охраны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труда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лекарственных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веществ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санитарно-эпидемиологического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благополучия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населения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горного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дела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промышленности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воздушных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морских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речных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судов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архитектуры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строительства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торговли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ветеринарии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др</w:t>
      </w:r>
      <w:r w:rsidRPr="005B76E6">
        <w:rPr>
          <w:szCs w:val="28"/>
        </w:rPr>
        <w:t>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napToGrid w:val="0"/>
          <w:szCs w:val="28"/>
        </w:rPr>
        <w:t>В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современных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условиях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приобретает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социально-экономическую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ориентацию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поскольку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основные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его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усилия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lastRenderedPageBreak/>
        <w:t>направлены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проверку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строгого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соблюдения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всеми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хозяйственными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субъектами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норм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правил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обеспечивающих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интересы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потребителя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защиту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здоровья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имущества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людей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среды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обитания</w:t>
      </w:r>
      <w:r w:rsidRPr="005B76E6">
        <w:rPr>
          <w:szCs w:val="28"/>
        </w:rPr>
        <w:t>.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Одной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из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его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основных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задач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следует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считать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предупреждение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пресечение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нарушений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стандартов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обязательной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сертификации</w:t>
      </w:r>
      <w:r w:rsidRPr="005B76E6">
        <w:rPr>
          <w:szCs w:val="28"/>
        </w:rPr>
        <w:t>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  <w:szCs w:val="28"/>
        </w:rPr>
      </w:pPr>
      <w:r w:rsidRPr="005B76E6">
        <w:rPr>
          <w:snapToGrid w:val="0"/>
          <w:szCs w:val="28"/>
        </w:rPr>
        <w:t>Правовой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основой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надзора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стандартов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(далее</w:t>
      </w:r>
      <w:r w:rsidR="005B76E6">
        <w:rPr>
          <w:snapToGrid w:val="0"/>
          <w:szCs w:val="28"/>
        </w:rPr>
        <w:t xml:space="preserve"> </w:t>
      </w:r>
      <w:r w:rsidRPr="005B76E6">
        <w:rPr>
          <w:szCs w:val="28"/>
        </w:rPr>
        <w:t>—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госнадзор)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являются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законы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Федерации</w:t>
      </w:r>
      <w:r w:rsidRPr="005B76E6">
        <w:rPr>
          <w:szCs w:val="28"/>
        </w:rPr>
        <w:t>: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«О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техническом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регулировании»,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«Об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обеспечении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единства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измерений»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«О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защите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потребителей»,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«О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защите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прав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юридических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лиц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индивидуальных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предпринимателей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при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проведении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государственного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контроля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надзора».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области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обеспечения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единства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</w:t>
      </w:r>
      <w:r w:rsidR="005B76E6">
        <w:rPr>
          <w:szCs w:val="28"/>
        </w:rPr>
        <w:t xml:space="preserve">  </w:t>
      </w:r>
      <w:r w:rsidRPr="005B76E6">
        <w:rPr>
          <w:szCs w:val="28"/>
        </w:rPr>
        <w:t>включает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себя:</w:t>
      </w:r>
    </w:p>
    <w:p w:rsidR="007822AB" w:rsidRPr="005B76E6" w:rsidRDefault="007822AB" w:rsidP="005B76E6">
      <w:pPr>
        <w:pStyle w:val="31"/>
        <w:spacing w:line="360" w:lineRule="auto"/>
        <w:ind w:firstLine="720"/>
        <w:rPr>
          <w:szCs w:val="28"/>
        </w:rPr>
      </w:pPr>
      <w:r w:rsidRPr="005B76E6">
        <w:rPr>
          <w:szCs w:val="28"/>
        </w:rPr>
        <w:t>а)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(товарам),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услугам;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б)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проверяемыми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субъектами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сертифицированной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продукцией;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законодательства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аккредитации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оценку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производственных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процессов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установленным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требованиям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качества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безопасности;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метрологический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выпуском,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состоянием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применением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средств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аттестованными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методиками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выполнения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эталонами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единиц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величин,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норм,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количеством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товаров,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отчуждаемых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совершении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lastRenderedPageBreak/>
        <w:t>торговых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операций,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количеством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фасованных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товаров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упаковках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любого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вида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расфасовке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продаже;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д)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метрологический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включающий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утверждение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типа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средств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поверку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средств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числе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эталонов,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лицензирование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деятельности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изготовлению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ремонту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средств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измерений.</w:t>
      </w:r>
    </w:p>
    <w:p w:rsidR="007822AB" w:rsidRPr="005B76E6" w:rsidRDefault="007822AB" w:rsidP="005B76E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проверке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подлежат:</w:t>
      </w:r>
    </w:p>
    <w:p w:rsidR="00631B9F" w:rsidRPr="005B76E6" w:rsidRDefault="007822AB" w:rsidP="005B76E6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продукция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товары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(далее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продукция),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выполняемые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оказываемые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услуги;</w:t>
      </w:r>
    </w:p>
    <w:p w:rsidR="00631B9F" w:rsidRPr="005B76E6" w:rsidRDefault="007822AB" w:rsidP="005B76E6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техническая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(конструкторская,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технологическая,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эксплуатационная,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ремонтная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пр.)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документация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услуги;</w:t>
      </w:r>
    </w:p>
    <w:p w:rsidR="00631B9F" w:rsidRPr="005B76E6" w:rsidRDefault="007822AB" w:rsidP="005B76E6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системы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управления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качеством;</w:t>
      </w:r>
    </w:p>
    <w:p w:rsidR="007822AB" w:rsidRPr="005B76E6" w:rsidRDefault="007822AB" w:rsidP="005B76E6">
      <w:pPr>
        <w:numPr>
          <w:ilvl w:val="0"/>
          <w:numId w:val="3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работы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подтверждению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(сертификации)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испытательными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лабораториями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(центрами).</w:t>
      </w:r>
    </w:p>
    <w:p w:rsidR="007822AB" w:rsidRPr="005B76E6" w:rsidRDefault="007822AB" w:rsidP="005B76E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осуществляется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предпринимателями:</w:t>
      </w:r>
    </w:p>
    <w:p w:rsidR="00631B9F" w:rsidRPr="005B76E6" w:rsidRDefault="007822AB" w:rsidP="005B76E6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стадиях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разработки,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подготовки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производству,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ее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изготовления,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реализации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(поставки,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продажи),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использования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(эксплуатации),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хранения,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транспортирования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утилизации,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также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выполнении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оказании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услуг;</w:t>
      </w:r>
    </w:p>
    <w:p w:rsidR="00631B9F" w:rsidRPr="005B76E6" w:rsidRDefault="007822AB" w:rsidP="005B76E6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сертификации;</w:t>
      </w:r>
    </w:p>
    <w:p w:rsidR="007822AB" w:rsidRPr="005B76E6" w:rsidRDefault="007822AB" w:rsidP="005B76E6">
      <w:pPr>
        <w:numPr>
          <w:ilvl w:val="0"/>
          <w:numId w:val="36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подтверждения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требованиям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путем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принятия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декларации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соответствии.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осуществляется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порядке,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определяемом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учетом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положений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закона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"О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защите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(надзора)",</w:t>
      </w:r>
      <w:r w:rsidR="005B76E6">
        <w:rPr>
          <w:szCs w:val="28"/>
        </w:rPr>
        <w:t xml:space="preserve"> </w:t>
      </w:r>
      <w:r w:rsidRPr="005B76E6">
        <w:rPr>
          <w:szCs w:val="28"/>
        </w:rPr>
        <w:lastRenderedPageBreak/>
        <w:t>следующими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организациями,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составляющими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систему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контроля:</w:t>
      </w:r>
    </w:p>
    <w:p w:rsidR="007822AB" w:rsidRPr="005B76E6" w:rsidRDefault="007822AB" w:rsidP="005B76E6">
      <w:pPr>
        <w:pStyle w:val="31"/>
        <w:spacing w:line="360" w:lineRule="auto"/>
        <w:ind w:firstLine="720"/>
        <w:rPr>
          <w:szCs w:val="28"/>
        </w:rPr>
      </w:pPr>
      <w:r w:rsidRPr="005B76E6">
        <w:rPr>
          <w:szCs w:val="28"/>
        </w:rPr>
        <w:t>а)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структурного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подразделения,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сферу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ведения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которого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входят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вопросы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б)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федеральными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учреждениями,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находящимися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ведении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(центры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сертификации);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организациями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статусом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научного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метрологического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центра,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находящимися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ведении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метрологический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(государственные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научные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метрологические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центры).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Должностными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лицами,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уполномоченными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имени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являются: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а)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председатель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главный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обеспечению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единства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измерений;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б)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заместитель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председателя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руководитель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структурного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подразделения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обязанности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которых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входят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вопросы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(заместители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главного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Федерации);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руководители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центров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главные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субъектов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(регионов)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заместители,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назначаемые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освобождаемые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должности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председателем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России;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работники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указанного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структурного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подразделения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Госстандарта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инспекторы;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  <w:szCs w:val="28"/>
        </w:rPr>
      </w:pPr>
      <w:r w:rsidRPr="005B76E6">
        <w:rPr>
          <w:szCs w:val="28"/>
        </w:rPr>
        <w:lastRenderedPageBreak/>
        <w:t>д)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работники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структурных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подразделений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центров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метрологии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-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субъектов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(регионов)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zCs w:val="28"/>
        </w:rPr>
      </w:pPr>
      <w:r w:rsidRPr="005B76E6">
        <w:rPr>
          <w:snapToGrid w:val="0"/>
          <w:szCs w:val="28"/>
        </w:rPr>
        <w:t>Госнадзор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требований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государственных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стандартов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сертифицированной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продукцией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осуществляют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инспектор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комиссия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им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возглавляемая</w:t>
      </w:r>
      <w:r w:rsidRPr="005B76E6">
        <w:rPr>
          <w:szCs w:val="28"/>
        </w:rPr>
        <w:t>.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Госнадзор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правил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обязательной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сертификации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осуществляет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комиссия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состав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которой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определяет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председатель</w:t>
      </w:r>
      <w:r w:rsidR="005B76E6">
        <w:rPr>
          <w:szCs w:val="28"/>
        </w:rPr>
        <w:t xml:space="preserve"> </w:t>
      </w:r>
      <w:r w:rsidRPr="005B76E6">
        <w:rPr>
          <w:rStyle w:val="kursiv"/>
          <w:i w:val="0"/>
          <w:color w:val="auto"/>
          <w:szCs w:val="28"/>
        </w:rPr>
        <w:t>Госстандарта</w:t>
      </w:r>
      <w:r w:rsidRPr="005B76E6">
        <w:rPr>
          <w:szCs w:val="28"/>
        </w:rPr>
        <w:t>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  <w:szCs w:val="28"/>
        </w:rPr>
      </w:pPr>
      <w:r w:rsidRPr="005B76E6">
        <w:rPr>
          <w:szCs w:val="28"/>
        </w:rPr>
        <w:t>Госстандарт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координирует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деятельность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исполнительной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власти,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осуществляющих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Законом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"О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защите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потребителей"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качеством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безопасностью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товаров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(работ,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  <w:szCs w:val="28"/>
        </w:rPr>
      </w:pPr>
      <w:r w:rsidRPr="005B76E6">
        <w:rPr>
          <w:snapToGrid w:val="0"/>
          <w:szCs w:val="28"/>
        </w:rPr>
        <w:t>К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таким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органам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относятся,</w:t>
      </w:r>
      <w:r w:rsidR="005B76E6">
        <w:rPr>
          <w:snapToGrid w:val="0"/>
          <w:szCs w:val="28"/>
        </w:rPr>
        <w:t xml:space="preserve"> </w:t>
      </w:r>
      <w:r w:rsidRPr="005B76E6">
        <w:rPr>
          <w:snapToGrid w:val="0"/>
          <w:szCs w:val="28"/>
        </w:rPr>
        <w:t>например,</w:t>
      </w:r>
      <w:r w:rsidR="005B76E6">
        <w:rPr>
          <w:snapToGrid w:val="0"/>
          <w:szCs w:val="28"/>
        </w:rPr>
        <w:t xml:space="preserve"> </w:t>
      </w:r>
    </w:p>
    <w:p w:rsidR="007822AB" w:rsidRPr="005B76E6" w:rsidRDefault="007822AB" w:rsidP="005B76E6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napToGrid w:val="0"/>
          <w:szCs w:val="28"/>
        </w:rPr>
        <w:t>Государственная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инспекция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торговле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качеству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товаров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защите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прав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потребителей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(Госторгинспекция)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проводит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качеством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безопасностью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потребительских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товаров</w:t>
      </w:r>
      <w:r w:rsidRPr="005B76E6">
        <w:rPr>
          <w:szCs w:val="28"/>
        </w:rPr>
        <w:t>;</w:t>
      </w:r>
    </w:p>
    <w:p w:rsidR="007822AB" w:rsidRPr="005B76E6" w:rsidRDefault="007822AB" w:rsidP="005B76E6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napToGrid w:val="0"/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комитет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РФ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охране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окружающей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среды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осуществляет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экологический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контроль</w:t>
      </w:r>
      <w:r w:rsidRPr="005B76E6">
        <w:rPr>
          <w:szCs w:val="28"/>
        </w:rPr>
        <w:t>;</w:t>
      </w:r>
    </w:p>
    <w:p w:rsidR="007822AB" w:rsidRPr="005B76E6" w:rsidRDefault="007822AB" w:rsidP="005B76E6">
      <w:pPr>
        <w:numPr>
          <w:ilvl w:val="0"/>
          <w:numId w:val="38"/>
        </w:numPr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napToGrid w:val="0"/>
          <w:szCs w:val="28"/>
        </w:rPr>
      </w:pPr>
      <w:r w:rsidRPr="005B76E6">
        <w:rPr>
          <w:snapToGrid w:val="0"/>
          <w:szCs w:val="28"/>
        </w:rPr>
        <w:t>Государственная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санитарно-эпидемиологическая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служба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осуществляет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санитарного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законодательства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разработке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производстве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применении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всех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видов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продукции</w:t>
      </w:r>
      <w:r w:rsidRPr="005B76E6">
        <w:rPr>
          <w:szCs w:val="28"/>
        </w:rPr>
        <w:t>,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том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числе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napToGrid w:val="0"/>
          <w:szCs w:val="28"/>
        </w:rPr>
        <w:t>импортируемой</w:t>
      </w:r>
      <w:r w:rsidRPr="005B76E6">
        <w:rPr>
          <w:szCs w:val="28"/>
        </w:rPr>
        <w:t>.</w:t>
      </w:r>
    </w:p>
    <w:p w:rsidR="007822AB" w:rsidRPr="005B76E6" w:rsidRDefault="007822AB" w:rsidP="005B76E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осуществляется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планами,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утверждаемыми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главным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главными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субъектов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(регионов)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Российской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Федерации.</w:t>
      </w:r>
    </w:p>
    <w:p w:rsidR="007822AB" w:rsidRPr="005B76E6" w:rsidRDefault="007822AB" w:rsidP="005B76E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проводится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посредством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выборочных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проверок.</w:t>
      </w:r>
    </w:p>
    <w:p w:rsidR="007822AB" w:rsidRPr="005B76E6" w:rsidRDefault="007822AB" w:rsidP="005B76E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lastRenderedPageBreak/>
        <w:t>Плановые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мероприятия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государственному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проводятся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более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чем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один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раз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года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отношении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одного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предпринимателя.</w:t>
      </w:r>
    </w:p>
    <w:p w:rsidR="007822AB" w:rsidRPr="005B76E6" w:rsidRDefault="007822AB" w:rsidP="005B76E6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Внеплановые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мероприятия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государственному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проводятся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случаях:</w:t>
      </w:r>
    </w:p>
    <w:p w:rsidR="00631B9F" w:rsidRPr="005B76E6" w:rsidRDefault="007822AB" w:rsidP="005B76E6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проверки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исполнения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выданных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предписаний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результатам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надзора;</w:t>
      </w:r>
    </w:p>
    <w:p w:rsidR="00631B9F" w:rsidRPr="005B76E6" w:rsidRDefault="007822AB" w:rsidP="005B76E6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получения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информации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органов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власти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несоблюдении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предъявляемых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работам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услугам,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изменениях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нарушениях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технологических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процессов,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которые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могут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непосредственно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причинить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вред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жизни,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здоровью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людей,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окружающей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имуществу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граждан,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предпринимателей;</w:t>
      </w:r>
    </w:p>
    <w:p w:rsidR="00631B9F" w:rsidRPr="005B76E6" w:rsidRDefault="007822AB" w:rsidP="005B76E6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возникновения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угрозы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здоровью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жизни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граждан,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загрязнения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окружающей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среды,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повреждения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имущества,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числе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отношении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однородных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товаров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(работ,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других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(или)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предпринимателей;</w:t>
      </w:r>
    </w:p>
    <w:p w:rsidR="007822AB" w:rsidRPr="005B76E6" w:rsidRDefault="007822AB" w:rsidP="005B76E6">
      <w:pPr>
        <w:numPr>
          <w:ilvl w:val="0"/>
          <w:numId w:val="39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обращения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граждан,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предпринимателей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жалобами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нарушения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связанные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невыполнением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требований,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также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получения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информации,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подтверждаемой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документами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доказательствами,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свидетельствующими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наличии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признаков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таких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нарушений.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Обращения,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позволяющие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установить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обратившееся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жалобой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лицо,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могут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служить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основанием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внеплановой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проверки.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Государственные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инспектора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имеют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право:</w:t>
      </w:r>
    </w:p>
    <w:p w:rsidR="00631B9F" w:rsidRPr="005B76E6" w:rsidRDefault="007822AB" w:rsidP="005B76E6">
      <w:pPr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доступа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служебные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производственные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помещения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соблюдением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установленного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законодательством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порядка;</w:t>
      </w:r>
    </w:p>
    <w:p w:rsidR="00631B9F" w:rsidRPr="005B76E6" w:rsidRDefault="007822AB" w:rsidP="005B76E6">
      <w:pPr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lastRenderedPageBreak/>
        <w:t>получать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документы,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необходимые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надзора;</w:t>
      </w:r>
    </w:p>
    <w:p w:rsidR="00631B9F" w:rsidRPr="005B76E6" w:rsidRDefault="007822AB" w:rsidP="005B76E6">
      <w:pPr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использовать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средства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привлекать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специалистов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юридического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лица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или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индивидуального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предпринимателя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надзора;</w:t>
      </w:r>
    </w:p>
    <w:p w:rsidR="00631B9F" w:rsidRPr="005B76E6" w:rsidRDefault="007822AB" w:rsidP="005B76E6">
      <w:pPr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проводить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нормативными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документами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стандартизации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отбор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проб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(образцов)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требованиям;</w:t>
      </w:r>
    </w:p>
    <w:p w:rsidR="007822AB" w:rsidRPr="005B76E6" w:rsidRDefault="007822AB" w:rsidP="005B76E6">
      <w:pPr>
        <w:numPr>
          <w:ilvl w:val="0"/>
          <w:numId w:val="4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получать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копии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документов,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необходимых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оформления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его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результатов.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  <w:szCs w:val="28"/>
        </w:rPr>
      </w:pPr>
      <w:r w:rsidRPr="005B76E6">
        <w:rPr>
          <w:b w:val="0"/>
          <w:szCs w:val="28"/>
        </w:rPr>
        <w:t>Руководитель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(иное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должностное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лицо)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юридического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лица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или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индивидуальный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предприниматель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обеспечивает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государственным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инспекторам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необходимые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условия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для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проведения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государственного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контроля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и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надзора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в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соответствии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с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действующим</w:t>
      </w:r>
      <w:r w:rsidR="005B76E6">
        <w:rPr>
          <w:b w:val="0"/>
          <w:szCs w:val="28"/>
        </w:rPr>
        <w:t xml:space="preserve"> </w:t>
      </w:r>
      <w:r w:rsidRPr="005B76E6">
        <w:rPr>
          <w:b w:val="0"/>
          <w:szCs w:val="28"/>
        </w:rPr>
        <w:t>законодательством.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5B76E6">
        <w:rPr>
          <w:szCs w:val="28"/>
        </w:rPr>
        <w:t>При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проведении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государственного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контроля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надзора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проводится:</w:t>
      </w:r>
    </w:p>
    <w:p w:rsidR="00631B9F" w:rsidRPr="005B76E6" w:rsidRDefault="007822AB" w:rsidP="005B76E6">
      <w:pPr>
        <w:numPr>
          <w:ilvl w:val="0"/>
          <w:numId w:val="41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отбор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образцов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(проб)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(или)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документов;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технический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осмотр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услуг;</w:t>
      </w:r>
    </w:p>
    <w:p w:rsidR="00631B9F" w:rsidRPr="005B76E6" w:rsidRDefault="005B76E6" w:rsidP="005B76E6">
      <w:pPr>
        <w:numPr>
          <w:ilvl w:val="0"/>
          <w:numId w:val="41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7822AB" w:rsidRPr="005B76E6">
        <w:rPr>
          <w:szCs w:val="28"/>
        </w:rPr>
        <w:t>исследования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(испытания),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экспертизы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и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другие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виды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контроля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продукции,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работ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и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услуг,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обеспечивающие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достоверность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и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объективность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результатов</w:t>
      </w:r>
      <w:r>
        <w:rPr>
          <w:szCs w:val="28"/>
        </w:rPr>
        <w:t xml:space="preserve"> </w:t>
      </w:r>
      <w:r w:rsidR="007822AB" w:rsidRPr="005B76E6">
        <w:rPr>
          <w:szCs w:val="28"/>
        </w:rPr>
        <w:t>проверки;</w:t>
      </w:r>
    </w:p>
    <w:p w:rsidR="00631B9F" w:rsidRPr="005B76E6" w:rsidRDefault="007822AB" w:rsidP="005B76E6">
      <w:pPr>
        <w:numPr>
          <w:ilvl w:val="0"/>
          <w:numId w:val="41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проверка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наличия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системы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качества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данные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сертификации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этой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системы;</w:t>
      </w:r>
    </w:p>
    <w:p w:rsidR="00631B9F" w:rsidRPr="005B76E6" w:rsidRDefault="007822AB" w:rsidP="005B76E6">
      <w:pPr>
        <w:numPr>
          <w:ilvl w:val="0"/>
          <w:numId w:val="41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оценка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соответствия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продукции,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работ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и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услуг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обязательным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требованиям;</w:t>
      </w:r>
    </w:p>
    <w:p w:rsidR="007822AB" w:rsidRPr="005B76E6" w:rsidRDefault="007822AB" w:rsidP="005B76E6">
      <w:pPr>
        <w:numPr>
          <w:ilvl w:val="0"/>
          <w:numId w:val="41"/>
        </w:numPr>
        <w:shd w:val="clear" w:color="auto" w:fill="FFFFFF"/>
        <w:tabs>
          <w:tab w:val="clear" w:pos="780"/>
          <w:tab w:val="num" w:pos="3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Cs w:val="28"/>
        </w:rPr>
      </w:pPr>
      <w:r w:rsidRPr="005B76E6">
        <w:rPr>
          <w:szCs w:val="28"/>
        </w:rPr>
        <w:t>проверка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наличия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каталожных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листов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на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продукцию,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прошедших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учетную</w:t>
      </w:r>
      <w:r w:rsidR="005B76E6">
        <w:rPr>
          <w:szCs w:val="28"/>
        </w:rPr>
        <w:t xml:space="preserve"> </w:t>
      </w:r>
      <w:r w:rsidRPr="005B76E6">
        <w:rPr>
          <w:szCs w:val="28"/>
        </w:rPr>
        <w:t>регистрацию.</w:t>
      </w:r>
    </w:p>
    <w:p w:rsidR="007822AB" w:rsidRPr="005B76E6" w:rsidRDefault="007822AB" w:rsidP="005B76E6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E6">
        <w:rPr>
          <w:rFonts w:ascii="Times New Roman" w:hAnsi="Times New Roman" w:cs="Times New Roman"/>
          <w:sz w:val="28"/>
          <w:szCs w:val="28"/>
        </w:rPr>
        <w:t>Отбор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образцов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(проб)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из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партии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продукции,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предназначенной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для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мероприятий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контролю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надзору,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осуществляет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государственный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инспектор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присутствии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представителей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юридического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лица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или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lastRenderedPageBreak/>
        <w:t>индивидуального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предпринимателя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участников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проверки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оформляет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акт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отбора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образцов</w:t>
      </w:r>
      <w:r w:rsidR="00631B9F" w:rsidRPr="005B76E6">
        <w:rPr>
          <w:rFonts w:ascii="Times New Roman" w:hAnsi="Times New Roman" w:cs="Times New Roman"/>
          <w:sz w:val="28"/>
          <w:szCs w:val="28"/>
        </w:rPr>
        <w:t>.</w:t>
      </w:r>
    </w:p>
    <w:p w:rsidR="007822AB" w:rsidRPr="005B76E6" w:rsidRDefault="007822AB" w:rsidP="005B76E6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E6">
        <w:rPr>
          <w:rFonts w:ascii="Times New Roman" w:hAnsi="Times New Roman" w:cs="Times New Roman"/>
          <w:sz w:val="28"/>
          <w:szCs w:val="28"/>
        </w:rPr>
        <w:t>Технический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осмотр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продукции,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работ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услуг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проводится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непосредственно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государственным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инспектором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с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привлечением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специалистов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юридического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лица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или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индивидуального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предпринимателя.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Результаты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технического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осмотра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оформляют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протоколом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установленной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формы.</w:t>
      </w:r>
    </w:p>
    <w:p w:rsidR="007822AB" w:rsidRPr="005B76E6" w:rsidRDefault="007822AB" w:rsidP="005B76E6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E6">
        <w:rPr>
          <w:rFonts w:ascii="Times New Roman" w:hAnsi="Times New Roman" w:cs="Times New Roman"/>
          <w:sz w:val="28"/>
          <w:szCs w:val="28"/>
        </w:rPr>
        <w:t>Необходимость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проведения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испытаний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определяет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государственный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инспектор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(руководитель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проверки).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Испытания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проводятся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на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испытательной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базе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юридического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лица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или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индивидуального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предпринимателя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присутствии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инспектора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либо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аккредитованной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испытательной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лаборатории.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Испытания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продукции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проводятся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соответствии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с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установленными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стандартах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других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нормативных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документах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требованиями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на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методы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контроля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испытаний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продукции.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Испытания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образцов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(проб)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продукции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оформляются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протоколом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форме,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принятой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испытательной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лаборатории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(центре).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Результаты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испытаний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отобранных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образцов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(проб)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распространяют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на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проверяемую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партию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продукции.</w:t>
      </w:r>
    </w:p>
    <w:p w:rsidR="007822AB" w:rsidRPr="005B76E6" w:rsidRDefault="007822AB" w:rsidP="005B76E6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6E6">
        <w:rPr>
          <w:rFonts w:ascii="Times New Roman" w:hAnsi="Times New Roman" w:cs="Times New Roman"/>
          <w:sz w:val="28"/>
          <w:szCs w:val="28"/>
        </w:rPr>
        <w:t>По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результатам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проверки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главные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государственные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инспектора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государственные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инспектора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пределах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предоставленной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компетенции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выдают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обязательные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для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исполнения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юридическими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лицами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индивидуальными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5B76E6">
        <w:rPr>
          <w:rFonts w:ascii="Times New Roman" w:hAnsi="Times New Roman" w:cs="Times New Roman"/>
          <w:sz w:val="28"/>
          <w:szCs w:val="28"/>
        </w:rPr>
        <w:t xml:space="preserve"> </w:t>
      </w:r>
      <w:r w:rsidRPr="005B76E6">
        <w:rPr>
          <w:rFonts w:ascii="Times New Roman" w:hAnsi="Times New Roman" w:cs="Times New Roman"/>
          <w:sz w:val="28"/>
          <w:szCs w:val="28"/>
        </w:rPr>
        <w:t>предписания.</w:t>
      </w:r>
    </w:p>
    <w:p w:rsidR="007822AB" w:rsidRPr="005B76E6" w:rsidRDefault="007822AB" w:rsidP="005B76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случае</w:t>
      </w:r>
      <w:r w:rsidR="005B76E6">
        <w:t xml:space="preserve"> </w:t>
      </w:r>
      <w:r w:rsidRPr="005B76E6">
        <w:t>выявления</w:t>
      </w:r>
      <w:r w:rsidR="005B76E6">
        <w:t xml:space="preserve"> </w:t>
      </w:r>
      <w:r w:rsidRPr="005B76E6">
        <w:t>нарушений</w:t>
      </w:r>
      <w:r w:rsidR="005B76E6">
        <w:t xml:space="preserve"> </w:t>
      </w:r>
      <w:r w:rsidRPr="005B76E6">
        <w:t>обязательных</w:t>
      </w:r>
      <w:r w:rsidR="005B76E6">
        <w:t xml:space="preserve"> </w:t>
      </w:r>
      <w:r w:rsidRPr="005B76E6">
        <w:t>требований,</w:t>
      </w:r>
      <w:r w:rsidR="005B76E6">
        <w:t xml:space="preserve"> </w:t>
      </w:r>
      <w:r w:rsidRPr="005B76E6">
        <w:t>правил</w:t>
      </w:r>
      <w:r w:rsidR="005B76E6">
        <w:t xml:space="preserve"> </w:t>
      </w:r>
      <w:r w:rsidRPr="005B76E6">
        <w:t>обязательной</w:t>
      </w:r>
      <w:r w:rsidR="005B76E6">
        <w:t xml:space="preserve"> </w:t>
      </w:r>
      <w:r w:rsidRPr="005B76E6">
        <w:t>сертификации</w:t>
      </w:r>
      <w:r w:rsidR="005B76E6">
        <w:t xml:space="preserve"> </w:t>
      </w:r>
      <w:r w:rsidRPr="005B76E6">
        <w:t>государственным</w:t>
      </w:r>
      <w:r w:rsidR="005B76E6">
        <w:t xml:space="preserve"> </w:t>
      </w:r>
      <w:r w:rsidRPr="005B76E6">
        <w:t>инспектором</w:t>
      </w:r>
      <w:r w:rsidR="005B76E6">
        <w:t xml:space="preserve"> </w:t>
      </w:r>
      <w:r w:rsidRPr="005B76E6">
        <w:t>составляется</w:t>
      </w:r>
      <w:r w:rsidR="005B76E6">
        <w:t xml:space="preserve"> </w:t>
      </w:r>
      <w:r w:rsidRPr="005B76E6">
        <w:t>протокол</w:t>
      </w:r>
      <w:r w:rsidR="005B76E6">
        <w:t xml:space="preserve"> </w:t>
      </w:r>
      <w:r w:rsidRPr="005B76E6">
        <w:t>об</w:t>
      </w:r>
      <w:r w:rsidR="005B76E6">
        <w:t xml:space="preserve"> </w:t>
      </w:r>
      <w:r w:rsidRPr="005B76E6">
        <w:t>административном</w:t>
      </w:r>
      <w:r w:rsidR="005B76E6">
        <w:t xml:space="preserve"> </w:t>
      </w:r>
      <w:r w:rsidRPr="005B76E6">
        <w:t>правонарушении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юридическое</w:t>
      </w:r>
      <w:r w:rsidR="005B76E6">
        <w:t xml:space="preserve"> </w:t>
      </w:r>
      <w:r w:rsidRPr="005B76E6">
        <w:t>лицо,</w:t>
      </w:r>
      <w:r w:rsidR="005B76E6">
        <w:t xml:space="preserve"> </w:t>
      </w:r>
      <w:r w:rsidRPr="005B76E6">
        <w:t>руководителя</w:t>
      </w:r>
      <w:r w:rsidR="005B76E6">
        <w:t xml:space="preserve"> </w:t>
      </w:r>
      <w:r w:rsidRPr="005B76E6">
        <w:t>юридического</w:t>
      </w:r>
      <w:r w:rsidR="005B76E6">
        <w:t xml:space="preserve"> </w:t>
      </w:r>
      <w:r w:rsidRPr="005B76E6">
        <w:t>лица,</w:t>
      </w:r>
      <w:r w:rsidR="005B76E6">
        <w:t xml:space="preserve"> </w:t>
      </w:r>
      <w:r w:rsidRPr="005B76E6">
        <w:t>иное</w:t>
      </w:r>
      <w:r w:rsidR="005B76E6">
        <w:t xml:space="preserve"> </w:t>
      </w:r>
      <w:r w:rsidRPr="005B76E6">
        <w:t>должностное</w:t>
      </w:r>
      <w:r w:rsidR="005B76E6">
        <w:t xml:space="preserve"> </w:t>
      </w:r>
      <w:r w:rsidRPr="005B76E6">
        <w:t>лицо</w:t>
      </w:r>
      <w:r w:rsidR="005B76E6">
        <w:t xml:space="preserve"> </w:t>
      </w:r>
      <w:r w:rsidRPr="005B76E6">
        <w:t>юридического</w:t>
      </w:r>
      <w:r w:rsidR="005B76E6">
        <w:t xml:space="preserve"> </w:t>
      </w:r>
      <w:r w:rsidRPr="005B76E6">
        <w:t>лица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индивидуального</w:t>
      </w:r>
      <w:r w:rsidR="005B76E6">
        <w:t xml:space="preserve"> </w:t>
      </w:r>
      <w:r w:rsidRPr="005B76E6">
        <w:t>предпринимателя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порядке,</w:t>
      </w:r>
      <w:r w:rsidR="005B76E6">
        <w:t xml:space="preserve"> </w:t>
      </w:r>
      <w:r w:rsidRPr="005B76E6">
        <w:t>установленном</w:t>
      </w:r>
      <w:r w:rsidR="005B76E6">
        <w:t xml:space="preserve"> </w:t>
      </w:r>
      <w:r w:rsidRPr="005B76E6">
        <w:t>законодательством</w:t>
      </w:r>
      <w:r w:rsidR="005B76E6">
        <w:t xml:space="preserve"> </w:t>
      </w:r>
      <w:r w:rsidRPr="005B76E6">
        <w:t>Российской</w:t>
      </w:r>
      <w:r w:rsidR="005B76E6">
        <w:t xml:space="preserve"> </w:t>
      </w:r>
      <w:r w:rsidRPr="005B76E6">
        <w:t>Федерации</w:t>
      </w:r>
      <w:r w:rsidR="005B76E6">
        <w:t xml:space="preserve"> </w:t>
      </w:r>
      <w:r w:rsidRPr="005B76E6">
        <w:t>об</w:t>
      </w:r>
      <w:r w:rsidR="005B76E6">
        <w:t xml:space="preserve"> </w:t>
      </w:r>
      <w:r w:rsidRPr="005B76E6">
        <w:t>административных</w:t>
      </w:r>
      <w:r w:rsidR="005B76E6">
        <w:t xml:space="preserve"> </w:t>
      </w:r>
      <w:r w:rsidRPr="005B76E6">
        <w:t>правонарушениях.</w:t>
      </w:r>
    </w:p>
    <w:p w:rsidR="007822AB" w:rsidRPr="008D7453" w:rsidRDefault="007822AB" w:rsidP="008D7453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8D7453">
        <w:rPr>
          <w:b/>
          <w:snapToGrid w:val="0"/>
          <w:lang w:val="ru-RU"/>
        </w:rPr>
        <w:lastRenderedPageBreak/>
        <w:t>1.3.8.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Нормализационный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контроль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технической</w:t>
      </w:r>
      <w:r w:rsidR="005B76E6" w:rsidRPr="008D7453">
        <w:rPr>
          <w:b/>
          <w:snapToGrid w:val="0"/>
          <w:lang w:val="ru-RU"/>
        </w:rPr>
        <w:t xml:space="preserve"> </w:t>
      </w:r>
      <w:r w:rsidRPr="008D7453">
        <w:rPr>
          <w:b/>
          <w:snapToGrid w:val="0"/>
          <w:lang w:val="ru-RU"/>
        </w:rPr>
        <w:t>документации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Нормализационный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(нормоконтроль)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внедрения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нормализационного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2.111;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3.1116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21.002.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Нормоконтролю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подлежит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изделия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вспомогательного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самим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получаемая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стороны.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Нормоконтроль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специалистами-нормоконтролерами,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имеющими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опыт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Задачей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нормоконтроля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проверка: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комплектности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документации;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соблюдения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конструктивной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преемственности;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необходимости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чертежей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технологий;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соответствия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разработанной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(ЕСКД),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(ЕСТД)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строительства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(СПДС);</w:t>
      </w:r>
    </w:p>
    <w:p w:rsidR="007822AB" w:rsidRPr="005B76E6" w:rsidRDefault="005B76E6" w:rsidP="005B76E6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 </w:t>
      </w:r>
      <w:r w:rsidR="007822AB" w:rsidRPr="005B76E6">
        <w:rPr>
          <w:snapToGrid w:val="0"/>
        </w:rPr>
        <w:t>использования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стандартных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унифицированных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элементов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конструкций,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изготовляемых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специализированными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заводами;</w:t>
      </w:r>
      <w:r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соблюдения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отраслевыми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нормативно-технической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(НТД);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соответствия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стандартами;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использования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ограничительных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номенклатур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(крепежных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деталей,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винтов,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гаек,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шайб,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типов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контровок,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резьб,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шлицевых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соединений,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допусков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посадок),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марок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профилей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проката,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вспомогательных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материалов;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соблюдения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действующей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кодирования.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Необходимость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нормализационного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налагает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нормоконтролера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обязанности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предоставляет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достаточные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Нормоконтролер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выпускать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только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руководствоваться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только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момент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документами;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консультации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НТД;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улучшению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нормоконтроля,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эффективности;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систематически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контролируемой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квалификацию;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поступающие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действия.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Нормоконтролер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право: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возвращать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разработчику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рассмотрения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случаях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нарушения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комплектности,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отсутствия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подписей,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небрежного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требовать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конструкторской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разъяснений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дополнительных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возникшим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проверке.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Изменения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исправления,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нормоконтролером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нарушением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внесения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конструкторские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документы.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Нормоконтролер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несет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ответственность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соблюдение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конструкторской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наравне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Нормоконтроль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ответственная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трудоемкая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занято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около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30%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специалистов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работников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служб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(организации).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Поэтому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нормализационный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lastRenderedPageBreak/>
        <w:t>необходимо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постоянно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совершенствовать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затраты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счет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широкой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профилактики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отступлений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8D7453" w:rsidRDefault="007822AB" w:rsidP="008D7453">
      <w:pPr>
        <w:spacing w:line="360" w:lineRule="auto"/>
        <w:ind w:firstLine="720"/>
        <w:jc w:val="center"/>
        <w:rPr>
          <w:b/>
        </w:rPr>
      </w:pPr>
      <w:r w:rsidRPr="008D7453">
        <w:rPr>
          <w:b/>
        </w:rPr>
        <w:t>1.4.</w:t>
      </w:r>
      <w:r w:rsidR="005B76E6" w:rsidRPr="008D7453">
        <w:rPr>
          <w:b/>
        </w:rPr>
        <w:t xml:space="preserve"> </w:t>
      </w:r>
      <w:r w:rsidRPr="008D7453">
        <w:rPr>
          <w:b/>
        </w:rPr>
        <w:t>Методические</w:t>
      </w:r>
      <w:r w:rsidR="005B76E6" w:rsidRPr="008D7453">
        <w:rPr>
          <w:b/>
        </w:rPr>
        <w:t xml:space="preserve"> </w:t>
      </w:r>
      <w:r w:rsidRPr="008D7453">
        <w:rPr>
          <w:b/>
        </w:rPr>
        <w:t>основы</w:t>
      </w:r>
      <w:r w:rsidR="005B76E6" w:rsidRPr="008D7453">
        <w:rPr>
          <w:b/>
        </w:rPr>
        <w:t xml:space="preserve"> </w:t>
      </w:r>
      <w:r w:rsidRPr="008D7453">
        <w:rPr>
          <w:b/>
        </w:rPr>
        <w:t>стандартизации</w:t>
      </w:r>
    </w:p>
    <w:p w:rsidR="007822AB" w:rsidRPr="008D7453" w:rsidRDefault="007822AB" w:rsidP="008D7453">
      <w:pPr>
        <w:spacing w:line="360" w:lineRule="auto"/>
        <w:ind w:firstLine="720"/>
        <w:jc w:val="center"/>
        <w:rPr>
          <w:b/>
        </w:rPr>
      </w:pPr>
    </w:p>
    <w:p w:rsidR="007822AB" w:rsidRPr="008D7453" w:rsidRDefault="007822AB" w:rsidP="008D7453">
      <w:pPr>
        <w:spacing w:line="360" w:lineRule="auto"/>
        <w:ind w:firstLine="720"/>
        <w:jc w:val="center"/>
        <w:rPr>
          <w:b/>
        </w:rPr>
      </w:pPr>
      <w:r w:rsidRPr="008D7453">
        <w:rPr>
          <w:b/>
        </w:rPr>
        <w:t>1.4.1.</w:t>
      </w:r>
      <w:r w:rsidR="005B76E6" w:rsidRPr="008D7453">
        <w:rPr>
          <w:b/>
        </w:rPr>
        <w:t xml:space="preserve"> </w:t>
      </w:r>
      <w:r w:rsidRPr="008D7453">
        <w:rPr>
          <w:b/>
        </w:rPr>
        <w:t>Система</w:t>
      </w:r>
      <w:r w:rsidR="005B76E6" w:rsidRPr="008D7453">
        <w:rPr>
          <w:b/>
        </w:rPr>
        <w:t xml:space="preserve"> </w:t>
      </w:r>
      <w:r w:rsidRPr="008D7453">
        <w:rPr>
          <w:b/>
        </w:rPr>
        <w:t>предпочтительных</w:t>
      </w:r>
      <w:r w:rsidR="005B76E6" w:rsidRPr="008D7453">
        <w:rPr>
          <w:b/>
        </w:rPr>
        <w:t xml:space="preserve"> </w:t>
      </w:r>
      <w:r w:rsidRPr="008D7453">
        <w:rPr>
          <w:b/>
        </w:rPr>
        <w:t>чисел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Теоретической</w:t>
      </w:r>
      <w:r w:rsidR="005B76E6">
        <w:t xml:space="preserve"> </w:t>
      </w:r>
      <w:r w:rsidRPr="005B76E6">
        <w:t>базой</w:t>
      </w:r>
      <w:r w:rsidR="005B76E6">
        <w:t xml:space="preserve"> </w:t>
      </w:r>
      <w:r w:rsidRPr="005B76E6">
        <w:t>современной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является</w:t>
      </w:r>
      <w:r w:rsidR="005B76E6">
        <w:t xml:space="preserve"> </w:t>
      </w:r>
      <w:r w:rsidRPr="005B76E6">
        <w:t>система</w:t>
      </w:r>
      <w:r w:rsidR="005B76E6">
        <w:t xml:space="preserve"> </w:t>
      </w:r>
      <w:r w:rsidRPr="005B76E6">
        <w:t>предпочтительных</w:t>
      </w:r>
      <w:r w:rsidR="005B76E6">
        <w:t xml:space="preserve"> </w:t>
      </w:r>
      <w:r w:rsidRPr="005B76E6">
        <w:t>чисел.</w:t>
      </w:r>
      <w:r w:rsidR="005B76E6">
        <w:t xml:space="preserve"> </w:t>
      </w:r>
      <w:r w:rsidRPr="005B76E6">
        <w:t>Предпочтительными</w:t>
      </w:r>
      <w:r w:rsidR="005B76E6">
        <w:t xml:space="preserve"> </w:t>
      </w:r>
      <w:r w:rsidRPr="005B76E6">
        <w:t>числами</w:t>
      </w:r>
      <w:r w:rsidR="005B76E6">
        <w:t xml:space="preserve"> </w:t>
      </w:r>
      <w:r w:rsidRPr="005B76E6">
        <w:t>называются</w:t>
      </w:r>
      <w:r w:rsidR="005B76E6">
        <w:t xml:space="preserve"> </w:t>
      </w:r>
      <w:r w:rsidRPr="005B76E6">
        <w:t>числа,</w:t>
      </w:r>
      <w:r w:rsidR="005B76E6">
        <w:t xml:space="preserve"> </w:t>
      </w:r>
      <w:r w:rsidRPr="005B76E6">
        <w:t>которые</w:t>
      </w:r>
      <w:r w:rsidR="005B76E6">
        <w:t xml:space="preserve"> </w:t>
      </w:r>
      <w:r w:rsidRPr="005B76E6">
        <w:t>рекомендуется</w:t>
      </w:r>
      <w:r w:rsidR="005B76E6">
        <w:t xml:space="preserve"> </w:t>
      </w:r>
      <w:r w:rsidRPr="005B76E6">
        <w:t>выбирать</w:t>
      </w:r>
      <w:r w:rsidR="005B76E6">
        <w:t xml:space="preserve"> </w:t>
      </w:r>
      <w:r w:rsidRPr="005B76E6">
        <w:t>преимущественно</w:t>
      </w:r>
      <w:r w:rsidR="005B76E6">
        <w:t xml:space="preserve"> </w:t>
      </w:r>
      <w:r w:rsidRPr="005B76E6">
        <w:t>перед</w:t>
      </w:r>
      <w:r w:rsidR="005B76E6">
        <w:t xml:space="preserve"> </w:t>
      </w:r>
      <w:r w:rsidRPr="005B76E6">
        <w:t>всеми</w:t>
      </w:r>
      <w:r w:rsidR="005B76E6">
        <w:t xml:space="preserve"> </w:t>
      </w:r>
      <w:r w:rsidRPr="005B76E6">
        <w:t>другими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назначении</w:t>
      </w:r>
      <w:r w:rsidR="005B76E6">
        <w:t xml:space="preserve"> </w:t>
      </w:r>
      <w:r w:rsidRPr="005B76E6">
        <w:t>величин</w:t>
      </w:r>
      <w:r w:rsidR="005B76E6">
        <w:t xml:space="preserve"> </w:t>
      </w:r>
      <w:r w:rsidRPr="005B76E6">
        <w:t>параметров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вновь</w:t>
      </w:r>
      <w:r w:rsidR="005B76E6">
        <w:t xml:space="preserve"> </w:t>
      </w:r>
      <w:r w:rsidRPr="005B76E6">
        <w:t>создаваемых</w:t>
      </w:r>
      <w:r w:rsidR="005B76E6">
        <w:t xml:space="preserve"> </w:t>
      </w:r>
      <w:r w:rsidRPr="005B76E6">
        <w:t>изделий.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В</w:t>
      </w:r>
      <w:r w:rsidR="005B76E6">
        <w:t xml:space="preserve"> </w:t>
      </w:r>
      <w:r w:rsidRPr="005B76E6">
        <w:t>науке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технике</w:t>
      </w:r>
      <w:r w:rsidR="005B76E6">
        <w:t xml:space="preserve"> </w:t>
      </w:r>
      <w:r w:rsidRPr="005B76E6">
        <w:t>широко</w:t>
      </w:r>
      <w:r w:rsidR="005B76E6">
        <w:t xml:space="preserve"> </w:t>
      </w:r>
      <w:r w:rsidRPr="005B76E6">
        <w:t>применяются</w:t>
      </w:r>
      <w:r w:rsidR="005B76E6">
        <w:t xml:space="preserve"> </w:t>
      </w:r>
      <w:r w:rsidRPr="005B76E6">
        <w:t>ряды</w:t>
      </w:r>
      <w:r w:rsidR="005B76E6">
        <w:t xml:space="preserve"> </w:t>
      </w:r>
      <w:r w:rsidRPr="005B76E6">
        <w:t>предпочтительных</w:t>
      </w:r>
      <w:r w:rsidR="005B76E6">
        <w:t xml:space="preserve"> </w:t>
      </w:r>
      <w:r w:rsidRPr="005B76E6">
        <w:t>чисел,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которых</w:t>
      </w:r>
      <w:r w:rsidR="005B76E6">
        <w:t xml:space="preserve"> </w:t>
      </w:r>
      <w:r w:rsidRPr="005B76E6">
        <w:t>выбирают</w:t>
      </w:r>
      <w:r w:rsidR="005B76E6">
        <w:t xml:space="preserve"> </w:t>
      </w:r>
      <w:r w:rsidRPr="005B76E6">
        <w:t>предпочтительные</w:t>
      </w:r>
      <w:r w:rsidR="005B76E6">
        <w:t xml:space="preserve"> </w:t>
      </w:r>
      <w:r w:rsidRPr="005B76E6">
        <w:t>размеры.</w:t>
      </w:r>
      <w:r w:rsidR="005B76E6">
        <w:t xml:space="preserve"> </w:t>
      </w:r>
      <w:r w:rsidRPr="005B76E6">
        <w:t>Ряды</w:t>
      </w:r>
      <w:r w:rsidR="005B76E6">
        <w:t xml:space="preserve"> </w:t>
      </w:r>
      <w:r w:rsidRPr="005B76E6">
        <w:t>предпочтительных</w:t>
      </w:r>
      <w:r w:rsidR="005B76E6">
        <w:t xml:space="preserve"> </w:t>
      </w:r>
      <w:r w:rsidRPr="005B76E6">
        <w:t>чисел</w:t>
      </w:r>
      <w:r w:rsidR="005B76E6">
        <w:t xml:space="preserve"> </w:t>
      </w:r>
      <w:r w:rsidRPr="005B76E6">
        <w:t>нормированы</w:t>
      </w:r>
      <w:r w:rsidR="005B76E6">
        <w:t xml:space="preserve"> </w:t>
      </w:r>
      <w:r w:rsidRPr="005B76E6">
        <w:t>ГОСТом</w:t>
      </w:r>
      <w:r w:rsidR="005B76E6">
        <w:t xml:space="preserve"> </w:t>
      </w:r>
      <w:r w:rsidRPr="005B76E6">
        <w:t>8032,</w:t>
      </w:r>
      <w:r w:rsidR="005B76E6">
        <w:t xml:space="preserve"> </w:t>
      </w:r>
      <w:r w:rsidRPr="005B76E6">
        <w:t>который</w:t>
      </w:r>
      <w:r w:rsidR="005B76E6">
        <w:t xml:space="preserve"> </w:t>
      </w:r>
      <w:r w:rsidRPr="005B76E6">
        <w:t>разработан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основе</w:t>
      </w:r>
      <w:r w:rsidR="005B76E6">
        <w:t xml:space="preserve"> </w:t>
      </w:r>
      <w:r w:rsidRPr="005B76E6">
        <w:t>рекомендаций</w:t>
      </w:r>
      <w:r w:rsidR="005B76E6">
        <w:t xml:space="preserve"> </w:t>
      </w:r>
      <w:r w:rsidRPr="005B76E6">
        <w:t>ИСО.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этому</w:t>
      </w:r>
      <w:r w:rsidR="005B76E6">
        <w:t xml:space="preserve"> </w:t>
      </w:r>
      <w:r w:rsidRPr="005B76E6">
        <w:t>стандарту</w:t>
      </w:r>
      <w:r w:rsidR="005B76E6">
        <w:t xml:space="preserve"> </w:t>
      </w:r>
      <w:r w:rsidRPr="005B76E6">
        <w:t>установлено</w:t>
      </w:r>
      <w:r w:rsidR="005B76E6">
        <w:t xml:space="preserve"> </w:t>
      </w:r>
      <w:r w:rsidRPr="005B76E6">
        <w:t>четыре</w:t>
      </w:r>
      <w:r w:rsidR="005B76E6">
        <w:t xml:space="preserve"> </w:t>
      </w:r>
      <w:r w:rsidRPr="005B76E6">
        <w:t>основных</w:t>
      </w:r>
      <w:r w:rsidR="005B76E6">
        <w:t xml:space="preserve"> </w:t>
      </w:r>
      <w:r w:rsidRPr="005B76E6">
        <w:t>десятичных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предпочтительных</w:t>
      </w:r>
      <w:r w:rsidR="005B76E6">
        <w:t xml:space="preserve"> </w:t>
      </w:r>
      <w:r w:rsidRPr="005B76E6">
        <w:t>чисел</w:t>
      </w:r>
      <w:r w:rsidR="005B76E6">
        <w:t xml:space="preserve"> </w:t>
      </w:r>
      <w:r w:rsidRPr="005B76E6">
        <w:t>(R5,</w:t>
      </w:r>
      <w:r w:rsidR="005B76E6">
        <w:t xml:space="preserve"> </w:t>
      </w:r>
      <w:r w:rsidRPr="005B76E6">
        <w:t>R10,</w:t>
      </w:r>
      <w:r w:rsidR="005B76E6">
        <w:t xml:space="preserve"> </w:t>
      </w:r>
      <w:r w:rsidRPr="005B76E6">
        <w:t>R20,</w:t>
      </w:r>
      <w:r w:rsidR="005B76E6">
        <w:t xml:space="preserve"> </w:t>
      </w:r>
      <w:r w:rsidRPr="005B76E6">
        <w:t>R40)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два</w:t>
      </w:r>
      <w:r w:rsidR="005B76E6">
        <w:t xml:space="preserve"> </w:t>
      </w:r>
      <w:r w:rsidRPr="005B76E6">
        <w:t>дополнительных</w:t>
      </w:r>
      <w:r w:rsidR="005B76E6">
        <w:t xml:space="preserve"> </w:t>
      </w:r>
      <w:r w:rsidRPr="005B76E6">
        <w:t>(R80,</w:t>
      </w:r>
      <w:r w:rsidR="005B76E6">
        <w:t xml:space="preserve"> </w:t>
      </w:r>
      <w:r w:rsidRPr="005B76E6">
        <w:t>R160),</w:t>
      </w:r>
      <w:r w:rsidR="005B76E6">
        <w:t xml:space="preserve"> </w:t>
      </w:r>
      <w:r w:rsidRPr="005B76E6">
        <w:t>применение</w:t>
      </w:r>
      <w:r w:rsidR="005B76E6">
        <w:t xml:space="preserve"> </w:t>
      </w:r>
      <w:r w:rsidRPr="005B76E6">
        <w:t>которых</w:t>
      </w:r>
      <w:r w:rsidR="005B76E6">
        <w:t xml:space="preserve"> </w:t>
      </w:r>
      <w:r w:rsidRPr="005B76E6">
        <w:t>допускается</w:t>
      </w:r>
      <w:r w:rsidR="005B76E6">
        <w:t xml:space="preserve"> </w:t>
      </w:r>
      <w:r w:rsidRPr="005B76E6">
        <w:t>только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отдельных,</w:t>
      </w:r>
      <w:r w:rsidR="005B76E6">
        <w:t xml:space="preserve"> </w:t>
      </w:r>
      <w:r w:rsidRPr="005B76E6">
        <w:t>технически</w:t>
      </w:r>
      <w:r w:rsidR="005B76E6">
        <w:t xml:space="preserve"> </w:t>
      </w:r>
      <w:r w:rsidRPr="005B76E6">
        <w:t>обоснованных</w:t>
      </w:r>
      <w:r w:rsidR="005B76E6">
        <w:t xml:space="preserve"> </w:t>
      </w:r>
      <w:r w:rsidRPr="005B76E6">
        <w:t>случаях.</w:t>
      </w:r>
      <w:r w:rsidR="005B76E6">
        <w:t xml:space="preserve"> </w:t>
      </w:r>
      <w:r w:rsidRPr="005B76E6">
        <w:t>Эти</w:t>
      </w:r>
      <w:r w:rsidR="005B76E6">
        <w:t xml:space="preserve"> </w:t>
      </w:r>
      <w:r w:rsidRPr="005B76E6">
        <w:t>ряды</w:t>
      </w:r>
      <w:r w:rsidR="005B76E6">
        <w:t xml:space="preserve"> </w:t>
      </w:r>
      <w:r w:rsidRPr="005B76E6">
        <w:t>построены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геометрической</w:t>
      </w:r>
      <w:r w:rsidR="005B76E6">
        <w:t xml:space="preserve"> </w:t>
      </w:r>
      <w:r w:rsidRPr="005B76E6">
        <w:t>прогрессии</w:t>
      </w:r>
      <w:r w:rsidR="005B76E6">
        <w:t xml:space="preserve"> </w:t>
      </w:r>
      <w:r w:rsidRPr="005B76E6">
        <w:t>со</w:t>
      </w:r>
      <w:r w:rsidR="005B76E6">
        <w:t xml:space="preserve"> </w:t>
      </w:r>
      <w:r w:rsidRPr="005B76E6">
        <w:t>знаменателем</w:t>
      </w:r>
      <w:r w:rsidR="005B76E6">
        <w:t xml:space="preserve"> </w:t>
      </w:r>
      <w:r w:rsidRPr="005B76E6">
        <w:rPr>
          <w:szCs w:val="28"/>
        </w:rPr>
        <w:sym w:font="Symbol" w:char="F06A"/>
      </w:r>
      <w:r w:rsidRPr="005B76E6">
        <w:t>,</w:t>
      </w:r>
      <w:r w:rsidR="005B76E6">
        <w:t xml:space="preserve"> </w:t>
      </w:r>
      <w:r w:rsidRPr="005B76E6">
        <w:t>равным: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pt" fillcolor="window">
            <v:imagedata r:id="rId7" o:title=""/>
          </v:shape>
        </w:pict>
      </w:r>
      <w:r w:rsidR="005B76E6">
        <w:t xml:space="preserve">      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R5</w:t>
      </w:r>
      <w:r w:rsidR="005B76E6">
        <w:t xml:space="preserve"> </w:t>
      </w:r>
      <w:r w:rsidRPr="005B76E6">
        <w:t>(1,00;</w:t>
      </w:r>
      <w:r w:rsidR="005B76E6">
        <w:t xml:space="preserve"> </w:t>
      </w:r>
      <w:r w:rsidRPr="005B76E6">
        <w:t>1,60;</w:t>
      </w:r>
      <w:r w:rsidR="005B76E6">
        <w:t xml:space="preserve"> </w:t>
      </w:r>
      <w:r w:rsidRPr="005B76E6">
        <w:t>2,50;</w:t>
      </w:r>
      <w:r w:rsidR="005B76E6">
        <w:t xml:space="preserve"> </w:t>
      </w:r>
      <w:r w:rsidRPr="005B76E6">
        <w:t>4,00</w:t>
      </w:r>
      <w:r w:rsidR="005B76E6">
        <w:t xml:space="preserve"> </w:t>
      </w:r>
      <w:r w:rsidRPr="005B76E6">
        <w:t>…),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26" type="#_x0000_t75" style="width:63pt;height:21pt" fillcolor="window">
            <v:imagedata r:id="rId8" o:title=""/>
          </v:shape>
        </w:pict>
      </w:r>
      <w:r w:rsidR="005B76E6">
        <w:t xml:space="preserve">   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R10</w:t>
      </w:r>
      <w:r w:rsidR="005B76E6">
        <w:t xml:space="preserve"> </w:t>
      </w:r>
      <w:r w:rsidRPr="005B76E6">
        <w:t>(1,00;</w:t>
      </w:r>
      <w:r w:rsidR="005B76E6">
        <w:t xml:space="preserve"> </w:t>
      </w:r>
      <w:r w:rsidRPr="005B76E6">
        <w:t>1,25;</w:t>
      </w:r>
      <w:r w:rsidR="005B76E6">
        <w:t xml:space="preserve"> </w:t>
      </w:r>
      <w:r w:rsidRPr="005B76E6">
        <w:t>1,60;</w:t>
      </w:r>
      <w:r w:rsidR="005B76E6">
        <w:t xml:space="preserve"> </w:t>
      </w:r>
      <w:r w:rsidRPr="005B76E6">
        <w:t>2,00</w:t>
      </w:r>
      <w:r w:rsidR="005B76E6">
        <w:t xml:space="preserve"> </w:t>
      </w:r>
      <w:r w:rsidRPr="005B76E6">
        <w:t>…),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27" type="#_x0000_t75" style="width:63pt;height:21pt" fillcolor="window">
            <v:imagedata r:id="rId9" o:title=""/>
          </v:shape>
        </w:pict>
      </w:r>
      <w:r w:rsidR="005B76E6">
        <w:t xml:space="preserve">   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R20</w:t>
      </w:r>
      <w:r w:rsidR="005B76E6">
        <w:t xml:space="preserve"> </w:t>
      </w:r>
      <w:r w:rsidRPr="005B76E6">
        <w:t>(1,00;</w:t>
      </w:r>
      <w:r w:rsidR="005B76E6">
        <w:t xml:space="preserve"> </w:t>
      </w:r>
      <w:r w:rsidRPr="005B76E6">
        <w:t>1,12;</w:t>
      </w:r>
      <w:r w:rsidR="005B76E6">
        <w:t xml:space="preserve"> </w:t>
      </w:r>
      <w:r w:rsidRPr="005B76E6">
        <w:t>1,25;</w:t>
      </w:r>
      <w:r w:rsidR="005B76E6">
        <w:t xml:space="preserve"> </w:t>
      </w:r>
      <w:r w:rsidRPr="005B76E6">
        <w:t>140;</w:t>
      </w:r>
      <w:r w:rsidR="005B76E6">
        <w:t xml:space="preserve"> </w:t>
      </w:r>
      <w:r w:rsidRPr="005B76E6">
        <w:t>…),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28" type="#_x0000_t75" style="width:63.75pt;height:21pt" fillcolor="window">
            <v:imagedata r:id="rId10" o:title=""/>
          </v:shape>
        </w:pict>
      </w:r>
      <w:r w:rsidR="005B76E6">
        <w:t xml:space="preserve">   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R40</w:t>
      </w:r>
      <w:r w:rsidR="005B76E6">
        <w:t xml:space="preserve"> </w:t>
      </w:r>
      <w:r w:rsidRPr="005B76E6">
        <w:t>(1,00;</w:t>
      </w:r>
      <w:r w:rsidR="005B76E6">
        <w:t xml:space="preserve"> </w:t>
      </w:r>
      <w:r w:rsidRPr="005B76E6">
        <w:t>1,06;</w:t>
      </w:r>
      <w:r w:rsidR="005B76E6">
        <w:t xml:space="preserve"> </w:t>
      </w:r>
      <w:r w:rsidRPr="005B76E6">
        <w:t>1,12;</w:t>
      </w:r>
      <w:r w:rsidR="005B76E6">
        <w:t xml:space="preserve"> </w:t>
      </w:r>
      <w:r w:rsidRPr="005B76E6">
        <w:t>1,18</w:t>
      </w:r>
      <w:r w:rsidR="005B76E6">
        <w:t xml:space="preserve"> </w:t>
      </w:r>
      <w:r w:rsidRPr="005B76E6">
        <w:t>…),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29" type="#_x0000_t75" style="width:63.75pt;height:21pt" fillcolor="window">
            <v:imagedata r:id="rId11" o:title=""/>
          </v:shape>
        </w:pict>
      </w:r>
      <w:r w:rsidR="005B76E6">
        <w:t xml:space="preserve">   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R80</w:t>
      </w:r>
      <w:r w:rsidR="005B76E6">
        <w:t xml:space="preserve"> </w:t>
      </w:r>
      <w:r w:rsidRPr="005B76E6">
        <w:t>(1,00;</w:t>
      </w:r>
      <w:r w:rsidR="005B76E6">
        <w:t xml:space="preserve"> </w:t>
      </w:r>
      <w:r w:rsidRPr="005B76E6">
        <w:t>1,03;</w:t>
      </w:r>
      <w:r w:rsidR="005B76E6">
        <w:t xml:space="preserve"> </w:t>
      </w:r>
      <w:r w:rsidRPr="005B76E6">
        <w:t>1.06;</w:t>
      </w:r>
      <w:r w:rsidR="005B76E6">
        <w:t xml:space="preserve"> </w:t>
      </w:r>
      <w:r w:rsidRPr="005B76E6">
        <w:t>1,09</w:t>
      </w:r>
      <w:r w:rsidR="005B76E6">
        <w:t xml:space="preserve"> </w:t>
      </w:r>
      <w:r w:rsidRPr="005B76E6">
        <w:t>…),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30" type="#_x0000_t75" style="width:75pt;height:21pt" fillcolor="window">
            <v:imagedata r:id="rId12" o:title=""/>
          </v:shape>
        </w:pic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R160</w:t>
      </w:r>
      <w:r w:rsidR="005B76E6">
        <w:t xml:space="preserve"> </w:t>
      </w:r>
      <w:r w:rsidRPr="005B76E6">
        <w:t>(1,00;</w:t>
      </w:r>
      <w:r w:rsidR="005B76E6">
        <w:t xml:space="preserve"> </w:t>
      </w:r>
      <w:r w:rsidRPr="005B76E6">
        <w:t>1,015;</w:t>
      </w:r>
      <w:r w:rsidR="005B76E6">
        <w:t xml:space="preserve"> </w:t>
      </w:r>
      <w:r w:rsidRPr="005B76E6">
        <w:t>1,03;</w:t>
      </w:r>
      <w:r w:rsidR="005B76E6">
        <w:t xml:space="preserve"> </w:t>
      </w:r>
      <w:r w:rsidRPr="005B76E6">
        <w:t>1,045</w:t>
      </w:r>
      <w:r w:rsidR="005B76E6">
        <w:t xml:space="preserve"> </w:t>
      </w:r>
      <w:r w:rsidRPr="005B76E6">
        <w:t>…).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Они</w:t>
      </w:r>
      <w:r w:rsidR="005B76E6">
        <w:t xml:space="preserve"> </w:t>
      </w:r>
      <w:r w:rsidRPr="005B76E6">
        <w:t>являются</w:t>
      </w:r>
      <w:r w:rsidR="005B76E6">
        <w:t xml:space="preserve"> </w:t>
      </w:r>
      <w:r w:rsidRPr="005B76E6">
        <w:t>бесконечными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сторону</w:t>
      </w:r>
      <w:r w:rsidR="005B76E6">
        <w:t xml:space="preserve"> </w:t>
      </w:r>
      <w:r w:rsidRPr="005B76E6">
        <w:t>малых,</w:t>
      </w:r>
      <w:r w:rsidR="005B76E6">
        <w:t xml:space="preserve"> </w:t>
      </w:r>
      <w:r w:rsidRPr="005B76E6">
        <w:t>так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сторону</w:t>
      </w:r>
      <w:r w:rsidR="005B76E6">
        <w:t xml:space="preserve"> </w:t>
      </w:r>
      <w:r w:rsidRPr="005B76E6">
        <w:t>больших</w:t>
      </w:r>
      <w:r w:rsidR="005B76E6">
        <w:t xml:space="preserve"> </w:t>
      </w:r>
      <w:r w:rsidRPr="005B76E6">
        <w:t>значений,</w:t>
      </w:r>
      <w:r w:rsidR="005B76E6">
        <w:t xml:space="preserve"> </w:t>
      </w:r>
      <w:r w:rsidRPr="005B76E6">
        <w:t>т.</w:t>
      </w:r>
      <w:r w:rsidR="005B76E6">
        <w:t xml:space="preserve"> </w:t>
      </w:r>
      <w:r w:rsidRPr="005B76E6">
        <w:t>е.</w:t>
      </w:r>
      <w:r w:rsidR="005B76E6">
        <w:t xml:space="preserve"> </w:t>
      </w:r>
      <w:r w:rsidRPr="005B76E6">
        <w:t>Допускают</w:t>
      </w:r>
      <w:r w:rsidR="005B76E6">
        <w:t xml:space="preserve"> </w:t>
      </w:r>
      <w:r w:rsidRPr="005B76E6">
        <w:t>неограниченное</w:t>
      </w:r>
      <w:r w:rsidR="005B76E6">
        <w:t xml:space="preserve"> </w:t>
      </w:r>
      <w:r w:rsidRPr="005B76E6">
        <w:t>развитие</w:t>
      </w:r>
      <w:r w:rsidR="005B76E6">
        <w:t xml:space="preserve"> </w:t>
      </w:r>
      <w:r w:rsidRPr="005B76E6">
        <w:t>параметров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размеров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направлении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увеличения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уменьшения.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lastRenderedPageBreak/>
        <w:t>Номер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предпочтительных</w:t>
      </w:r>
      <w:r w:rsidR="005B76E6">
        <w:t xml:space="preserve"> </w:t>
      </w:r>
      <w:r w:rsidRPr="005B76E6">
        <w:t>чисел</w:t>
      </w:r>
      <w:r w:rsidR="005B76E6">
        <w:t xml:space="preserve"> </w:t>
      </w:r>
      <w:r w:rsidRPr="005B76E6">
        <w:t>указывает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количество</w:t>
      </w:r>
      <w:r w:rsidR="005B76E6">
        <w:t xml:space="preserve"> </w:t>
      </w:r>
      <w:r w:rsidRPr="005B76E6">
        <w:t>членов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десятичном</w:t>
      </w:r>
      <w:r w:rsidR="005B76E6">
        <w:t xml:space="preserve"> </w:t>
      </w:r>
      <w:r w:rsidRPr="005B76E6">
        <w:t>интервале</w:t>
      </w:r>
      <w:r w:rsidR="005B76E6">
        <w:t xml:space="preserve"> </w:t>
      </w:r>
      <w:r w:rsidRPr="005B76E6">
        <w:t>(от</w:t>
      </w:r>
      <w:r w:rsidR="005B76E6">
        <w:t xml:space="preserve"> </w:t>
      </w:r>
      <w:r w:rsidRPr="005B76E6">
        <w:t>1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10).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этом</w:t>
      </w:r>
      <w:r w:rsidR="005B76E6">
        <w:t xml:space="preserve"> </w:t>
      </w:r>
      <w:r w:rsidRPr="005B76E6">
        <w:t>число</w:t>
      </w:r>
      <w:r w:rsidR="005B76E6">
        <w:t xml:space="preserve"> </w:t>
      </w:r>
      <w:r w:rsidRPr="005B76E6">
        <w:t>1,00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входит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десятичный</w:t>
      </w:r>
      <w:r w:rsidR="005B76E6">
        <w:t xml:space="preserve"> </w:t>
      </w:r>
      <w:r w:rsidRPr="005B76E6">
        <w:t>интервал</w:t>
      </w:r>
      <w:r w:rsidR="005B76E6">
        <w:t xml:space="preserve"> </w:t>
      </w:r>
      <w:r w:rsidRPr="005B76E6">
        <w:t>как</w:t>
      </w:r>
      <w:r w:rsidR="005B76E6">
        <w:t xml:space="preserve"> </w:t>
      </w:r>
      <w:r w:rsidRPr="005B76E6">
        <w:t>завершающее</w:t>
      </w:r>
      <w:r w:rsidR="005B76E6">
        <w:t xml:space="preserve"> </w:t>
      </w:r>
      <w:r w:rsidRPr="005B76E6">
        <w:t>число</w:t>
      </w:r>
      <w:r w:rsidR="005B76E6">
        <w:t xml:space="preserve"> </w:t>
      </w:r>
      <w:r w:rsidRPr="005B76E6">
        <w:t>предыдущего</w:t>
      </w:r>
      <w:r w:rsidR="005B76E6">
        <w:t xml:space="preserve"> </w:t>
      </w:r>
      <w:r w:rsidRPr="005B76E6">
        <w:t>десятичного</w:t>
      </w:r>
      <w:r w:rsidR="005B76E6">
        <w:t xml:space="preserve"> </w:t>
      </w:r>
      <w:r w:rsidRPr="005B76E6">
        <w:t>интервала</w:t>
      </w:r>
      <w:r w:rsidR="005B76E6">
        <w:t xml:space="preserve"> </w:t>
      </w:r>
      <w:r w:rsidRPr="005B76E6">
        <w:t>(от</w:t>
      </w:r>
      <w:r w:rsidR="005B76E6">
        <w:t xml:space="preserve"> </w:t>
      </w:r>
      <w:r w:rsidRPr="005B76E6">
        <w:t>0,10</w:t>
      </w:r>
      <w:r w:rsidR="005B76E6">
        <w:t xml:space="preserve"> </w:t>
      </w:r>
      <w:r w:rsidRPr="005B76E6">
        <w:t>до</w:t>
      </w:r>
      <w:r w:rsidR="005B76E6">
        <w:t xml:space="preserve"> </w:t>
      </w:r>
      <w:r w:rsidRPr="005B76E6">
        <w:t>1,00).</w:t>
      </w:r>
      <w:r w:rsidR="005B76E6">
        <w:t xml:space="preserve"> 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Допускается</w:t>
      </w:r>
      <w:r w:rsidR="005B76E6">
        <w:t xml:space="preserve"> </w:t>
      </w:r>
      <w:r w:rsidRPr="005B76E6">
        <w:t>образование</w:t>
      </w:r>
      <w:r w:rsidR="005B76E6">
        <w:t xml:space="preserve"> </w:t>
      </w:r>
      <w:r w:rsidRPr="005B76E6">
        <w:t>специальных</w:t>
      </w:r>
      <w:r w:rsidR="005B76E6">
        <w:t xml:space="preserve"> </w:t>
      </w:r>
      <w:r w:rsidRPr="005B76E6">
        <w:t>рядов</w:t>
      </w:r>
      <w:r w:rsidR="005B76E6">
        <w:t xml:space="preserve"> </w:t>
      </w:r>
      <w:r w:rsidRPr="005B76E6">
        <w:t>путем</w:t>
      </w:r>
      <w:r w:rsidR="005B76E6">
        <w:t xml:space="preserve"> </w:t>
      </w:r>
      <w:r w:rsidRPr="005B76E6">
        <w:t>отбора</w:t>
      </w:r>
      <w:r w:rsidR="005B76E6">
        <w:t xml:space="preserve"> </w:t>
      </w:r>
      <w:r w:rsidRPr="005B76E6">
        <w:t>каждого</w:t>
      </w:r>
      <w:r w:rsidR="005B76E6">
        <w:t xml:space="preserve"> </w:t>
      </w:r>
      <w:r w:rsidRPr="005B76E6">
        <w:t>2,3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n-го</w:t>
      </w:r>
      <w:r w:rsidR="005B76E6">
        <w:t xml:space="preserve"> </w:t>
      </w:r>
      <w:r w:rsidRPr="005B76E6">
        <w:t>числа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существующего</w:t>
      </w:r>
      <w:r w:rsidR="005B76E6">
        <w:t xml:space="preserve"> </w:t>
      </w:r>
      <w:r w:rsidRPr="005B76E6">
        <w:t>ряда.</w:t>
      </w:r>
      <w:r w:rsidR="005B76E6">
        <w:t xml:space="preserve"> </w:t>
      </w:r>
      <w:r w:rsidRPr="005B76E6">
        <w:t>Так</w:t>
      </w:r>
      <w:r w:rsidR="005B76E6">
        <w:t xml:space="preserve"> </w:t>
      </w:r>
      <w:r w:rsidRPr="005B76E6">
        <w:t>образуется</w:t>
      </w:r>
      <w:r w:rsidR="005B76E6">
        <w:t xml:space="preserve"> </w:t>
      </w:r>
      <w:r w:rsidRPr="005B76E6">
        <w:t>ряд</w:t>
      </w:r>
      <w:r w:rsidR="005B76E6">
        <w:t xml:space="preserve"> </w:t>
      </w:r>
      <w:r w:rsidRPr="005B76E6">
        <w:t>R10/3,</w:t>
      </w:r>
      <w:r w:rsidR="005B76E6">
        <w:t xml:space="preserve"> </w:t>
      </w:r>
      <w:r w:rsidRPr="005B76E6">
        <w:t>состоящий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каждого</w:t>
      </w:r>
      <w:r w:rsidR="005B76E6">
        <w:t xml:space="preserve"> </w:t>
      </w:r>
      <w:r w:rsidRPr="005B76E6">
        <w:t>третьего</w:t>
      </w:r>
      <w:r w:rsidR="005B76E6">
        <w:t xml:space="preserve"> </w:t>
      </w:r>
      <w:r w:rsidRPr="005B76E6">
        <w:t>значения</w:t>
      </w:r>
      <w:r w:rsidR="005B76E6">
        <w:t xml:space="preserve"> </w:t>
      </w:r>
      <w:r w:rsidRPr="005B76E6">
        <w:t>основного</w:t>
      </w:r>
      <w:r w:rsidR="005B76E6">
        <w:t xml:space="preserve"> </w:t>
      </w:r>
      <w:r w:rsidRPr="005B76E6">
        <w:t>ряда,</w:t>
      </w:r>
      <w:r w:rsidR="005B76E6">
        <w:t xml:space="preserve"> </w:t>
      </w:r>
      <w:r w:rsidRPr="005B76E6">
        <w:t>причем</w:t>
      </w:r>
      <w:r w:rsidR="005B76E6">
        <w:t xml:space="preserve"> </w:t>
      </w:r>
      <w:r w:rsidRPr="005B76E6">
        <w:t>начинаться</w:t>
      </w:r>
      <w:r w:rsidR="005B76E6">
        <w:t xml:space="preserve"> </w:t>
      </w:r>
      <w:r w:rsidRPr="005B76E6">
        <w:t>он</w:t>
      </w:r>
      <w:r w:rsidR="005B76E6">
        <w:t xml:space="preserve"> </w:t>
      </w:r>
      <w:r w:rsidRPr="005B76E6">
        <w:t>может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первого,</w:t>
      </w:r>
      <w:r w:rsidR="005B76E6">
        <w:t xml:space="preserve"> </w:t>
      </w:r>
      <w:r w:rsidRPr="005B76E6">
        <w:t>второго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третьего</w:t>
      </w:r>
      <w:r w:rsidR="005B76E6">
        <w:t xml:space="preserve"> </w:t>
      </w:r>
      <w:r w:rsidRPr="005B76E6">
        <w:t>значения,</w:t>
      </w:r>
      <w:r w:rsidR="005B76E6">
        <w:t xml:space="preserve"> </w:t>
      </w:r>
      <w:r w:rsidRPr="005B76E6">
        <w:t>например: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R10</w:t>
      </w:r>
      <w:r w:rsidR="005B76E6">
        <w:t xml:space="preserve">     </w:t>
      </w:r>
      <w:r w:rsidRPr="005B76E6">
        <w:t>1,00;</w:t>
      </w:r>
      <w:r w:rsidR="005B76E6">
        <w:t xml:space="preserve"> </w:t>
      </w:r>
      <w:r w:rsidRPr="005B76E6">
        <w:t>1,25;</w:t>
      </w:r>
      <w:r w:rsidR="005B76E6">
        <w:t xml:space="preserve"> </w:t>
      </w:r>
      <w:r w:rsidRPr="005B76E6">
        <w:t>1,60;</w:t>
      </w:r>
      <w:r w:rsidR="005B76E6">
        <w:t xml:space="preserve"> </w:t>
      </w:r>
      <w:r w:rsidRPr="005B76E6">
        <w:t>2,00;</w:t>
      </w:r>
      <w:r w:rsidR="005B76E6">
        <w:t xml:space="preserve"> </w:t>
      </w:r>
      <w:r w:rsidRPr="005B76E6">
        <w:t>2,50;</w:t>
      </w:r>
      <w:r w:rsidR="005B76E6">
        <w:t xml:space="preserve"> </w:t>
      </w:r>
      <w:r w:rsidRPr="005B76E6">
        <w:t>3,15;</w:t>
      </w:r>
      <w:r w:rsidR="005B76E6">
        <w:t xml:space="preserve"> </w:t>
      </w:r>
      <w:r w:rsidRPr="005B76E6">
        <w:t>4,00;</w:t>
      </w:r>
      <w:r w:rsidR="005B76E6">
        <w:t xml:space="preserve"> </w:t>
      </w:r>
      <w:r w:rsidRPr="005B76E6">
        <w:t>5,00;</w:t>
      </w:r>
      <w:r w:rsidR="005B76E6">
        <w:t xml:space="preserve"> </w:t>
      </w:r>
      <w:r w:rsidRPr="005B76E6">
        <w:t>6,30;</w:t>
      </w:r>
      <w:r w:rsidR="005B76E6">
        <w:t xml:space="preserve"> </w:t>
      </w:r>
      <w:r w:rsidRPr="005B76E6">
        <w:t>8,00;</w:t>
      </w:r>
      <w:r w:rsidR="005B76E6">
        <w:t xml:space="preserve"> </w:t>
      </w:r>
      <w:r w:rsidRPr="005B76E6">
        <w:t>10,00;</w:t>
      </w:r>
      <w:r w:rsidR="005B76E6">
        <w:t xml:space="preserve"> </w:t>
      </w:r>
      <w:r w:rsidRPr="005B76E6">
        <w:t>12,50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R10/3</w:t>
      </w:r>
      <w:r w:rsidR="005B76E6">
        <w:t xml:space="preserve">   </w:t>
      </w:r>
      <w:r w:rsidRPr="005B76E6">
        <w:t>1,00;</w:t>
      </w:r>
      <w:r w:rsidR="005B76E6">
        <w:t xml:space="preserve">                   </w:t>
      </w:r>
      <w:r w:rsidRPr="005B76E6">
        <w:t>2,00;</w:t>
      </w:r>
      <w:r w:rsidR="005B76E6">
        <w:t xml:space="preserve">                   </w:t>
      </w:r>
      <w:r w:rsidRPr="005B76E6">
        <w:t>4,00;</w:t>
      </w:r>
      <w:r w:rsidR="005B76E6">
        <w:t xml:space="preserve">                    </w:t>
      </w:r>
      <w:r w:rsidRPr="005B76E6">
        <w:t>8,00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R10/3</w:t>
      </w:r>
      <w:r w:rsidR="005B76E6">
        <w:t xml:space="preserve">            </w:t>
      </w:r>
      <w:r w:rsidRPr="005B76E6">
        <w:t>1,25;</w:t>
      </w:r>
      <w:r w:rsidR="005B76E6">
        <w:t xml:space="preserve">                   </w:t>
      </w:r>
      <w:r w:rsidRPr="005B76E6">
        <w:t>2,50;</w:t>
      </w:r>
      <w:r w:rsidR="005B76E6">
        <w:t xml:space="preserve">                   </w:t>
      </w:r>
      <w:r w:rsidRPr="005B76E6">
        <w:t>5,00;</w:t>
      </w:r>
      <w:r w:rsidR="005B76E6">
        <w:t xml:space="preserve">                    </w:t>
      </w:r>
      <w:r w:rsidRPr="005B76E6">
        <w:t>10,00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R10/3</w:t>
      </w:r>
      <w:r w:rsidR="005B76E6">
        <w:t xml:space="preserve">                </w:t>
      </w:r>
      <w:r w:rsidRPr="005B76E6">
        <w:t>1,60;</w:t>
      </w:r>
      <w:r w:rsidR="005B76E6">
        <w:t xml:space="preserve">                     </w:t>
      </w:r>
      <w:r w:rsidRPr="005B76E6">
        <w:t>3,15;</w:t>
      </w:r>
      <w:r w:rsidR="005B76E6">
        <w:t xml:space="preserve">                  </w:t>
      </w:r>
      <w:r w:rsidRPr="005B76E6">
        <w:t>6,30;</w:t>
      </w:r>
      <w:r w:rsidR="005B76E6">
        <w:t xml:space="preserve">                     </w:t>
      </w:r>
      <w:r w:rsidRPr="005B76E6">
        <w:t>12,50.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Можно</w:t>
      </w:r>
      <w:r w:rsidR="005B76E6">
        <w:t xml:space="preserve"> </w:t>
      </w:r>
      <w:r w:rsidRPr="005B76E6">
        <w:t>составлять</w:t>
      </w:r>
      <w:r w:rsidR="005B76E6">
        <w:t xml:space="preserve"> </w:t>
      </w:r>
      <w:r w:rsidRPr="005B76E6">
        <w:t>специальные</w:t>
      </w:r>
      <w:r w:rsidR="005B76E6">
        <w:t xml:space="preserve"> </w:t>
      </w:r>
      <w:r w:rsidRPr="005B76E6">
        <w:t>ряды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разными</w:t>
      </w:r>
      <w:r w:rsidR="005B76E6">
        <w:t xml:space="preserve"> </w:t>
      </w:r>
      <w:r w:rsidRPr="005B76E6">
        <w:t>знаменателями</w:t>
      </w:r>
      <w:r w:rsidR="005B76E6">
        <w:t xml:space="preserve"> </w:t>
      </w:r>
      <w:r w:rsidRPr="005B76E6">
        <w:t>геометрической</w:t>
      </w:r>
      <w:r w:rsidR="005B76E6">
        <w:t xml:space="preserve"> </w:t>
      </w:r>
      <w:r w:rsidRPr="005B76E6">
        <w:t>прогрессии</w:t>
      </w:r>
      <w:r w:rsidR="005B76E6">
        <w:t xml:space="preserve"> </w:t>
      </w:r>
      <w:r w:rsidRPr="005B76E6">
        <w:rPr>
          <w:szCs w:val="28"/>
        </w:rPr>
        <w:sym w:font="Symbol" w:char="F06A"/>
      </w:r>
      <w:r w:rsidR="005B76E6">
        <w:t xml:space="preserve">  </w:t>
      </w:r>
      <w:r w:rsidRPr="005B76E6">
        <w:t>в</w:t>
      </w:r>
      <w:r w:rsidR="005B76E6">
        <w:t xml:space="preserve"> </w:t>
      </w:r>
      <w:r w:rsidRPr="005B76E6">
        <w:t>различных</w:t>
      </w:r>
      <w:r w:rsidR="005B76E6">
        <w:t xml:space="preserve"> </w:t>
      </w:r>
      <w:r w:rsidRPr="005B76E6">
        <w:t>интервалах</w:t>
      </w:r>
      <w:r w:rsidR="005B76E6">
        <w:t xml:space="preserve"> </w:t>
      </w:r>
      <w:r w:rsidRPr="005B76E6">
        <w:t>ряда.</w:t>
      </w:r>
      <w:r w:rsidR="005B76E6">
        <w:t xml:space="preserve"> </w:t>
      </w:r>
      <w:r w:rsidRPr="005B76E6">
        <w:t>Геометрическая</w:t>
      </w:r>
      <w:r w:rsidR="005B76E6">
        <w:t xml:space="preserve"> </w:t>
      </w:r>
      <w:r w:rsidRPr="005B76E6">
        <w:t>прогрессия</w:t>
      </w:r>
      <w:r w:rsidR="005B76E6">
        <w:t xml:space="preserve"> </w:t>
      </w:r>
      <w:r w:rsidRPr="005B76E6">
        <w:t>имеет</w:t>
      </w:r>
      <w:r w:rsidR="005B76E6">
        <w:t xml:space="preserve"> </w:t>
      </w:r>
      <w:r w:rsidRPr="005B76E6">
        <w:t>ряд</w:t>
      </w:r>
      <w:r w:rsidR="005B76E6">
        <w:t xml:space="preserve"> </w:t>
      </w:r>
      <w:r w:rsidRPr="005B76E6">
        <w:t>полезных</w:t>
      </w:r>
      <w:r w:rsidR="005B76E6">
        <w:t xml:space="preserve"> </w:t>
      </w:r>
      <w:r w:rsidRPr="005B76E6">
        <w:t>свойств,</w:t>
      </w:r>
      <w:r w:rsidR="005B76E6">
        <w:t xml:space="preserve"> </w:t>
      </w:r>
      <w:r w:rsidRPr="005B76E6">
        <w:t>используемых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стандартизации.</w:t>
      </w:r>
    </w:p>
    <w:p w:rsidR="007822AB" w:rsidRPr="005B76E6" w:rsidRDefault="007822AB" w:rsidP="005B76E6">
      <w:pPr>
        <w:numPr>
          <w:ilvl w:val="0"/>
          <w:numId w:val="2"/>
        </w:numPr>
        <w:tabs>
          <w:tab w:val="clear" w:pos="1069"/>
          <w:tab w:val="num" w:pos="993"/>
        </w:tabs>
        <w:spacing w:line="360" w:lineRule="auto"/>
        <w:ind w:left="0" w:firstLine="720"/>
        <w:jc w:val="both"/>
      </w:pPr>
      <w:r w:rsidRPr="005B76E6">
        <w:t>Относительная</w:t>
      </w:r>
      <w:r w:rsidR="005B76E6">
        <w:t xml:space="preserve"> </w:t>
      </w:r>
      <w:r w:rsidRPr="005B76E6">
        <w:t>разность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любыми</w:t>
      </w:r>
      <w:r w:rsidR="005B76E6">
        <w:t xml:space="preserve"> </w:t>
      </w:r>
      <w:r w:rsidRPr="005B76E6">
        <w:t>соседними</w:t>
      </w:r>
      <w:r w:rsidR="005B76E6">
        <w:t xml:space="preserve"> </w:t>
      </w:r>
      <w:r w:rsidRPr="005B76E6">
        <w:t>членами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постоянна.</w:t>
      </w:r>
      <w:r w:rsidR="005B76E6">
        <w:t xml:space="preserve"> </w:t>
      </w:r>
      <w:r w:rsidRPr="005B76E6">
        <w:t>Это</w:t>
      </w:r>
      <w:r w:rsidR="005B76E6">
        <w:t xml:space="preserve"> </w:t>
      </w:r>
      <w:r w:rsidRPr="005B76E6">
        <w:t>свойство</w:t>
      </w:r>
      <w:r w:rsidR="005B76E6">
        <w:t xml:space="preserve"> </w:t>
      </w:r>
      <w:r w:rsidRPr="005B76E6">
        <w:t>вытекает</w:t>
      </w:r>
      <w:r w:rsidR="005B76E6">
        <w:t xml:space="preserve">  </w:t>
      </w:r>
      <w:r w:rsidRPr="005B76E6">
        <w:t>из</w:t>
      </w:r>
      <w:r w:rsidR="005B76E6">
        <w:t xml:space="preserve"> </w:t>
      </w:r>
      <w:r w:rsidRPr="005B76E6">
        <w:t>самой</w:t>
      </w:r>
      <w:r w:rsidR="005B76E6">
        <w:t xml:space="preserve"> </w:t>
      </w:r>
      <w:r w:rsidRPr="005B76E6">
        <w:t>природы</w:t>
      </w:r>
      <w:r w:rsidR="005B76E6">
        <w:t xml:space="preserve"> </w:t>
      </w:r>
      <w:r w:rsidRPr="005B76E6">
        <w:t>геометрической</w:t>
      </w:r>
      <w:r w:rsidR="005B76E6">
        <w:t xml:space="preserve"> </w:t>
      </w:r>
    </w:p>
    <w:p w:rsidR="007822AB" w:rsidRPr="005B76E6" w:rsidRDefault="007822AB" w:rsidP="005B76E6">
      <w:pPr>
        <w:pStyle w:val="a5"/>
        <w:spacing w:line="360" w:lineRule="auto"/>
        <w:ind w:firstLine="720"/>
      </w:pPr>
      <w:r w:rsidRPr="005B76E6">
        <w:t>прогрессии.</w:t>
      </w:r>
      <w:r w:rsidR="005B76E6">
        <w:t xml:space="preserve"> </w:t>
      </w:r>
      <w:r w:rsidRPr="005B76E6">
        <w:t>Например,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ряде</w:t>
      </w:r>
      <w:r w:rsidR="005B76E6">
        <w:t xml:space="preserve">  </w:t>
      </w:r>
      <w:r w:rsidRPr="005B76E6">
        <w:t>1</w:t>
      </w:r>
      <w:r w:rsidR="005B76E6">
        <w:t xml:space="preserve"> </w:t>
      </w:r>
      <w:r w:rsidRPr="005B76E6">
        <w:t>–2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4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8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16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32</w:t>
      </w:r>
      <w:r w:rsidR="005B76E6">
        <w:t xml:space="preserve"> </w:t>
      </w:r>
      <w:r w:rsidRPr="005B76E6">
        <w:t>–</w:t>
      </w:r>
      <w:r w:rsidR="005B76E6">
        <w:t xml:space="preserve"> </w:t>
      </w:r>
      <w:r w:rsidRPr="005B76E6">
        <w:t>64</w:t>
      </w:r>
      <w:r w:rsidR="005B76E6">
        <w:t xml:space="preserve"> </w:t>
      </w:r>
      <w:r w:rsidRPr="005B76E6">
        <w:t>-</w:t>
      </w:r>
      <w:r w:rsidR="005B76E6">
        <w:t xml:space="preserve"> </w:t>
      </w:r>
      <w:r w:rsidRPr="005B76E6">
        <w:t>…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Pr="005B76E6">
        <w:t>2</w:t>
      </w:r>
      <w:r w:rsidR="005B76E6">
        <w:t xml:space="preserve">  </w:t>
      </w:r>
      <w:r w:rsidRPr="005B76E6">
        <w:t>любой</w:t>
      </w:r>
      <w:r w:rsidR="005B76E6">
        <w:t xml:space="preserve"> </w:t>
      </w:r>
      <w:r w:rsidRPr="005B76E6">
        <w:t>член</w:t>
      </w:r>
      <w:r w:rsidR="005B76E6">
        <w:t xml:space="preserve"> </w:t>
      </w:r>
      <w:r w:rsidRPr="005B76E6">
        <w:t>прогрессии</w:t>
      </w:r>
      <w:r w:rsidR="005B76E6">
        <w:t xml:space="preserve"> </w:t>
      </w:r>
      <w:r w:rsidRPr="005B76E6">
        <w:t>больше</w:t>
      </w:r>
      <w:r w:rsidR="005B76E6">
        <w:t xml:space="preserve"> </w:t>
      </w:r>
      <w:r w:rsidRPr="005B76E6">
        <w:t>предыдущего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100%.</w:t>
      </w:r>
    </w:p>
    <w:p w:rsidR="007822AB" w:rsidRPr="005B76E6" w:rsidRDefault="007822AB" w:rsidP="005B76E6">
      <w:pPr>
        <w:numPr>
          <w:ilvl w:val="0"/>
          <w:numId w:val="2"/>
        </w:numPr>
        <w:tabs>
          <w:tab w:val="clear" w:pos="1069"/>
          <w:tab w:val="num" w:pos="993"/>
        </w:tabs>
        <w:spacing w:line="360" w:lineRule="auto"/>
        <w:ind w:left="0" w:firstLine="720"/>
        <w:jc w:val="both"/>
      </w:pPr>
      <w:r w:rsidRPr="005B76E6">
        <w:t>Произведение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частное</w:t>
      </w:r>
      <w:r w:rsidR="005B76E6">
        <w:t xml:space="preserve">  </w:t>
      </w:r>
      <w:r w:rsidRPr="005B76E6">
        <w:t>любых</w:t>
      </w:r>
      <w:r w:rsidR="005B76E6">
        <w:t xml:space="preserve"> </w:t>
      </w:r>
      <w:r w:rsidRPr="005B76E6">
        <w:t>членов</w:t>
      </w:r>
      <w:r w:rsidR="005B76E6">
        <w:t xml:space="preserve"> </w:t>
      </w:r>
      <w:r w:rsidRPr="005B76E6">
        <w:t>прогрессии</w:t>
      </w:r>
      <w:r w:rsidR="005B76E6">
        <w:t xml:space="preserve"> </w:t>
      </w:r>
      <w:r w:rsidRPr="005B76E6">
        <w:t>является</w:t>
      </w:r>
      <w:r w:rsidR="005B76E6">
        <w:t xml:space="preserve"> </w:t>
      </w:r>
      <w:r w:rsidRPr="005B76E6">
        <w:t>членом</w:t>
      </w:r>
      <w:r w:rsidR="005B76E6">
        <w:t xml:space="preserve"> </w:t>
      </w:r>
      <w:r w:rsidRPr="005B76E6">
        <w:t>той</w:t>
      </w:r>
      <w:r w:rsidR="005B76E6">
        <w:t xml:space="preserve"> </w:t>
      </w:r>
      <w:r w:rsidRPr="005B76E6">
        <w:t>же</w:t>
      </w:r>
      <w:r w:rsidR="005B76E6">
        <w:t xml:space="preserve"> </w:t>
      </w:r>
      <w:r w:rsidRPr="005B76E6">
        <w:t>прогрессии.</w:t>
      </w:r>
      <w:r w:rsidR="005B76E6">
        <w:t xml:space="preserve"> </w:t>
      </w:r>
      <w:r w:rsidRPr="005B76E6">
        <w:t>Это</w:t>
      </w:r>
      <w:r w:rsidR="005B76E6">
        <w:t xml:space="preserve"> </w:t>
      </w:r>
      <w:r w:rsidRPr="005B76E6">
        <w:t>свойство</w:t>
      </w:r>
      <w:r w:rsidR="005B76E6">
        <w:t xml:space="preserve"> </w:t>
      </w:r>
      <w:r w:rsidRPr="005B76E6">
        <w:t>используется</w:t>
      </w:r>
      <w:r w:rsidR="005B76E6">
        <w:t xml:space="preserve"> </w:t>
      </w:r>
      <w:r w:rsidRPr="005B76E6">
        <w:t>при</w:t>
      </w:r>
      <w:r w:rsidR="005B76E6">
        <w:t xml:space="preserve"> </w:t>
      </w:r>
      <w:r w:rsidRPr="005B76E6">
        <w:t>увязке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собой</w:t>
      </w:r>
      <w:r w:rsidR="005B76E6">
        <w:t xml:space="preserve"> </w:t>
      </w:r>
      <w:r w:rsidRPr="005B76E6">
        <w:t>стандартизованных</w:t>
      </w:r>
      <w:r w:rsidR="005B76E6">
        <w:t xml:space="preserve"> </w:t>
      </w:r>
      <w:r w:rsidRPr="005B76E6">
        <w:t>параметров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пределах</w:t>
      </w:r>
      <w:r w:rsidR="005B76E6">
        <w:t xml:space="preserve"> </w:t>
      </w:r>
      <w:r w:rsidRPr="005B76E6">
        <w:t>одного</w:t>
      </w:r>
      <w:r w:rsidR="005B76E6">
        <w:t xml:space="preserve"> </w:t>
      </w:r>
      <w:r w:rsidRPr="005B76E6">
        <w:t>ряда</w:t>
      </w:r>
      <w:r w:rsidR="005B76E6">
        <w:t xml:space="preserve"> </w:t>
      </w:r>
      <w:r w:rsidRPr="005B76E6">
        <w:t>предпочти-тельных</w:t>
      </w:r>
      <w:r w:rsidR="005B76E6">
        <w:t xml:space="preserve"> </w:t>
      </w:r>
      <w:r w:rsidRPr="005B76E6">
        <w:t>чисел.</w:t>
      </w:r>
      <w:r w:rsidR="005B76E6">
        <w:t xml:space="preserve"> </w:t>
      </w:r>
      <w:r w:rsidRPr="005B76E6">
        <w:t>Согласованность</w:t>
      </w:r>
      <w:r w:rsidR="005B76E6">
        <w:t xml:space="preserve"> </w:t>
      </w:r>
      <w:r w:rsidRPr="005B76E6">
        <w:t>параметров</w:t>
      </w:r>
      <w:r w:rsidR="005B76E6">
        <w:t xml:space="preserve"> </w:t>
      </w:r>
      <w:r w:rsidRPr="005B76E6">
        <w:t>является</w:t>
      </w:r>
      <w:r w:rsidR="005B76E6">
        <w:t xml:space="preserve"> </w:t>
      </w:r>
      <w:r w:rsidRPr="005B76E6">
        <w:t>важным</w:t>
      </w:r>
      <w:r w:rsidR="005B76E6">
        <w:t xml:space="preserve"> </w:t>
      </w:r>
      <w:r w:rsidRPr="005B76E6">
        <w:t>критерием</w:t>
      </w:r>
      <w:r w:rsidR="005B76E6">
        <w:t xml:space="preserve"> </w:t>
      </w:r>
      <w:r w:rsidRPr="005B76E6">
        <w:t>качественной</w:t>
      </w:r>
      <w:r w:rsidR="005B76E6">
        <w:t xml:space="preserve"> </w:t>
      </w:r>
      <w:r w:rsidRPr="005B76E6">
        <w:t>разработки</w:t>
      </w:r>
      <w:r w:rsidR="005B76E6">
        <w:t xml:space="preserve"> </w:t>
      </w:r>
      <w:r w:rsidRPr="005B76E6">
        <w:t>стандартов.</w:t>
      </w:r>
      <w:r w:rsidR="005B76E6">
        <w:t xml:space="preserve"> </w:t>
      </w:r>
      <w:r w:rsidRPr="005B76E6">
        <w:t>Геометрические</w:t>
      </w:r>
      <w:r w:rsidR="005B76E6">
        <w:t xml:space="preserve"> </w:t>
      </w:r>
      <w:r w:rsidRPr="005B76E6">
        <w:t>прогрессии</w:t>
      </w:r>
      <w:r w:rsidR="005B76E6">
        <w:t xml:space="preserve"> </w:t>
      </w:r>
      <w:r w:rsidRPr="005B76E6">
        <w:t>позво-ляют</w:t>
      </w:r>
      <w:r w:rsidR="005B76E6">
        <w:t xml:space="preserve"> </w:t>
      </w:r>
      <w:r w:rsidRPr="005B76E6">
        <w:t>согласовывать</w:t>
      </w:r>
      <w:r w:rsidR="005B76E6">
        <w:t xml:space="preserve"> </w:t>
      </w:r>
      <w:r w:rsidRPr="005B76E6">
        <w:t>между</w:t>
      </w:r>
      <w:r w:rsidR="005B76E6">
        <w:t xml:space="preserve"> </w:t>
      </w:r>
      <w:r w:rsidRPr="005B76E6">
        <w:t>собой</w:t>
      </w:r>
      <w:r w:rsidR="005B76E6">
        <w:t xml:space="preserve"> </w:t>
      </w:r>
      <w:r w:rsidRPr="005B76E6">
        <w:t>параметры,</w:t>
      </w:r>
      <w:r w:rsidR="005B76E6">
        <w:t xml:space="preserve"> </w:t>
      </w:r>
      <w:r w:rsidRPr="005B76E6">
        <w:t>связанные</w:t>
      </w:r>
      <w:r w:rsidR="005B76E6">
        <w:t xml:space="preserve"> </w:t>
      </w:r>
      <w:r w:rsidRPr="005B76E6">
        <w:t>не</w:t>
      </w:r>
      <w:r w:rsidR="005B76E6">
        <w:t xml:space="preserve"> </w:t>
      </w:r>
      <w:r w:rsidRPr="005B76E6">
        <w:t>только</w:t>
      </w:r>
      <w:r w:rsidR="005B76E6">
        <w:t xml:space="preserve"> </w:t>
      </w:r>
      <w:r w:rsidRPr="005B76E6">
        <w:t>линей-ной,</w:t>
      </w:r>
      <w:r w:rsidR="005B76E6">
        <w:t xml:space="preserve"> </w:t>
      </w:r>
      <w:r w:rsidRPr="005B76E6">
        <w:t>но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квадратичной,</w:t>
      </w:r>
      <w:r w:rsidR="005B76E6">
        <w:t xml:space="preserve"> </w:t>
      </w:r>
      <w:r w:rsidRPr="005B76E6">
        <w:t>кубичной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другими</w:t>
      </w:r>
      <w:r w:rsidR="005B76E6">
        <w:t xml:space="preserve"> </w:t>
      </w:r>
      <w:r w:rsidRPr="005B76E6">
        <w:t>зависимостями.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По</w:t>
      </w:r>
      <w:r w:rsidR="005B76E6">
        <w:t xml:space="preserve"> </w:t>
      </w:r>
      <w:r w:rsidRPr="005B76E6">
        <w:t>ГОСТу</w:t>
      </w:r>
      <w:r w:rsidR="005B76E6">
        <w:t xml:space="preserve"> </w:t>
      </w:r>
      <w:r w:rsidRPr="005B76E6">
        <w:t>8032</w:t>
      </w:r>
      <w:r w:rsidR="005B76E6">
        <w:t xml:space="preserve"> </w:t>
      </w:r>
      <w:r w:rsidRPr="005B76E6">
        <w:t>допускается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технически</w:t>
      </w:r>
      <w:r w:rsidR="005B76E6">
        <w:t xml:space="preserve"> </w:t>
      </w:r>
      <w:r w:rsidRPr="005B76E6">
        <w:t>обоснованных</w:t>
      </w:r>
      <w:r w:rsidR="005B76E6">
        <w:t xml:space="preserve"> </w:t>
      </w:r>
      <w:r w:rsidRPr="005B76E6">
        <w:t>случаях</w:t>
      </w:r>
      <w:r w:rsidR="005B76E6">
        <w:t xml:space="preserve"> </w:t>
      </w:r>
      <w:r w:rsidRPr="005B76E6">
        <w:t>производить</w:t>
      </w:r>
      <w:r w:rsidR="005B76E6">
        <w:t xml:space="preserve"> </w:t>
      </w:r>
      <w:r w:rsidRPr="005B76E6">
        <w:t>округление</w:t>
      </w:r>
      <w:r w:rsidR="005B76E6">
        <w:t xml:space="preserve"> </w:t>
      </w:r>
      <w:r w:rsidRPr="005B76E6">
        <w:t>предпочтительных</w:t>
      </w:r>
      <w:r w:rsidR="005B76E6">
        <w:t xml:space="preserve"> </w:t>
      </w:r>
      <w:r w:rsidRPr="005B76E6">
        <w:t>чисел</w:t>
      </w:r>
      <w:r w:rsidR="005B76E6">
        <w:t xml:space="preserve"> </w:t>
      </w:r>
      <w:r w:rsidRPr="005B76E6">
        <w:t>путем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рядов</w:t>
      </w:r>
      <w:r w:rsidR="005B76E6">
        <w:t xml:space="preserve"> </w:t>
      </w:r>
      <w:r w:rsidRPr="005B76E6">
        <w:t>R</w:t>
      </w:r>
      <w:r w:rsidRPr="005B76E6">
        <w:rPr>
          <w:szCs w:val="28"/>
        </w:rPr>
        <w:sym w:font="Symbol" w:char="F0A2"/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R</w:t>
      </w:r>
      <w:r w:rsidRPr="005B76E6">
        <w:rPr>
          <w:szCs w:val="28"/>
        </w:rPr>
        <w:sym w:font="Symbol" w:char="F0A2"/>
      </w:r>
      <w:r w:rsidRPr="005B76E6">
        <w:rPr>
          <w:szCs w:val="28"/>
        </w:rPr>
        <w:sym w:font="Symbol" w:char="F0A2"/>
      </w:r>
      <w:r w:rsidR="005B76E6">
        <w:t xml:space="preserve"> </w:t>
      </w:r>
      <w:r w:rsidRPr="005B76E6">
        <w:t>вместо</w:t>
      </w:r>
      <w:r w:rsidR="005B76E6">
        <w:t xml:space="preserve"> </w:t>
      </w:r>
      <w:r w:rsidRPr="005B76E6">
        <w:t>основных</w:t>
      </w:r>
      <w:r w:rsidR="005B76E6">
        <w:t xml:space="preserve"> </w:t>
      </w:r>
      <w:r w:rsidRPr="005B76E6">
        <w:t>рядов</w:t>
      </w:r>
      <w:r w:rsidR="005B76E6">
        <w:t xml:space="preserve">  </w:t>
      </w:r>
      <w:r w:rsidRPr="005B76E6">
        <w:t>R.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ряду</w:t>
      </w:r>
      <w:r w:rsidR="005B76E6">
        <w:t xml:space="preserve"> </w:t>
      </w:r>
      <w:r w:rsidRPr="005B76E6">
        <w:t>R</w:t>
      </w:r>
      <w:r w:rsidRPr="005B76E6">
        <w:rPr>
          <w:szCs w:val="28"/>
        </w:rPr>
        <w:sym w:font="Symbol" w:char="F0A2"/>
      </w:r>
      <w:r w:rsidR="005B76E6">
        <w:t xml:space="preserve"> </w:t>
      </w:r>
      <w:r w:rsidRPr="005B76E6">
        <w:t>отдельные</w:t>
      </w:r>
      <w:r w:rsidR="005B76E6">
        <w:t xml:space="preserve"> </w:t>
      </w:r>
      <w:r w:rsidRPr="005B76E6">
        <w:t>предпочтительные</w:t>
      </w:r>
      <w:r w:rsidR="005B76E6">
        <w:t xml:space="preserve"> </w:t>
      </w:r>
      <w:r w:rsidRPr="005B76E6">
        <w:lastRenderedPageBreak/>
        <w:t>числа</w:t>
      </w:r>
      <w:r w:rsidR="005B76E6">
        <w:t xml:space="preserve"> </w:t>
      </w:r>
      <w:r w:rsidRPr="005B76E6">
        <w:t>заменены</w:t>
      </w:r>
      <w:r w:rsidR="005B76E6">
        <w:t xml:space="preserve"> </w:t>
      </w:r>
      <w:r w:rsidRPr="005B76E6">
        <w:t>величинами</w:t>
      </w:r>
      <w:r w:rsidR="005B76E6">
        <w:t xml:space="preserve"> </w:t>
      </w:r>
      <w:r w:rsidRPr="005B76E6">
        <w:t>первой</w:t>
      </w:r>
      <w:r w:rsidR="005B76E6">
        <w:t xml:space="preserve"> </w:t>
      </w:r>
      <w:r w:rsidRPr="005B76E6">
        <w:t>степени</w:t>
      </w:r>
      <w:r w:rsidR="005B76E6">
        <w:t xml:space="preserve"> </w:t>
      </w:r>
      <w:r w:rsidRPr="005B76E6">
        <w:t>округления,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ряду</w:t>
      </w:r>
      <w:r w:rsidR="005B76E6">
        <w:t xml:space="preserve">  </w:t>
      </w:r>
      <w:r w:rsidRPr="005B76E6">
        <w:t>R</w:t>
      </w:r>
      <w:r w:rsidRPr="005B76E6">
        <w:rPr>
          <w:szCs w:val="28"/>
        </w:rPr>
        <w:sym w:font="Symbol" w:char="F0A2"/>
      </w:r>
      <w:r w:rsidRPr="005B76E6">
        <w:rPr>
          <w:szCs w:val="28"/>
        </w:rPr>
        <w:sym w:font="Symbol" w:char="F0A2"/>
      </w:r>
      <w:r w:rsidR="005B76E6">
        <w:t xml:space="preserve">  </w:t>
      </w:r>
      <w:r w:rsidRPr="005B76E6">
        <w:t>-</w:t>
      </w:r>
      <w:r w:rsidR="005B76E6">
        <w:t xml:space="preserve"> </w:t>
      </w:r>
      <w:r w:rsidRPr="005B76E6">
        <w:t>второй</w:t>
      </w:r>
      <w:r w:rsidR="005B76E6">
        <w:t xml:space="preserve"> </w:t>
      </w:r>
      <w:r w:rsidRPr="005B76E6">
        <w:t>степени</w:t>
      </w:r>
      <w:r w:rsidR="005B76E6">
        <w:t xml:space="preserve"> </w:t>
      </w:r>
      <w:r w:rsidRPr="005B76E6">
        <w:t>округления.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радиоэлектронике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предпочтительные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построенные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Международной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электротехнической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комиссией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(МЭК)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знаменателя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геометрической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прогрессии:</w:t>
      </w:r>
    </w:p>
    <w:p w:rsidR="008D7453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Е3</w:t>
      </w:r>
      <w:r w:rsidR="005B76E6">
        <w:rPr>
          <w:lang w:val="ru-RU"/>
        </w:rPr>
        <w:t xml:space="preserve">    </w:t>
      </w:r>
      <w:r w:rsidRPr="005B76E6">
        <w:rPr>
          <w:szCs w:val="28"/>
          <w:lang w:val="ru-RU"/>
        </w:rPr>
        <w:sym w:font="Symbol" w:char="F06A"/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=</w:t>
      </w:r>
      <w:r w:rsidR="005B76E6">
        <w:rPr>
          <w:lang w:val="ru-RU"/>
        </w:rPr>
        <w:t xml:space="preserve"> </w:t>
      </w:r>
      <w:r w:rsidR="0023289B">
        <w:rPr>
          <w:lang w:val="ru-RU"/>
        </w:rPr>
        <w:pict>
          <v:shape id="_x0000_i1031" type="#_x0000_t75" style="width:57.75pt;height:21pt" fillcolor="window">
            <v:imagedata r:id="rId13" o:title=""/>
          </v:shape>
        </w:pict>
      </w:r>
      <w:r w:rsidRPr="005B76E6">
        <w:rPr>
          <w:lang w:val="ru-RU"/>
        </w:rPr>
        <w:t>;</w:t>
      </w:r>
      <w:r w:rsidR="005B76E6">
        <w:rPr>
          <w:lang w:val="ru-RU"/>
        </w:rPr>
        <w:t xml:space="preserve">    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Е6</w:t>
      </w:r>
      <w:r w:rsidR="005B76E6">
        <w:rPr>
          <w:lang w:val="ru-RU"/>
        </w:rPr>
        <w:t xml:space="preserve">    </w:t>
      </w:r>
      <w:r w:rsidRPr="005B76E6">
        <w:rPr>
          <w:szCs w:val="28"/>
          <w:lang w:val="ru-RU"/>
        </w:rPr>
        <w:sym w:font="Symbol" w:char="F06A"/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=</w:t>
      </w:r>
      <w:r w:rsidR="005B76E6">
        <w:rPr>
          <w:lang w:val="ru-RU"/>
        </w:rPr>
        <w:t xml:space="preserve"> </w:t>
      </w:r>
      <w:r w:rsidR="0023289B">
        <w:rPr>
          <w:lang w:val="ru-RU"/>
        </w:rPr>
        <w:pict>
          <v:shape id="_x0000_i1032" type="#_x0000_t75" style="width:54pt;height:21pt" fillcolor="window">
            <v:imagedata r:id="rId14" o:title=""/>
          </v:shape>
        </w:pict>
      </w:r>
      <w:r w:rsidRPr="005B76E6">
        <w:rPr>
          <w:lang w:val="ru-RU"/>
        </w:rPr>
        <w:t>;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 </w:t>
      </w:r>
      <w:r w:rsidRPr="005B76E6">
        <w:t>Е12</w:t>
      </w:r>
      <w:r w:rsidR="005B76E6">
        <w:t xml:space="preserve">    </w:t>
      </w: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33" type="#_x0000_t75" style="width:57pt;height:21pt" fillcolor="window">
            <v:imagedata r:id="rId15" o:title=""/>
          </v:shape>
        </w:pict>
      </w:r>
      <w:r w:rsidRPr="005B76E6">
        <w:t>;</w:t>
      </w:r>
      <w:r w:rsidR="005B76E6">
        <w:t xml:space="preserve">   </w:t>
      </w:r>
      <w:r w:rsidRPr="005B76E6">
        <w:t>для</w:t>
      </w:r>
      <w:r w:rsidR="005B76E6">
        <w:t xml:space="preserve"> </w:t>
      </w:r>
      <w:r w:rsidRPr="005B76E6">
        <w:t>ряда</w:t>
      </w:r>
      <w:r w:rsidR="005B76E6">
        <w:t xml:space="preserve">  </w:t>
      </w:r>
      <w:r w:rsidRPr="005B76E6">
        <w:t>Е24</w:t>
      </w:r>
      <w:r w:rsidR="005B76E6">
        <w:t xml:space="preserve">    </w:t>
      </w:r>
      <w:r w:rsidRPr="005B76E6">
        <w:rPr>
          <w:szCs w:val="28"/>
        </w:rPr>
        <w:sym w:font="Symbol" w:char="F06A"/>
      </w:r>
      <w:r w:rsidR="005B76E6">
        <w:t xml:space="preserve"> </w:t>
      </w:r>
      <w:r w:rsidRPr="005B76E6">
        <w:t>=</w:t>
      </w:r>
      <w:r w:rsidR="005B76E6">
        <w:t xml:space="preserve"> </w:t>
      </w:r>
      <w:r w:rsidR="0023289B">
        <w:pict>
          <v:shape id="_x0000_i1034" type="#_x0000_t75" style="width:59.25pt;height:21pt" fillcolor="window">
            <v:imagedata r:id="rId16" o:title=""/>
          </v:shape>
        </w:pic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иногда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предпочтительных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чисел,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построенные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арифметической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Арифметическая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положена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образования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стоительных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обувной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швейной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промышленности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Иногда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ступенчато-арифметические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неодинаковыми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разностями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образуют,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монеты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достоинством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2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3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5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15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20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коп.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выбора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номинальных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линейных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(диаметров,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длин,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высот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предпочтительных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чисел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разработан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6636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“Нормальные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линейные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размеры”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0,001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100000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мм.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обозначены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Ra5,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Ra10,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Ra20,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Ra40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Ra80.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Государственный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предпочтительные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общепромышленное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необходимо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народного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хозяйства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характеристик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предпочтительных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чисел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способствует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ускорению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упрощает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расчеты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облегчает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выбор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рациональных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характеристик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проектирования.</w:t>
      </w:r>
    </w:p>
    <w:p w:rsidR="007822AB" w:rsidRPr="008D7453" w:rsidRDefault="008D7453" w:rsidP="008D7453">
      <w:pPr>
        <w:spacing w:line="360" w:lineRule="auto"/>
        <w:ind w:firstLine="720"/>
        <w:jc w:val="center"/>
        <w:rPr>
          <w:b/>
        </w:rPr>
      </w:pPr>
      <w:r>
        <w:br w:type="page"/>
      </w:r>
      <w:r w:rsidR="007822AB" w:rsidRPr="008D7453">
        <w:rPr>
          <w:b/>
        </w:rPr>
        <w:lastRenderedPageBreak/>
        <w:t>1.4.2.</w:t>
      </w:r>
      <w:r w:rsidR="005B76E6" w:rsidRPr="008D7453">
        <w:rPr>
          <w:b/>
        </w:rPr>
        <w:t xml:space="preserve"> </w:t>
      </w:r>
      <w:r w:rsidR="007822AB" w:rsidRPr="008D7453">
        <w:rPr>
          <w:b/>
        </w:rPr>
        <w:t>Принципы</w:t>
      </w:r>
      <w:r w:rsidR="005B76E6" w:rsidRPr="008D7453">
        <w:rPr>
          <w:b/>
        </w:rPr>
        <w:t xml:space="preserve"> </w:t>
      </w:r>
      <w:r w:rsidR="007822AB" w:rsidRPr="008D7453">
        <w:rPr>
          <w:b/>
        </w:rPr>
        <w:t>стандартизации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учетом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достижений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отечественного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зарубежного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опыта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области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только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настоящего,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будущего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осуществляться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неразрывно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научно-техническим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прогрессом.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Можно</w:t>
      </w:r>
      <w:r w:rsidR="005B76E6">
        <w:t xml:space="preserve"> </w:t>
      </w:r>
      <w:r w:rsidRPr="005B76E6">
        <w:t>выделить</w:t>
      </w:r>
      <w:r w:rsidR="005B76E6">
        <w:t xml:space="preserve"> </w:t>
      </w:r>
      <w:r w:rsidRPr="005B76E6">
        <w:t>следующие</w:t>
      </w:r>
      <w:r w:rsidR="005B76E6">
        <w:t xml:space="preserve"> </w:t>
      </w:r>
      <w:r w:rsidRPr="005B76E6">
        <w:t>основные</w:t>
      </w:r>
      <w:r w:rsidR="005B76E6">
        <w:t xml:space="preserve"> </w:t>
      </w:r>
      <w:r w:rsidRPr="005B76E6">
        <w:t>принципы</w:t>
      </w:r>
      <w:r w:rsidR="005B76E6">
        <w:t xml:space="preserve"> </w:t>
      </w:r>
      <w:r w:rsidRPr="005B76E6">
        <w:t>стандартизации: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1).</w:t>
      </w:r>
      <w:r w:rsidR="005B76E6">
        <w:t xml:space="preserve"> </w:t>
      </w:r>
      <w:r w:rsidRPr="005B76E6">
        <w:t>Сбалансированность</w:t>
      </w:r>
      <w:r w:rsidR="005B76E6">
        <w:t xml:space="preserve"> </w:t>
      </w:r>
      <w:r w:rsidRPr="005B76E6">
        <w:t>интересов</w:t>
      </w:r>
      <w:r w:rsidR="005B76E6">
        <w:t xml:space="preserve"> </w:t>
      </w:r>
      <w:r w:rsidRPr="005B76E6">
        <w:t>сторон.</w:t>
      </w:r>
      <w:r w:rsidR="005B76E6">
        <w:t xml:space="preserve"> </w:t>
      </w:r>
      <w:r w:rsidRPr="005B76E6">
        <w:t>Стандартизация</w:t>
      </w:r>
      <w:r w:rsidR="005B76E6">
        <w:t xml:space="preserve"> </w:t>
      </w:r>
      <w:r w:rsidRPr="005B76E6">
        <w:t>должна</w:t>
      </w:r>
      <w:r w:rsidR="005B76E6">
        <w:t xml:space="preserve"> </w:t>
      </w:r>
      <w:r w:rsidRPr="005B76E6">
        <w:t>основываться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взаимном</w:t>
      </w:r>
      <w:r w:rsidR="005B76E6">
        <w:t xml:space="preserve"> </w:t>
      </w:r>
      <w:r w:rsidRPr="005B76E6">
        <w:t>стремлении</w:t>
      </w:r>
      <w:r w:rsidR="005B76E6">
        <w:t xml:space="preserve"> </w:t>
      </w:r>
      <w:r w:rsidRPr="005B76E6">
        <w:t>всех</w:t>
      </w:r>
      <w:r w:rsidR="005B76E6">
        <w:t xml:space="preserve"> </w:t>
      </w:r>
      <w:r w:rsidRPr="005B76E6">
        <w:t>заинтересованных</w:t>
      </w:r>
      <w:r w:rsidR="005B76E6">
        <w:t xml:space="preserve"> </w:t>
      </w:r>
      <w:r w:rsidRPr="005B76E6">
        <w:t>сторон,</w:t>
      </w:r>
      <w:r w:rsidR="005B76E6">
        <w:t xml:space="preserve"> </w:t>
      </w:r>
      <w:r w:rsidRPr="005B76E6">
        <w:t>разрабатывающих,</w:t>
      </w:r>
      <w:r w:rsidR="005B76E6">
        <w:t xml:space="preserve"> </w:t>
      </w:r>
      <w:r w:rsidRPr="005B76E6">
        <w:t>изготавливающих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потребляющих</w:t>
      </w:r>
      <w:r w:rsidR="005B76E6">
        <w:t xml:space="preserve"> </w:t>
      </w:r>
      <w:r w:rsidRPr="005B76E6">
        <w:t>продукцию,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достижению</w:t>
      </w:r>
      <w:r w:rsidR="005B76E6">
        <w:t xml:space="preserve"> </w:t>
      </w:r>
      <w:r w:rsidRPr="005B76E6">
        <w:t>согласия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учетом</w:t>
      </w:r>
      <w:r w:rsidR="005B76E6">
        <w:t xml:space="preserve"> </w:t>
      </w:r>
      <w:r w:rsidRPr="005B76E6">
        <w:t>мнения</w:t>
      </w:r>
      <w:r w:rsidR="005B76E6">
        <w:t xml:space="preserve"> </w:t>
      </w:r>
      <w:r w:rsidRPr="005B76E6">
        <w:t>каждой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сторон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управлению</w:t>
      </w:r>
      <w:r w:rsidR="005B76E6">
        <w:t xml:space="preserve"> </w:t>
      </w:r>
      <w:r w:rsidRPr="005B76E6">
        <w:t>многообразием</w:t>
      </w:r>
      <w:r w:rsidR="005B76E6">
        <w:t xml:space="preserve"> </w:t>
      </w:r>
      <w:r w:rsidRPr="005B76E6">
        <w:t>продукции,</w:t>
      </w:r>
      <w:r w:rsidR="005B76E6">
        <w:t xml:space="preserve"> </w:t>
      </w:r>
      <w:r w:rsidRPr="005B76E6">
        <w:t>ее</w:t>
      </w:r>
      <w:r w:rsidR="005B76E6">
        <w:t xml:space="preserve"> </w:t>
      </w:r>
      <w:r w:rsidRPr="005B76E6">
        <w:t>качеству,</w:t>
      </w:r>
      <w:r w:rsidR="005B76E6">
        <w:t xml:space="preserve"> </w:t>
      </w:r>
      <w:r w:rsidRPr="005B76E6">
        <w:t>экономичности,</w:t>
      </w:r>
      <w:r w:rsidR="005B76E6">
        <w:t xml:space="preserve"> </w:t>
      </w:r>
      <w:r w:rsidRPr="005B76E6">
        <w:t>применимости,</w:t>
      </w:r>
      <w:r w:rsidR="005B76E6">
        <w:t xml:space="preserve"> </w:t>
      </w:r>
      <w:r w:rsidRPr="005B76E6">
        <w:t>совместимости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взаимозаменяемости,</w:t>
      </w:r>
      <w:r w:rsidR="005B76E6">
        <w:t xml:space="preserve"> </w:t>
      </w:r>
      <w:r w:rsidRPr="005B76E6">
        <w:t>ее</w:t>
      </w:r>
      <w:r w:rsidR="005B76E6">
        <w:t xml:space="preserve"> </w:t>
      </w:r>
      <w:r w:rsidRPr="005B76E6">
        <w:t>безопасности</w:t>
      </w:r>
      <w:r w:rsidR="005B76E6">
        <w:t xml:space="preserve"> </w:t>
      </w:r>
      <w:r w:rsidRPr="005B76E6">
        <w:t>для</w:t>
      </w:r>
      <w:r w:rsidR="005B76E6">
        <w:t xml:space="preserve"> </w:t>
      </w:r>
      <w:r w:rsidRPr="005B76E6">
        <w:t>окружающей</w:t>
      </w:r>
      <w:r w:rsidR="005B76E6">
        <w:t xml:space="preserve"> </w:t>
      </w:r>
      <w:r w:rsidRPr="005B76E6">
        <w:t>среды,</w:t>
      </w:r>
      <w:r w:rsidR="005B76E6">
        <w:t xml:space="preserve"> </w:t>
      </w:r>
      <w:r w:rsidRPr="005B76E6">
        <w:t>жизни,</w:t>
      </w:r>
      <w:r w:rsidR="005B76E6">
        <w:t xml:space="preserve"> </w:t>
      </w:r>
      <w:r w:rsidRPr="005B76E6">
        <w:t>здоровья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имущества,</w:t>
      </w:r>
      <w:r w:rsidR="005B76E6">
        <w:t xml:space="preserve"> </w:t>
      </w:r>
      <w:r w:rsidRPr="005B76E6">
        <w:t>а</w:t>
      </w:r>
      <w:r w:rsidR="005B76E6">
        <w:t xml:space="preserve"> </w:t>
      </w:r>
      <w:r w:rsidRPr="005B76E6">
        <w:t>также</w:t>
      </w:r>
      <w:r w:rsidR="005B76E6">
        <w:t xml:space="preserve"> </w:t>
      </w:r>
      <w:r w:rsidRPr="005B76E6">
        <w:t>другим</w:t>
      </w:r>
      <w:r w:rsidR="005B76E6">
        <w:t xml:space="preserve"> </w:t>
      </w:r>
      <w:r w:rsidRPr="005B76E6">
        <w:t>вопросам,</w:t>
      </w:r>
      <w:r w:rsidR="005B76E6">
        <w:t xml:space="preserve"> </w:t>
      </w:r>
      <w:r w:rsidRPr="005B76E6">
        <w:t>представляющим</w:t>
      </w:r>
      <w:r w:rsidR="005B76E6">
        <w:t xml:space="preserve"> </w:t>
      </w:r>
      <w:r w:rsidRPr="005B76E6">
        <w:t>взаимный</w:t>
      </w:r>
      <w:r w:rsidR="005B76E6">
        <w:t xml:space="preserve"> </w:t>
      </w:r>
      <w:r w:rsidRPr="005B76E6">
        <w:t>интерес.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2).</w:t>
      </w:r>
      <w:r w:rsidR="005B76E6">
        <w:t xml:space="preserve"> </w:t>
      </w:r>
      <w:r w:rsidRPr="005B76E6">
        <w:t>Принцип</w:t>
      </w:r>
      <w:r w:rsidR="005B76E6">
        <w:t xml:space="preserve"> </w:t>
      </w:r>
      <w:r w:rsidRPr="005B76E6">
        <w:t>системности.</w:t>
      </w:r>
      <w:r w:rsidR="005B76E6">
        <w:t xml:space="preserve"> </w:t>
      </w:r>
      <w:r w:rsidRPr="005B76E6">
        <w:t>Под</w:t>
      </w:r>
      <w:r w:rsidR="005B76E6">
        <w:t xml:space="preserve"> </w:t>
      </w:r>
      <w:r w:rsidRPr="005B76E6">
        <w:t>системой</w:t>
      </w:r>
      <w:r w:rsidR="005B76E6">
        <w:t xml:space="preserve"> </w:t>
      </w:r>
      <w:r w:rsidRPr="005B76E6">
        <w:t>понимают</w:t>
      </w:r>
      <w:r w:rsidR="005B76E6">
        <w:t xml:space="preserve"> </w:t>
      </w:r>
      <w:r w:rsidRPr="005B76E6">
        <w:t>совокупность</w:t>
      </w:r>
      <w:r w:rsidR="005B76E6">
        <w:t xml:space="preserve"> </w:t>
      </w:r>
      <w:r w:rsidRPr="005B76E6">
        <w:t>взаимосвязанных</w:t>
      </w:r>
      <w:r w:rsidR="005B76E6">
        <w:t xml:space="preserve"> </w:t>
      </w:r>
      <w:r w:rsidRPr="005B76E6">
        <w:t>элементов,</w:t>
      </w:r>
      <w:r w:rsidR="005B76E6">
        <w:t xml:space="preserve"> </w:t>
      </w:r>
      <w:r w:rsidRPr="005B76E6">
        <w:t>функционирование</w:t>
      </w:r>
      <w:r w:rsidR="005B76E6">
        <w:t xml:space="preserve"> </w:t>
      </w:r>
      <w:r w:rsidRPr="005B76E6">
        <w:t>которых</w:t>
      </w:r>
      <w:r w:rsidR="005B76E6">
        <w:t xml:space="preserve"> </w:t>
      </w:r>
      <w:r w:rsidRPr="005B76E6">
        <w:t>приводит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выполнению</w:t>
      </w:r>
      <w:r w:rsidR="005B76E6">
        <w:t xml:space="preserve"> </w:t>
      </w:r>
      <w:r w:rsidRPr="005B76E6">
        <w:t>поставленной</w:t>
      </w:r>
      <w:r w:rsidR="005B76E6">
        <w:t xml:space="preserve"> </w:t>
      </w:r>
      <w:r w:rsidRPr="005B76E6">
        <w:t>цели</w:t>
      </w:r>
      <w:r w:rsidR="005B76E6">
        <w:t xml:space="preserve"> </w:t>
      </w:r>
      <w:r w:rsidRPr="005B76E6">
        <w:t>с</w:t>
      </w:r>
      <w:r w:rsidR="005B76E6">
        <w:t xml:space="preserve"> </w:t>
      </w:r>
      <w:r w:rsidRPr="005B76E6">
        <w:t>максимальной</w:t>
      </w:r>
      <w:r w:rsidR="005B76E6">
        <w:t xml:space="preserve"> </w:t>
      </w:r>
      <w:r w:rsidRPr="005B76E6">
        <w:t>эффективностью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наименьшими</w:t>
      </w:r>
      <w:r w:rsidR="005B76E6">
        <w:t xml:space="preserve"> </w:t>
      </w:r>
      <w:r w:rsidRPr="005B76E6">
        <w:t>затратами.</w:t>
      </w:r>
      <w:r w:rsidR="005B76E6">
        <w:t xml:space="preserve"> </w:t>
      </w:r>
      <w:r w:rsidRPr="005B76E6">
        <w:t>Количественные</w:t>
      </w:r>
      <w:r w:rsidR="005B76E6">
        <w:t xml:space="preserve"> </w:t>
      </w:r>
      <w:r w:rsidRPr="005B76E6">
        <w:t>связи</w:t>
      </w:r>
      <w:r w:rsidR="005B76E6">
        <w:t xml:space="preserve"> </w:t>
      </w:r>
      <w:r w:rsidRPr="005B76E6">
        <w:t>элементов</w:t>
      </w:r>
      <w:r w:rsidR="005B76E6">
        <w:t xml:space="preserve"> </w:t>
      </w:r>
      <w:r w:rsidRPr="005B76E6">
        <w:t>системы</w:t>
      </w:r>
      <w:r w:rsidR="005B76E6">
        <w:t xml:space="preserve"> </w:t>
      </w:r>
      <w:r w:rsidRPr="005B76E6">
        <w:t>могут</w:t>
      </w:r>
      <w:r w:rsidR="005B76E6">
        <w:t xml:space="preserve"> </w:t>
      </w:r>
      <w:r w:rsidRPr="005B76E6">
        <w:t>быть</w:t>
      </w:r>
      <w:r w:rsidR="005B76E6">
        <w:t xml:space="preserve"> </w:t>
      </w:r>
      <w:r w:rsidRPr="005B76E6">
        <w:t>детерминированными</w:t>
      </w:r>
      <w:r w:rsidR="005B76E6">
        <w:t xml:space="preserve"> </w:t>
      </w:r>
      <w:r w:rsidRPr="005B76E6">
        <w:t>или</w:t>
      </w:r>
      <w:r w:rsidR="005B76E6">
        <w:t xml:space="preserve"> </w:t>
      </w:r>
      <w:r w:rsidRPr="005B76E6">
        <w:t>случайными.</w:t>
      </w:r>
      <w:r w:rsidR="005B76E6">
        <w:t xml:space="preserve"> </w:t>
      </w:r>
      <w:r w:rsidRPr="005B76E6">
        <w:t>Совокупность</w:t>
      </w:r>
      <w:r w:rsidR="005B76E6">
        <w:t xml:space="preserve"> </w:t>
      </w:r>
      <w:r w:rsidRPr="005B76E6">
        <w:t>взаимосвязанных</w:t>
      </w:r>
      <w:r w:rsidR="005B76E6">
        <w:t xml:space="preserve"> </w:t>
      </w:r>
      <w:r w:rsidRPr="005B76E6">
        <w:t>элементов,</w:t>
      </w:r>
      <w:r w:rsidR="005B76E6">
        <w:t xml:space="preserve"> </w:t>
      </w:r>
      <w:r w:rsidRPr="005B76E6">
        <w:t>входящих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систему,</w:t>
      </w:r>
      <w:r w:rsidR="005B76E6">
        <w:t xml:space="preserve"> </w:t>
      </w:r>
      <w:r w:rsidRPr="005B76E6">
        <w:t>образуют</w:t>
      </w:r>
      <w:r w:rsidR="005B76E6">
        <w:t xml:space="preserve"> </w:t>
      </w:r>
      <w:r w:rsidRPr="005B76E6">
        <w:t>структуру,</w:t>
      </w:r>
      <w:r w:rsidR="005B76E6">
        <w:t xml:space="preserve"> </w:t>
      </w:r>
      <w:r w:rsidRPr="005B76E6">
        <w:t>позволяющую</w:t>
      </w:r>
      <w:r w:rsidR="005B76E6">
        <w:t xml:space="preserve"> </w:t>
      </w:r>
      <w:r w:rsidRPr="005B76E6">
        <w:t>строить</w:t>
      </w:r>
      <w:r w:rsidR="005B76E6">
        <w:t xml:space="preserve"> </w:t>
      </w:r>
      <w:r w:rsidRPr="005B76E6">
        <w:t>иерархическую</w:t>
      </w:r>
      <w:r w:rsidR="005B76E6">
        <w:t xml:space="preserve"> </w:t>
      </w:r>
      <w:r w:rsidRPr="005B76E6">
        <w:t>зависимость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различных</w:t>
      </w:r>
      <w:r w:rsidR="005B76E6">
        <w:t xml:space="preserve"> </w:t>
      </w:r>
      <w:r w:rsidRPr="005B76E6">
        <w:t>уровнях.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Оптимизация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обычно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(ПОС).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Важность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целесообразность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выделения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отдельную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(СОПОС).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функционирования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СОПОС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СОПОС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(предприятий).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Научно-методическое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заключается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унификации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совершенствовании,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унифицированных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методических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Организационно-методическое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включает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распределение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функционированию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СОПОС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исполнителями,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различными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системами.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Оптимизация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заключается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значений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параметров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времени,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достигается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максимальная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эффективность.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последовательно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сочетание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затратами,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определяемое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позиций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обоснованных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ограничений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предстоящих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изменений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времени.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дифференцируются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результатам,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параметров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используют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набор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разнообразных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теоретических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различных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Набор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формализацией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18.101)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формализации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ограничений.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Исходными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пять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зависимостей,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составляющих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входящих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математическую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модель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18.101).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Прогнозирование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производится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определения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будущей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ситуации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принимаемых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прогноза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зависят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используются.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3).</w:t>
      </w:r>
      <w:r w:rsidR="005B76E6">
        <w:t xml:space="preserve"> </w:t>
      </w:r>
      <w:r w:rsidRPr="005B76E6">
        <w:t>Перспективность</w:t>
      </w:r>
      <w:r w:rsidR="005B76E6">
        <w:t xml:space="preserve"> </w:t>
      </w:r>
      <w:r w:rsidRPr="005B76E6">
        <w:t>работ</w:t>
      </w:r>
      <w:r w:rsidR="005B76E6">
        <w:t xml:space="preserve"> </w:t>
      </w:r>
      <w:r w:rsidRPr="005B76E6">
        <w:t>обеспечивается</w:t>
      </w:r>
      <w:r w:rsidR="005B76E6">
        <w:t xml:space="preserve"> </w:t>
      </w:r>
      <w:r w:rsidRPr="005B76E6">
        <w:t>выпуском</w:t>
      </w:r>
      <w:r w:rsidR="005B76E6">
        <w:t xml:space="preserve"> </w:t>
      </w:r>
      <w:r w:rsidRPr="005B76E6">
        <w:t>опережающих</w:t>
      </w:r>
      <w:r w:rsidR="005B76E6">
        <w:t xml:space="preserve"> </w:t>
      </w:r>
      <w:r w:rsidRPr="005B76E6">
        <w:t>стандартов,</w:t>
      </w:r>
      <w:r w:rsidR="005B76E6">
        <w:t xml:space="preserve"> </w:t>
      </w:r>
      <w:r w:rsidRPr="005B76E6">
        <w:t>устанавливающих</w:t>
      </w:r>
      <w:r w:rsidR="005B76E6">
        <w:t xml:space="preserve"> </w:t>
      </w:r>
      <w:r w:rsidRPr="005B76E6">
        <w:t>повышенные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отношению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достигнутому</w:t>
      </w:r>
      <w:r w:rsidR="005B76E6">
        <w:t xml:space="preserve"> </w:t>
      </w:r>
      <w:r w:rsidRPr="005B76E6">
        <w:t>уровню</w:t>
      </w:r>
      <w:r w:rsidR="005B76E6">
        <w:t xml:space="preserve"> </w:t>
      </w:r>
      <w:r w:rsidRPr="005B76E6">
        <w:t>нормы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требования</w:t>
      </w:r>
      <w:r w:rsidR="005B76E6">
        <w:t xml:space="preserve"> </w:t>
      </w:r>
      <w:r w:rsidRPr="005B76E6">
        <w:t>к</w:t>
      </w:r>
      <w:r w:rsidR="005B76E6">
        <w:t xml:space="preserve"> </w:t>
      </w:r>
      <w:r w:rsidRPr="005B76E6">
        <w:t>объектам</w:t>
      </w:r>
      <w:r w:rsidR="005B76E6">
        <w:t xml:space="preserve"> </w:t>
      </w:r>
      <w:r w:rsidRPr="005B76E6">
        <w:t>стандартизации,</w:t>
      </w:r>
      <w:r w:rsidR="005B76E6">
        <w:t xml:space="preserve"> </w:t>
      </w:r>
      <w:r w:rsidRPr="005B76E6">
        <w:t>которые</w:t>
      </w:r>
      <w:r w:rsidR="005B76E6">
        <w:t xml:space="preserve"> </w:t>
      </w:r>
      <w:r w:rsidRPr="005B76E6">
        <w:t>будут</w:t>
      </w:r>
      <w:r w:rsidR="005B76E6">
        <w:t xml:space="preserve"> </w:t>
      </w:r>
      <w:r w:rsidRPr="005B76E6">
        <w:t>оптимальными</w:t>
      </w:r>
      <w:r w:rsidR="005B76E6">
        <w:t xml:space="preserve"> </w:t>
      </w:r>
      <w:r w:rsidRPr="005B76E6">
        <w:t>в</w:t>
      </w:r>
      <w:r w:rsidR="005B76E6">
        <w:t xml:space="preserve"> </w:t>
      </w:r>
      <w:r w:rsidRPr="005B76E6">
        <w:t>будущем.</w:t>
      </w:r>
      <w:r w:rsidR="005B76E6">
        <w:t xml:space="preserve"> </w:t>
      </w:r>
      <w:r w:rsidRPr="005B76E6">
        <w:t>Базой</w:t>
      </w:r>
      <w:r w:rsidR="005B76E6">
        <w:t xml:space="preserve"> </w:t>
      </w:r>
      <w:r w:rsidRPr="005B76E6">
        <w:t>опережающей</w:t>
      </w:r>
      <w:r w:rsidR="005B76E6">
        <w:t xml:space="preserve"> </w:t>
      </w:r>
      <w:r w:rsidRPr="005B76E6">
        <w:t>стандартизации</w:t>
      </w:r>
      <w:r w:rsidR="005B76E6">
        <w:t xml:space="preserve"> </w:t>
      </w:r>
      <w:r w:rsidRPr="005B76E6">
        <w:t>служит</w:t>
      </w:r>
      <w:r w:rsidR="005B76E6">
        <w:t xml:space="preserve"> </w:t>
      </w:r>
      <w:r w:rsidRPr="005B76E6">
        <w:t>научно-технические</w:t>
      </w:r>
      <w:r w:rsidR="005B76E6">
        <w:t xml:space="preserve"> </w:t>
      </w:r>
      <w:r w:rsidRPr="005B76E6">
        <w:t>прогнозы.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Перспективные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обеспечивают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обоснованных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заказчика,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lastRenderedPageBreak/>
        <w:t>результатов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поисковых,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фундаментальных,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прикладных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НИР,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прог-нозирования,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открытий,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изобретений,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дифференцированных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групп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однородной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Перспективные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способствуют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разра-ботке,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постановке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выпуску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новой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(модернизированной)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снятию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устаревших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перспективными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предусматривать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ограниченную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номенклатуру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время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достаточно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характеризовать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машиностроительной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такими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могут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быть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один-два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характеризующие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потребительские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свойства: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эффективность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(грузоподъемность,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технологичность,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скорость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надежность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(безотказность,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ремонтопригодность,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сохраняемость,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долговечность);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экономичность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(удельный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расход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топлива,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горюче-смазочных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коэффициент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полезного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себестоимость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показатели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комфортности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безопасности.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4).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Динамичность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периодической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проверкой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внесением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изменений,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своевременным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пересмотром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отменой.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Действующие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подлежат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проверке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сроками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проверке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научно-технический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уровень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необходимости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разрабатываются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предложения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обновлению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устаревших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характеристик,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терминов,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обозначений.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Результаты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проверки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могут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служить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основанием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пересмотра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5).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заключается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наивыгоднейших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lastRenderedPageBreak/>
        <w:t>методов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совершенствовании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отражением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результатов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нормативно-технических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документах.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широкого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внедрения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наиболее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совершенных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очередь,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оптимизационных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моделей)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конструктивный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подход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проблеме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Сущность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подхода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заключается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внедрении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параметров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(СОПОС),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объединяет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известные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сосредоточивает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(адаптацию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задачам,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стандартизацию)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снабжает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Научно-методические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позволяют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постановку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индустриальную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основу,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снабжать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находящихся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взаимодействии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СОПОС,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достигается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реализации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функционирования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СОПОС: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объединение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математической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теории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прогнозирования,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теории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экспериментальных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процедур,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упрощение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упрощение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предварительно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меньшим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сотрудников,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работающих,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высоких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lastRenderedPageBreak/>
        <w:t>первую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очередь,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относится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математических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моделей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унификация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наиболее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трудоемкой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ответственной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6).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Приоритетность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способствующих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обеспечению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безопасности,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совместимости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взаимозаменяемости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(услуг).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общегосударственное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поэтому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контроль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выполнением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сертификация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товаров,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услуг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областях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обязательны.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Стандарты,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содержащие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четко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выделенные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тексту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объективной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проверки,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“обязательными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стандартами”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отвечают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указанному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требованию.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7).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Принцип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гармонизации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предусматривает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гармонизированных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(взаимоувязанных)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идентичности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относящихся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объекту,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принятых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нашей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страны,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международными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(региональными)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организациями,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позволяет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препятствий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международной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торговле.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8).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Четкость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формулировок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положений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допускается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двусмысленность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толкования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9).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Эффективность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достигается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счет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социального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обеспечивающие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ресурсов,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повышение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надежности,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минимального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удельного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расхода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информационную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совместимость.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Социальный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направленные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безопасности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жизни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здоровья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людей,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окружающей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среды.</w:t>
      </w:r>
    </w:p>
    <w:p w:rsidR="007822AB" w:rsidRPr="008D7453" w:rsidRDefault="008D7453" w:rsidP="008D7453">
      <w:pPr>
        <w:pStyle w:val="a3"/>
        <w:spacing w:line="360" w:lineRule="auto"/>
        <w:ind w:firstLine="720"/>
        <w:jc w:val="center"/>
        <w:rPr>
          <w:b/>
          <w:lang w:val="ru-RU"/>
        </w:rPr>
      </w:pPr>
      <w:r>
        <w:rPr>
          <w:lang w:val="ru-RU"/>
        </w:rPr>
        <w:br w:type="page"/>
      </w:r>
      <w:r w:rsidR="007822AB" w:rsidRPr="008D7453">
        <w:rPr>
          <w:b/>
          <w:lang w:val="ru-RU"/>
        </w:rPr>
        <w:lastRenderedPageBreak/>
        <w:t>1.4.3.</w:t>
      </w:r>
      <w:r w:rsidR="005B76E6" w:rsidRPr="008D7453">
        <w:rPr>
          <w:b/>
          <w:lang w:val="ru-RU"/>
        </w:rPr>
        <w:t xml:space="preserve"> </w:t>
      </w:r>
      <w:r w:rsidR="007822AB" w:rsidRPr="008D7453">
        <w:rPr>
          <w:b/>
          <w:lang w:val="ru-RU"/>
        </w:rPr>
        <w:t>Методы</w:t>
      </w:r>
      <w:r w:rsidR="005B76E6" w:rsidRPr="008D7453">
        <w:rPr>
          <w:b/>
          <w:lang w:val="ru-RU"/>
        </w:rPr>
        <w:t xml:space="preserve"> </w:t>
      </w:r>
      <w:r w:rsidR="007822AB" w:rsidRPr="008D7453">
        <w:rPr>
          <w:b/>
          <w:lang w:val="ru-RU"/>
        </w:rPr>
        <w:t>стандартизации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широкое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получили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методы: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упрощение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(симплификация);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упорядочение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(систематизация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классификация)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параметрическая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унификация;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агрегатирование;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типизация.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Симплификация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заключается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сокращении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рамках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номенклатуры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достаточным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удовлетворения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существующей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потребности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время.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Упорядочение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универсальным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области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услуг.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Упорядочение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управление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многообразием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связано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прежде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сокращением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многообразия.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входят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систематизация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классификация.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Систематизация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заключается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расположении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порядке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последовательности,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удобной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пользования.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простой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формой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систематизации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расположение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систематизируемого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алфавитном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порядке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справочниках,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библиографиях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широко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цифровую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систематизацию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порядку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хронологической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последовательности.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помимо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номера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вводят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цифры,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указывающие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утверждения.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Классификация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заключается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расположении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предметов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понятий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зависимости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признаков.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международной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принята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универсальная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десятичная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(УДК).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публикациях,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журналах,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библиографических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каталогах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промышленной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сельскохозяйственной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десятичную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(ЕДСКП).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множество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делят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конкретизируют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свойствам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lastRenderedPageBreak/>
        <w:t>назначению.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Затем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каждый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делят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подклассов,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каждый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подкласс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групп,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каждую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группу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подгрупп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каждую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подгруппу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10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видов.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Каждый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может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включать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9999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конкретных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наименований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Параметрическая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рациональной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номенклатуры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изготавливаемых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целью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повышения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серийности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разрабатывают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Параметрическим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называют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закономерно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построенную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диапазоне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совокупность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главного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аналогичных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кинематике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рабочему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процессу.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характеризующих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выделяют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главный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Главным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называют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важнейший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эксплуатационный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зависит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усовершенствований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изготовления.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металлорежущего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оборудования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точность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обработки,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мощность,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пределы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скоростей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резания,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производительность;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измерительных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приборов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погрешность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измерения,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шкалы,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измерительная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Разновидностью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просто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размерный)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главный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базе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(типоразмерных)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конструктивные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конкретных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(моделей)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одинаковой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большинстве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случаев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числовые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выбирают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предпочтительных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чисел,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особенно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равномерной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насыщенности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частях.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машиностроении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R10.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Общая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методика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построения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предусматривает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работ: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выбор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границ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выбор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градации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определение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членов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Наибольшее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наименьшее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главного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частоту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(градацию)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устанавливать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только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текущей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потребности,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учетом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перспективы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народного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хозяйства,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достижений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тенденций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(размерные)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согласно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определению,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комитетом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ИСО/СТАКО,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форма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заключающаяся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объединении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одного,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двух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условий)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расчетом,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чтобы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регламентируемые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можно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было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взаимозаменять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употреблении.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лат.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unio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facare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делать,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приведение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либо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единообразию,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форме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системе)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приведение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одинакового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единообразию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оптимальной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конструкции)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признаку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рациональное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сокращение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эффективной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применяемости.</w:t>
      </w:r>
      <w:r w:rsidR="005B76E6">
        <w:rPr>
          <w:lang w:val="ru-RU"/>
        </w:rPr>
        <w:t xml:space="preserve"> 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узлов,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приборов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лежит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конструктивное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подобие,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общностью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рабочего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общностью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эксплуатационных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Различают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унификации: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типоразмерную,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внутриразмерную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межтиповую.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Типоразмерная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одинакового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отличающихся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числовым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главного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Внутритиповая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одинаковое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числовое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главного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отличающихся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конструктивным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исполнением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составных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частей.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Межтиповая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проводится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различного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различного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конструктивного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исполнения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продольно-фрезерных,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строгальных,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шлифовальных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станков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собой).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Работы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могут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проводиться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уровнях: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заводском,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отраслевом,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межотраслевом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международном.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Уровень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составных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помощью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обязательным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коэффициент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применяемости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рассчитываемый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процентах:</w:t>
      </w:r>
    </w:p>
    <w:p w:rsidR="007822AB" w:rsidRPr="005B76E6" w:rsidRDefault="0023289B" w:rsidP="005B76E6">
      <w:pPr>
        <w:pStyle w:val="a3"/>
        <w:spacing w:line="360" w:lineRule="auto"/>
        <w:ind w:firstLine="720"/>
        <w:rPr>
          <w:lang w:val="ru-RU"/>
        </w:rPr>
      </w:pPr>
      <w:r>
        <w:rPr>
          <w:lang w:val="ru-RU"/>
        </w:rPr>
        <w:pict>
          <v:shape id="_x0000_i1035" type="#_x0000_t75" style="width:105pt;height:35.25pt" fillcolor="window">
            <v:imagedata r:id="rId17" o:title=""/>
          </v:shape>
        </w:pict>
      </w:r>
      <w:r w:rsidR="007822AB" w:rsidRPr="005B76E6">
        <w:rPr>
          <w:lang w:val="ru-RU"/>
        </w:rPr>
        <w:t>%,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где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n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nо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оригинальных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Применение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позволяет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заметно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уменьшить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конструкторских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сократить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сроки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проектирования;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уменьшить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время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подготовку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освоения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выпуска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новой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повысить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выпуска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счет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выпускаемой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Однако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проведение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сопровождающейся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определенными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затратами,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обоснования.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Неоправданно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осуществленная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может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отрицательный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когда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приходится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использовать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ближайшие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большие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унифицированные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вызывающие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неоправданное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эксплуатационными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увеличение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массы,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габаритов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трудоемкости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изготовления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машин.</w:t>
      </w:r>
      <w:r w:rsidR="005B76E6">
        <w:rPr>
          <w:lang w:val="ru-RU"/>
        </w:rPr>
        <w:t xml:space="preserve"> 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Оптимизировать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значит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стандартизировать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суммарная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эффективность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сфере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была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наибольшей.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рис.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1.1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[50]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представлена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зависимость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Кривая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характеризует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зависимости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сокращения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следовательно,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увеличения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объема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выпускаемой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Кривая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2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характеризует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затраты,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связанные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унификацией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мало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увеличивает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сфере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осуществлена,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затраты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продолжают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(участок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ВГ).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участке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дальнейшее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сокращение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неэффективно.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Агрегатирование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приборов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оборудования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отдельных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стандартных,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унифицированных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узлов,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многократно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используемых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различных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геометрической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взаимозаменяемости.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t>Агрегатирование</w:t>
      </w:r>
      <w:r w:rsidR="005B76E6">
        <w:t xml:space="preserve"> </w:t>
      </w:r>
      <w:r w:rsidRPr="005B76E6">
        <w:t>обеспечивает</w:t>
      </w:r>
      <w:r w:rsidR="005B76E6">
        <w:t xml:space="preserve"> </w:t>
      </w:r>
      <w:r w:rsidRPr="005B76E6">
        <w:t>расширение</w:t>
      </w:r>
      <w:r w:rsidR="005B76E6">
        <w:t xml:space="preserve"> </w:t>
      </w:r>
      <w:r w:rsidRPr="005B76E6">
        <w:t>области</w:t>
      </w:r>
      <w:r w:rsidR="005B76E6">
        <w:t xml:space="preserve"> </w:t>
      </w:r>
      <w:r w:rsidRPr="005B76E6">
        <w:t>применения</w:t>
      </w:r>
      <w:r w:rsidR="005B76E6">
        <w:t xml:space="preserve"> </w:t>
      </w:r>
      <w:r w:rsidRPr="005B76E6">
        <w:t>машин,</w:t>
      </w:r>
      <w:r w:rsidR="005B76E6">
        <w:t xml:space="preserve"> </w:t>
      </w:r>
      <w:r w:rsidRPr="005B76E6">
        <w:t>приборов,</w:t>
      </w:r>
      <w:r w:rsidR="005B76E6">
        <w:t xml:space="preserve"> </w:t>
      </w:r>
      <w:r w:rsidRPr="005B76E6">
        <w:t>оборудования</w:t>
      </w:r>
      <w:r w:rsidR="005B76E6">
        <w:t xml:space="preserve"> </w:t>
      </w:r>
      <w:r w:rsidRPr="005B76E6">
        <w:t>разного</w:t>
      </w:r>
      <w:r w:rsidR="005B76E6">
        <w:t xml:space="preserve"> </w:t>
      </w:r>
      <w:r w:rsidRPr="005B76E6">
        <w:t>функционального</w:t>
      </w:r>
      <w:r w:rsidR="005B76E6">
        <w:t xml:space="preserve"> </w:t>
      </w:r>
      <w:r w:rsidRPr="005B76E6">
        <w:t>назначения</w:t>
      </w:r>
      <w:r w:rsidR="005B76E6">
        <w:t xml:space="preserve"> </w:t>
      </w:r>
      <w:r w:rsidRPr="005B76E6">
        <w:t>путем</w:t>
      </w:r>
      <w:r w:rsidR="005B76E6">
        <w:t xml:space="preserve"> </w:t>
      </w:r>
      <w:r w:rsidRPr="005B76E6">
        <w:t>их</w:t>
      </w:r>
      <w:r w:rsidR="005B76E6">
        <w:t xml:space="preserve"> </w:t>
      </w:r>
      <w:r w:rsidRPr="005B76E6">
        <w:t>компоновки</w:t>
      </w:r>
      <w:r w:rsidR="005B76E6">
        <w:t xml:space="preserve"> </w:t>
      </w:r>
      <w:r w:rsidRPr="005B76E6">
        <w:t>из</w:t>
      </w:r>
      <w:r w:rsidR="005B76E6">
        <w:t xml:space="preserve"> </w:t>
      </w:r>
      <w:r w:rsidRPr="005B76E6">
        <w:t>отдельных</w:t>
      </w:r>
      <w:r w:rsidR="005B76E6">
        <w:t xml:space="preserve"> </w:t>
      </w:r>
      <w:r w:rsidRPr="005B76E6">
        <w:t>узлов,</w:t>
      </w:r>
      <w:r w:rsidR="005B76E6">
        <w:t xml:space="preserve"> </w:t>
      </w:r>
      <w:r w:rsidRPr="005B76E6">
        <w:t>изготовленных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специализированных</w:t>
      </w:r>
      <w:r w:rsidR="005B76E6">
        <w:t xml:space="preserve"> </w:t>
      </w:r>
      <w:r w:rsidRPr="005B76E6">
        <w:t>предприятиях.</w:t>
      </w:r>
      <w:r w:rsidR="005B76E6">
        <w:t xml:space="preserve">  </w:t>
      </w:r>
      <w:r w:rsidRPr="005B76E6">
        <w:t>Эти</w:t>
      </w:r>
      <w:r w:rsidR="005B76E6">
        <w:t xml:space="preserve"> </w:t>
      </w:r>
      <w:r w:rsidRPr="005B76E6">
        <w:t>агрегаты</w:t>
      </w:r>
      <w:r w:rsidR="005B76E6">
        <w:t xml:space="preserve"> </w:t>
      </w:r>
      <w:r w:rsidRPr="005B76E6">
        <w:t>должны</w:t>
      </w:r>
      <w:r w:rsidR="005B76E6">
        <w:t xml:space="preserve"> </w:t>
      </w:r>
      <w:r w:rsidRPr="005B76E6">
        <w:t>обладать</w:t>
      </w:r>
      <w:r w:rsidR="005B76E6">
        <w:t xml:space="preserve"> </w:t>
      </w:r>
      <w:r w:rsidRPr="005B76E6">
        <w:t>полной</w:t>
      </w:r>
      <w:r w:rsidR="005B76E6">
        <w:t xml:space="preserve"> </w:t>
      </w:r>
      <w:r w:rsidRPr="005B76E6">
        <w:t>взаимозаменяемостью</w:t>
      </w:r>
      <w:r w:rsidR="005B76E6">
        <w:t xml:space="preserve"> </w:t>
      </w:r>
      <w:r w:rsidRPr="005B76E6">
        <w:t>по</w:t>
      </w:r>
      <w:r w:rsidR="005B76E6">
        <w:t xml:space="preserve"> </w:t>
      </w:r>
      <w:r w:rsidRPr="005B76E6">
        <w:t>всем</w:t>
      </w:r>
      <w:r w:rsidR="005B76E6">
        <w:t xml:space="preserve"> </w:t>
      </w:r>
      <w:r w:rsidRPr="005B76E6">
        <w:t>эксплуатационным</w:t>
      </w:r>
      <w:r w:rsidR="005B76E6">
        <w:t xml:space="preserve"> </w:t>
      </w:r>
      <w:r w:rsidRPr="005B76E6">
        <w:t>показателям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присоединительным</w:t>
      </w:r>
      <w:r w:rsidR="005B76E6">
        <w:t xml:space="preserve"> </w:t>
      </w:r>
      <w:r w:rsidRPr="005B76E6">
        <w:t>размерам.</w:t>
      </w:r>
      <w:r w:rsidR="005B76E6"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</w:pPr>
      <w:r w:rsidRPr="005B76E6">
        <w:t>Агрегатирование</w:t>
      </w:r>
      <w:r w:rsidR="005B76E6">
        <w:t xml:space="preserve"> </w:t>
      </w:r>
      <w:r w:rsidRPr="005B76E6">
        <w:t>дает</w:t>
      </w:r>
      <w:r w:rsidR="005B76E6">
        <w:t xml:space="preserve"> </w:t>
      </w:r>
      <w:r w:rsidRPr="005B76E6">
        <w:t>возможность</w:t>
      </w:r>
      <w:r w:rsidR="005B76E6">
        <w:t xml:space="preserve"> </w:t>
      </w:r>
      <w:r w:rsidRPr="005B76E6">
        <w:t>уменьшить</w:t>
      </w:r>
      <w:r w:rsidR="005B76E6">
        <w:t xml:space="preserve"> </w:t>
      </w:r>
      <w:r w:rsidRPr="005B76E6">
        <w:t>объем</w:t>
      </w:r>
      <w:r w:rsidR="005B76E6">
        <w:t xml:space="preserve"> </w:t>
      </w:r>
      <w:r w:rsidRPr="005B76E6">
        <w:t>проектно-конструкторских</w:t>
      </w:r>
      <w:r w:rsidR="005B76E6">
        <w:t xml:space="preserve"> </w:t>
      </w:r>
      <w:r w:rsidRPr="005B76E6">
        <w:t>работ,</w:t>
      </w:r>
      <w:r w:rsidR="005B76E6">
        <w:t xml:space="preserve"> </w:t>
      </w:r>
      <w:r w:rsidRPr="005B76E6">
        <w:t>сократить</w:t>
      </w:r>
      <w:r w:rsidR="005B76E6">
        <w:t xml:space="preserve"> </w:t>
      </w:r>
      <w:r w:rsidRPr="005B76E6">
        <w:t>сроки</w:t>
      </w:r>
      <w:r w:rsidR="005B76E6">
        <w:t xml:space="preserve"> </w:t>
      </w:r>
      <w:r w:rsidRPr="005B76E6">
        <w:t>подготовки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освоения</w:t>
      </w:r>
      <w:r w:rsidR="005B76E6">
        <w:t xml:space="preserve"> </w:t>
      </w:r>
      <w:r w:rsidRPr="005B76E6">
        <w:t>производства,</w:t>
      </w:r>
      <w:r w:rsidR="005B76E6">
        <w:t xml:space="preserve"> </w:t>
      </w:r>
      <w:r w:rsidRPr="005B76E6">
        <w:t>снизить</w:t>
      </w:r>
      <w:r w:rsidR="005B76E6">
        <w:t xml:space="preserve"> </w:t>
      </w:r>
      <w:r w:rsidRPr="005B76E6">
        <w:t>трудоемкость</w:t>
      </w:r>
      <w:r w:rsidR="005B76E6">
        <w:t xml:space="preserve"> </w:t>
      </w:r>
      <w:r w:rsidRPr="005B76E6">
        <w:t>изготовления</w:t>
      </w:r>
      <w:r w:rsidR="005B76E6">
        <w:t xml:space="preserve"> </w:t>
      </w:r>
      <w:r w:rsidRPr="005B76E6">
        <w:t>изделий</w:t>
      </w:r>
      <w:r w:rsidR="005B76E6">
        <w:t xml:space="preserve"> </w:t>
      </w:r>
      <w:r w:rsidRPr="005B76E6">
        <w:t>и</w:t>
      </w:r>
      <w:r w:rsidR="005B76E6">
        <w:t xml:space="preserve"> </w:t>
      </w:r>
      <w:r w:rsidRPr="005B76E6">
        <w:t>снизить</w:t>
      </w:r>
      <w:r w:rsidR="005B76E6">
        <w:t xml:space="preserve"> </w:t>
      </w:r>
      <w:r w:rsidRPr="005B76E6">
        <w:t>расходы</w:t>
      </w:r>
      <w:r w:rsidR="005B76E6">
        <w:t xml:space="preserve"> </w:t>
      </w:r>
      <w:r w:rsidRPr="005B76E6">
        <w:t>на</w:t>
      </w:r>
      <w:r w:rsidR="005B76E6">
        <w:t xml:space="preserve"> </w:t>
      </w:r>
      <w:r w:rsidRPr="005B76E6">
        <w:t>ремонтные</w:t>
      </w:r>
      <w:r w:rsidR="005B76E6">
        <w:t xml:space="preserve"> </w:t>
      </w:r>
      <w:r w:rsidRPr="005B76E6">
        <w:t>операции.</w:t>
      </w:r>
    </w:p>
    <w:p w:rsidR="007822AB" w:rsidRPr="005B76E6" w:rsidRDefault="0023289B" w:rsidP="005B76E6">
      <w:pPr>
        <w:pStyle w:val="a3"/>
        <w:spacing w:line="360" w:lineRule="auto"/>
        <w:ind w:firstLine="720"/>
        <w:rPr>
          <w:lang w:val="ru-RU"/>
        </w:rPr>
      </w:pPr>
      <w:r>
        <w:rPr>
          <w:noProof/>
          <w:lang w:val="ru-RU"/>
        </w:rPr>
        <w:pict>
          <v:line id="_x0000_s1094" style="position:absolute;left:0;text-align:left;flip:y;z-index:251618816" from="-235.5pt,62.5pt" to="-37.5pt,62.5pt">
            <v:stroke startarrow="block" startarrowwidth="narrow" startarrowlength="short" endarrow="block" endarrowwidth="narrow" endarrowlength="short"/>
          </v:line>
        </w:pict>
      </w:r>
      <w:r>
        <w:rPr>
          <w:noProof/>
          <w:lang w:val="ru-RU"/>
        </w:rPr>
        <w:pict>
          <v:rect id="_x0000_s1095" style="position:absolute;left:0;text-align:left;margin-left:-226.5pt;margin-top:53.5pt;width:190.85pt;height:12pt;z-index:251617792" stroked="f"/>
        </w:pict>
      </w:r>
      <w:r>
        <w:rPr>
          <w:noProof/>
          <w:lang w:val="ru-RU"/>
        </w:rPr>
        <w:pict>
          <v:rect id="_x0000_s1096" style="position:absolute;left:0;text-align:left;margin-left:-235.5pt;margin-top:53.5pt;width:68.2pt;height:12pt;z-index:251615744" stroked="f"/>
        </w:pict>
      </w:r>
      <w:r>
        <w:rPr>
          <w:noProof/>
          <w:lang w:val="ru-RU"/>
        </w:rPr>
        <w:pict>
          <v:line id="_x0000_s1097" style="position:absolute;left:0;text-align:left;z-index:251619840" from="-244.5pt,60.6pt" to="-244.5pt,81.25pt"/>
        </w:pict>
      </w:r>
      <w:r>
        <w:rPr>
          <w:noProof/>
          <w:lang w:val="ru-RU"/>
        </w:rPr>
        <w:pict>
          <v:rect id="_x0000_s1098" style="position:absolute;left:0;text-align:left;margin-left:-275.75pt;margin-top:81.55pt;width:68.2pt;height:11.55pt;z-index:251616768" o:allowincell="f" stroked="f"/>
        </w:pict>
      </w:r>
      <w:r w:rsidR="007822AB" w:rsidRPr="005B76E6">
        <w:rPr>
          <w:lang w:val="ru-RU"/>
        </w:rPr>
        <w:t>Большое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распространение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получили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агрегатные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станки,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состоящие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унифицированных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элементов.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смене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объекта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легко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разобрать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тех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же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агрегатов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собрать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новые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станки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обработки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других</w:t>
      </w:r>
      <w:r w:rsidR="005B76E6">
        <w:rPr>
          <w:lang w:val="ru-RU"/>
        </w:rPr>
        <w:t xml:space="preserve"> </w:t>
      </w:r>
      <w:r w:rsidR="007822AB" w:rsidRPr="005B76E6">
        <w:rPr>
          <w:lang w:val="ru-RU"/>
        </w:rPr>
        <w:t>деталей.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рис.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1.2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[50]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компоновка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модели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11А234,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предназначенного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сверления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отверстий,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снятия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фасок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нарезания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резьбы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тормозном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барабане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автомобиля.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Принцип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широко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стандартной,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переналаживаемой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оснастки,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изготавливаемой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узлов,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заготовок.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Примером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могут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служить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универсально-сборные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приспособления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(УСП).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приспособления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компонуют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окончательно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точно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обработанных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взаимозаменяемых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элементов: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угольников,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стоек,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призм,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опор,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прихватов,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зажимов,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крепежных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приспособлений,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собранных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элементов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УСП,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представлены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рис.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1.3.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Систему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широко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опытных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заводах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мелко-серийного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где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конструирование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специальных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приспособлений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экономически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невыгодно.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Агрегатирование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используется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контрольно-измерительных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приборов,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радиоэлектронике.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Результатом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модульный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принцип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поточных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автоматических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линий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Типизация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заключающийся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совокупности,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применяемых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(базу)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близких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функциональному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назначению.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Типизация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направлениях: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конструкций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назначения;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создание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нормативно-технических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устанавливающих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порядок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проведения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каких-либо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расчетов,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испытаний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т.п.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Типизация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однотипных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сборки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однотипных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составных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классификационной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группы.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Типизация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вызвана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необходимостью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сокращения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неоправданно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большого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однотипные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сборочные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единицы.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Очень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разрабатывается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заново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без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учета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существующего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опыта.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смене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весь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разработок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повторяется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заново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значительная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дублирует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ранее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разработанные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Типизация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позволяет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исключить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указанные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недостатки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ускорить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подготовки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Технологическое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подобие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совокупностью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конструктивных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признаков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характеристиками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деталей.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Разработка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начинается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классификации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операций,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приспособлений,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режущего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мерительного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инструмента.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должен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быть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группы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план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операциям,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однотипное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оборудование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оснастку.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может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быть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взят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совершенный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действующий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спроектирован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новый.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Типизация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конструкций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конструкций,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содержащих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конструктивные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сборочных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единиц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анализируются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только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существующие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типоразмеры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составные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разрабатываются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новые,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перспективные,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учитывающие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достижения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результатом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составных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частей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деталей.</w:t>
      </w:r>
    </w:p>
    <w:p w:rsidR="007822AB" w:rsidRPr="008D7453" w:rsidRDefault="008D7453" w:rsidP="008D7453">
      <w:pPr>
        <w:pStyle w:val="a3"/>
        <w:spacing w:line="360" w:lineRule="auto"/>
        <w:ind w:firstLine="720"/>
        <w:jc w:val="center"/>
        <w:rPr>
          <w:b/>
          <w:lang w:val="ru-RU"/>
        </w:rPr>
      </w:pPr>
      <w:r>
        <w:rPr>
          <w:lang w:val="ru-RU"/>
        </w:rPr>
        <w:br w:type="page"/>
      </w:r>
      <w:r w:rsidR="007822AB" w:rsidRPr="008D7453">
        <w:rPr>
          <w:b/>
          <w:lang w:val="ru-RU"/>
        </w:rPr>
        <w:lastRenderedPageBreak/>
        <w:t>1.4.4.</w:t>
      </w:r>
      <w:r w:rsidR="005B76E6" w:rsidRPr="008D7453">
        <w:rPr>
          <w:b/>
          <w:lang w:val="ru-RU"/>
        </w:rPr>
        <w:t xml:space="preserve"> </w:t>
      </w:r>
      <w:r w:rsidR="007822AB" w:rsidRPr="008D7453">
        <w:rPr>
          <w:b/>
          <w:lang w:val="ru-RU"/>
        </w:rPr>
        <w:t>Комплексная</w:t>
      </w:r>
      <w:r w:rsidR="005B76E6" w:rsidRPr="008D7453">
        <w:rPr>
          <w:b/>
          <w:lang w:val="ru-RU"/>
        </w:rPr>
        <w:t xml:space="preserve"> </w:t>
      </w:r>
      <w:r w:rsidR="007822AB" w:rsidRPr="008D7453">
        <w:rPr>
          <w:b/>
          <w:lang w:val="ru-RU"/>
        </w:rPr>
        <w:t>стандартизация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Комплексная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целенаправленное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планомерное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взаимоувязанных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самому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целом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элементам,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материальным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нематериальным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факторам,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влияющим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целях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решения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конкретной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проблемы.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наиболее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оптимальное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удовлетворение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заинтересованных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путем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согласования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взаимосвязанных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компонентов,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входящих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увязки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сроков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введения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Комплексная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взаимосвязь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взаимозависимость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смежных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совместному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продукта,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отвечающего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требованиям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государственных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современного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автомобиля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более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двух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тысяч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комплектующих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механизмов,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металлов,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пластмасс,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резинотехнических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электротехнических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лаков,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красок,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масел,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топлива,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легкой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целлюлозно-бумажной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промышленности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свою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очередь,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каждого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перечисленных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определяется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рядом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показателей,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регламентированных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стандартами.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Основные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задачи,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решаемые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стандартизацией: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регламентация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взаимосвязанным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элементам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машиностроении,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например,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деталям,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узлам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агрегатам),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сырья,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полуфабрикатов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технологическим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изготовления,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транспортирования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регламентация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взаимосвязанных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общетехническим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отраслевым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нематериальных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(системы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документации,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общетехнических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т.п.),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элементам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взаимоувязанных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сроков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внедрение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мероприятий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совершенствованию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конечном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итоге,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выпуск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высшего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Комплексное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проведение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опирается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своей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широкое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применение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программно–целевого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планирования.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планирование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позволяет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осуществлять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гибкое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управление,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контроль,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изменять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необходимости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тактические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варианты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плановых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решений.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программ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лежат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принципы: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системный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подход,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предусматривающий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готовую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продукцию,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комплектующие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п.,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также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установление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взаимосвязанных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целью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высокого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опережающее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сырья,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материалов,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комплектующих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оказывает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решающее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влияние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технико-экономические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характеристики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готовой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оптимальные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границы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программ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номенклатуре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составу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количественным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показателям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логическая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(иерархическая)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последовательность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увязка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другими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программами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действующими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стандартами.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Большое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деле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повышения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промышленной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комплексная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проектирования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(системы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допусков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посадок;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профили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резьб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зубьев,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звездочек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приводным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цепям;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размеры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концов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валов;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расчета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точность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прочность;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термины;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оформление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чертежей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деталей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узлов;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средства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контроля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испытаний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д.).</w:t>
      </w:r>
      <w:r w:rsidR="005B76E6">
        <w:rPr>
          <w:lang w:val="ru-RU"/>
        </w:rPr>
        <w:t xml:space="preserve"> </w:t>
      </w:r>
    </w:p>
    <w:p w:rsidR="007822AB" w:rsidRPr="00487089" w:rsidRDefault="00487089" w:rsidP="00487089">
      <w:pPr>
        <w:spacing w:line="360" w:lineRule="auto"/>
        <w:ind w:firstLine="720"/>
        <w:jc w:val="center"/>
        <w:rPr>
          <w:b/>
          <w:snapToGrid w:val="0"/>
        </w:rPr>
      </w:pPr>
      <w:r>
        <w:rPr>
          <w:snapToGrid w:val="0"/>
        </w:rPr>
        <w:br w:type="page"/>
      </w:r>
      <w:r w:rsidR="007822AB" w:rsidRPr="00487089">
        <w:rPr>
          <w:b/>
          <w:snapToGrid w:val="0"/>
        </w:rPr>
        <w:lastRenderedPageBreak/>
        <w:t>1.4.5.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Опережающая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стандартизация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мере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="00487089" w:rsidRPr="005B76E6">
        <w:rPr>
          <w:lang w:val="ru-RU"/>
        </w:rPr>
        <w:t>стареют,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требуется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пересмотр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учетом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долгосрочного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прогноза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опережения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темпов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научно-технического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Опережающая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[19]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устанавливающая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повышенные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отношению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достигнутому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практике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норм,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требований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согласно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прогнозам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будут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оптимальными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последующее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время.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Опережающая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разрабатывается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научно-технической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основе,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включающей: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результаты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фундаментальных,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поисковых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прикладных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исследований;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открытия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изобретения,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принятые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реализации;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методы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оптимизации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стандартизации;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прогнозирования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потребностей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народного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хозяйства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населения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Стандарты,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систематически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обновляемые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только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фиксирующие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существующие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параметры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достигнутый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уровень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могут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оказаться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тормозом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поскольку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совершенствования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улучшения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соответствии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потребностями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общества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народного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хозяйства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идет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непрерывно.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того,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чтобы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тормозили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они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устанавливать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перспективные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указанием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сроков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обеспечения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промышленным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производством.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опережающей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непрерывен,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после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ввода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опережающего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сразу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же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приступают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разработке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которому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предстоит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заменить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предшествующий.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Разновидностью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опережающего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ступенчатый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содержащий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показатели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различного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уровня.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рис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1.4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качестве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примера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приведены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ресурсу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двигателя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первого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капитального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ремонта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(Т)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срокам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внедрения.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lastRenderedPageBreak/>
        <w:t>Для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прогнозирования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научно-технического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важное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имеет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патентная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информация,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опережающая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другие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виды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информации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3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5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лет.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Обычно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количеству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патентов,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выданных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год,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судят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темпах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рассматриваемого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объекта.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Если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количество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патентов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года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год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растет,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значит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инженерное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решение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прогрессивно,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если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падает,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следовательно,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данная</w:t>
      </w:r>
      <w:r w:rsidR="005B76E6">
        <w:rPr>
          <w:lang w:val="ru-RU"/>
        </w:rPr>
        <w:t xml:space="preserve">  </w:t>
      </w:r>
      <w:r w:rsidRPr="005B76E6">
        <w:rPr>
          <w:lang w:val="ru-RU"/>
        </w:rPr>
        <w:t>идея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реализована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инженерный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принцип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себя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изжил</w:t>
      </w:r>
      <w:r w:rsidR="005B76E6">
        <w:rPr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Следует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отметить,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что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может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опережать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технические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открытия,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должна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базироваться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них,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ускоряя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широкого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внедрения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промышленность.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За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рубежом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существует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категория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“предварительных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стандартов”,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которых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оперативно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закрепляются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результаты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научно-исследовательских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опытно-конструкторских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487089">
        <w:rPr>
          <w:b/>
          <w:snapToGrid w:val="0"/>
          <w:lang w:val="ru-RU"/>
        </w:rPr>
        <w:t>1.5.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Межотраслевые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системы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(комплексы)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стандартов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Своеобразной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межотраслевых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крупных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народнохозяйственных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обеспечивающая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высококачественной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межотраслевые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(комплексы)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1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РФ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(ГСС);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(ЕСКД);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Единая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(ЕСТД);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показателей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(СПКП);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Унифицированная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(УСД);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информационно-библиографической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(СИБИД);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(ГСИ);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коррозии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старения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(ЕСЗКС);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10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товары,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поставляемые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экспорт;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(ССБТ);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Репрография;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14</w:t>
      </w:r>
      <w:r w:rsidR="005B76E6">
        <w:rPr>
          <w:b w:val="0"/>
        </w:rPr>
        <w:t xml:space="preserve"> </w:t>
      </w:r>
      <w:r w:rsidRPr="005B76E6">
        <w:rPr>
          <w:b w:val="0"/>
        </w:rPr>
        <w:t>–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Технологическая</w:t>
      </w:r>
      <w:r w:rsidR="005B76E6">
        <w:rPr>
          <w:b w:val="0"/>
        </w:rPr>
        <w:t xml:space="preserve"> </w:t>
      </w:r>
      <w:r w:rsidRPr="005B76E6">
        <w:rPr>
          <w:b w:val="0"/>
        </w:rPr>
        <w:t>подготовка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производства;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15</w:t>
      </w:r>
      <w:r w:rsidR="005B76E6">
        <w:rPr>
          <w:b w:val="0"/>
        </w:rPr>
        <w:t xml:space="preserve"> </w:t>
      </w:r>
      <w:r w:rsidRPr="005B76E6">
        <w:rPr>
          <w:b w:val="0"/>
        </w:rPr>
        <w:t>-</w:t>
      </w:r>
      <w:r w:rsidR="005B76E6">
        <w:rPr>
          <w:b w:val="0"/>
        </w:rPr>
        <w:t xml:space="preserve"> </w:t>
      </w:r>
      <w:r w:rsidRPr="005B76E6">
        <w:rPr>
          <w:b w:val="0"/>
        </w:rPr>
        <w:t>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разработки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постановки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производство</w:t>
      </w:r>
      <w:r w:rsidR="005B76E6">
        <w:rPr>
          <w:b w:val="0"/>
        </w:rPr>
        <w:t xml:space="preserve"> </w:t>
      </w:r>
      <w:r w:rsidRPr="005B76E6">
        <w:rPr>
          <w:b w:val="0"/>
        </w:rPr>
        <w:t>(СРПП);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17</w:t>
      </w:r>
      <w:r w:rsidR="005B76E6">
        <w:rPr>
          <w:b w:val="0"/>
        </w:rPr>
        <w:t xml:space="preserve"> </w:t>
      </w:r>
      <w:r w:rsidRPr="005B76E6">
        <w:rPr>
          <w:b w:val="0"/>
        </w:rPr>
        <w:t>–</w:t>
      </w:r>
      <w:r w:rsidR="005B76E6">
        <w:rPr>
          <w:b w:val="0"/>
        </w:rPr>
        <w:t xml:space="preserve"> </w:t>
      </w:r>
      <w:r w:rsidRPr="005B76E6">
        <w:rPr>
          <w:b w:val="0"/>
        </w:rPr>
        <w:t>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области</w:t>
      </w:r>
      <w:r w:rsidR="005B76E6">
        <w:rPr>
          <w:b w:val="0"/>
        </w:rPr>
        <w:t xml:space="preserve"> </w:t>
      </w:r>
      <w:r w:rsidRPr="005B76E6">
        <w:rPr>
          <w:b w:val="0"/>
        </w:rPr>
        <w:t>охраны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природы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улучшения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использования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ресурсов</w:t>
      </w:r>
      <w:r w:rsidR="005B76E6">
        <w:rPr>
          <w:b w:val="0"/>
        </w:rPr>
        <w:t xml:space="preserve"> </w:t>
      </w:r>
      <w:r w:rsidRPr="005B76E6">
        <w:rPr>
          <w:b w:val="0"/>
        </w:rPr>
        <w:t>(ССОП);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19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(ЕСПД);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21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строительства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(СПДС);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22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чрезвычайных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ситуациях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(БЧС);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23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износостойкости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изделий;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24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АСУ;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Расчеты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прочность;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автоматизации;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Надежность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технике;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эргономических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эргономического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Технологическая;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входящих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цифры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точкой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шифру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Процесс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комплектования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существующих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еще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продолжается.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Возможно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комплексов.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почти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сформированы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(например,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автоматического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САПР,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допусков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посадок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ЕСДП),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присвоен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шифр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только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формируются.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Очень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перспективной,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например,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обмена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данными.</w:t>
      </w:r>
    </w:p>
    <w:p w:rsidR="007822AB" w:rsidRPr="00487089" w:rsidRDefault="007822AB" w:rsidP="00487089">
      <w:pPr>
        <w:spacing w:line="360" w:lineRule="auto"/>
        <w:ind w:firstLine="720"/>
        <w:jc w:val="center"/>
        <w:rPr>
          <w:b/>
          <w:snapToGrid w:val="0"/>
        </w:rPr>
      </w:pPr>
      <w:r w:rsidRPr="00487089">
        <w:rPr>
          <w:b/>
          <w:snapToGrid w:val="0"/>
        </w:rPr>
        <w:lastRenderedPageBreak/>
        <w:t>1.5.1.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Единая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система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конструкторской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документации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(ЕСКД)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ЕСКД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устанавливает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(организаций)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обращения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сохранена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преемственность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чертежного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согласованность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рекомендациями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ЕСКД: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производительности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конструкторов;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улучшение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чертежной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взаимообмен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переоформления;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углубление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упрощение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графических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изображений,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внесение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изменений;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механизация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автоматизация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содержащейся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хранение,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дублирование,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сокращение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объемов;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ускорение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улучшение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ремонта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устройств.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Весь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ЕСКД,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свыше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160,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разделяется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группы: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2.001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2.004);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2.101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2.125);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2.201);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чертежей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2.301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2.321);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чертежей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различных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2.401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428);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обращения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2.501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2.503);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ремонтной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2.601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2.608);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схем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условно-графические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2.701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2.711,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2.721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2.770,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2.780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2.797);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горно-графической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2.801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2.804,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2.850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2.857);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Прочие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ЕСКД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универсаль</w:t>
      </w:r>
      <w:r w:rsidRPr="005B76E6">
        <w:rPr>
          <w:snapToGrid w:val="0"/>
          <w:lang w:val="ru-RU"/>
        </w:rPr>
        <w:softHyphen/>
        <w:t>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системой,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позволяющей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широкий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обмен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зарубежными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выходить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рынок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продажей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лицензий,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организовывать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зарубежными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фирмами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изготовлению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конечного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Развитие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компьютерной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графики,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автоматического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ставят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разработчиками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ЕСКД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отражению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современных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“безбумажной”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машинных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носителях)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7822AB" w:rsidRPr="00487089" w:rsidRDefault="007822AB" w:rsidP="00487089">
      <w:pPr>
        <w:spacing w:line="360" w:lineRule="auto"/>
        <w:ind w:firstLine="720"/>
        <w:jc w:val="center"/>
        <w:rPr>
          <w:b/>
          <w:snapToGrid w:val="0"/>
        </w:rPr>
      </w:pPr>
      <w:r w:rsidRPr="00487089">
        <w:rPr>
          <w:b/>
          <w:snapToGrid w:val="0"/>
        </w:rPr>
        <w:t>1.5.2.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Единая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система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технологической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документации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(ЕСТД)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Технологическая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уровень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оснастке,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инструменту,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многочисленная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технико-экономических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планово-нормативных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расчетов,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планирования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регулирования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подготовки,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обслуживания.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Основное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</w:t>
      </w:r>
      <w:r w:rsidRPr="005B76E6">
        <w:rPr>
          <w:snapToGrid w:val="0"/>
          <w:lang w:val="ru-RU"/>
        </w:rPr>
        <w:softHyphen/>
        <w:t>ляющих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ЕСТД,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единые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взаимосвязанные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</w:t>
      </w:r>
      <w:r w:rsidRPr="005B76E6">
        <w:rPr>
          <w:snapToGrid w:val="0"/>
          <w:lang w:val="ru-RU"/>
        </w:rPr>
        <w:softHyphen/>
        <w:t>мления,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обращения,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унификации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</w:t>
      </w:r>
      <w:r w:rsidRPr="005B76E6">
        <w:rPr>
          <w:snapToGrid w:val="0"/>
          <w:lang w:val="ru-RU"/>
        </w:rPr>
        <w:softHyphen/>
        <w:t>логической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Внедрение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ЕСТД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позволяет: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сократить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повысить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производительность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технологов;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упорядочить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номенклатуру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содержание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назначения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(карты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спецификации);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установить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(формы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внесения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изменений;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установить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анализа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применяемости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оснастки,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деталей,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узлов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материалов;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эффективно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внедрить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процессы;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создать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первичную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базу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автоматизированной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Весь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ЕСТД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(свыше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40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ГОСТов)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разделяется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группы: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3.1001);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I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Основополагающие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3.1102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З.1130);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3.1201);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применяемости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деталей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сборных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единиц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изделиях;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производство.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специализированные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3.1401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3.1409,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3.1412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3.1428);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производство.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3.1502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3.1507);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Вспомогательное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производство.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3.1603);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</w:t>
      </w:r>
      <w:r w:rsidRPr="005B76E6">
        <w:rPr>
          <w:snapToGrid w:val="0"/>
        </w:rPr>
        <w:softHyphen/>
        <w:t>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3.1702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3.1707).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обозначении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(цифра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точкой)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ставится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машиностроения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приборостроения).</w:t>
      </w:r>
    </w:p>
    <w:p w:rsidR="007822AB" w:rsidRPr="00487089" w:rsidRDefault="00487089" w:rsidP="00487089">
      <w:pPr>
        <w:pStyle w:val="23"/>
        <w:spacing w:line="360" w:lineRule="auto"/>
        <w:ind w:firstLine="720"/>
      </w:pPr>
      <w:r>
        <w:rPr>
          <w:b w:val="0"/>
        </w:rPr>
        <w:br w:type="page"/>
      </w:r>
      <w:r w:rsidR="007822AB" w:rsidRPr="00487089">
        <w:lastRenderedPageBreak/>
        <w:t>1.5.3.</w:t>
      </w:r>
      <w:r w:rsidR="005B76E6" w:rsidRPr="00487089">
        <w:t xml:space="preserve"> </w:t>
      </w:r>
      <w:r w:rsidR="007822AB" w:rsidRPr="00487089">
        <w:t>Комплексы</w:t>
      </w:r>
      <w:r w:rsidR="005B76E6" w:rsidRPr="00487089">
        <w:t xml:space="preserve"> </w:t>
      </w:r>
      <w:r w:rsidR="007822AB" w:rsidRPr="00487089">
        <w:t>стандартов</w:t>
      </w:r>
      <w:r w:rsidR="005B76E6" w:rsidRPr="00487089">
        <w:t xml:space="preserve"> </w:t>
      </w:r>
      <w:r w:rsidR="007822AB" w:rsidRPr="00487089">
        <w:t>по</w:t>
      </w:r>
      <w:r w:rsidR="005B76E6" w:rsidRPr="00487089">
        <w:t xml:space="preserve"> </w:t>
      </w:r>
      <w:r w:rsidR="007822AB" w:rsidRPr="00487089">
        <w:t>безопасности</w:t>
      </w:r>
      <w:r w:rsidR="005B76E6" w:rsidRPr="00487089">
        <w:t xml:space="preserve"> </w:t>
      </w:r>
      <w:r w:rsidR="007822AB" w:rsidRPr="00487089">
        <w:t>жизнедеятельности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Правовую</w:t>
      </w:r>
      <w:r w:rsidR="005B76E6">
        <w:rPr>
          <w:b w:val="0"/>
        </w:rPr>
        <w:t xml:space="preserve"> </w:t>
      </w:r>
      <w:r w:rsidRPr="005B76E6">
        <w:rPr>
          <w:b w:val="0"/>
        </w:rPr>
        <w:t>основу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жизнедеятельности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составляют</w:t>
      </w:r>
      <w:r w:rsidR="005B76E6">
        <w:rPr>
          <w:b w:val="0"/>
        </w:rPr>
        <w:t xml:space="preserve"> </w:t>
      </w:r>
      <w:r w:rsidRPr="005B76E6">
        <w:rPr>
          <w:b w:val="0"/>
        </w:rPr>
        <w:t>соответствующие</w:t>
      </w:r>
      <w:r w:rsidR="005B76E6">
        <w:rPr>
          <w:b w:val="0"/>
        </w:rPr>
        <w:t xml:space="preserve"> </w:t>
      </w:r>
      <w:r w:rsidRPr="005B76E6">
        <w:rPr>
          <w:b w:val="0"/>
        </w:rPr>
        <w:t>законы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постановления,</w:t>
      </w:r>
      <w:r w:rsidR="005B76E6">
        <w:rPr>
          <w:b w:val="0"/>
        </w:rPr>
        <w:t xml:space="preserve"> </w:t>
      </w:r>
      <w:r w:rsidRPr="005B76E6">
        <w:rPr>
          <w:b w:val="0"/>
        </w:rPr>
        <w:t>принятые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представительными</w:t>
      </w:r>
      <w:r w:rsidR="005B76E6">
        <w:rPr>
          <w:b w:val="0"/>
        </w:rPr>
        <w:t xml:space="preserve"> </w:t>
      </w:r>
      <w:r w:rsidRPr="005B76E6">
        <w:rPr>
          <w:b w:val="0"/>
        </w:rPr>
        <w:t>органами</w:t>
      </w:r>
      <w:r w:rsidR="005B76E6">
        <w:rPr>
          <w:b w:val="0"/>
        </w:rPr>
        <w:t xml:space="preserve"> </w:t>
      </w:r>
      <w:r w:rsidRPr="005B76E6">
        <w:rPr>
          <w:b w:val="0"/>
        </w:rPr>
        <w:t>Российской</w:t>
      </w:r>
      <w:r w:rsidR="005B76E6">
        <w:rPr>
          <w:b w:val="0"/>
        </w:rPr>
        <w:t xml:space="preserve"> </w:t>
      </w:r>
      <w:r w:rsidRPr="005B76E6">
        <w:rPr>
          <w:b w:val="0"/>
        </w:rPr>
        <w:t>Федерации.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Стандартизация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обеспечению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жизнедеятельности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представлена</w:t>
      </w:r>
      <w:r w:rsidR="005B76E6">
        <w:rPr>
          <w:b w:val="0"/>
        </w:rPr>
        <w:t xml:space="preserve"> </w:t>
      </w:r>
      <w:r w:rsidRPr="005B76E6">
        <w:rPr>
          <w:b w:val="0"/>
        </w:rPr>
        <w:t>тремя</w:t>
      </w:r>
      <w:r w:rsidR="005B76E6">
        <w:rPr>
          <w:b w:val="0"/>
        </w:rPr>
        <w:t xml:space="preserve"> </w:t>
      </w:r>
      <w:r w:rsidRPr="005B76E6">
        <w:rPr>
          <w:b w:val="0"/>
        </w:rPr>
        <w:t>комплексами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стандартов:</w:t>
      </w:r>
      <w:r w:rsidR="005B76E6">
        <w:rPr>
          <w:b w:val="0"/>
        </w:rPr>
        <w:t xml:space="preserve"> </w:t>
      </w:r>
      <w:r w:rsidRPr="005B76E6">
        <w:rPr>
          <w:b w:val="0"/>
        </w:rPr>
        <w:t>“Система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труда</w:t>
      </w:r>
      <w:r w:rsidR="005B76E6">
        <w:rPr>
          <w:b w:val="0"/>
        </w:rPr>
        <w:t xml:space="preserve"> </w:t>
      </w:r>
      <w:r w:rsidRPr="005B76E6">
        <w:rPr>
          <w:b w:val="0"/>
        </w:rPr>
        <w:t>(ССБТ)”</w:t>
      </w:r>
      <w:r w:rsidR="005B76E6">
        <w:rPr>
          <w:b w:val="0"/>
        </w:rPr>
        <w:t xml:space="preserve"> </w:t>
      </w:r>
      <w:r w:rsidRPr="005B76E6">
        <w:rPr>
          <w:b w:val="0"/>
        </w:rPr>
        <w:t>c</w:t>
      </w:r>
      <w:r w:rsidR="005B76E6">
        <w:rPr>
          <w:b w:val="0"/>
        </w:rPr>
        <w:t xml:space="preserve"> </w:t>
      </w:r>
      <w:r w:rsidRPr="005B76E6">
        <w:rPr>
          <w:b w:val="0"/>
        </w:rPr>
        <w:t>кодом</w:t>
      </w:r>
      <w:r w:rsidR="005B76E6">
        <w:rPr>
          <w:b w:val="0"/>
        </w:rPr>
        <w:t xml:space="preserve"> </w:t>
      </w:r>
      <w:r w:rsidRPr="005B76E6">
        <w:rPr>
          <w:b w:val="0"/>
        </w:rPr>
        <w:t>12,</w:t>
      </w:r>
      <w:r w:rsidR="005B76E6">
        <w:rPr>
          <w:b w:val="0"/>
        </w:rPr>
        <w:t xml:space="preserve"> </w:t>
      </w:r>
      <w:r w:rsidRPr="005B76E6">
        <w:rPr>
          <w:b w:val="0"/>
        </w:rPr>
        <w:t>“Система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области</w:t>
      </w:r>
      <w:r w:rsidR="005B76E6">
        <w:rPr>
          <w:b w:val="0"/>
        </w:rPr>
        <w:t xml:space="preserve"> </w:t>
      </w:r>
      <w:r w:rsidRPr="005B76E6">
        <w:rPr>
          <w:b w:val="0"/>
        </w:rPr>
        <w:t>охраны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природы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улучшения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использования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ресурсов</w:t>
      </w:r>
      <w:r w:rsidR="005B76E6">
        <w:rPr>
          <w:b w:val="0"/>
        </w:rPr>
        <w:t xml:space="preserve"> </w:t>
      </w:r>
      <w:r w:rsidRPr="005B76E6">
        <w:rPr>
          <w:b w:val="0"/>
        </w:rPr>
        <w:t>(ССОП)”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кодом</w:t>
      </w:r>
      <w:r w:rsidR="005B76E6">
        <w:rPr>
          <w:b w:val="0"/>
        </w:rPr>
        <w:t xml:space="preserve"> </w:t>
      </w:r>
      <w:r w:rsidRPr="005B76E6">
        <w:rPr>
          <w:b w:val="0"/>
        </w:rPr>
        <w:t>17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 </w:t>
      </w:r>
      <w:r w:rsidRPr="005B76E6">
        <w:rPr>
          <w:b w:val="0"/>
        </w:rPr>
        <w:t>“Безопасность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чрезвычайных</w:t>
      </w:r>
      <w:r w:rsidR="005B76E6">
        <w:rPr>
          <w:b w:val="0"/>
        </w:rPr>
        <w:t xml:space="preserve"> </w:t>
      </w:r>
      <w:r w:rsidRPr="005B76E6">
        <w:rPr>
          <w:b w:val="0"/>
        </w:rPr>
        <w:t>ситуациях</w:t>
      </w:r>
      <w:r w:rsidR="005B76E6">
        <w:rPr>
          <w:b w:val="0"/>
        </w:rPr>
        <w:t xml:space="preserve"> </w:t>
      </w:r>
      <w:r w:rsidRPr="005B76E6">
        <w:rPr>
          <w:b w:val="0"/>
        </w:rPr>
        <w:t>(БЧС)”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кодом</w:t>
      </w:r>
      <w:r w:rsidR="005B76E6">
        <w:rPr>
          <w:b w:val="0"/>
        </w:rPr>
        <w:t xml:space="preserve"> </w:t>
      </w:r>
      <w:r w:rsidRPr="005B76E6">
        <w:rPr>
          <w:b w:val="0"/>
        </w:rPr>
        <w:t>22.</w:t>
      </w:r>
      <w:r w:rsidR="005B76E6">
        <w:rPr>
          <w:b w:val="0"/>
        </w:rPr>
        <w:t xml:space="preserve"> 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труда</w:t>
      </w:r>
      <w:r w:rsidR="005B76E6">
        <w:rPr>
          <w:b w:val="0"/>
        </w:rPr>
        <w:t xml:space="preserve"> </w:t>
      </w:r>
      <w:r w:rsidRPr="005B76E6">
        <w:rPr>
          <w:b w:val="0"/>
        </w:rPr>
        <w:t>(ССБТ)</w:t>
      </w:r>
      <w:r w:rsidR="005B76E6">
        <w:rPr>
          <w:b w:val="0"/>
        </w:rPr>
        <w:t xml:space="preserve"> </w:t>
      </w:r>
      <w:r w:rsidRPr="005B76E6">
        <w:rPr>
          <w:b w:val="0"/>
        </w:rPr>
        <w:t>выполняет</w:t>
      </w:r>
      <w:r w:rsidR="005B76E6">
        <w:rPr>
          <w:b w:val="0"/>
        </w:rPr>
        <w:t xml:space="preserve"> </w:t>
      </w:r>
      <w:r w:rsidRPr="005B76E6">
        <w:rPr>
          <w:b w:val="0"/>
        </w:rPr>
        <w:t>важную</w:t>
      </w:r>
      <w:r w:rsidR="005B76E6">
        <w:rPr>
          <w:b w:val="0"/>
        </w:rPr>
        <w:t xml:space="preserve"> </w:t>
      </w:r>
      <w:r w:rsidRPr="005B76E6">
        <w:rPr>
          <w:b w:val="0"/>
        </w:rPr>
        <w:t>социальную</w:t>
      </w:r>
      <w:r w:rsidR="005B76E6">
        <w:rPr>
          <w:b w:val="0"/>
        </w:rPr>
        <w:t xml:space="preserve"> </w:t>
      </w:r>
      <w:r w:rsidRPr="005B76E6">
        <w:rPr>
          <w:b w:val="0"/>
        </w:rPr>
        <w:t>функцию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предупреждению</w:t>
      </w:r>
      <w:r w:rsidR="005B76E6">
        <w:rPr>
          <w:b w:val="0"/>
        </w:rPr>
        <w:t xml:space="preserve"> </w:t>
      </w:r>
      <w:r w:rsidRPr="005B76E6">
        <w:rPr>
          <w:b w:val="0"/>
        </w:rPr>
        <w:t>аварий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несчастных</w:t>
      </w:r>
      <w:r w:rsidR="005B76E6">
        <w:rPr>
          <w:b w:val="0"/>
        </w:rPr>
        <w:t xml:space="preserve"> </w:t>
      </w:r>
      <w:r w:rsidRPr="005B76E6">
        <w:rPr>
          <w:b w:val="0"/>
        </w:rPr>
        <w:t>случаев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целью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охраны</w:t>
      </w:r>
      <w:r w:rsidR="005B76E6">
        <w:rPr>
          <w:b w:val="0"/>
        </w:rPr>
        <w:t xml:space="preserve"> </w:t>
      </w:r>
      <w:r w:rsidRPr="005B76E6">
        <w:rPr>
          <w:b w:val="0"/>
        </w:rPr>
        <w:t>здоровья</w:t>
      </w:r>
      <w:r w:rsidR="005B76E6">
        <w:rPr>
          <w:b w:val="0"/>
        </w:rPr>
        <w:t xml:space="preserve"> </w:t>
      </w:r>
      <w:r w:rsidRPr="005B76E6">
        <w:rPr>
          <w:b w:val="0"/>
        </w:rPr>
        <w:t>людей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производстве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быту.</w:t>
      </w:r>
      <w:r w:rsidR="005B76E6">
        <w:rPr>
          <w:b w:val="0"/>
        </w:rPr>
        <w:t xml:space="preserve"> </w:t>
      </w:r>
      <w:r w:rsidRPr="005B76E6">
        <w:rPr>
          <w:b w:val="0"/>
        </w:rPr>
        <w:t>Она</w:t>
      </w:r>
      <w:r w:rsidR="005B76E6">
        <w:rPr>
          <w:b w:val="0"/>
        </w:rPr>
        <w:t xml:space="preserve"> </w:t>
      </w:r>
      <w:r w:rsidRPr="005B76E6">
        <w:rPr>
          <w:b w:val="0"/>
        </w:rPr>
        <w:t>насчитывает</w:t>
      </w:r>
      <w:r w:rsidR="005B76E6">
        <w:rPr>
          <w:b w:val="0"/>
        </w:rPr>
        <w:t xml:space="preserve"> </w:t>
      </w:r>
      <w:r w:rsidRPr="005B76E6">
        <w:rPr>
          <w:b w:val="0"/>
        </w:rPr>
        <w:t>более</w:t>
      </w:r>
      <w:r w:rsidR="005B76E6">
        <w:rPr>
          <w:b w:val="0"/>
        </w:rPr>
        <w:t xml:space="preserve"> </w:t>
      </w:r>
      <w:r w:rsidRPr="005B76E6">
        <w:rPr>
          <w:b w:val="0"/>
        </w:rPr>
        <w:t>350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увязка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существующей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нормативно-технической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многочисленных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санитарии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федерального,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отраслевого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ССБТ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многоуровневую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взаимосвязанных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ССБТ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(по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12.0.001)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состоит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Организационно-методические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опасных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факторов;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производственному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оборудованию;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процессам;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работающих.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“0”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организационно-методические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(цели,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структура,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внедрение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соблюдением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ССБТ,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терминология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опасных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факторов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(правила)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(обучение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аттестация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персонала,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оценки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состояния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“1”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опасных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факторов,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предельно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допустимые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нормируемых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опасных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факторов;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опасных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факторов.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“2”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оборудованию;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(видам)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оборудования;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“3”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процессам;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(видам)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“4”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классам,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защиты;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защиты;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классификация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Стандартизация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охватывает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народным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хозяйством.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Кроме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того,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предусматривается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включение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раздела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безопасности"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категорий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вещества,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сооружения,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источниками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опасных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факторов.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ССБТ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народного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внедрения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внедрением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соблюдением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ССБТ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пожаро-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взрывобезопасности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Нормы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ССБТ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порядке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конструкторской,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технологической,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инструкции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охране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документы.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ССБТ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включены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(ЕСКД,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ЕСТД,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СРПП,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ГСИ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др.).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Охрана</w:t>
      </w:r>
      <w:r w:rsidR="005B76E6">
        <w:rPr>
          <w:b w:val="0"/>
        </w:rPr>
        <w:t xml:space="preserve"> </w:t>
      </w:r>
      <w:r w:rsidRPr="005B76E6">
        <w:rPr>
          <w:b w:val="0"/>
        </w:rPr>
        <w:t>труда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производстве,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безопасность</w:t>
      </w:r>
      <w:r w:rsidR="005B76E6">
        <w:rPr>
          <w:b w:val="0"/>
        </w:rPr>
        <w:t xml:space="preserve"> </w:t>
      </w:r>
      <w:r w:rsidRPr="005B76E6">
        <w:rPr>
          <w:b w:val="0"/>
        </w:rPr>
        <w:t>процессов,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услуг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настоящее</w:t>
      </w:r>
      <w:r w:rsidR="005B76E6">
        <w:rPr>
          <w:b w:val="0"/>
        </w:rPr>
        <w:t xml:space="preserve"> </w:t>
      </w:r>
      <w:r w:rsidRPr="005B76E6">
        <w:rPr>
          <w:b w:val="0"/>
        </w:rPr>
        <w:t>время</w:t>
      </w:r>
      <w:r w:rsidR="005B76E6">
        <w:rPr>
          <w:b w:val="0"/>
        </w:rPr>
        <w:t xml:space="preserve"> </w:t>
      </w:r>
      <w:r w:rsidRPr="005B76E6">
        <w:rPr>
          <w:b w:val="0"/>
        </w:rPr>
        <w:t>приобретает</w:t>
      </w:r>
      <w:r w:rsidR="005B76E6">
        <w:rPr>
          <w:b w:val="0"/>
        </w:rPr>
        <w:t xml:space="preserve"> </w:t>
      </w:r>
      <w:r w:rsidRPr="005B76E6">
        <w:rPr>
          <w:b w:val="0"/>
        </w:rPr>
        <w:t>важное</w:t>
      </w:r>
      <w:r w:rsidR="005B76E6">
        <w:rPr>
          <w:b w:val="0"/>
        </w:rPr>
        <w:t xml:space="preserve"> </w:t>
      </w:r>
      <w:r w:rsidRPr="005B76E6">
        <w:rPr>
          <w:b w:val="0"/>
        </w:rPr>
        <w:t>значение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при</w:t>
      </w:r>
      <w:r w:rsidR="005B76E6">
        <w:rPr>
          <w:b w:val="0"/>
        </w:rPr>
        <w:t xml:space="preserve"> </w:t>
      </w:r>
      <w:r w:rsidRPr="005B76E6">
        <w:rPr>
          <w:b w:val="0"/>
        </w:rPr>
        <w:t>обязательной</w:t>
      </w:r>
      <w:r w:rsidR="005B76E6">
        <w:rPr>
          <w:b w:val="0"/>
        </w:rPr>
        <w:t xml:space="preserve">  </w:t>
      </w:r>
      <w:r w:rsidRPr="005B76E6">
        <w:rPr>
          <w:b w:val="0"/>
        </w:rPr>
        <w:t>сертификации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производственных</w:t>
      </w:r>
      <w:r w:rsidR="005B76E6">
        <w:rPr>
          <w:b w:val="0"/>
        </w:rPr>
        <w:t xml:space="preserve"> </w:t>
      </w:r>
      <w:r w:rsidRPr="005B76E6">
        <w:rPr>
          <w:b w:val="0"/>
        </w:rPr>
        <w:t>объектов.</w:t>
      </w:r>
      <w:r w:rsidR="005B76E6">
        <w:rPr>
          <w:b w:val="0"/>
        </w:rPr>
        <w:t xml:space="preserve"> </w:t>
      </w:r>
      <w:r w:rsidRPr="005B76E6">
        <w:rPr>
          <w:b w:val="0"/>
        </w:rPr>
        <w:t>Поэтому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стандарты</w:t>
      </w:r>
      <w:r w:rsidR="005B76E6">
        <w:rPr>
          <w:b w:val="0"/>
        </w:rPr>
        <w:t xml:space="preserve"> </w:t>
      </w:r>
      <w:r w:rsidRPr="005B76E6">
        <w:rPr>
          <w:b w:val="0"/>
        </w:rPr>
        <w:t>ССБТ</w:t>
      </w:r>
      <w:r w:rsidR="005B76E6">
        <w:rPr>
          <w:b w:val="0"/>
        </w:rPr>
        <w:t xml:space="preserve"> </w:t>
      </w:r>
      <w:r w:rsidRPr="005B76E6">
        <w:rPr>
          <w:b w:val="0"/>
        </w:rPr>
        <w:t>являются</w:t>
      </w:r>
      <w:r w:rsidR="005B76E6">
        <w:rPr>
          <w:b w:val="0"/>
        </w:rPr>
        <w:t xml:space="preserve"> </w:t>
      </w:r>
      <w:r w:rsidRPr="005B76E6">
        <w:rPr>
          <w:b w:val="0"/>
        </w:rPr>
        <w:t>основой</w:t>
      </w:r>
      <w:r w:rsidR="005B76E6">
        <w:rPr>
          <w:b w:val="0"/>
        </w:rPr>
        <w:t xml:space="preserve"> </w:t>
      </w:r>
      <w:r w:rsidRPr="005B76E6">
        <w:rPr>
          <w:b w:val="0"/>
        </w:rPr>
        <w:t>нормативной</w:t>
      </w:r>
      <w:r w:rsidR="005B76E6">
        <w:rPr>
          <w:b w:val="0"/>
        </w:rPr>
        <w:t xml:space="preserve"> </w:t>
      </w:r>
      <w:r w:rsidRPr="005B76E6">
        <w:rPr>
          <w:b w:val="0"/>
        </w:rPr>
        <w:t>базы</w:t>
      </w:r>
      <w:r w:rsidR="005B76E6">
        <w:rPr>
          <w:b w:val="0"/>
        </w:rPr>
        <w:t xml:space="preserve"> </w:t>
      </w:r>
      <w:r w:rsidRPr="005B76E6">
        <w:rPr>
          <w:b w:val="0"/>
        </w:rPr>
        <w:t>систем</w:t>
      </w:r>
      <w:r w:rsidR="005B76E6">
        <w:rPr>
          <w:b w:val="0"/>
        </w:rPr>
        <w:t xml:space="preserve"> </w:t>
      </w:r>
      <w:r w:rsidRPr="005B76E6">
        <w:rPr>
          <w:b w:val="0"/>
        </w:rPr>
        <w:t>обязательной</w:t>
      </w:r>
      <w:r w:rsidR="005B76E6">
        <w:rPr>
          <w:b w:val="0"/>
        </w:rPr>
        <w:t xml:space="preserve"> </w:t>
      </w:r>
      <w:r w:rsidRPr="005B76E6">
        <w:rPr>
          <w:b w:val="0"/>
        </w:rPr>
        <w:t>сертификации.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международной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вопросам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уделяется</w:t>
      </w:r>
      <w:r w:rsidR="005B76E6">
        <w:rPr>
          <w:b w:val="0"/>
        </w:rPr>
        <w:t xml:space="preserve">  </w:t>
      </w:r>
      <w:r w:rsidRPr="005B76E6">
        <w:rPr>
          <w:b w:val="0"/>
        </w:rPr>
        <w:t>особое</w:t>
      </w:r>
      <w:r w:rsidR="005B76E6">
        <w:rPr>
          <w:b w:val="0"/>
        </w:rPr>
        <w:t xml:space="preserve"> </w:t>
      </w:r>
      <w:r w:rsidRPr="005B76E6">
        <w:rPr>
          <w:b w:val="0"/>
        </w:rPr>
        <w:t>внимание.</w:t>
      </w:r>
      <w:r w:rsidR="005B76E6">
        <w:rPr>
          <w:b w:val="0"/>
        </w:rPr>
        <w:t xml:space="preserve"> </w:t>
      </w:r>
      <w:r w:rsidRPr="005B76E6">
        <w:rPr>
          <w:b w:val="0"/>
        </w:rPr>
        <w:t>ИСО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МЭК</w:t>
      </w:r>
      <w:r w:rsidR="005B76E6">
        <w:rPr>
          <w:b w:val="0"/>
        </w:rPr>
        <w:t xml:space="preserve"> </w:t>
      </w:r>
      <w:r w:rsidRPr="005B76E6">
        <w:rPr>
          <w:b w:val="0"/>
        </w:rPr>
        <w:t>полагают,</w:t>
      </w:r>
      <w:r w:rsidR="005B76E6">
        <w:rPr>
          <w:b w:val="0"/>
        </w:rPr>
        <w:t xml:space="preserve"> </w:t>
      </w:r>
      <w:r w:rsidRPr="005B76E6">
        <w:rPr>
          <w:b w:val="0"/>
        </w:rPr>
        <w:t>что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обеспечению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будет</w:t>
      </w:r>
      <w:r w:rsidR="005B76E6">
        <w:rPr>
          <w:b w:val="0"/>
        </w:rPr>
        <w:t xml:space="preserve"> </w:t>
      </w:r>
      <w:r w:rsidRPr="005B76E6">
        <w:rPr>
          <w:b w:val="0"/>
        </w:rPr>
        <w:t>способствовать</w:t>
      </w:r>
      <w:r w:rsidR="005B76E6">
        <w:rPr>
          <w:b w:val="0"/>
        </w:rPr>
        <w:t xml:space="preserve"> </w:t>
      </w:r>
      <w:r w:rsidRPr="005B76E6">
        <w:rPr>
          <w:b w:val="0"/>
        </w:rPr>
        <w:t>применение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международных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стандартов,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которых</w:t>
      </w:r>
      <w:r w:rsidR="005B76E6">
        <w:rPr>
          <w:b w:val="0"/>
        </w:rPr>
        <w:t xml:space="preserve"> </w:t>
      </w:r>
      <w:r w:rsidRPr="005B76E6">
        <w:rPr>
          <w:b w:val="0"/>
        </w:rPr>
        <w:t>установлены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безопасности.</w:t>
      </w:r>
      <w:r w:rsidR="005B76E6">
        <w:rPr>
          <w:b w:val="0"/>
        </w:rPr>
        <w:t xml:space="preserve"> </w:t>
      </w:r>
      <w:r w:rsidRPr="005B76E6">
        <w:rPr>
          <w:b w:val="0"/>
        </w:rPr>
        <w:t>Это</w:t>
      </w:r>
      <w:r w:rsidR="005B76E6">
        <w:rPr>
          <w:b w:val="0"/>
        </w:rPr>
        <w:t xml:space="preserve"> </w:t>
      </w:r>
      <w:r w:rsidRPr="005B76E6">
        <w:rPr>
          <w:b w:val="0"/>
        </w:rPr>
        <w:t>может</w:t>
      </w:r>
      <w:r w:rsidR="005B76E6">
        <w:rPr>
          <w:b w:val="0"/>
        </w:rPr>
        <w:t xml:space="preserve"> </w:t>
      </w:r>
      <w:r w:rsidRPr="005B76E6">
        <w:rPr>
          <w:b w:val="0"/>
        </w:rPr>
        <w:t>быть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стандарт,</w:t>
      </w:r>
      <w:r w:rsidR="005B76E6">
        <w:rPr>
          <w:b w:val="0"/>
        </w:rPr>
        <w:t xml:space="preserve"> </w:t>
      </w:r>
      <w:r w:rsidRPr="005B76E6">
        <w:rPr>
          <w:b w:val="0"/>
        </w:rPr>
        <w:t>отно</w:t>
      </w:r>
      <w:r w:rsidRPr="005B76E6">
        <w:rPr>
          <w:b w:val="0"/>
        </w:rPr>
        <w:softHyphen/>
        <w:t>сящийся</w:t>
      </w:r>
      <w:r w:rsidR="005B76E6">
        <w:rPr>
          <w:b w:val="0"/>
        </w:rPr>
        <w:t xml:space="preserve"> </w:t>
      </w:r>
      <w:r w:rsidRPr="005B76E6">
        <w:rPr>
          <w:b w:val="0"/>
        </w:rPr>
        <w:t>исключительно</w:t>
      </w:r>
      <w:r w:rsidR="005B76E6">
        <w:rPr>
          <w:b w:val="0"/>
        </w:rPr>
        <w:t xml:space="preserve"> </w:t>
      </w:r>
      <w:r w:rsidRPr="005B76E6">
        <w:rPr>
          <w:b w:val="0"/>
        </w:rPr>
        <w:t>к</w:t>
      </w:r>
      <w:r w:rsidR="005B76E6">
        <w:rPr>
          <w:b w:val="0"/>
        </w:rPr>
        <w:t xml:space="preserve"> </w:t>
      </w:r>
      <w:r w:rsidRPr="005B76E6">
        <w:rPr>
          <w:b w:val="0"/>
        </w:rPr>
        <w:t>области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либо</w:t>
      </w:r>
      <w:r w:rsidR="005B76E6">
        <w:rPr>
          <w:b w:val="0"/>
        </w:rPr>
        <w:t xml:space="preserve"> </w:t>
      </w:r>
      <w:r w:rsidRPr="005B76E6">
        <w:rPr>
          <w:b w:val="0"/>
        </w:rPr>
        <w:t>содержащий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наряду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другими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техническими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требованиями.</w:t>
      </w:r>
      <w:r w:rsidR="005B76E6">
        <w:rPr>
          <w:b w:val="0"/>
        </w:rPr>
        <w:t xml:space="preserve"> </w:t>
      </w:r>
      <w:r w:rsidRPr="005B76E6">
        <w:rPr>
          <w:b w:val="0"/>
        </w:rPr>
        <w:t>При</w:t>
      </w:r>
      <w:r w:rsidR="005B76E6">
        <w:rPr>
          <w:b w:val="0"/>
        </w:rPr>
        <w:t xml:space="preserve"> </w:t>
      </w:r>
      <w:r w:rsidRPr="005B76E6">
        <w:rPr>
          <w:b w:val="0"/>
        </w:rPr>
        <w:t>подготовке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выявляют</w:t>
      </w:r>
      <w:r w:rsidR="005B76E6">
        <w:rPr>
          <w:b w:val="0"/>
        </w:rPr>
        <w:t xml:space="preserve"> </w:t>
      </w:r>
      <w:r w:rsidRPr="005B76E6">
        <w:rPr>
          <w:b w:val="0"/>
        </w:rPr>
        <w:t>как</w:t>
      </w:r>
      <w:r w:rsidR="005B76E6">
        <w:rPr>
          <w:b w:val="0"/>
        </w:rPr>
        <w:t xml:space="preserve"> </w:t>
      </w:r>
      <w:r w:rsidRPr="005B76E6">
        <w:rPr>
          <w:b w:val="0"/>
        </w:rPr>
        <w:t>характеристики</w:t>
      </w:r>
      <w:r w:rsidR="005B76E6">
        <w:rPr>
          <w:b w:val="0"/>
        </w:rPr>
        <w:t xml:space="preserve"> </w:t>
      </w:r>
      <w:r w:rsidRPr="005B76E6">
        <w:rPr>
          <w:b w:val="0"/>
        </w:rPr>
        <w:t>объекта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стандартизации,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которые</w:t>
      </w:r>
      <w:r w:rsidR="005B76E6">
        <w:rPr>
          <w:b w:val="0"/>
        </w:rPr>
        <w:t xml:space="preserve"> </w:t>
      </w:r>
      <w:r w:rsidRPr="005B76E6">
        <w:rPr>
          <w:b w:val="0"/>
        </w:rPr>
        <w:t>могут</w:t>
      </w:r>
      <w:r w:rsidR="005B76E6">
        <w:rPr>
          <w:b w:val="0"/>
        </w:rPr>
        <w:t xml:space="preserve"> </w:t>
      </w:r>
      <w:r w:rsidRPr="005B76E6">
        <w:rPr>
          <w:b w:val="0"/>
        </w:rPr>
        <w:t>оказать</w:t>
      </w:r>
      <w:r w:rsidR="005B76E6">
        <w:rPr>
          <w:b w:val="0"/>
        </w:rPr>
        <w:t xml:space="preserve"> </w:t>
      </w:r>
      <w:r w:rsidRPr="005B76E6">
        <w:rPr>
          <w:b w:val="0"/>
        </w:rPr>
        <w:t>негативное</w:t>
      </w:r>
      <w:r w:rsidR="005B76E6">
        <w:rPr>
          <w:b w:val="0"/>
        </w:rPr>
        <w:t xml:space="preserve"> </w:t>
      </w:r>
      <w:r w:rsidRPr="005B76E6">
        <w:rPr>
          <w:b w:val="0"/>
        </w:rPr>
        <w:t>воздействие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человека</w:t>
      </w:r>
      <w:r w:rsidR="005B76E6">
        <w:rPr>
          <w:b w:val="0"/>
        </w:rPr>
        <w:t xml:space="preserve"> </w:t>
      </w:r>
      <w:r w:rsidRPr="005B76E6">
        <w:rPr>
          <w:b w:val="0"/>
        </w:rPr>
        <w:lastRenderedPageBreak/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окружающую</w:t>
      </w:r>
      <w:r w:rsidR="005B76E6">
        <w:rPr>
          <w:b w:val="0"/>
        </w:rPr>
        <w:t xml:space="preserve"> </w:t>
      </w:r>
      <w:r w:rsidRPr="005B76E6">
        <w:rPr>
          <w:b w:val="0"/>
        </w:rPr>
        <w:t>среду,</w:t>
      </w:r>
      <w:r w:rsidR="005B76E6">
        <w:rPr>
          <w:b w:val="0"/>
        </w:rPr>
        <w:t xml:space="preserve"> </w:t>
      </w:r>
      <w:r w:rsidRPr="005B76E6">
        <w:rPr>
          <w:b w:val="0"/>
        </w:rPr>
        <w:t>так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методы</w:t>
      </w:r>
      <w:r w:rsidR="005B76E6">
        <w:rPr>
          <w:b w:val="0"/>
        </w:rPr>
        <w:t xml:space="preserve"> </w:t>
      </w:r>
      <w:r w:rsidRPr="005B76E6">
        <w:rPr>
          <w:b w:val="0"/>
        </w:rPr>
        <w:t>установления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каждой</w:t>
      </w:r>
      <w:r w:rsidR="005B76E6">
        <w:rPr>
          <w:b w:val="0"/>
        </w:rPr>
        <w:t xml:space="preserve"> </w:t>
      </w:r>
      <w:r w:rsidRPr="005B76E6">
        <w:rPr>
          <w:b w:val="0"/>
        </w:rPr>
        <w:t>характеристике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продукта.</w:t>
      </w:r>
      <w:r w:rsidR="005B76E6">
        <w:rPr>
          <w:b w:val="0"/>
        </w:rPr>
        <w:t xml:space="preserve"> </w:t>
      </w:r>
      <w:r w:rsidRPr="005B76E6">
        <w:rPr>
          <w:b w:val="0"/>
        </w:rPr>
        <w:t>Но</w:t>
      </w:r>
      <w:r w:rsidR="005B76E6">
        <w:rPr>
          <w:b w:val="0"/>
        </w:rPr>
        <w:t xml:space="preserve"> </w:t>
      </w:r>
      <w:r w:rsidRPr="005B76E6">
        <w:rPr>
          <w:b w:val="0"/>
        </w:rPr>
        <w:t>главной</w:t>
      </w:r>
      <w:r w:rsidR="005B76E6">
        <w:rPr>
          <w:b w:val="0"/>
        </w:rPr>
        <w:t xml:space="preserve"> </w:t>
      </w:r>
      <w:r w:rsidRPr="005B76E6">
        <w:rPr>
          <w:b w:val="0"/>
        </w:rPr>
        <w:t>целью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области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является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поиск</w:t>
      </w:r>
      <w:r w:rsidR="005B76E6">
        <w:rPr>
          <w:b w:val="0"/>
        </w:rPr>
        <w:t xml:space="preserve"> </w:t>
      </w:r>
      <w:r w:rsidRPr="005B76E6">
        <w:rPr>
          <w:b w:val="0"/>
        </w:rPr>
        <w:t>защиты</w:t>
      </w:r>
      <w:r w:rsidR="005B76E6">
        <w:rPr>
          <w:b w:val="0"/>
        </w:rPr>
        <w:t xml:space="preserve"> </w:t>
      </w:r>
      <w:r w:rsidRPr="005B76E6">
        <w:rPr>
          <w:b w:val="0"/>
        </w:rPr>
        <w:t>от</w:t>
      </w:r>
      <w:r w:rsidR="005B76E6">
        <w:rPr>
          <w:b w:val="0"/>
        </w:rPr>
        <w:t xml:space="preserve"> </w:t>
      </w:r>
      <w:r w:rsidRPr="005B76E6">
        <w:rPr>
          <w:b w:val="0"/>
        </w:rPr>
        <w:t>различных</w:t>
      </w:r>
      <w:r w:rsidR="005B76E6">
        <w:rPr>
          <w:b w:val="0"/>
        </w:rPr>
        <w:t xml:space="preserve"> </w:t>
      </w:r>
      <w:r w:rsidRPr="005B76E6">
        <w:rPr>
          <w:b w:val="0"/>
        </w:rPr>
        <w:t>видов</w:t>
      </w:r>
      <w:r w:rsidR="005B76E6">
        <w:rPr>
          <w:b w:val="0"/>
        </w:rPr>
        <w:t xml:space="preserve"> </w:t>
      </w:r>
      <w:r w:rsidRPr="005B76E6">
        <w:rPr>
          <w:b w:val="0"/>
        </w:rPr>
        <w:t>опасностей.</w:t>
      </w:r>
      <w:r w:rsidR="005B76E6">
        <w:rPr>
          <w:b w:val="0"/>
        </w:rPr>
        <w:t xml:space="preserve"> 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Например,</w:t>
      </w:r>
      <w:r w:rsidR="005B76E6">
        <w:rPr>
          <w:b w:val="0"/>
        </w:rPr>
        <w:t xml:space="preserve"> </w:t>
      </w:r>
      <w:r w:rsidRPr="005B76E6">
        <w:rPr>
          <w:b w:val="0"/>
        </w:rPr>
        <w:t>МЭК</w:t>
      </w:r>
      <w:r w:rsidR="005B76E6">
        <w:rPr>
          <w:b w:val="0"/>
        </w:rPr>
        <w:t xml:space="preserve"> </w:t>
      </w:r>
      <w:r w:rsidRPr="005B76E6">
        <w:rPr>
          <w:b w:val="0"/>
        </w:rPr>
        <w:t>как</w:t>
      </w:r>
      <w:r w:rsidR="005B76E6">
        <w:rPr>
          <w:b w:val="0"/>
        </w:rPr>
        <w:t xml:space="preserve"> </w:t>
      </w:r>
      <w:r w:rsidRPr="005B76E6">
        <w:rPr>
          <w:b w:val="0"/>
        </w:rPr>
        <w:t>организация,</w:t>
      </w:r>
      <w:r w:rsidR="005B76E6">
        <w:rPr>
          <w:b w:val="0"/>
        </w:rPr>
        <w:t xml:space="preserve"> </w:t>
      </w:r>
      <w:r w:rsidRPr="005B76E6">
        <w:rPr>
          <w:b w:val="0"/>
        </w:rPr>
        <w:t>наиболее</w:t>
      </w:r>
      <w:r w:rsidR="005B76E6">
        <w:rPr>
          <w:b w:val="0"/>
        </w:rPr>
        <w:t xml:space="preserve"> </w:t>
      </w:r>
      <w:r w:rsidRPr="005B76E6">
        <w:rPr>
          <w:b w:val="0"/>
        </w:rPr>
        <w:t>активно</w:t>
      </w:r>
      <w:r w:rsidR="005B76E6">
        <w:rPr>
          <w:b w:val="0"/>
        </w:rPr>
        <w:t xml:space="preserve"> </w:t>
      </w:r>
      <w:r w:rsidRPr="005B76E6">
        <w:rPr>
          <w:b w:val="0"/>
        </w:rPr>
        <w:t>занимающаяся</w:t>
      </w:r>
      <w:r w:rsidR="005B76E6">
        <w:rPr>
          <w:b w:val="0"/>
        </w:rPr>
        <w:t xml:space="preserve"> </w:t>
      </w:r>
      <w:r w:rsidRPr="005B76E6">
        <w:rPr>
          <w:b w:val="0"/>
        </w:rPr>
        <w:t>вопросами</w:t>
      </w:r>
      <w:r w:rsidR="005B76E6">
        <w:rPr>
          <w:b w:val="0"/>
        </w:rPr>
        <w:t xml:space="preserve"> </w:t>
      </w:r>
      <w:r w:rsidRPr="005B76E6">
        <w:rPr>
          <w:b w:val="0"/>
        </w:rPr>
        <w:t>безопасности,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сферу</w:t>
      </w:r>
      <w:r w:rsidR="005B76E6">
        <w:rPr>
          <w:b w:val="0"/>
        </w:rPr>
        <w:t xml:space="preserve"> </w:t>
      </w:r>
      <w:r w:rsidRPr="005B76E6">
        <w:rPr>
          <w:b w:val="0"/>
        </w:rPr>
        <w:t>деятельности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вкдючила:</w:t>
      </w:r>
      <w:r w:rsidR="005B76E6">
        <w:rPr>
          <w:b w:val="0"/>
        </w:rPr>
        <w:t xml:space="preserve"> </w:t>
      </w:r>
      <w:r w:rsidRPr="005B76E6">
        <w:rPr>
          <w:b w:val="0"/>
        </w:rPr>
        <w:t>травмоопасность,</w:t>
      </w:r>
      <w:r w:rsidR="005B76E6">
        <w:rPr>
          <w:b w:val="0"/>
        </w:rPr>
        <w:t xml:space="preserve"> </w:t>
      </w:r>
      <w:r w:rsidRPr="005B76E6">
        <w:rPr>
          <w:b w:val="0"/>
        </w:rPr>
        <w:t>опасность</w:t>
      </w:r>
      <w:r w:rsidR="005B76E6">
        <w:rPr>
          <w:b w:val="0"/>
        </w:rPr>
        <w:t xml:space="preserve"> </w:t>
      </w:r>
      <w:r w:rsidRPr="005B76E6">
        <w:rPr>
          <w:b w:val="0"/>
        </w:rPr>
        <w:t>поражения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электротоком,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техническая</w:t>
      </w:r>
      <w:r w:rsidR="005B76E6">
        <w:rPr>
          <w:b w:val="0"/>
        </w:rPr>
        <w:t xml:space="preserve"> </w:t>
      </w:r>
      <w:r w:rsidRPr="005B76E6">
        <w:rPr>
          <w:b w:val="0"/>
        </w:rPr>
        <w:t>опасность,</w:t>
      </w:r>
      <w:r w:rsidR="005B76E6">
        <w:rPr>
          <w:b w:val="0"/>
        </w:rPr>
        <w:t xml:space="preserve"> </w:t>
      </w:r>
      <w:r w:rsidRPr="005B76E6">
        <w:rPr>
          <w:b w:val="0"/>
        </w:rPr>
        <w:t>пожароопасность,</w:t>
      </w:r>
      <w:r w:rsidR="005B76E6">
        <w:rPr>
          <w:b w:val="0"/>
        </w:rPr>
        <w:t xml:space="preserve"> </w:t>
      </w:r>
      <w:r w:rsidRPr="005B76E6">
        <w:rPr>
          <w:b w:val="0"/>
        </w:rPr>
        <w:t>взрывоопасность,</w:t>
      </w:r>
      <w:r w:rsidR="005B76E6">
        <w:rPr>
          <w:b w:val="0"/>
        </w:rPr>
        <w:t xml:space="preserve"> </w:t>
      </w:r>
      <w:r w:rsidRPr="005B76E6">
        <w:rPr>
          <w:b w:val="0"/>
        </w:rPr>
        <w:t>химическая</w:t>
      </w:r>
      <w:r w:rsidR="005B76E6">
        <w:rPr>
          <w:b w:val="0"/>
        </w:rPr>
        <w:t xml:space="preserve"> </w:t>
      </w:r>
      <w:r w:rsidRPr="005B76E6">
        <w:rPr>
          <w:b w:val="0"/>
        </w:rPr>
        <w:t>опасность,</w:t>
      </w:r>
      <w:r w:rsidR="005B76E6">
        <w:rPr>
          <w:b w:val="0"/>
        </w:rPr>
        <w:t xml:space="preserve"> </w:t>
      </w:r>
      <w:r w:rsidRPr="005B76E6">
        <w:rPr>
          <w:b w:val="0"/>
        </w:rPr>
        <w:t>биологическая</w:t>
      </w:r>
      <w:r w:rsidR="005B76E6">
        <w:rPr>
          <w:b w:val="0"/>
        </w:rPr>
        <w:t xml:space="preserve"> </w:t>
      </w:r>
      <w:r w:rsidRPr="005B76E6">
        <w:rPr>
          <w:b w:val="0"/>
        </w:rPr>
        <w:t>опасность,</w:t>
      </w:r>
      <w:r w:rsidR="005B76E6">
        <w:rPr>
          <w:b w:val="0"/>
        </w:rPr>
        <w:t xml:space="preserve"> </w:t>
      </w:r>
      <w:r w:rsidRPr="005B76E6">
        <w:rPr>
          <w:b w:val="0"/>
        </w:rPr>
        <w:t>опасность</w:t>
      </w:r>
      <w:r w:rsidR="005B76E6">
        <w:rPr>
          <w:b w:val="0"/>
        </w:rPr>
        <w:t xml:space="preserve"> </w:t>
      </w:r>
      <w:r w:rsidRPr="005B76E6">
        <w:rPr>
          <w:b w:val="0"/>
        </w:rPr>
        <w:t>излучений</w:t>
      </w:r>
      <w:r w:rsidR="005B76E6">
        <w:rPr>
          <w:b w:val="0"/>
        </w:rPr>
        <w:t xml:space="preserve"> </w:t>
      </w:r>
      <w:r w:rsidRPr="005B76E6">
        <w:rPr>
          <w:b w:val="0"/>
        </w:rPr>
        <w:t>оборудования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(звуковых,</w:t>
      </w:r>
      <w:r w:rsidR="005B76E6">
        <w:rPr>
          <w:b w:val="0"/>
        </w:rPr>
        <w:t xml:space="preserve"> </w:t>
      </w:r>
      <w:r w:rsidRPr="005B76E6">
        <w:rPr>
          <w:b w:val="0"/>
        </w:rPr>
        <w:t>инфракрасных,</w:t>
      </w:r>
      <w:r w:rsidR="005B76E6">
        <w:rPr>
          <w:b w:val="0"/>
        </w:rPr>
        <w:t xml:space="preserve"> </w:t>
      </w:r>
      <w:r w:rsidRPr="005B76E6">
        <w:rPr>
          <w:b w:val="0"/>
        </w:rPr>
        <w:t>радиочастотных,</w:t>
      </w:r>
      <w:r w:rsidR="005B76E6">
        <w:rPr>
          <w:b w:val="0"/>
        </w:rPr>
        <w:t xml:space="preserve"> </w:t>
      </w:r>
      <w:r w:rsidRPr="005B76E6">
        <w:rPr>
          <w:b w:val="0"/>
        </w:rPr>
        <w:t>ультрафиолетовых,</w:t>
      </w:r>
      <w:r w:rsidR="005B76E6">
        <w:rPr>
          <w:b w:val="0"/>
        </w:rPr>
        <w:t xml:space="preserve"> </w:t>
      </w:r>
      <w:r w:rsidRPr="005B76E6">
        <w:rPr>
          <w:b w:val="0"/>
        </w:rPr>
        <w:t>ионизирующих,</w:t>
      </w:r>
      <w:r w:rsidR="005B76E6">
        <w:rPr>
          <w:b w:val="0"/>
        </w:rPr>
        <w:t xml:space="preserve"> </w:t>
      </w:r>
      <w:r w:rsidRPr="005B76E6">
        <w:rPr>
          <w:b w:val="0"/>
        </w:rPr>
        <w:t>радиационных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др.)</w:t>
      </w:r>
      <w:r w:rsidR="005B76E6">
        <w:rPr>
          <w:b w:val="0"/>
        </w:rPr>
        <w:t xml:space="preserve"> </w:t>
      </w:r>
      <w:r w:rsidRPr="005B76E6">
        <w:rPr>
          <w:b w:val="0"/>
        </w:rPr>
        <w:t>[18].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области</w:t>
      </w:r>
      <w:r w:rsidR="005B76E6">
        <w:rPr>
          <w:b w:val="0"/>
        </w:rPr>
        <w:t xml:space="preserve"> </w:t>
      </w:r>
      <w:r w:rsidRPr="005B76E6">
        <w:rPr>
          <w:b w:val="0"/>
        </w:rPr>
        <w:t>охраны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природы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улучшения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использования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ресурсов</w:t>
      </w:r>
      <w:r w:rsidR="005B76E6">
        <w:rPr>
          <w:b w:val="0"/>
        </w:rPr>
        <w:t xml:space="preserve"> </w:t>
      </w:r>
      <w:r w:rsidRPr="005B76E6">
        <w:rPr>
          <w:b w:val="0"/>
        </w:rPr>
        <w:t>(ССОП)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представляет</w:t>
      </w:r>
      <w:r w:rsidR="005B76E6">
        <w:rPr>
          <w:b w:val="0"/>
        </w:rPr>
        <w:t xml:space="preserve"> </w:t>
      </w:r>
      <w:r w:rsidRPr="005B76E6">
        <w:rPr>
          <w:b w:val="0"/>
        </w:rPr>
        <w:t>собой</w:t>
      </w:r>
      <w:r w:rsidR="005B76E6">
        <w:rPr>
          <w:b w:val="0"/>
        </w:rPr>
        <w:t xml:space="preserve"> </w:t>
      </w:r>
      <w:r w:rsidRPr="005B76E6">
        <w:rPr>
          <w:b w:val="0"/>
        </w:rPr>
        <w:t>совокупность</w:t>
      </w:r>
      <w:r w:rsidR="005B76E6">
        <w:rPr>
          <w:b w:val="0"/>
        </w:rPr>
        <w:t xml:space="preserve"> </w:t>
      </w:r>
      <w:r w:rsidRPr="005B76E6">
        <w:rPr>
          <w:b w:val="0"/>
        </w:rPr>
        <w:t>взаимосвязанных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стандартов,</w:t>
      </w:r>
      <w:r w:rsidR="005B76E6">
        <w:rPr>
          <w:b w:val="0"/>
        </w:rPr>
        <w:t xml:space="preserve"> </w:t>
      </w:r>
      <w:r w:rsidRPr="005B76E6">
        <w:rPr>
          <w:b w:val="0"/>
        </w:rPr>
        <w:t>направленных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сохранение,</w:t>
      </w:r>
      <w:r w:rsidR="005B76E6">
        <w:rPr>
          <w:b w:val="0"/>
        </w:rPr>
        <w:t xml:space="preserve"> </w:t>
      </w:r>
      <w:r w:rsidRPr="005B76E6">
        <w:rPr>
          <w:b w:val="0"/>
        </w:rPr>
        <w:t>восстановление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рациональное</w:t>
      </w:r>
      <w:r w:rsidR="005B76E6">
        <w:rPr>
          <w:b w:val="0"/>
        </w:rPr>
        <w:t xml:space="preserve"> </w:t>
      </w:r>
      <w:r w:rsidRPr="005B76E6">
        <w:rPr>
          <w:b w:val="0"/>
        </w:rPr>
        <w:t>использование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ресурсов.</w:t>
      </w:r>
      <w:r w:rsidR="005B76E6">
        <w:rPr>
          <w:b w:val="0"/>
        </w:rPr>
        <w:t xml:space="preserve"> 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Охрана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природы</w:t>
      </w:r>
      <w:r w:rsidR="005B76E6">
        <w:rPr>
          <w:b w:val="0"/>
        </w:rPr>
        <w:t xml:space="preserve"> </w:t>
      </w:r>
      <w:r w:rsidRPr="005B76E6">
        <w:rPr>
          <w:b w:val="0"/>
        </w:rPr>
        <w:t>(по</w:t>
      </w:r>
      <w:r w:rsidR="005B76E6">
        <w:rPr>
          <w:b w:val="0"/>
        </w:rPr>
        <w:t xml:space="preserve"> </w:t>
      </w:r>
      <w:r w:rsidRPr="005B76E6">
        <w:rPr>
          <w:b w:val="0"/>
        </w:rPr>
        <w:t>ГОСТу</w:t>
      </w:r>
      <w:r w:rsidR="005B76E6">
        <w:rPr>
          <w:b w:val="0"/>
        </w:rPr>
        <w:t xml:space="preserve"> </w:t>
      </w:r>
      <w:r w:rsidRPr="005B76E6">
        <w:rPr>
          <w:b w:val="0"/>
        </w:rPr>
        <w:t>17.0.0.01)</w:t>
      </w:r>
      <w:r w:rsidR="005B76E6">
        <w:rPr>
          <w:b w:val="0"/>
        </w:rPr>
        <w:t xml:space="preserve"> </w:t>
      </w:r>
      <w:r w:rsidRPr="005B76E6">
        <w:rPr>
          <w:b w:val="0"/>
        </w:rPr>
        <w:t>–</w:t>
      </w:r>
      <w:r w:rsidR="005B76E6">
        <w:rPr>
          <w:b w:val="0"/>
        </w:rPr>
        <w:t xml:space="preserve"> </w:t>
      </w:r>
      <w:r w:rsidRPr="005B76E6">
        <w:rPr>
          <w:b w:val="0"/>
        </w:rPr>
        <w:t>это</w:t>
      </w:r>
      <w:r w:rsidR="005B76E6">
        <w:rPr>
          <w:b w:val="0"/>
        </w:rPr>
        <w:t xml:space="preserve"> </w:t>
      </w:r>
      <w:r w:rsidRPr="005B76E6">
        <w:rPr>
          <w:b w:val="0"/>
        </w:rPr>
        <w:t>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мер,</w:t>
      </w:r>
      <w:r w:rsidR="005B76E6">
        <w:rPr>
          <w:b w:val="0"/>
        </w:rPr>
        <w:t xml:space="preserve"> </w:t>
      </w:r>
      <w:r w:rsidRPr="005B76E6">
        <w:rPr>
          <w:b w:val="0"/>
        </w:rPr>
        <w:t>направленная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поддержание</w:t>
      </w:r>
      <w:r w:rsidR="005B76E6">
        <w:rPr>
          <w:b w:val="0"/>
        </w:rPr>
        <w:t xml:space="preserve"> </w:t>
      </w:r>
      <w:r w:rsidRPr="005B76E6">
        <w:rPr>
          <w:b w:val="0"/>
        </w:rPr>
        <w:t>рационального</w:t>
      </w:r>
      <w:r w:rsidR="005B76E6">
        <w:rPr>
          <w:b w:val="0"/>
        </w:rPr>
        <w:t xml:space="preserve"> </w:t>
      </w:r>
      <w:r w:rsidRPr="005B76E6">
        <w:rPr>
          <w:b w:val="0"/>
        </w:rPr>
        <w:t>взаимодействия</w:t>
      </w:r>
      <w:r w:rsidR="005B76E6">
        <w:rPr>
          <w:b w:val="0"/>
        </w:rPr>
        <w:t xml:space="preserve"> </w:t>
      </w:r>
      <w:r w:rsidRPr="005B76E6">
        <w:rPr>
          <w:b w:val="0"/>
        </w:rPr>
        <w:t>между</w:t>
      </w:r>
      <w:r w:rsidR="005B76E6">
        <w:rPr>
          <w:b w:val="0"/>
        </w:rPr>
        <w:t xml:space="preserve"> </w:t>
      </w:r>
      <w:r w:rsidRPr="005B76E6">
        <w:rPr>
          <w:b w:val="0"/>
        </w:rPr>
        <w:t>деятельностью</w:t>
      </w:r>
      <w:r w:rsidR="005B76E6">
        <w:rPr>
          <w:b w:val="0"/>
        </w:rPr>
        <w:t xml:space="preserve"> </w:t>
      </w:r>
      <w:r w:rsidRPr="005B76E6">
        <w:rPr>
          <w:b w:val="0"/>
        </w:rPr>
        <w:t>человека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окружающей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природной</w:t>
      </w:r>
      <w:r w:rsidR="005B76E6">
        <w:rPr>
          <w:b w:val="0"/>
        </w:rPr>
        <w:t xml:space="preserve"> </w:t>
      </w:r>
      <w:r w:rsidRPr="005B76E6">
        <w:rPr>
          <w:b w:val="0"/>
        </w:rPr>
        <w:t>средой,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обеспечивающая</w:t>
      </w:r>
      <w:r w:rsidR="005B76E6">
        <w:rPr>
          <w:b w:val="0"/>
        </w:rPr>
        <w:t xml:space="preserve"> </w:t>
      </w:r>
      <w:r w:rsidRPr="005B76E6">
        <w:rPr>
          <w:b w:val="0"/>
        </w:rPr>
        <w:t>сохранение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восстановление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богатств,</w:t>
      </w:r>
      <w:r w:rsidR="005B76E6">
        <w:rPr>
          <w:b w:val="0"/>
        </w:rPr>
        <w:t xml:space="preserve"> </w:t>
      </w:r>
      <w:r w:rsidRPr="005B76E6">
        <w:rPr>
          <w:b w:val="0"/>
        </w:rPr>
        <w:t>рациональное</w:t>
      </w:r>
      <w:r w:rsidR="005B76E6">
        <w:rPr>
          <w:b w:val="0"/>
        </w:rPr>
        <w:t xml:space="preserve"> </w:t>
      </w:r>
      <w:r w:rsidRPr="005B76E6">
        <w:rPr>
          <w:b w:val="0"/>
        </w:rPr>
        <w:t>использование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природных</w:t>
      </w:r>
      <w:r w:rsidR="005B76E6">
        <w:rPr>
          <w:b w:val="0"/>
        </w:rPr>
        <w:t xml:space="preserve"> </w:t>
      </w:r>
      <w:r w:rsidRPr="005B76E6">
        <w:rPr>
          <w:b w:val="0"/>
        </w:rPr>
        <w:t>ресурсов,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предупреждающая</w:t>
      </w:r>
      <w:r w:rsidR="005B76E6">
        <w:rPr>
          <w:b w:val="0"/>
        </w:rPr>
        <w:t xml:space="preserve"> </w:t>
      </w:r>
      <w:r w:rsidRPr="005B76E6">
        <w:rPr>
          <w:b w:val="0"/>
        </w:rPr>
        <w:t>прямое</w:t>
      </w:r>
      <w:r w:rsidR="005B76E6">
        <w:rPr>
          <w:b w:val="0"/>
        </w:rPr>
        <w:t xml:space="preserve"> </w:t>
      </w:r>
      <w:r w:rsidRPr="005B76E6">
        <w:rPr>
          <w:b w:val="0"/>
        </w:rPr>
        <w:t>или</w:t>
      </w:r>
      <w:r w:rsidR="005B76E6">
        <w:rPr>
          <w:b w:val="0"/>
        </w:rPr>
        <w:t xml:space="preserve"> </w:t>
      </w:r>
      <w:r w:rsidRPr="005B76E6">
        <w:rPr>
          <w:b w:val="0"/>
        </w:rPr>
        <w:t>косвенное</w:t>
      </w:r>
      <w:r w:rsidR="005B76E6">
        <w:rPr>
          <w:b w:val="0"/>
        </w:rPr>
        <w:t xml:space="preserve"> </w:t>
      </w:r>
      <w:r w:rsidRPr="005B76E6">
        <w:rPr>
          <w:b w:val="0"/>
        </w:rPr>
        <w:t>вредное</w:t>
      </w:r>
      <w:r w:rsidR="005B76E6">
        <w:rPr>
          <w:b w:val="0"/>
        </w:rPr>
        <w:t xml:space="preserve"> </w:t>
      </w:r>
      <w:r w:rsidRPr="005B76E6">
        <w:rPr>
          <w:b w:val="0"/>
        </w:rPr>
        <w:t>влияние</w:t>
      </w:r>
      <w:r w:rsidR="005B76E6">
        <w:rPr>
          <w:b w:val="0"/>
        </w:rPr>
        <w:t xml:space="preserve"> </w:t>
      </w:r>
      <w:r w:rsidRPr="005B76E6">
        <w:rPr>
          <w:b w:val="0"/>
        </w:rPr>
        <w:t>результатов</w:t>
      </w:r>
      <w:r w:rsidR="005B76E6">
        <w:rPr>
          <w:b w:val="0"/>
        </w:rPr>
        <w:t xml:space="preserve"> </w:t>
      </w:r>
      <w:r w:rsidRPr="005B76E6">
        <w:rPr>
          <w:b w:val="0"/>
        </w:rPr>
        <w:t>деятельности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общества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природу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здоровье</w:t>
      </w:r>
      <w:r w:rsidR="005B76E6">
        <w:rPr>
          <w:b w:val="0"/>
        </w:rPr>
        <w:t xml:space="preserve"> </w:t>
      </w:r>
      <w:r w:rsidRPr="005B76E6">
        <w:rPr>
          <w:b w:val="0"/>
        </w:rPr>
        <w:t>человека.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Эта</w:t>
      </w:r>
      <w:r w:rsidR="005B76E6">
        <w:rPr>
          <w:b w:val="0"/>
        </w:rPr>
        <w:t xml:space="preserve"> </w:t>
      </w:r>
      <w:r w:rsidRPr="005B76E6">
        <w:rPr>
          <w:b w:val="0"/>
        </w:rPr>
        <w:t>система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разрабатывается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соответствии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действующим</w:t>
      </w:r>
      <w:r w:rsidR="005B76E6">
        <w:rPr>
          <w:b w:val="0"/>
        </w:rPr>
        <w:t xml:space="preserve"> </w:t>
      </w:r>
      <w:r w:rsidRPr="005B76E6">
        <w:rPr>
          <w:b w:val="0"/>
        </w:rPr>
        <w:t>законодательством</w:t>
      </w:r>
      <w:r w:rsidR="005B76E6">
        <w:rPr>
          <w:b w:val="0"/>
        </w:rPr>
        <w:t xml:space="preserve"> </w:t>
      </w:r>
      <w:r w:rsidRPr="005B76E6">
        <w:rPr>
          <w:b w:val="0"/>
        </w:rPr>
        <w:t>с</w:t>
      </w:r>
      <w:r w:rsidR="005B76E6">
        <w:rPr>
          <w:b w:val="0"/>
        </w:rPr>
        <w:t xml:space="preserve"> </w:t>
      </w:r>
      <w:r w:rsidRPr="005B76E6">
        <w:rPr>
          <w:b w:val="0"/>
        </w:rPr>
        <w:t>учетом</w:t>
      </w:r>
      <w:r w:rsidR="005B76E6">
        <w:rPr>
          <w:b w:val="0"/>
        </w:rPr>
        <w:t xml:space="preserve"> </w:t>
      </w:r>
      <w:r w:rsidRPr="005B76E6">
        <w:rPr>
          <w:b w:val="0"/>
        </w:rPr>
        <w:t>экологических,</w:t>
      </w:r>
      <w:r w:rsidR="005B76E6">
        <w:rPr>
          <w:b w:val="0"/>
        </w:rPr>
        <w:t xml:space="preserve"> </w:t>
      </w:r>
      <w:r w:rsidRPr="005B76E6">
        <w:rPr>
          <w:b w:val="0"/>
        </w:rPr>
        <w:t>санитарно-гигиенических,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технических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экономических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требований.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охраны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природы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состоит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(табл.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1.2).</w:t>
      </w:r>
    </w:p>
    <w:p w:rsidR="007822AB" w:rsidRPr="005B76E6" w:rsidRDefault="00487089" w:rsidP="005B76E6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br w:type="page"/>
      </w:r>
      <w:r w:rsidR="007822AB" w:rsidRPr="005B76E6">
        <w:rPr>
          <w:snapToGrid w:val="0"/>
        </w:rPr>
        <w:lastRenderedPageBreak/>
        <w:t>Таблица</w:t>
      </w:r>
      <w:r w:rsidR="005B76E6">
        <w:rPr>
          <w:snapToGrid w:val="0"/>
        </w:rPr>
        <w:t xml:space="preserve"> </w:t>
      </w:r>
      <w:r w:rsidR="007822AB" w:rsidRPr="005B76E6">
        <w:rPr>
          <w:snapToGrid w:val="0"/>
        </w:rPr>
        <w:t>1.2</w:t>
      </w:r>
    </w:p>
    <w:p w:rsidR="007822AB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Классификационные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ССОП</w:t>
      </w:r>
    </w:p>
    <w:p w:rsidR="00487089" w:rsidRPr="005B76E6" w:rsidRDefault="00487089" w:rsidP="005B76E6">
      <w:pPr>
        <w:spacing w:line="360" w:lineRule="auto"/>
        <w:ind w:firstLine="720"/>
        <w:jc w:val="both"/>
        <w:rPr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</w:tblGrid>
      <w:tr w:rsidR="007822AB" w:rsidRPr="005B76E6">
        <w:tc>
          <w:tcPr>
            <w:tcW w:w="113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Номер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группы</w:t>
            </w:r>
          </w:p>
        </w:tc>
        <w:tc>
          <w:tcPr>
            <w:tcW w:w="595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Наименование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Кодовое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название</w:t>
            </w:r>
          </w:p>
        </w:tc>
      </w:tr>
      <w:tr w:rsidR="007822AB" w:rsidRPr="005B76E6">
        <w:tc>
          <w:tcPr>
            <w:tcW w:w="1134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0</w:t>
            </w:r>
          </w:p>
        </w:tc>
        <w:tc>
          <w:tcPr>
            <w:tcW w:w="5954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Организационно-методические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стандарты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Основные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положения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1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охраны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рационального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использования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вод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Гидросфера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2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защиты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атмосферы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Атмосфера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3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биологических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ресурсов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Биологические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ресурсы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4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охраны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рационального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использования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почв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Почвы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5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улучшения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использования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земель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Земля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6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охраны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флоры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Флора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7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охраны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фауны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Фауна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8</w:t>
            </w:r>
          </w:p>
        </w:tc>
        <w:tc>
          <w:tcPr>
            <w:tcW w:w="595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охраны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рационального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использования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недр</w:t>
            </w:r>
          </w:p>
        </w:tc>
        <w:tc>
          <w:tcPr>
            <w:tcW w:w="1842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Недра</w:t>
            </w:r>
          </w:p>
        </w:tc>
      </w:tr>
    </w:tbl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зависимости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стандартизуемого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ССОП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подразделяются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(табл.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1.3).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ССОП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примере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ГОСТа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17.1.3.13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86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“Охрана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природы.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Гидросфера.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Общие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охране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поверхностных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вод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 w:rsidRP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загрязнения”.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Таблица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1.3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Классификационные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ССОП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796"/>
      </w:tblGrid>
      <w:tr w:rsidR="007822AB" w:rsidRPr="005B76E6">
        <w:tc>
          <w:tcPr>
            <w:tcW w:w="113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Номер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вида</w:t>
            </w:r>
          </w:p>
        </w:tc>
        <w:tc>
          <w:tcPr>
            <w:tcW w:w="7796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Наименование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вида</w:t>
            </w:r>
          </w:p>
        </w:tc>
      </w:tr>
      <w:tr w:rsidR="007822AB" w:rsidRPr="005B76E6">
        <w:tc>
          <w:tcPr>
            <w:tcW w:w="1134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0</w:t>
            </w:r>
          </w:p>
        </w:tc>
        <w:tc>
          <w:tcPr>
            <w:tcW w:w="7796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Основные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положения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1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Термины,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определения,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классификация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2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Нормы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методы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измерений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загрязняющих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выбросов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сбросов,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интенсивности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использования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природных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ресурсов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3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Правила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охраны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природы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рационального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использования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при</w:t>
            </w:r>
            <w:r w:rsidRPr="00487089">
              <w:rPr>
                <w:snapToGrid w:val="0"/>
                <w:sz w:val="20"/>
              </w:rPr>
              <w:softHyphen/>
              <w:t>родных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ресурсов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4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Методы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определения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параметров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состояния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природных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объектов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интенсивности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хозяйственных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воздействий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5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Требования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к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средствам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контроля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измерений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состояния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окру</w:t>
            </w:r>
            <w:r w:rsidRPr="00487089">
              <w:rPr>
                <w:snapToGrid w:val="0"/>
                <w:sz w:val="20"/>
              </w:rPr>
              <w:softHyphen/>
              <w:t>жающей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природной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среды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lastRenderedPageBreak/>
              <w:t>6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Требования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к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устройствам,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аппаратам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сооружениям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защите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окружающей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среды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от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загрязнений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7</w:t>
            </w:r>
          </w:p>
        </w:tc>
        <w:tc>
          <w:tcPr>
            <w:tcW w:w="7796" w:type="dxa"/>
          </w:tcPr>
          <w:p w:rsidR="007822AB" w:rsidRPr="00487089" w:rsidRDefault="007822AB" w:rsidP="00487089">
            <w:pPr>
              <w:spacing w:line="360" w:lineRule="auto"/>
              <w:ind w:firstLine="34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Прочие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стандарты</w:t>
            </w:r>
          </w:p>
        </w:tc>
      </w:tr>
    </w:tbl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487089" w:rsidRPr="0063251D" w:rsidRDefault="0023289B" w:rsidP="00487089">
      <w:pPr>
        <w:ind w:firstLine="709"/>
        <w:jc w:val="both"/>
        <w:rPr>
          <w:snapToGrid w:val="0"/>
          <w:color w:val="000000"/>
        </w:rPr>
      </w:pPr>
      <w:r>
        <w:rPr>
          <w:noProof/>
        </w:rPr>
        <w:pict>
          <v:line id="_x0000_s1099" style="position:absolute;left:0;text-align:left;z-index:251699712" from="81.65pt,13.25pt" to="81.65pt,92.45pt" o:allowincell="f"/>
        </w:pict>
      </w:r>
      <w:r>
        <w:rPr>
          <w:noProof/>
        </w:rPr>
        <w:pict>
          <v:line id="_x0000_s1100" style="position:absolute;left:0;text-align:left;z-index:251697664" from="96.05pt,13.25pt" to="96.05pt,78.05pt" o:allowincell="f"/>
        </w:pict>
      </w:r>
      <w:r>
        <w:rPr>
          <w:noProof/>
        </w:rPr>
        <w:pict>
          <v:line id="_x0000_s1101" style="position:absolute;left:0;text-align:left;z-index:251695616" from="103.25pt,13.25pt" to="103.25pt,63.65pt" o:allowincell="f"/>
        </w:pict>
      </w:r>
      <w:r>
        <w:rPr>
          <w:noProof/>
        </w:rPr>
        <w:pict>
          <v:line id="_x0000_s1102" style="position:absolute;left:0;text-align:left;z-index:251693568" from="117.65pt,13.25pt" to="117.65pt,49.25pt" o:allowincell="f"/>
        </w:pict>
      </w:r>
      <w:r>
        <w:rPr>
          <w:noProof/>
        </w:rPr>
        <w:pict>
          <v:line id="_x0000_s1103" style="position:absolute;left:0;text-align:left;z-index:251691520" from="146.45pt,13.25pt" to="146.45pt,34.85pt" o:allowincell="f"/>
        </w:pict>
      </w:r>
      <w:r w:rsidR="00487089" w:rsidRPr="0063251D">
        <w:rPr>
          <w:snapToGrid w:val="0"/>
          <w:color w:val="000000"/>
        </w:rPr>
        <w:t>ГОСТ 17.1.3.13 - 86</w:t>
      </w:r>
    </w:p>
    <w:p w:rsidR="00487089" w:rsidRPr="0063251D" w:rsidRDefault="00487089" w:rsidP="00487089">
      <w:pPr>
        <w:ind w:firstLine="160"/>
        <w:jc w:val="both"/>
        <w:rPr>
          <w:snapToGrid w:val="0"/>
          <w:color w:val="000000"/>
        </w:rPr>
      </w:pPr>
      <w:r w:rsidRPr="0063251D">
        <w:rPr>
          <w:snapToGrid w:val="0"/>
          <w:color w:val="000000"/>
        </w:rPr>
        <w:t xml:space="preserve">                                           Год регистрации стандарта</w:t>
      </w:r>
    </w:p>
    <w:p w:rsidR="00487089" w:rsidRPr="0063251D" w:rsidRDefault="0023289B" w:rsidP="00487089">
      <w:pPr>
        <w:pStyle w:val="23"/>
        <w:ind w:firstLine="709"/>
        <w:jc w:val="both"/>
        <w:rPr>
          <w:b w:val="0"/>
          <w:color w:val="000000"/>
        </w:rPr>
      </w:pPr>
      <w:r>
        <w:rPr>
          <w:noProof/>
        </w:rPr>
        <w:pict>
          <v:line id="_x0000_s1104" style="position:absolute;left:0;text-align:left;z-index:251692544" from="146.45pt,2.65pt" to="319.25pt,2.65pt" o:allowincell="f"/>
        </w:pict>
      </w:r>
      <w:r w:rsidR="00487089" w:rsidRPr="0063251D">
        <w:rPr>
          <w:b w:val="0"/>
          <w:color w:val="000000"/>
        </w:rPr>
        <w:t xml:space="preserve">                          Порядковый номер стандарта     </w:t>
      </w:r>
    </w:p>
    <w:p w:rsidR="00487089" w:rsidRPr="0063251D" w:rsidRDefault="0023289B" w:rsidP="00487089">
      <w:pPr>
        <w:pStyle w:val="23"/>
        <w:jc w:val="both"/>
        <w:rPr>
          <w:b w:val="0"/>
          <w:color w:val="000000"/>
        </w:rPr>
      </w:pPr>
      <w:r>
        <w:rPr>
          <w:noProof/>
        </w:rPr>
        <w:pict>
          <v:line id="_x0000_s1105" style="position:absolute;left:0;text-align:left;z-index:251696640" from="103.25pt,15.35pt" to="182.45pt,15.35pt" o:allowincell="f"/>
        </w:pict>
      </w:r>
      <w:r>
        <w:rPr>
          <w:noProof/>
        </w:rPr>
        <w:pict>
          <v:line id="_x0000_s1106" style="position:absolute;left:0;text-align:left;z-index:251694592" from="117.65pt,.95pt" to="304.85pt,.95pt" o:allowincell="f"/>
        </w:pict>
      </w:r>
      <w:r w:rsidR="00487089" w:rsidRPr="0063251D">
        <w:rPr>
          <w:color w:val="000000"/>
        </w:rPr>
        <w:t xml:space="preserve">                                </w:t>
      </w:r>
      <w:r w:rsidR="00487089" w:rsidRPr="0063251D">
        <w:rPr>
          <w:b w:val="0"/>
          <w:color w:val="000000"/>
        </w:rPr>
        <w:t>Номер вида</w:t>
      </w:r>
    </w:p>
    <w:p w:rsidR="00487089" w:rsidRPr="0063251D" w:rsidRDefault="0023289B" w:rsidP="00487089">
      <w:pPr>
        <w:pStyle w:val="23"/>
        <w:jc w:val="both"/>
        <w:rPr>
          <w:b w:val="0"/>
          <w:color w:val="000000"/>
        </w:rPr>
      </w:pPr>
      <w:r>
        <w:rPr>
          <w:noProof/>
        </w:rPr>
        <w:pict>
          <v:line id="_x0000_s1107" style="position:absolute;left:0;text-align:left;z-index:251698688" from="96.05pt,13.65pt" to="196.85pt,13.65pt" o:allowincell="f"/>
        </w:pict>
      </w:r>
      <w:r w:rsidR="00487089" w:rsidRPr="0063251D">
        <w:rPr>
          <w:b w:val="0"/>
          <w:color w:val="000000"/>
        </w:rPr>
        <w:t xml:space="preserve">                              Номер группы </w:t>
      </w:r>
    </w:p>
    <w:p w:rsidR="00487089" w:rsidRPr="0063251D" w:rsidRDefault="0023289B" w:rsidP="00487089">
      <w:pPr>
        <w:pStyle w:val="23"/>
        <w:jc w:val="both"/>
        <w:rPr>
          <w:b w:val="0"/>
          <w:color w:val="000000"/>
        </w:rPr>
      </w:pPr>
      <w:r>
        <w:rPr>
          <w:noProof/>
        </w:rPr>
        <w:pict>
          <v:line id="_x0000_s1108" style="position:absolute;left:0;text-align:left;z-index:251700736" from="81.65pt,11.95pt" to="240.05pt,11.95pt" o:allowincell="f"/>
        </w:pict>
      </w:r>
      <w:r w:rsidR="00487089" w:rsidRPr="0063251D">
        <w:rPr>
          <w:b w:val="0"/>
          <w:color w:val="000000"/>
        </w:rPr>
        <w:t xml:space="preserve">                          Номер системы (ССОП)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Безопасность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чрезвычайных</w:t>
      </w:r>
      <w:r w:rsidR="005B76E6">
        <w:rPr>
          <w:b w:val="0"/>
        </w:rPr>
        <w:t xml:space="preserve"> </w:t>
      </w:r>
      <w:r w:rsidRPr="005B76E6">
        <w:rPr>
          <w:b w:val="0"/>
        </w:rPr>
        <w:t>ситуациях</w:t>
      </w:r>
      <w:r w:rsidR="005B76E6">
        <w:rPr>
          <w:b w:val="0"/>
        </w:rPr>
        <w:t xml:space="preserve"> </w:t>
      </w:r>
      <w:r w:rsidRPr="005B76E6">
        <w:rPr>
          <w:b w:val="0"/>
        </w:rPr>
        <w:t>(БЧС)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представлена</w:t>
      </w:r>
      <w:r w:rsidR="005B76E6">
        <w:rPr>
          <w:b w:val="0"/>
        </w:rPr>
        <w:t xml:space="preserve"> </w:t>
      </w:r>
      <w:r w:rsidRPr="005B76E6">
        <w:rPr>
          <w:b w:val="0"/>
        </w:rPr>
        <w:t>комплексом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стандартов,</w:t>
      </w:r>
      <w:r w:rsidR="005B76E6">
        <w:rPr>
          <w:b w:val="0"/>
        </w:rPr>
        <w:t xml:space="preserve"> </w:t>
      </w:r>
      <w:r w:rsidRPr="005B76E6">
        <w:rPr>
          <w:b w:val="0"/>
        </w:rPr>
        <w:t>основной</w:t>
      </w:r>
      <w:r w:rsidR="005B76E6">
        <w:rPr>
          <w:b w:val="0"/>
        </w:rPr>
        <w:t xml:space="preserve"> </w:t>
      </w:r>
      <w:r w:rsidRPr="005B76E6">
        <w:rPr>
          <w:b w:val="0"/>
        </w:rPr>
        <w:t>целью</w:t>
      </w:r>
      <w:r w:rsidR="005B76E6">
        <w:rPr>
          <w:b w:val="0"/>
        </w:rPr>
        <w:t xml:space="preserve"> </w:t>
      </w:r>
      <w:r w:rsidRPr="005B76E6">
        <w:rPr>
          <w:b w:val="0"/>
        </w:rPr>
        <w:t>которых</w:t>
      </w:r>
      <w:r w:rsidR="005B76E6">
        <w:rPr>
          <w:b w:val="0"/>
        </w:rPr>
        <w:t xml:space="preserve"> </w:t>
      </w:r>
      <w:r w:rsidRPr="005B76E6">
        <w:rPr>
          <w:b w:val="0"/>
        </w:rPr>
        <w:t>является: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мероприятий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предупреждению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ликвидации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(федеральном,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региональном,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местном)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населения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природных,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техногенных,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биолого-социальных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предотвращение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ущерба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ЧС;</w:t>
      </w:r>
    </w:p>
    <w:p w:rsidR="007822AB" w:rsidRPr="005B76E6" w:rsidRDefault="007822AB" w:rsidP="005B76E6">
      <w:pPr>
        <w:tabs>
          <w:tab w:val="left" w:pos="567"/>
        </w:tabs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эффективное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ресурсов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мероприятий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предупреждению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ликвидации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БЧС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табл.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1.4.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Таблица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1.4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Классификационные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БЧС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034"/>
        <w:gridCol w:w="2762"/>
      </w:tblGrid>
      <w:tr w:rsidR="007822AB" w:rsidRPr="005B76E6">
        <w:tc>
          <w:tcPr>
            <w:tcW w:w="113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Номер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группы</w:t>
            </w:r>
          </w:p>
        </w:tc>
        <w:tc>
          <w:tcPr>
            <w:tcW w:w="503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Наименование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Кодовое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название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0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Основополагающие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стандарты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Основные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положения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1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мониторинга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прогнозирования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Мониторинг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прогнозирование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2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обеспечения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безопасности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объектов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народного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хо</w:t>
            </w:r>
            <w:r w:rsidRPr="00487089">
              <w:rPr>
                <w:snapToGrid w:val="0"/>
                <w:sz w:val="20"/>
              </w:rPr>
              <w:softHyphen/>
              <w:t>зяйства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Безопасность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объектов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народного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хозяйства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3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обеспечения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безопасности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населения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Безопасность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населения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lastRenderedPageBreak/>
              <w:t>4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обеспечения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безопасности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продовольствия,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пище</w:t>
            </w:r>
            <w:r w:rsidRPr="00487089">
              <w:rPr>
                <w:snapToGrid w:val="0"/>
                <w:sz w:val="20"/>
              </w:rPr>
              <w:softHyphen/>
              <w:t>вого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сырья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кормов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Безопасность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продовольствия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5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обеспечения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безопасности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сельскохозяйственных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животных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растений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Безопасность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животных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растений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6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обеспечения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безопасности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водоисточников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сис</w:t>
            </w:r>
            <w:r w:rsidRPr="00487089">
              <w:rPr>
                <w:snapToGrid w:val="0"/>
                <w:sz w:val="20"/>
              </w:rPr>
              <w:softHyphen/>
              <w:t>тем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водоснабжения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Безопасность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воды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7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на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средства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способы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управления,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связи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оповещения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Управление,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связь,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оповещение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8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ликвидации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чрезвычайных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ситуаций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Ликвидация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чрезвычайных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ситуа</w:t>
            </w:r>
            <w:r w:rsidRPr="00487089">
              <w:rPr>
                <w:snapToGrid w:val="0"/>
                <w:sz w:val="20"/>
              </w:rPr>
              <w:softHyphen/>
              <w:t>ций</w:t>
            </w: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9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Стандарты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области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технического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оснащения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аварийно-спасательных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формирований,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средств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специальной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защиты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экипировки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спасателей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Аварийно-спасательные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средства</w:t>
            </w:r>
          </w:p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  <w:tr w:rsidR="007822AB" w:rsidRPr="005B76E6">
        <w:tc>
          <w:tcPr>
            <w:tcW w:w="11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10,</w:t>
            </w:r>
            <w:r w:rsidR="005B76E6" w:rsidRPr="00487089">
              <w:rPr>
                <w:snapToGrid w:val="0"/>
                <w:sz w:val="20"/>
              </w:rPr>
              <w:t xml:space="preserve"> </w:t>
            </w:r>
            <w:r w:rsidRPr="00487089">
              <w:rPr>
                <w:snapToGrid w:val="0"/>
                <w:sz w:val="20"/>
              </w:rPr>
              <w:t>11</w:t>
            </w:r>
          </w:p>
        </w:tc>
        <w:tc>
          <w:tcPr>
            <w:tcW w:w="5034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  <w:r w:rsidRPr="00487089">
              <w:rPr>
                <w:snapToGrid w:val="0"/>
                <w:sz w:val="20"/>
              </w:rPr>
              <w:t>Резерв</w:t>
            </w:r>
          </w:p>
        </w:tc>
        <w:tc>
          <w:tcPr>
            <w:tcW w:w="2762" w:type="dxa"/>
          </w:tcPr>
          <w:p w:rsidR="007822AB" w:rsidRPr="00487089" w:rsidRDefault="007822AB" w:rsidP="00487089">
            <w:pPr>
              <w:spacing w:line="360" w:lineRule="auto"/>
              <w:jc w:val="both"/>
              <w:rPr>
                <w:snapToGrid w:val="0"/>
                <w:sz w:val="20"/>
              </w:rPr>
            </w:pPr>
          </w:p>
        </w:tc>
      </w:tr>
    </w:tbl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устанавливают: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(назначение,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структуру,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классификацию)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термины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определения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классификацию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классификацию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степени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опасности;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номенклатуру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поражающих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факторов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воздействий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источников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предельно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допустимые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(концентрации)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поражающих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факторов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воздействий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источников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ЧС;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основные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состояния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ЧС.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</w:p>
    <w:p w:rsidR="007822AB" w:rsidRPr="00487089" w:rsidRDefault="007822AB" w:rsidP="00487089">
      <w:pPr>
        <w:pStyle w:val="23"/>
        <w:spacing w:line="360" w:lineRule="auto"/>
        <w:ind w:firstLine="720"/>
      </w:pPr>
      <w:r w:rsidRPr="00487089">
        <w:t>1.5.4.</w:t>
      </w:r>
      <w:r w:rsidR="005B76E6" w:rsidRPr="00487089">
        <w:t xml:space="preserve"> </w:t>
      </w:r>
      <w:r w:rsidRPr="00487089">
        <w:t>Система</w:t>
      </w:r>
      <w:r w:rsidR="005B76E6" w:rsidRPr="00487089">
        <w:t xml:space="preserve"> </w:t>
      </w:r>
      <w:r w:rsidRPr="00487089">
        <w:t>разработки</w:t>
      </w:r>
      <w:r w:rsidR="005B76E6" w:rsidRPr="00487089">
        <w:t xml:space="preserve"> </w:t>
      </w:r>
      <w:r w:rsidRPr="00487089">
        <w:t>и</w:t>
      </w:r>
      <w:r w:rsidR="005B76E6" w:rsidRPr="00487089">
        <w:t xml:space="preserve"> </w:t>
      </w:r>
      <w:r w:rsidRPr="00487089">
        <w:t>постановки</w:t>
      </w:r>
      <w:r w:rsidR="005B76E6" w:rsidRPr="00487089">
        <w:t xml:space="preserve"> </w:t>
      </w:r>
      <w:r w:rsidRPr="00487089">
        <w:t>продукции</w:t>
      </w:r>
      <w:r w:rsidR="005B76E6" w:rsidRPr="00487089">
        <w:t xml:space="preserve"> </w:t>
      </w:r>
      <w:r w:rsidRPr="00487089">
        <w:t>на</w:t>
      </w:r>
      <w:r w:rsidR="005B76E6" w:rsidRPr="00487089">
        <w:t xml:space="preserve"> </w:t>
      </w:r>
      <w:r w:rsidRPr="00487089">
        <w:t>производство</w:t>
      </w:r>
      <w:r w:rsidR="005B76E6" w:rsidRPr="00487089">
        <w:t xml:space="preserve"> </w:t>
      </w:r>
      <w:r w:rsidRPr="00487089">
        <w:t>(СРПП)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Главной</w:t>
      </w:r>
      <w:r w:rsidR="005B76E6">
        <w:rPr>
          <w:b w:val="0"/>
        </w:rPr>
        <w:t xml:space="preserve"> </w:t>
      </w:r>
      <w:r w:rsidRPr="005B76E6">
        <w:rPr>
          <w:b w:val="0"/>
        </w:rPr>
        <w:t>целью</w:t>
      </w:r>
      <w:r w:rsidR="005B76E6">
        <w:rPr>
          <w:b w:val="0"/>
        </w:rPr>
        <w:t xml:space="preserve"> </w:t>
      </w:r>
      <w:r w:rsidRPr="005B76E6">
        <w:rPr>
          <w:b w:val="0"/>
        </w:rPr>
        <w:t>системы</w:t>
      </w:r>
      <w:r w:rsidR="005B76E6">
        <w:rPr>
          <w:b w:val="0"/>
        </w:rPr>
        <w:t xml:space="preserve"> </w:t>
      </w:r>
      <w:r w:rsidRPr="005B76E6">
        <w:rPr>
          <w:b w:val="0"/>
        </w:rPr>
        <w:t>СРПП</w:t>
      </w:r>
      <w:r w:rsidR="005B76E6">
        <w:rPr>
          <w:b w:val="0"/>
        </w:rPr>
        <w:t xml:space="preserve"> </w:t>
      </w:r>
      <w:r w:rsidRPr="005B76E6">
        <w:rPr>
          <w:b w:val="0"/>
        </w:rPr>
        <w:t>является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выпуска</w:t>
      </w:r>
      <w:r w:rsidR="005B76E6">
        <w:rPr>
          <w:b w:val="0"/>
        </w:rPr>
        <w:t xml:space="preserve"> </w:t>
      </w:r>
      <w:r w:rsidRPr="005B76E6">
        <w:rPr>
          <w:b w:val="0"/>
        </w:rPr>
        <w:t>качественной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продукции.</w:t>
      </w:r>
      <w:r w:rsidR="005B76E6">
        <w:rPr>
          <w:b w:val="0"/>
        </w:rPr>
        <w:t xml:space="preserve"> </w:t>
      </w:r>
      <w:r w:rsidRPr="005B76E6">
        <w:rPr>
          <w:b w:val="0"/>
        </w:rPr>
        <w:t>Она</w:t>
      </w:r>
      <w:r w:rsidR="005B76E6">
        <w:rPr>
          <w:b w:val="0"/>
        </w:rPr>
        <w:t xml:space="preserve"> </w:t>
      </w:r>
      <w:r w:rsidRPr="005B76E6">
        <w:rPr>
          <w:b w:val="0"/>
        </w:rPr>
        <w:t>распространяется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продукцию</w:t>
      </w:r>
      <w:r w:rsidR="005B76E6">
        <w:rPr>
          <w:b w:val="0"/>
        </w:rPr>
        <w:t xml:space="preserve"> </w:t>
      </w:r>
      <w:r w:rsidRPr="005B76E6">
        <w:rPr>
          <w:b w:val="0"/>
        </w:rPr>
        <w:t>всех</w:t>
      </w:r>
      <w:r w:rsidR="005B76E6">
        <w:rPr>
          <w:b w:val="0"/>
        </w:rPr>
        <w:t xml:space="preserve"> </w:t>
      </w:r>
      <w:r w:rsidRPr="005B76E6">
        <w:rPr>
          <w:b w:val="0"/>
        </w:rPr>
        <w:t>отраслей</w:t>
      </w:r>
      <w:r w:rsidR="005B76E6">
        <w:rPr>
          <w:b w:val="0"/>
        </w:rPr>
        <w:t xml:space="preserve"> </w:t>
      </w:r>
      <w:r w:rsidRPr="005B76E6">
        <w:rPr>
          <w:b w:val="0"/>
        </w:rPr>
        <w:t>промышленности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за</w:t>
      </w:r>
      <w:r w:rsidR="005B76E6">
        <w:rPr>
          <w:b w:val="0"/>
        </w:rPr>
        <w:t xml:space="preserve"> </w:t>
      </w:r>
      <w:r w:rsidRPr="005B76E6">
        <w:rPr>
          <w:b w:val="0"/>
        </w:rPr>
        <w:t>исключением</w:t>
      </w:r>
      <w:r w:rsidR="005B76E6">
        <w:rPr>
          <w:b w:val="0"/>
        </w:rPr>
        <w:t xml:space="preserve"> </w:t>
      </w:r>
      <w:r w:rsidRPr="005B76E6">
        <w:rPr>
          <w:b w:val="0"/>
        </w:rPr>
        <w:t>военной.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lastRenderedPageBreak/>
        <w:t>Основное</w:t>
      </w:r>
      <w:r w:rsidR="005B76E6">
        <w:rPr>
          <w:b w:val="0"/>
        </w:rPr>
        <w:t xml:space="preserve"> </w:t>
      </w:r>
      <w:r w:rsidRPr="005B76E6">
        <w:rPr>
          <w:b w:val="0"/>
        </w:rPr>
        <w:t>назначение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СРПП</w:t>
      </w:r>
      <w:r w:rsidR="005B76E6">
        <w:rPr>
          <w:b w:val="0"/>
        </w:rPr>
        <w:t xml:space="preserve"> </w:t>
      </w:r>
      <w:r w:rsidRPr="005B76E6">
        <w:rPr>
          <w:b w:val="0"/>
        </w:rPr>
        <w:t>состоит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установлении</w:t>
      </w:r>
      <w:r w:rsidR="005B76E6">
        <w:rPr>
          <w:b w:val="0"/>
        </w:rPr>
        <w:t xml:space="preserve"> </w:t>
      </w:r>
      <w:r w:rsidRPr="005B76E6">
        <w:rPr>
          <w:b w:val="0"/>
        </w:rPr>
        <w:t>организационно-технических</w:t>
      </w:r>
      <w:r w:rsidR="005B76E6">
        <w:rPr>
          <w:b w:val="0"/>
        </w:rPr>
        <w:t xml:space="preserve"> </w:t>
      </w:r>
      <w:r w:rsidRPr="005B76E6">
        <w:rPr>
          <w:b w:val="0"/>
        </w:rPr>
        <w:t>принципов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порядка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проведения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работ,</w:t>
      </w:r>
      <w:r w:rsidR="005B76E6">
        <w:rPr>
          <w:b w:val="0"/>
        </w:rPr>
        <w:t xml:space="preserve"> </w:t>
      </w:r>
      <w:r w:rsidRPr="005B76E6">
        <w:rPr>
          <w:b w:val="0"/>
        </w:rPr>
        <w:t>направленных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решение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следующих</w:t>
      </w:r>
      <w:r w:rsidR="005B76E6">
        <w:rPr>
          <w:b w:val="0"/>
        </w:rPr>
        <w:t xml:space="preserve"> </w:t>
      </w:r>
      <w:r w:rsidRPr="005B76E6">
        <w:rPr>
          <w:b w:val="0"/>
        </w:rPr>
        <w:t>задач: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обеспечение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разработки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производства</w:t>
      </w:r>
      <w:r w:rsidR="005B76E6">
        <w:rPr>
          <w:b w:val="0"/>
        </w:rPr>
        <w:t xml:space="preserve"> </w:t>
      </w:r>
      <w:r w:rsidRPr="005B76E6">
        <w:rPr>
          <w:b w:val="0"/>
        </w:rPr>
        <w:t>новой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</w:t>
      </w:r>
      <w:r w:rsidR="005B76E6">
        <w:rPr>
          <w:b w:val="0"/>
        </w:rPr>
        <w:t xml:space="preserve"> </w:t>
      </w:r>
      <w:r w:rsidRPr="005B76E6">
        <w:rPr>
          <w:b w:val="0"/>
        </w:rPr>
        <w:t>высокого</w:t>
      </w:r>
      <w:r w:rsidR="005B76E6">
        <w:rPr>
          <w:b w:val="0"/>
        </w:rPr>
        <w:t xml:space="preserve"> </w:t>
      </w:r>
      <w:r w:rsidRPr="005B76E6">
        <w:rPr>
          <w:b w:val="0"/>
        </w:rPr>
        <w:t>качества,</w:t>
      </w:r>
      <w:r w:rsidR="005B76E6">
        <w:rPr>
          <w:b w:val="0"/>
        </w:rPr>
        <w:t xml:space="preserve"> </w:t>
      </w:r>
      <w:r w:rsidRPr="005B76E6">
        <w:rPr>
          <w:b w:val="0"/>
        </w:rPr>
        <w:t>которая</w:t>
      </w:r>
      <w:r w:rsidR="005B76E6">
        <w:rPr>
          <w:b w:val="0"/>
        </w:rPr>
        <w:t xml:space="preserve"> </w:t>
      </w:r>
      <w:r w:rsidRPr="005B76E6">
        <w:rPr>
          <w:b w:val="0"/>
        </w:rPr>
        <w:t>могла</w:t>
      </w:r>
      <w:r w:rsidR="005B76E6">
        <w:rPr>
          <w:b w:val="0"/>
        </w:rPr>
        <w:t xml:space="preserve"> </w:t>
      </w:r>
      <w:r w:rsidRPr="005B76E6">
        <w:rPr>
          <w:b w:val="0"/>
        </w:rPr>
        <w:t>бы</w:t>
      </w:r>
      <w:r w:rsidR="005B76E6">
        <w:rPr>
          <w:b w:val="0"/>
        </w:rPr>
        <w:t xml:space="preserve"> </w:t>
      </w:r>
      <w:r w:rsidRPr="005B76E6">
        <w:rPr>
          <w:b w:val="0"/>
        </w:rPr>
        <w:t>быть</w:t>
      </w:r>
      <w:r w:rsidR="005B76E6">
        <w:rPr>
          <w:b w:val="0"/>
        </w:rPr>
        <w:t xml:space="preserve"> </w:t>
      </w:r>
      <w:r w:rsidRPr="005B76E6">
        <w:rPr>
          <w:b w:val="0"/>
        </w:rPr>
        <w:t>конкурентоспособной;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сокращение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сроков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затрат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разработку,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производство,</w:t>
      </w:r>
      <w:r w:rsidR="005B76E6">
        <w:rPr>
          <w:b w:val="0"/>
        </w:rPr>
        <w:t xml:space="preserve"> </w:t>
      </w:r>
      <w:r w:rsidRPr="005B76E6">
        <w:rPr>
          <w:b w:val="0"/>
        </w:rPr>
        <w:t>эксплуатацию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ремонт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обеспечение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стабильности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показателей</w:t>
      </w:r>
      <w:r w:rsidR="005B76E6">
        <w:rPr>
          <w:b w:val="0"/>
        </w:rPr>
        <w:t xml:space="preserve"> </w:t>
      </w:r>
      <w:r w:rsidRPr="005B76E6">
        <w:rPr>
          <w:b w:val="0"/>
        </w:rPr>
        <w:t>качества</w:t>
      </w:r>
      <w:r w:rsidR="005B76E6">
        <w:rPr>
          <w:b w:val="0"/>
        </w:rPr>
        <w:t xml:space="preserve"> </w:t>
      </w:r>
      <w:r w:rsidRPr="005B76E6">
        <w:rPr>
          <w:b w:val="0"/>
        </w:rPr>
        <w:t>выпускаемой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своевременное</w:t>
      </w:r>
      <w:r w:rsidR="005B76E6">
        <w:rPr>
          <w:b w:val="0"/>
        </w:rPr>
        <w:t xml:space="preserve"> </w:t>
      </w:r>
      <w:r w:rsidRPr="005B76E6">
        <w:rPr>
          <w:b w:val="0"/>
        </w:rPr>
        <w:t>обновление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устаревшей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повышение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ответственности</w:t>
      </w:r>
      <w:r w:rsidR="005B76E6">
        <w:rPr>
          <w:b w:val="0"/>
        </w:rPr>
        <w:t xml:space="preserve"> </w:t>
      </w:r>
      <w:r w:rsidRPr="005B76E6">
        <w:rPr>
          <w:b w:val="0"/>
        </w:rPr>
        <w:t>исполнителей</w:t>
      </w:r>
      <w:r w:rsidR="005B76E6">
        <w:rPr>
          <w:b w:val="0"/>
        </w:rPr>
        <w:t xml:space="preserve"> </w:t>
      </w:r>
      <w:r w:rsidRPr="005B76E6">
        <w:rPr>
          <w:b w:val="0"/>
        </w:rPr>
        <w:t>работ</w:t>
      </w:r>
      <w:r w:rsidR="005B76E6">
        <w:rPr>
          <w:b w:val="0"/>
        </w:rPr>
        <w:t xml:space="preserve"> </w:t>
      </w:r>
      <w:r w:rsidRPr="005B76E6">
        <w:rPr>
          <w:b w:val="0"/>
        </w:rPr>
        <w:t>за</w:t>
      </w:r>
      <w:r w:rsidR="005B76E6">
        <w:rPr>
          <w:b w:val="0"/>
        </w:rPr>
        <w:t xml:space="preserve"> </w:t>
      </w:r>
      <w:r w:rsidRPr="005B76E6">
        <w:rPr>
          <w:b w:val="0"/>
        </w:rPr>
        <w:t>качество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разработки,</w:t>
      </w:r>
      <w:r w:rsidR="005B76E6">
        <w:rPr>
          <w:b w:val="0"/>
        </w:rPr>
        <w:t xml:space="preserve"> </w:t>
      </w:r>
      <w:r w:rsidRPr="005B76E6">
        <w:rPr>
          <w:b w:val="0"/>
        </w:rPr>
        <w:t>изготовления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обеспечение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эксплуатации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ремонта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Объектами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СРПП</w:t>
      </w:r>
      <w:r w:rsidR="005B76E6">
        <w:rPr>
          <w:b w:val="0"/>
        </w:rPr>
        <w:t xml:space="preserve"> </w:t>
      </w:r>
      <w:r w:rsidRPr="005B76E6">
        <w:rPr>
          <w:b w:val="0"/>
        </w:rPr>
        <w:t>являются: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порядок</w:t>
      </w:r>
      <w:r w:rsidR="005B76E6">
        <w:rPr>
          <w:b w:val="0"/>
        </w:rPr>
        <w:t xml:space="preserve"> </w:t>
      </w:r>
      <w:r w:rsidRPr="005B76E6">
        <w:rPr>
          <w:b w:val="0"/>
        </w:rPr>
        <w:t>проведения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работ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процессе</w:t>
      </w:r>
      <w:r w:rsidR="005B76E6">
        <w:rPr>
          <w:b w:val="0"/>
        </w:rPr>
        <w:t xml:space="preserve"> </w:t>
      </w:r>
      <w:r w:rsidRPr="005B76E6">
        <w:rPr>
          <w:b w:val="0"/>
        </w:rPr>
        <w:t>жизненного</w:t>
      </w:r>
      <w:r w:rsidR="005B76E6">
        <w:rPr>
          <w:b w:val="0"/>
        </w:rPr>
        <w:t xml:space="preserve"> </w:t>
      </w:r>
      <w:r w:rsidRPr="005B76E6">
        <w:rPr>
          <w:b w:val="0"/>
        </w:rPr>
        <w:t>цикла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правила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проведения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оформления</w:t>
      </w:r>
      <w:r w:rsidR="005B76E6">
        <w:rPr>
          <w:b w:val="0"/>
        </w:rPr>
        <w:t xml:space="preserve"> </w:t>
      </w:r>
      <w:r w:rsidRPr="005B76E6">
        <w:rPr>
          <w:b w:val="0"/>
        </w:rPr>
        <w:t>решений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их</w:t>
      </w:r>
      <w:r w:rsidR="005B76E6">
        <w:rPr>
          <w:b w:val="0"/>
        </w:rPr>
        <w:t xml:space="preserve"> </w:t>
      </w:r>
      <w:r w:rsidRPr="005B76E6">
        <w:rPr>
          <w:b w:val="0"/>
        </w:rPr>
        <w:t>результатам;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функции</w:t>
      </w:r>
      <w:r w:rsidR="005B76E6">
        <w:rPr>
          <w:b w:val="0"/>
        </w:rPr>
        <w:t xml:space="preserve"> </w:t>
      </w:r>
      <w:r w:rsidRPr="005B76E6">
        <w:rPr>
          <w:b w:val="0"/>
        </w:rPr>
        <w:t>участников</w:t>
      </w:r>
      <w:r w:rsidR="005B76E6">
        <w:rPr>
          <w:b w:val="0"/>
        </w:rPr>
        <w:t xml:space="preserve"> </w:t>
      </w:r>
      <w:r w:rsidRPr="005B76E6">
        <w:rPr>
          <w:b w:val="0"/>
        </w:rPr>
        <w:t>работ;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общие</w:t>
      </w:r>
      <w:r w:rsidR="005B76E6">
        <w:rPr>
          <w:b w:val="0"/>
        </w:rPr>
        <w:t xml:space="preserve"> </w:t>
      </w:r>
      <w:r w:rsidRPr="005B76E6">
        <w:rPr>
          <w:b w:val="0"/>
        </w:rPr>
        <w:t>требования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к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предъявляемые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каждой</w:t>
      </w:r>
      <w:r w:rsidR="005B76E6">
        <w:rPr>
          <w:b w:val="0"/>
        </w:rPr>
        <w:t xml:space="preserve"> </w:t>
      </w:r>
      <w:r w:rsidRPr="005B76E6">
        <w:rPr>
          <w:b w:val="0"/>
        </w:rPr>
        <w:t>стадии</w:t>
      </w:r>
      <w:r w:rsidR="005B76E6">
        <w:rPr>
          <w:b w:val="0"/>
        </w:rPr>
        <w:t xml:space="preserve"> </w:t>
      </w:r>
      <w:r w:rsidRPr="005B76E6">
        <w:rPr>
          <w:b w:val="0"/>
        </w:rPr>
        <w:t>жизненного</w:t>
      </w:r>
      <w:r w:rsidR="005B76E6">
        <w:rPr>
          <w:b w:val="0"/>
        </w:rPr>
        <w:t xml:space="preserve"> </w:t>
      </w:r>
      <w:r w:rsidRPr="005B76E6">
        <w:rPr>
          <w:b w:val="0"/>
        </w:rPr>
        <w:t>цикла.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Стандарты</w:t>
      </w:r>
      <w:r w:rsidR="005B76E6">
        <w:rPr>
          <w:b w:val="0"/>
        </w:rPr>
        <w:t xml:space="preserve">  </w:t>
      </w:r>
      <w:r w:rsidRPr="005B76E6">
        <w:rPr>
          <w:b w:val="0"/>
        </w:rPr>
        <w:t>СРПП</w:t>
      </w:r>
      <w:r w:rsidR="005B76E6">
        <w:rPr>
          <w:b w:val="0"/>
        </w:rPr>
        <w:t xml:space="preserve"> </w:t>
      </w:r>
      <w:r w:rsidRPr="005B76E6">
        <w:rPr>
          <w:b w:val="0"/>
        </w:rPr>
        <w:t>могут</w:t>
      </w:r>
      <w:r w:rsidR="005B76E6">
        <w:rPr>
          <w:b w:val="0"/>
        </w:rPr>
        <w:t xml:space="preserve"> </w:t>
      </w:r>
      <w:r w:rsidRPr="005B76E6">
        <w:rPr>
          <w:b w:val="0"/>
        </w:rPr>
        <w:t>быть</w:t>
      </w:r>
      <w:r w:rsidR="005B76E6">
        <w:rPr>
          <w:b w:val="0"/>
        </w:rPr>
        <w:t xml:space="preserve"> </w:t>
      </w:r>
      <w:r w:rsidRPr="005B76E6">
        <w:rPr>
          <w:b w:val="0"/>
        </w:rPr>
        <w:t>государственными,</w:t>
      </w:r>
      <w:r w:rsidR="005B76E6">
        <w:rPr>
          <w:b w:val="0"/>
        </w:rPr>
        <w:t xml:space="preserve"> </w:t>
      </w:r>
      <w:r w:rsidRPr="005B76E6">
        <w:rPr>
          <w:b w:val="0"/>
        </w:rPr>
        <w:t>межгосударственными,</w:t>
      </w:r>
      <w:r w:rsidR="005B76E6">
        <w:rPr>
          <w:b w:val="0"/>
        </w:rPr>
        <w:t xml:space="preserve"> </w:t>
      </w:r>
      <w:r w:rsidRPr="005B76E6">
        <w:rPr>
          <w:b w:val="0"/>
        </w:rPr>
        <w:t>отраслевыми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предприятий.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ГОСТу</w:t>
      </w:r>
      <w:r w:rsidR="005B76E6">
        <w:rPr>
          <w:b w:val="0"/>
        </w:rPr>
        <w:t xml:space="preserve"> </w:t>
      </w:r>
      <w:r w:rsidRPr="005B76E6">
        <w:rPr>
          <w:b w:val="0"/>
        </w:rPr>
        <w:t>15.000</w:t>
      </w:r>
      <w:r w:rsidR="005B76E6">
        <w:rPr>
          <w:b w:val="0"/>
        </w:rPr>
        <w:t xml:space="preserve"> </w:t>
      </w:r>
      <w:r w:rsidRPr="005B76E6">
        <w:rPr>
          <w:b w:val="0"/>
        </w:rPr>
        <w:t>–</w:t>
      </w:r>
      <w:r w:rsidR="005B76E6">
        <w:rPr>
          <w:b w:val="0"/>
        </w:rPr>
        <w:t xml:space="preserve"> </w:t>
      </w:r>
      <w:r w:rsidRPr="005B76E6">
        <w:rPr>
          <w:b w:val="0"/>
        </w:rPr>
        <w:t>82*</w:t>
      </w:r>
      <w:r w:rsidR="005B76E6">
        <w:rPr>
          <w:b w:val="0"/>
        </w:rPr>
        <w:t xml:space="preserve"> </w:t>
      </w:r>
      <w:r w:rsidRPr="005B76E6">
        <w:rPr>
          <w:b w:val="0"/>
        </w:rPr>
        <w:t>СРПП</w:t>
      </w:r>
      <w:r w:rsidR="005B76E6">
        <w:rPr>
          <w:b w:val="0"/>
        </w:rPr>
        <w:t xml:space="preserve"> </w:t>
      </w:r>
      <w:r w:rsidRPr="005B76E6">
        <w:rPr>
          <w:b w:val="0"/>
        </w:rPr>
        <w:t>включает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себя</w:t>
      </w:r>
      <w:r w:rsidR="005B76E6">
        <w:rPr>
          <w:b w:val="0"/>
        </w:rPr>
        <w:t xml:space="preserve"> </w:t>
      </w:r>
      <w:r w:rsidRPr="005B76E6">
        <w:rPr>
          <w:b w:val="0"/>
        </w:rPr>
        <w:t>классификационные</w:t>
      </w:r>
      <w:r w:rsidR="005B76E6">
        <w:rPr>
          <w:b w:val="0"/>
        </w:rPr>
        <w:t xml:space="preserve"> </w:t>
      </w:r>
      <w:r w:rsidRPr="005B76E6">
        <w:rPr>
          <w:b w:val="0"/>
        </w:rPr>
        <w:t>группы,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представленные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табл.</w:t>
      </w:r>
      <w:r w:rsidR="005B76E6">
        <w:rPr>
          <w:b w:val="0"/>
        </w:rPr>
        <w:t xml:space="preserve"> </w:t>
      </w:r>
      <w:r w:rsidRPr="005B76E6">
        <w:rPr>
          <w:b w:val="0"/>
        </w:rPr>
        <w:t>1.5.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Разработка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постановка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</w:t>
      </w:r>
      <w:r w:rsidR="005B76E6">
        <w:rPr>
          <w:b w:val="0"/>
        </w:rPr>
        <w:t xml:space="preserve"> </w:t>
      </w:r>
      <w:r w:rsidRPr="005B76E6">
        <w:rPr>
          <w:b w:val="0"/>
        </w:rPr>
        <w:t>на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производство</w:t>
      </w:r>
      <w:r w:rsidR="005B76E6">
        <w:rPr>
          <w:b w:val="0"/>
        </w:rPr>
        <w:t xml:space="preserve"> </w:t>
      </w:r>
      <w:r w:rsidRPr="005B76E6">
        <w:rPr>
          <w:b w:val="0"/>
        </w:rPr>
        <w:t>предусматривает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разработку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технического</w:t>
      </w:r>
      <w:r w:rsidR="005B76E6">
        <w:rPr>
          <w:b w:val="0"/>
        </w:rPr>
        <w:t xml:space="preserve"> </w:t>
      </w:r>
      <w:r w:rsidRPr="005B76E6">
        <w:rPr>
          <w:b w:val="0"/>
        </w:rPr>
        <w:t>задания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(ТЗ),</w:t>
      </w:r>
      <w:r w:rsidR="005B76E6">
        <w:rPr>
          <w:b w:val="0"/>
        </w:rPr>
        <w:t xml:space="preserve"> </w:t>
      </w:r>
      <w:r w:rsidRPr="005B76E6">
        <w:rPr>
          <w:b w:val="0"/>
        </w:rPr>
        <w:t>чертежной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другой</w:t>
      </w:r>
      <w:r w:rsidR="005B76E6">
        <w:rPr>
          <w:b w:val="0"/>
        </w:rPr>
        <w:t xml:space="preserve"> </w:t>
      </w:r>
      <w:r w:rsidRPr="005B76E6">
        <w:rPr>
          <w:b w:val="0"/>
        </w:rPr>
        <w:t>нормативно-технической</w:t>
      </w:r>
      <w:r w:rsidR="005B76E6">
        <w:rPr>
          <w:b w:val="0"/>
        </w:rPr>
        <w:t xml:space="preserve"> </w:t>
      </w:r>
      <w:r w:rsidRPr="005B76E6">
        <w:rPr>
          <w:b w:val="0"/>
        </w:rPr>
        <w:t>документации,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изготовление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испытание</w:t>
      </w:r>
      <w:r w:rsidR="005B76E6">
        <w:rPr>
          <w:b w:val="0"/>
        </w:rPr>
        <w:t xml:space="preserve"> </w:t>
      </w:r>
      <w:r w:rsidRPr="005B76E6">
        <w:rPr>
          <w:b w:val="0"/>
        </w:rPr>
        <w:t>образцов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приемку</w:t>
      </w:r>
      <w:r w:rsidR="005B76E6">
        <w:rPr>
          <w:b w:val="0"/>
        </w:rPr>
        <w:t xml:space="preserve"> </w:t>
      </w:r>
      <w:r w:rsidRPr="005B76E6">
        <w:rPr>
          <w:b w:val="0"/>
        </w:rPr>
        <w:t>результатов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разработки,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технологическую</w:t>
      </w:r>
      <w:r w:rsidR="005B76E6">
        <w:rPr>
          <w:b w:val="0"/>
        </w:rPr>
        <w:t xml:space="preserve"> </w:t>
      </w:r>
      <w:r w:rsidRPr="005B76E6">
        <w:rPr>
          <w:b w:val="0"/>
        </w:rPr>
        <w:t>подготовку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осво</w:t>
      </w:r>
      <w:r w:rsidRPr="005B76E6">
        <w:rPr>
          <w:b w:val="0"/>
        </w:rPr>
        <w:softHyphen/>
        <w:t>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производства.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разделах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стандарта</w:t>
      </w:r>
      <w:r w:rsidR="005B76E6">
        <w:rPr>
          <w:b w:val="0"/>
        </w:rPr>
        <w:t xml:space="preserve"> </w:t>
      </w:r>
      <w:r w:rsidRPr="005B76E6">
        <w:rPr>
          <w:b w:val="0"/>
        </w:rPr>
        <w:t>четко</w:t>
      </w:r>
      <w:r w:rsidR="005B76E6">
        <w:rPr>
          <w:b w:val="0"/>
        </w:rPr>
        <w:t xml:space="preserve"> </w:t>
      </w:r>
      <w:r w:rsidRPr="005B76E6">
        <w:rPr>
          <w:b w:val="0"/>
        </w:rPr>
        <w:t>регламентируются</w:t>
      </w:r>
      <w:r w:rsidR="005B76E6">
        <w:rPr>
          <w:b w:val="0"/>
        </w:rPr>
        <w:t xml:space="preserve"> </w:t>
      </w:r>
      <w:r w:rsidRPr="005B76E6">
        <w:rPr>
          <w:b w:val="0"/>
        </w:rPr>
        <w:t>функции</w:t>
      </w:r>
      <w:r w:rsidR="005B76E6">
        <w:rPr>
          <w:b w:val="0"/>
        </w:rPr>
        <w:t xml:space="preserve"> </w:t>
      </w:r>
      <w:r w:rsidRPr="005B76E6">
        <w:rPr>
          <w:b w:val="0"/>
        </w:rPr>
        <w:t>разработчика,</w:t>
      </w:r>
      <w:r w:rsidR="005B76E6">
        <w:rPr>
          <w:b w:val="0"/>
        </w:rPr>
        <w:t xml:space="preserve"> </w:t>
      </w:r>
      <w:r w:rsidRPr="005B76E6">
        <w:rPr>
          <w:b w:val="0"/>
        </w:rPr>
        <w:t>заказчика</w:t>
      </w:r>
      <w:r w:rsidR="005B76E6">
        <w:rPr>
          <w:b w:val="0"/>
        </w:rPr>
        <w:t xml:space="preserve"> </w:t>
      </w:r>
      <w:r w:rsidRPr="005B76E6">
        <w:rPr>
          <w:b w:val="0"/>
        </w:rPr>
        <w:t>(потребителя),</w:t>
      </w:r>
      <w:r w:rsidR="005B76E6">
        <w:rPr>
          <w:b w:val="0"/>
        </w:rPr>
        <w:t xml:space="preserve"> </w:t>
      </w:r>
      <w:r w:rsidRPr="005B76E6">
        <w:rPr>
          <w:b w:val="0"/>
        </w:rPr>
        <w:t>изготовителя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продукции.</w:t>
      </w:r>
    </w:p>
    <w:p w:rsidR="007822AB" w:rsidRPr="005B76E6" w:rsidRDefault="00487089" w:rsidP="005B76E6">
      <w:pPr>
        <w:pStyle w:val="23"/>
        <w:spacing w:line="360" w:lineRule="auto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7822AB" w:rsidRPr="005B76E6">
        <w:rPr>
          <w:b w:val="0"/>
        </w:rPr>
        <w:lastRenderedPageBreak/>
        <w:t>Таблица</w:t>
      </w:r>
      <w:r w:rsidR="005B76E6">
        <w:rPr>
          <w:b w:val="0"/>
        </w:rPr>
        <w:t xml:space="preserve"> </w:t>
      </w:r>
      <w:r w:rsidR="007822AB" w:rsidRPr="005B76E6">
        <w:rPr>
          <w:b w:val="0"/>
        </w:rPr>
        <w:t>1.5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Классификационные</w:t>
      </w:r>
      <w:r w:rsidR="005B76E6">
        <w:rPr>
          <w:b w:val="0"/>
        </w:rPr>
        <w:t xml:space="preserve"> </w:t>
      </w:r>
      <w:r w:rsidRPr="005B76E6">
        <w:rPr>
          <w:b w:val="0"/>
        </w:rPr>
        <w:t>группы</w:t>
      </w:r>
      <w:r w:rsidR="005B76E6">
        <w:rPr>
          <w:b w:val="0"/>
        </w:rPr>
        <w:t xml:space="preserve"> </w:t>
      </w:r>
      <w:r w:rsidRPr="005B76E6">
        <w:rPr>
          <w:b w:val="0"/>
        </w:rPr>
        <w:t>СРПП</w:t>
      </w: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5670"/>
      </w:tblGrid>
      <w:tr w:rsidR="007822AB" w:rsidRPr="005B76E6">
        <w:trPr>
          <w:cantSplit/>
        </w:trPr>
        <w:tc>
          <w:tcPr>
            <w:tcW w:w="113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Код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группы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Наименование</w:t>
            </w:r>
            <w:r w:rsidR="005B76E6" w:rsidRPr="00487089">
              <w:rPr>
                <w:b w:val="0"/>
                <w:sz w:val="20"/>
              </w:rPr>
              <w:t xml:space="preserve"> 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Устанавливаемые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положения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требования</w:t>
            </w:r>
          </w:p>
        </w:tc>
      </w:tr>
      <w:tr w:rsidR="007822AB" w:rsidRPr="005B76E6">
        <w:trPr>
          <w:cantSplit/>
        </w:trPr>
        <w:tc>
          <w:tcPr>
            <w:tcW w:w="1134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0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Общие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положения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Общие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(основные)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положения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СРПП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всей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определенные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группы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межотраслевого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назначения,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также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термины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определения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1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Научно-исследовательские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работы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(НИР)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Порядок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проведения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научных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исследований,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непосредственно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предшествующих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разработке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2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Опытно-конструк-торские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(ОКР)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опытно-технологические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работы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(ОТР)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опытно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-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конструкторским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(ОКР)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опытно-технологическим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(ОТР)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работам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3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Производство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постановке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производство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изготовлению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единичного,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серийного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массового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производств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4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Поставка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(обращение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реализация)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обращению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реализации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проведению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работ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ее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передаче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заказчику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(основному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потребителю)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5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Эксплуатация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порядку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введения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в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эксплуатацию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снятию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ее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эксплуатации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6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Ремонт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порядку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проведения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ремонта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изделий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учетом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условий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подготовки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освоения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ремонтного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производства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контроля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качества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отремонтированных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изделий</w:t>
            </w:r>
            <w:r w:rsidR="005B76E6" w:rsidRPr="00487089">
              <w:rPr>
                <w:b w:val="0"/>
                <w:sz w:val="20"/>
              </w:rPr>
              <w:t xml:space="preserve"> 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7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Обеспечение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эксплуатации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ремонта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промышленностью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обеспечению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эксплуатации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ремонта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изделий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промышленностью,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в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том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числе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изготовление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запасных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частей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изделиям,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находящимся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в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эксплуатации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8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Снятие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производства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Требования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снятию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продукции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производства</w:t>
            </w:r>
          </w:p>
        </w:tc>
      </w:tr>
      <w:tr w:rsidR="007822AB" w:rsidRPr="005B76E6">
        <w:trPr>
          <w:cantSplit/>
        </w:trPr>
        <w:tc>
          <w:tcPr>
            <w:tcW w:w="1134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9</w:t>
            </w:r>
          </w:p>
        </w:tc>
        <w:tc>
          <w:tcPr>
            <w:tcW w:w="2552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Прочие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стандарты</w:t>
            </w:r>
          </w:p>
        </w:tc>
        <w:tc>
          <w:tcPr>
            <w:tcW w:w="5670" w:type="dxa"/>
          </w:tcPr>
          <w:p w:rsidR="007822AB" w:rsidRPr="00487089" w:rsidRDefault="007822AB" w:rsidP="00487089">
            <w:pPr>
              <w:pStyle w:val="23"/>
              <w:spacing w:line="360" w:lineRule="auto"/>
              <w:jc w:val="both"/>
              <w:rPr>
                <w:b w:val="0"/>
                <w:sz w:val="20"/>
              </w:rPr>
            </w:pPr>
            <w:r w:rsidRPr="00487089">
              <w:rPr>
                <w:b w:val="0"/>
                <w:sz w:val="20"/>
              </w:rPr>
              <w:t>Стандарты,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не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обладающие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квалификационными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признаками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других</w:t>
            </w:r>
            <w:r w:rsidR="005B76E6" w:rsidRPr="00487089">
              <w:rPr>
                <w:b w:val="0"/>
                <w:sz w:val="20"/>
              </w:rPr>
              <w:t xml:space="preserve"> </w:t>
            </w:r>
            <w:r w:rsidRPr="00487089">
              <w:rPr>
                <w:b w:val="0"/>
                <w:sz w:val="20"/>
              </w:rPr>
              <w:t>групп</w:t>
            </w:r>
          </w:p>
        </w:tc>
      </w:tr>
    </w:tbl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</w:p>
    <w:p w:rsidR="007822AB" w:rsidRPr="005B76E6" w:rsidRDefault="007822AB" w:rsidP="005B76E6">
      <w:pPr>
        <w:pStyle w:val="2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Конечный</w:t>
      </w:r>
      <w:r w:rsidR="005B76E6">
        <w:rPr>
          <w:b w:val="0"/>
        </w:rPr>
        <w:t xml:space="preserve"> </w:t>
      </w:r>
      <w:r w:rsidRPr="005B76E6">
        <w:rPr>
          <w:b w:val="0"/>
        </w:rPr>
        <w:t>результат</w:t>
      </w:r>
      <w:r w:rsidR="005B76E6">
        <w:rPr>
          <w:b w:val="0"/>
        </w:rPr>
        <w:t xml:space="preserve"> </w:t>
      </w:r>
      <w:r w:rsidRPr="005B76E6">
        <w:rPr>
          <w:b w:val="0"/>
        </w:rPr>
        <w:t>подготовки</w:t>
      </w:r>
      <w:r w:rsidR="005B76E6">
        <w:rPr>
          <w:b w:val="0"/>
        </w:rPr>
        <w:t xml:space="preserve"> </w:t>
      </w:r>
      <w:r w:rsidRPr="005B76E6">
        <w:rPr>
          <w:b w:val="0"/>
        </w:rPr>
        <w:t>производства</w:t>
      </w:r>
      <w:r w:rsidR="005B76E6">
        <w:rPr>
          <w:b w:val="0"/>
        </w:rPr>
        <w:t xml:space="preserve"> </w:t>
      </w:r>
      <w:r w:rsidRPr="005B76E6">
        <w:rPr>
          <w:b w:val="0"/>
        </w:rPr>
        <w:t>подтверждается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проведением</w:t>
      </w:r>
      <w:r w:rsidR="005B76E6">
        <w:rPr>
          <w:b w:val="0"/>
        </w:rPr>
        <w:t xml:space="preserve"> </w:t>
      </w:r>
      <w:r w:rsidRPr="005B76E6">
        <w:rPr>
          <w:b w:val="0"/>
        </w:rPr>
        <w:t>квалификационных</w:t>
      </w:r>
      <w:r w:rsidR="005B76E6">
        <w:rPr>
          <w:b w:val="0"/>
        </w:rPr>
        <w:t xml:space="preserve"> </w:t>
      </w:r>
      <w:r w:rsidRPr="005B76E6">
        <w:rPr>
          <w:b w:val="0"/>
        </w:rPr>
        <w:t>испытаний</w:t>
      </w:r>
      <w:r w:rsidR="005B76E6">
        <w:rPr>
          <w:b w:val="0"/>
        </w:rPr>
        <w:t xml:space="preserve"> </w:t>
      </w:r>
      <w:r w:rsidRPr="005B76E6">
        <w:rPr>
          <w:b w:val="0"/>
        </w:rPr>
        <w:t>образцов</w:t>
      </w:r>
      <w:r w:rsidR="005B76E6">
        <w:rPr>
          <w:b w:val="0"/>
        </w:rPr>
        <w:t xml:space="preserve"> </w:t>
      </w:r>
      <w:r w:rsidRPr="005B76E6">
        <w:rPr>
          <w:b w:val="0"/>
        </w:rPr>
        <w:t>первой</w:t>
      </w:r>
      <w:r w:rsidR="005B76E6">
        <w:rPr>
          <w:b w:val="0"/>
        </w:rPr>
        <w:t xml:space="preserve"> </w:t>
      </w:r>
      <w:r w:rsidRPr="005B76E6">
        <w:rPr>
          <w:b w:val="0"/>
        </w:rPr>
        <w:t>промышленной</w:t>
      </w:r>
      <w:r w:rsidR="005B76E6">
        <w:rPr>
          <w:b w:val="0"/>
        </w:rPr>
        <w:t xml:space="preserve"> </w:t>
      </w:r>
      <w:r w:rsidRPr="005B76E6">
        <w:rPr>
          <w:b w:val="0"/>
        </w:rPr>
        <w:t>партии.</w:t>
      </w:r>
      <w:r w:rsidR="005B76E6">
        <w:rPr>
          <w:b w:val="0"/>
        </w:rPr>
        <w:t xml:space="preserve"> </w:t>
      </w:r>
      <w:r w:rsidRPr="005B76E6">
        <w:rPr>
          <w:b w:val="0"/>
        </w:rPr>
        <w:t>При</w:t>
      </w:r>
      <w:r w:rsidR="005B76E6">
        <w:rPr>
          <w:b w:val="0"/>
        </w:rPr>
        <w:t xml:space="preserve"> </w:t>
      </w:r>
      <w:r w:rsidRPr="005B76E6">
        <w:rPr>
          <w:b w:val="0"/>
        </w:rPr>
        <w:t>положительных</w:t>
      </w:r>
      <w:r w:rsidR="005B76E6">
        <w:rPr>
          <w:b w:val="0"/>
        </w:rPr>
        <w:t xml:space="preserve"> </w:t>
      </w:r>
      <w:r w:rsidRPr="005B76E6">
        <w:rPr>
          <w:b w:val="0"/>
        </w:rPr>
        <w:t>результатах</w:t>
      </w:r>
      <w:r w:rsidR="005B76E6">
        <w:rPr>
          <w:b w:val="0"/>
        </w:rPr>
        <w:t xml:space="preserve"> </w:t>
      </w:r>
      <w:r w:rsidRPr="005B76E6">
        <w:rPr>
          <w:b w:val="0"/>
        </w:rPr>
        <w:t>этого</w:t>
      </w:r>
      <w:r w:rsidR="005B76E6">
        <w:rPr>
          <w:b w:val="0"/>
        </w:rPr>
        <w:t xml:space="preserve"> </w:t>
      </w:r>
      <w:r w:rsidRPr="005B76E6">
        <w:rPr>
          <w:b w:val="0"/>
        </w:rPr>
        <w:t>испытания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освоение</w:t>
      </w:r>
      <w:r w:rsidR="005B76E6">
        <w:rPr>
          <w:b w:val="0"/>
        </w:rPr>
        <w:t xml:space="preserve"> </w:t>
      </w:r>
      <w:r w:rsidRPr="005B76E6">
        <w:rPr>
          <w:b w:val="0"/>
        </w:rPr>
        <w:t>данного</w:t>
      </w:r>
      <w:r w:rsidR="005B76E6">
        <w:rPr>
          <w:b w:val="0"/>
        </w:rPr>
        <w:t xml:space="preserve"> </w:t>
      </w:r>
      <w:r w:rsidRPr="005B76E6">
        <w:rPr>
          <w:b w:val="0"/>
        </w:rPr>
        <w:t>изделия</w:t>
      </w:r>
      <w:r w:rsidR="005B76E6">
        <w:rPr>
          <w:b w:val="0"/>
        </w:rPr>
        <w:t xml:space="preserve"> </w:t>
      </w:r>
      <w:r w:rsidRPr="005B76E6">
        <w:rPr>
          <w:b w:val="0"/>
        </w:rPr>
        <w:t>считается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завершенным,</w:t>
      </w:r>
      <w:r w:rsidR="005B76E6">
        <w:rPr>
          <w:b w:val="0"/>
        </w:rPr>
        <w:t xml:space="preserve"> </w:t>
      </w:r>
      <w:r w:rsidRPr="005B76E6">
        <w:rPr>
          <w:b w:val="0"/>
        </w:rPr>
        <w:t>а</w:t>
      </w:r>
      <w:r w:rsidR="005B76E6">
        <w:rPr>
          <w:b w:val="0"/>
        </w:rPr>
        <w:t xml:space="preserve"> </w:t>
      </w:r>
      <w:r w:rsidRPr="005B76E6">
        <w:rPr>
          <w:b w:val="0"/>
        </w:rPr>
        <w:t>продукция</w:t>
      </w:r>
      <w:r w:rsidR="005B76E6">
        <w:rPr>
          <w:b w:val="0"/>
        </w:rPr>
        <w:t xml:space="preserve"> </w:t>
      </w:r>
      <w:r w:rsidRPr="005B76E6">
        <w:rPr>
          <w:b w:val="0"/>
        </w:rPr>
        <w:t>может</w:t>
      </w:r>
      <w:r w:rsidR="005B76E6">
        <w:rPr>
          <w:b w:val="0"/>
        </w:rPr>
        <w:t xml:space="preserve"> </w:t>
      </w:r>
      <w:r w:rsidRPr="005B76E6">
        <w:rPr>
          <w:b w:val="0"/>
        </w:rPr>
        <w:t>поставляться</w:t>
      </w:r>
      <w:r w:rsidR="005B76E6">
        <w:rPr>
          <w:b w:val="0"/>
        </w:rPr>
        <w:t xml:space="preserve"> </w:t>
      </w:r>
      <w:r w:rsidRPr="005B76E6">
        <w:rPr>
          <w:b w:val="0"/>
        </w:rPr>
        <w:t>заказчику.</w:t>
      </w:r>
    </w:p>
    <w:p w:rsidR="007822AB" w:rsidRPr="00487089" w:rsidRDefault="00487089" w:rsidP="00487089">
      <w:pPr>
        <w:spacing w:line="360" w:lineRule="auto"/>
        <w:ind w:firstLine="720"/>
        <w:jc w:val="center"/>
        <w:rPr>
          <w:b/>
          <w:snapToGrid w:val="0"/>
        </w:rPr>
      </w:pPr>
      <w:r>
        <w:rPr>
          <w:snapToGrid w:val="0"/>
        </w:rPr>
        <w:br w:type="page"/>
      </w:r>
      <w:r w:rsidR="007822AB" w:rsidRPr="00487089">
        <w:rPr>
          <w:b/>
          <w:snapToGrid w:val="0"/>
        </w:rPr>
        <w:lastRenderedPageBreak/>
        <w:t>1.5.5.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Единая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система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программных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документов</w:t>
      </w:r>
      <w:r w:rsidR="005B76E6" w:rsidRPr="00487089">
        <w:rPr>
          <w:b/>
          <w:snapToGrid w:val="0"/>
        </w:rPr>
        <w:t xml:space="preserve"> </w:t>
      </w:r>
      <w:r w:rsidR="007822AB" w:rsidRPr="00487089">
        <w:rPr>
          <w:b/>
          <w:snapToGrid w:val="0"/>
        </w:rPr>
        <w:t>(ЕСПД)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Система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ЕСПД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устанавливает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обращения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Единые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сопровождению,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изготовлению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обеспечивают: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унификацию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обмена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програм-мами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ранее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разработках;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снижение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трудоемкости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сопровождения,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изготовления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автоматизацию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изготовления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хранения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ЕСПД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(28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положения;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Основополагающие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изготовления;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сопровождения;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выполнения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обращения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7,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Резервные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Прочие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стандарты.</w:t>
      </w:r>
    </w:p>
    <w:p w:rsidR="007822AB" w:rsidRPr="005B76E6" w:rsidRDefault="007822AB" w:rsidP="005B76E6">
      <w:pPr>
        <w:pStyle w:val="a3"/>
        <w:tabs>
          <w:tab w:val="left" w:pos="567"/>
        </w:tabs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Информационные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бурно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развиваюся.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неизбежно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приведет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ЕСПД.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Например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[18],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интересным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</w:t>
      </w:r>
      <w:r w:rsidRPr="005B76E6">
        <w:rPr>
          <w:snapToGrid w:val="0"/>
        </w:rPr>
        <w:t>LS</w:t>
      </w:r>
      <w:r w:rsidRPr="005B76E6">
        <w:rPr>
          <w:snapToGrid w:val="0"/>
          <w:lang w:val="ru-RU"/>
        </w:rPr>
        <w:t>-технология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</w:t>
      </w:r>
      <w:r w:rsidRPr="005B76E6">
        <w:rPr>
          <w:snapToGrid w:val="0"/>
        </w:rPr>
        <w:t>Continuous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</w:rPr>
        <w:t>Acquisition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</w:rPr>
        <w:t>and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</w:rPr>
        <w:t>Life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</w:rPr>
        <w:t>Cycle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</w:rPr>
        <w:t>Support</w:t>
      </w:r>
      <w:r w:rsidRPr="005B76E6">
        <w:rPr>
          <w:snapToGrid w:val="0"/>
          <w:lang w:val="ru-RU"/>
        </w:rPr>
        <w:t>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Концепция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</w:t>
      </w:r>
      <w:r w:rsidRPr="005B76E6">
        <w:rPr>
          <w:snapToGrid w:val="0"/>
        </w:rPr>
        <w:t>LS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возникла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военно-промышленном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США,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проникла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гражданскую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значительно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расширилась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географически.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временем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САLS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называться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"Поддержкой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непрерывных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поставок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жизненного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цикла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изделий".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значит,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усиливалось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lastRenderedPageBreak/>
        <w:t>внимание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параллельного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интегрированной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логистической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поддержки.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Позднее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CALS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превратилась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Commerce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At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Liqht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Speed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"Бизнес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высоком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темпе".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последний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вариант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служит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коммерции.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САLS-технологии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обусловили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возникновение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понятия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"виртуальное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предприятие".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существу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оформленное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организационно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реализацией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нужны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язык,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нормы.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решaeтся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только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Наряду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САLS-технологий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10303,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13584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Начали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применять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CALS-технологии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  <w:r w:rsidRPr="00487089">
        <w:rPr>
          <w:b/>
          <w:lang w:val="ru-RU"/>
        </w:rPr>
        <w:t>1.6.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Межгосударственная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система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стандартизации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(МГСС)</w:t>
      </w: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  <w:r w:rsidRPr="00487089">
        <w:rPr>
          <w:b/>
          <w:lang w:val="ru-RU"/>
        </w:rPr>
        <w:t>1.6.1.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Общая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характеристика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системы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Межгосударственная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1.0)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стандарти-зация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представляющих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Представителями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подписано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согласованной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политики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образованы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(МГС)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нормированию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строительстве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(МНТКС).</w:t>
      </w:r>
    </w:p>
    <w:p w:rsidR="007822AB" w:rsidRPr="005B76E6" w:rsidRDefault="00487089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>
        <w:rPr>
          <w:snapToGrid w:val="0"/>
          <w:lang w:val="ru-RU"/>
        </w:rPr>
        <w:br w:type="page"/>
      </w:r>
      <w:r w:rsidR="007822AB" w:rsidRPr="005B76E6">
        <w:rPr>
          <w:snapToGrid w:val="0"/>
          <w:lang w:val="ru-RU"/>
        </w:rPr>
        <w:lastRenderedPageBreak/>
        <w:t>Таблица</w:t>
      </w:r>
      <w:r w:rsidR="005B76E6"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1.6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Государства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органы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508"/>
      </w:tblGrid>
      <w:tr w:rsidR="007822AB" w:rsidRPr="005B76E6">
        <w:tc>
          <w:tcPr>
            <w:tcW w:w="4564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Наименование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государства</w:t>
            </w:r>
          </w:p>
        </w:tc>
        <w:tc>
          <w:tcPr>
            <w:tcW w:w="4508" w:type="dxa"/>
            <w:tcBorders>
              <w:bottom w:val="double" w:sz="4" w:space="0" w:color="auto"/>
            </w:tcBorders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Наименование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национального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органа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по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стандартизации,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метрологии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и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сертификации</w:t>
            </w:r>
          </w:p>
        </w:tc>
      </w:tr>
      <w:tr w:rsidR="007822AB" w:rsidRPr="005B76E6">
        <w:tc>
          <w:tcPr>
            <w:tcW w:w="4564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Азербайджанская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республика</w:t>
            </w:r>
          </w:p>
        </w:tc>
        <w:tc>
          <w:tcPr>
            <w:tcW w:w="4508" w:type="dxa"/>
            <w:tcBorders>
              <w:top w:val="double" w:sz="4" w:space="0" w:color="auto"/>
            </w:tcBorders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Азгосстандарт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Армения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Армгосстандарт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Беларусь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Госстандарт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Беларуси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Грузия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Грузстандарт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Казахстан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Госстандарт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Республики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Казахстан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Киргизская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Киргизстандарт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Молдова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Молдовастандарт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Российская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Федерация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Госстандарт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России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Таджикистан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Таджикстандарт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Туркменистан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Главная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государственная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инспекция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Туркменистана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Республика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Узбекистан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Узгосстандарт</w:t>
            </w:r>
          </w:p>
        </w:tc>
      </w:tr>
      <w:tr w:rsidR="007822AB" w:rsidRPr="005B76E6">
        <w:tc>
          <w:tcPr>
            <w:tcW w:w="4564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Украина</w:t>
            </w:r>
          </w:p>
        </w:tc>
        <w:tc>
          <w:tcPr>
            <w:tcW w:w="4508" w:type="dxa"/>
          </w:tcPr>
          <w:p w:rsidR="007822AB" w:rsidRPr="00487089" w:rsidRDefault="007822AB" w:rsidP="00487089">
            <w:pPr>
              <w:pStyle w:val="a3"/>
              <w:spacing w:line="360" w:lineRule="auto"/>
              <w:ind w:firstLine="0"/>
              <w:rPr>
                <w:snapToGrid w:val="0"/>
                <w:sz w:val="20"/>
                <w:lang w:val="ru-RU"/>
              </w:rPr>
            </w:pPr>
            <w:r w:rsidRPr="00487089">
              <w:rPr>
                <w:snapToGrid w:val="0"/>
                <w:sz w:val="20"/>
                <w:lang w:val="ru-RU"/>
              </w:rPr>
              <w:t>Госстандарт</w:t>
            </w:r>
            <w:r w:rsidR="005B76E6" w:rsidRPr="00487089">
              <w:rPr>
                <w:snapToGrid w:val="0"/>
                <w:sz w:val="20"/>
                <w:lang w:val="ru-RU"/>
              </w:rPr>
              <w:t xml:space="preserve"> </w:t>
            </w:r>
            <w:r w:rsidRPr="00487089">
              <w:rPr>
                <w:snapToGrid w:val="0"/>
                <w:sz w:val="20"/>
                <w:lang w:val="ru-RU"/>
              </w:rPr>
              <w:t>Украины</w:t>
            </w:r>
          </w:p>
        </w:tc>
      </w:tr>
    </w:tbl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признал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МГС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СНГ.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Членами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МГС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руководители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государств-участников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(табл.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1.6).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МГС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открыта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признающих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принципы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присоединяющихся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Соглашению.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Основные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МГСС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документах: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92.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97.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обновления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отмены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93.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построению,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содержанию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02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93.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Типовое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04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94.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распространения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05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94.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взаимодействия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переводов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зарубежных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95.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классификаторов;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96.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Положение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гармонизации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классификаторов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97.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планированию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96.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принципам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терминологии;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РМГ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24.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комитетами.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Целями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защита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интересов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каждого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имущества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населения,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совместимости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взаимозаменяемости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представляющих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интерес;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ресурсов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улучшению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показателей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устранение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барьеров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конкурентоспособности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мировых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рынках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разделении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возникновении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катастроф,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чрезвычайных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ситуаций.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общетехнические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единый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типоразмерные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ряды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типовые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изделий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общемашиностроительного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(подшипники,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крепеж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совместимые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справочные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данные;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справочные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свойствах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веществ;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объекты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крупных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комплексов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(транспорт,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энергетика,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объекты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крупных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взаимопоставляемая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выпускаемая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ряде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СНГ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“Cоглашение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признании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сертификации”.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реализуются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нескольких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направлениях: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передача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размеров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единиц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физических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величин;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пересмотр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основополагаю</w:t>
      </w:r>
      <w:r w:rsidRPr="005B76E6">
        <w:rPr>
          <w:snapToGrid w:val="0"/>
          <w:lang w:val="ru-RU"/>
        </w:rPr>
        <w:softHyphen/>
        <w:t>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</w:t>
      </w:r>
      <w:r w:rsidRPr="005B76E6">
        <w:rPr>
          <w:snapToGrid w:val="0"/>
          <w:lang w:val="ru-RU"/>
        </w:rPr>
        <w:softHyphen/>
        <w:t>логии;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стандартных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образцов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свойств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веществ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материалов;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неразрушающего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Рабочими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МГС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постоянно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техни-ческий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пребывания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Минске.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разра-ботке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(МТК),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свыше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200.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Благодаря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МГС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сохра-нено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тыс.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тыс.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отраслевых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классификаторов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технико-экономической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140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метрологичес-ких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эталонов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физических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величин.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период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конца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1996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пересмотрено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2000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МГС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стремится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расширению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СЕН).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Европейским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(СЕН)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прямом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(безвозмездном)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европейских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СНГ.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противоречащие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евронормам,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изъяты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обращения.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копии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являющихся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прямым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евронорм.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487089">
        <w:rPr>
          <w:b/>
          <w:snapToGrid w:val="0"/>
          <w:lang w:val="ru-RU"/>
        </w:rPr>
        <w:t>1.6.2.</w:t>
      </w:r>
      <w:r w:rsidR="005B76E6" w:rsidRPr="00487089">
        <w:rPr>
          <w:b/>
          <w:snapToGrid w:val="0"/>
          <w:lang w:val="ru-RU"/>
        </w:rPr>
        <w:t xml:space="preserve">  </w:t>
      </w:r>
      <w:r w:rsidRPr="00487089">
        <w:rPr>
          <w:b/>
          <w:snapToGrid w:val="0"/>
          <w:lang w:val="ru-RU"/>
        </w:rPr>
        <w:t>Порядок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разработки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межгосударственных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стандартов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может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участвовать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случаях: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(МТК),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возложено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Федерацию;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авторами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возложены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возложено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1.8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порядке: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редакции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рассылка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отзыв;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окончательной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редакции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рассылка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рассмотрение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голосование;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регистрация.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научно-исследо-вательских,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опытно-конструкторских,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опытно-технологических,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патентных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исследований;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стандартизации);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прогрессивные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государств-участников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современных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достижениях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отечественной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зарубежной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возлагается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(российский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аналогичный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1.3.6).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зависимости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источников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финансирования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договора,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заключаемого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(Госстроем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(национальными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строительством)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государств-участ-ников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Соглашения,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заинтересованными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lastRenderedPageBreak/>
        <w:t>общественными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объединениями,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расположенными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государствах-участниках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Соглашения;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секретариатом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секретариатом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научно-тех-нической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нормированию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строительстве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(МНТКС).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необходимости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может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составлено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приложение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договору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самостоятельного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Разработку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(предприятие,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пояснительной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запиской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договора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полномочным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определены)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строительством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Полномочный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проверяют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взаимоувязанных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законодательству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терминологии,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пояснительной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запиской)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аналогичного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научно-исследовательской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заказчику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надзора)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полученных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заявок.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рассматривает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полученные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подготовки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поступивших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участвовать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предложению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Рассылка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полномочным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одновременно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рассылкой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(организациям)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Согласование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регистрация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производятся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1.8.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повторного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финансируется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большинство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половины)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полномочных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возражает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против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предложенного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предложению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может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(первоначального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доработанного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варианта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окончательной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редакции)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полномочных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МНТКС).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1.8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порядке: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1-я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редакции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3-я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окончательной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редакции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рассмотрение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Госстандарте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(Госстрое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4-я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стадия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рассмотрение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государствах-участниках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Соглашения;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5-я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стадия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регистрация.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стадиях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порядку,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1.3.6).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одобрения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поступления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(бюллетеней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голосования,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замечаний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предложений)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анализирует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обобщает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положительных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голосования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МНТКС).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наличии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принципиальных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замечаний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дорабатывается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рассылается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повторное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голосование.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отрицательных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повторного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голосования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рассматривает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обоснованность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предъявляемых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претензий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основании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дальнейшей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прекращении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оформлении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МНТКС).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авторами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участники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возложено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поручается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(предприятию,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закреплен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сфера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Предприятие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(организация)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ответственного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если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(организация)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наиболее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высокий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научно-технический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потенциал.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поступления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(предприятию,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ответственному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рассылает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отзыв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1.3.6)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предприятиям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(организациям).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процедурных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мероприятий,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оговоренных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1.8,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бюллетень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голосования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разработчика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(секретариату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МТК),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необходимости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может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одновременно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обновлении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(пересмотре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внесении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изменения)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Принятые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присоединилась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автором,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переоформления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продолжают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постановления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(Госстроем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признании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одинаковой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силы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аудентичностью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содержания.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делают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дополнение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записи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каждой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странице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левой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стороны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обозначением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Например,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40.9004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/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50691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94</w:t>
      </w:r>
      <w:r w:rsidR="005B76E6">
        <w:rPr>
          <w:snapToGrid w:val="0"/>
          <w:lang w:val="ru-RU"/>
        </w:rPr>
        <w:t xml:space="preserve">   </w:t>
      </w:r>
      <w:r w:rsidRPr="005B76E6">
        <w:rPr>
          <w:snapToGrid w:val="0"/>
          <w:lang w:val="ru-RU"/>
        </w:rPr>
        <w:t>или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40.9004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95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ГОСТ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50692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94.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Изменение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замене,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добавлении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исключении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отдельных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влекут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собой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нарушения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взаимозаменяемости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(или)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совместимости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изготовляемой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действующему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стандарту.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рассмотрения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порядок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прекращения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изложен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Р1.8.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Информация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отменен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(прекращено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территории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взамен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Федерации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публикуется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ежемесяч-ном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указателе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стандарты"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(ИУC)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строительства,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кроме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того,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журнале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“Бюллетень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строительной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техники”).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указатель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“Государственные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стандарты”.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  <w:r w:rsidRPr="00487089">
        <w:rPr>
          <w:b/>
          <w:lang w:val="ru-RU"/>
        </w:rPr>
        <w:t>1.7.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Международная,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региональная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и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национальная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стандартизация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Важнейшим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фактором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позволяющая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увязать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систематизировать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мировой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интересы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способствовать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наиболее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производительных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сил.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успешного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торгового,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различных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первостепенное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поскольку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различия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предлагаемую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мировом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рынке,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барьером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Научно-техническое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гармонизацию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прогрессивными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индустриально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развивающиеся,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собственную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экономику.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487089">
        <w:rPr>
          <w:b/>
          <w:snapToGrid w:val="0"/>
          <w:lang w:val="ru-RU"/>
        </w:rPr>
        <w:t>1.7.1.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Международная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организация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по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стандартизации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(ИСО)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1946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заседании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координации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(ИСО).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начала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1947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СССР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постоянным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руководящих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правопреемник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СССР,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Женеве,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русский.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смежных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обмена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услугами,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интеллектуальной,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областях.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Диапазон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обширен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охватывает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сферы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машиностроение,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химия,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неметаллические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металлы,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сельское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строительство,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медицина,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основополагающие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упаковка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транспортировка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lastRenderedPageBreak/>
        <w:t>медицина,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Исключение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составляют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электротехника,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электроника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радиотехника,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относящиеся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компетенции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электротехнической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(МЭК).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микропроцессорной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ИСО/МЭК.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входят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120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РФ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80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комитетов-членов.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предусмотрены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члены-корреспонденты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22),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</w:t>
      </w:r>
      <w:r w:rsidRPr="005B76E6">
        <w:rPr>
          <w:snapToGrid w:val="0"/>
          <w:lang w:val="ru-RU"/>
        </w:rPr>
        <w:softHyphen/>
        <w:t>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развивающихся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члены-абоненты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развивающихся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Комитеты-члены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структурах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голосовать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Члены-корреспонденты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</w:t>
      </w:r>
      <w:r w:rsidRPr="005B76E6">
        <w:rPr>
          <w:snapToGrid w:val="0"/>
          <w:lang w:val="ru-RU"/>
        </w:rPr>
        <w:softHyphen/>
        <w:t>тивной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получение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</w:t>
      </w:r>
      <w:r w:rsidRPr="005B76E6">
        <w:rPr>
          <w:snapToGrid w:val="0"/>
          <w:lang w:val="ru-RU"/>
        </w:rPr>
        <w:softHyphen/>
        <w:t>мации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разрабатываемых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Члены-абоненты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уплачи</w:t>
      </w:r>
      <w:r w:rsidRPr="005B76E6">
        <w:rPr>
          <w:snapToGrid w:val="0"/>
          <w:lang w:val="ru-RU"/>
        </w:rPr>
        <w:softHyphen/>
        <w:t>вают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льготные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взносы,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возможность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курсе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</w:t>
      </w:r>
      <w:r w:rsidRPr="005B76E6">
        <w:rPr>
          <w:snapToGrid w:val="0"/>
          <w:lang w:val="ru-RU"/>
        </w:rPr>
        <w:softHyphen/>
        <w:t>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Организационная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структура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рис.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1.5.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период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сессиями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руководит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входят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Совету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подчиняются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семь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комитетов: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СТАКО,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ПЛАКО,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КАСКО,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ДЕФКО,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КОПОЛКО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РЕМКО.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оказывает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методическую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помощь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принципам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методике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366F02" w:rsidRPr="005B76E6" w:rsidRDefault="00366F02" w:rsidP="005B76E6">
      <w:pPr>
        <w:pStyle w:val="a3"/>
        <w:spacing w:line="360" w:lineRule="auto"/>
        <w:ind w:firstLine="720"/>
        <w:rPr>
          <w:snapToGrid w:val="0"/>
          <w:lang w:val="ru-RU"/>
        </w:rPr>
        <w:sectPr w:rsidR="00366F02" w:rsidRPr="005B76E6" w:rsidSect="005B76E6">
          <w:footerReference w:type="even" r:id="rId18"/>
          <w:footerReference w:type="default" r:id="rId19"/>
          <w:pgSz w:w="11906" w:h="16838" w:code="9"/>
          <w:pgMar w:top="1134" w:right="851" w:bottom="1134" w:left="1701" w:header="720" w:footer="851" w:gutter="0"/>
          <w:pgNumType w:start="8"/>
          <w:cols w:space="720"/>
        </w:sect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366F02" w:rsidRPr="005B76E6" w:rsidRDefault="0023289B" w:rsidP="005B76E6">
      <w:pPr>
        <w:pStyle w:val="af1"/>
        <w:spacing w:line="360" w:lineRule="auto"/>
        <w:ind w:firstLine="720"/>
        <w:jc w:val="both"/>
        <w:rPr>
          <w:b w:val="0"/>
        </w:rPr>
        <w:sectPr w:rsidR="00366F02" w:rsidRPr="005B76E6" w:rsidSect="00487089">
          <w:pgSz w:w="16838" w:h="11906" w:orient="landscape" w:code="9"/>
          <w:pgMar w:top="1701" w:right="1134" w:bottom="851" w:left="1134" w:header="720" w:footer="851" w:gutter="0"/>
          <w:pgNumType w:start="78"/>
          <w:cols w:space="720"/>
        </w:sectPr>
      </w:pPr>
      <w:r>
        <w:rPr>
          <w:noProof/>
        </w:rPr>
        <w:pict>
          <v:group id="_x0000_s1109" style="position:absolute;left:0;text-align:left;margin-left:2.45pt;margin-top:9.65pt;width:656.4pt;height:439.2pt;z-index:251620864" coordorigin="1863,1440" coordsize="13128,8784" o:allowincell="f">
            <v:rect id="_x0000_s1110" style="position:absolute;left:6768;top:1440;width:3312;height:432">
              <v:textbox style="mso-next-textbox:#_x0000_s1110">
                <w:txbxContent>
                  <w:p w:rsidR="008D7453" w:rsidRDefault="008D7453" w:rsidP="00366F02">
                    <w:pPr>
                      <w:jc w:val="center"/>
                      <w:rPr>
                        <w:b/>
                      </w:rPr>
                    </w:pPr>
                    <w:r>
                      <w:t>Генеральная ассамблея</w:t>
                    </w:r>
                  </w:p>
                </w:txbxContent>
              </v:textbox>
            </v:rect>
            <v:rect id="_x0000_s1111" style="position:absolute;left:7344;top:2016;width:2016;height:432">
              <v:textbox style="mso-next-textbox:#_x0000_s1111">
                <w:txbxContent>
                  <w:p w:rsidR="008D7453" w:rsidRDefault="008D7453" w:rsidP="00366F02">
                    <w:pPr>
                      <w:jc w:val="center"/>
                      <w:rPr>
                        <w:b/>
                      </w:rPr>
                    </w:pPr>
                    <w:r>
                      <w:t>Совет ИСО</w:t>
                    </w:r>
                  </w:p>
                </w:txbxContent>
              </v:textbox>
            </v:rect>
            <v:rect id="_x0000_s1112" style="position:absolute;left:1863;top:2675;width:2025;height:2475">
              <v:textbox style="mso-next-textbox:#_x0000_s1112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Комитет по изучению научных при</w:t>
                    </w:r>
                    <w:r>
                      <w:t>нципов стандартиза-ции</w:t>
                    </w:r>
                  </w:p>
                  <w:p w:rsidR="008D7453" w:rsidRDefault="008D7453" w:rsidP="00366F02">
                    <w:pPr>
                      <w:jc w:val="center"/>
                    </w:pPr>
                    <w:r>
                      <w:t>(СТАКО)</w:t>
                    </w:r>
                  </w:p>
                </w:txbxContent>
              </v:textbox>
            </v:rect>
            <v:rect id="_x0000_s1113" style="position:absolute;left:4032;top:2702;width:1584;height:2448">
              <v:textbox style="mso-next-textbox:#_x0000_s1113">
                <w:txbxContent>
                  <w:p w:rsidR="008D7453" w:rsidRDefault="008D7453" w:rsidP="00366F02"/>
                  <w:p w:rsidR="008D7453" w:rsidRDefault="008D7453" w:rsidP="00366F02"/>
                  <w:p w:rsidR="008D7453" w:rsidRDefault="008D7453" w:rsidP="00366F02">
                    <w:pPr>
                      <w:jc w:val="center"/>
                    </w:pPr>
                    <w:r>
                      <w:t>Техничес-кое бюро</w:t>
                    </w:r>
                  </w:p>
                  <w:p w:rsidR="008D7453" w:rsidRDefault="008D7453" w:rsidP="00366F02">
                    <w:pPr>
                      <w:jc w:val="center"/>
                    </w:pPr>
                    <w:r>
                      <w:t>(ПЛАКО)</w:t>
                    </w:r>
                  </w:p>
                </w:txbxContent>
              </v:textbox>
            </v:rect>
            <v:rect id="_x0000_s1114" style="position:absolute;left:5904;top:2736;width:1584;height:2448">
              <v:textbox style="mso-next-textbox:#_x0000_s1114">
                <w:txbxContent>
                  <w:p w:rsidR="008D7453" w:rsidRDefault="008D7453" w:rsidP="00366F02"/>
                  <w:p w:rsidR="008D7453" w:rsidRDefault="008D7453" w:rsidP="00366F02">
                    <w:pPr>
                      <w:jc w:val="center"/>
                    </w:pPr>
                    <w:r>
                      <w:t>Комитет по оценке соответст-вия</w:t>
                    </w:r>
                  </w:p>
                  <w:p w:rsidR="008D7453" w:rsidRDefault="008D7453" w:rsidP="00366F02">
                    <w:pPr>
                      <w:jc w:val="center"/>
                    </w:pPr>
                    <w:r>
                      <w:t>(КАСКО)</w:t>
                    </w:r>
                  </w:p>
                </w:txbxContent>
              </v:textbox>
            </v:rect>
            <v:rect id="_x0000_s1115" style="position:absolute;left:9519;top:2702;width:1728;height:2448">
              <v:textbox style="mso-next-textbox:#_x0000_s1115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Комитет по оказанию помощи развиваю-щимся странам</w:t>
                    </w:r>
                  </w:p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(ДЕВКО)</w:t>
                    </w:r>
                  </w:p>
                </w:txbxContent>
              </v:textbox>
            </v:rect>
            <v:rect id="_x0000_s1116" style="position:absolute;left:11391;top:2736;width:1872;height:2448">
              <v:textbox style="mso-next-textbox:#_x0000_s1116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Комитет по защите интересов п</w:t>
                    </w:r>
                    <w:r>
                      <w:t>отребите-лей</w:t>
                    </w:r>
                  </w:p>
                  <w:p w:rsidR="008D7453" w:rsidRDefault="008D7453" w:rsidP="00366F02">
                    <w:pPr>
                      <w:jc w:val="center"/>
                    </w:pPr>
                    <w:r>
                      <w:t>(КОПОЛКО)</w:t>
                    </w:r>
                  </w:p>
                </w:txbxContent>
              </v:textbox>
            </v:rect>
            <v:rect id="_x0000_s1117" style="position:absolute;left:13407;top:2702;width:1584;height:2448">
              <v:textbox style="mso-next-textbox:#_x0000_s1117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Комитет по ста</w:t>
                    </w:r>
                    <w:r>
                      <w:t>ндарт-ным образцам</w:t>
                    </w:r>
                  </w:p>
                  <w:p w:rsidR="008D7453" w:rsidRDefault="008D7453" w:rsidP="00366F02">
                    <w:pPr>
                      <w:jc w:val="center"/>
                    </w:pPr>
                    <w:r>
                      <w:t>(РЕМКО)</w:t>
                    </w:r>
                  </w:p>
                </w:txbxContent>
              </v:textbox>
            </v:rect>
            <v:rect id="_x0000_s1118" style="position:absolute;left:6048;top:5582;width:4896;height:576">
              <v:textbox style="mso-next-textbox:#_x0000_s1118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Исполнительное бюро (Исполком)</w:t>
                    </w:r>
                  </w:p>
                </w:txbxContent>
              </v:textbox>
            </v:rect>
            <v:rect id="_x0000_s1119" style="position:absolute;left:6048;top:6446;width:4896;height:576">
              <v:textbox style="mso-next-textbox:#_x0000_s1119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Центральный секретариат</w:t>
                    </w:r>
                  </w:p>
                </w:txbxContent>
              </v:textbox>
            </v:rect>
            <v:rect id="_x0000_s1120" style="position:absolute;left:6048;top:7310;width:4896;height:576">
              <v:textbox style="mso-next-textbox:#_x0000_s1120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Технические комитеты</w:t>
                    </w:r>
                  </w:p>
                </w:txbxContent>
              </v:textbox>
            </v:rect>
            <v:rect id="_x0000_s1121" style="position:absolute;left:6048;top:8174;width:4896;height:576">
              <v:textbox style="mso-next-textbox:#_x0000_s1121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Подкомитеты</w:t>
                    </w:r>
                  </w:p>
                </w:txbxContent>
              </v:textbox>
            </v:rect>
            <v:rect id="_x0000_s1122" style="position:absolute;left:6048;top:9038;width:4896;height:576">
              <v:textbox style="mso-next-textbox:#_x0000_s1122">
                <w:txbxContent>
                  <w:p w:rsidR="008D7453" w:rsidRDefault="008D7453" w:rsidP="00366F02">
                    <w:pPr>
                      <w:jc w:val="center"/>
                    </w:pPr>
                    <w:r>
                      <w:rPr>
                        <w:b/>
                      </w:rPr>
                      <w:t>Рабочие группы</w:t>
                    </w:r>
                  </w:p>
                </w:txbxContent>
              </v:textbox>
            </v:rect>
            <v:rect id="_x0000_s1123" style="position:absolute;left:5328;top:9792;width:6480;height:432" strokecolor="white">
              <v:textbox style="mso-next-textbox:#_x0000_s1123">
                <w:txbxContent>
                  <w:p w:rsidR="008D7453" w:rsidRDefault="008D7453" w:rsidP="00366F02">
                    <w:pPr>
                      <w:pStyle w:val="1"/>
                      <w:rPr>
                        <w:lang w:val="en-US"/>
                      </w:rPr>
                    </w:pPr>
                    <w:r>
                      <w:t xml:space="preserve">Рис.1.5. Организационная структура ИСО </w:t>
                    </w:r>
                    <w:r>
                      <w:rPr>
                        <w:lang w:val="en-US"/>
                      </w:rPr>
                      <w:t>[22]</w:t>
                    </w:r>
                  </w:p>
                </w:txbxContent>
              </v:textbox>
            </v:rect>
            <v:line id="_x0000_s1124" style="position:absolute;flip:x" from="8352,1872" to="8352,2016"/>
            <v:line id="_x0000_s1125" style="position:absolute" from="8379,2451" to="8379,5619"/>
            <v:line id="_x0000_s1126" style="position:absolute;flip:x" from="3024,2304" to="7344,2304"/>
            <v:line id="_x0000_s1127" style="position:absolute" from="3024,2304" to="3024,2736"/>
            <v:line id="_x0000_s1128" style="position:absolute" from="4752,2304" to="4752,2736"/>
            <v:line id="_x0000_s1129" style="position:absolute" from="6624,2304" to="6624,2736"/>
            <v:line id="_x0000_s1130" style="position:absolute" from="9360,2304" to="14256,2304"/>
            <v:line id="_x0000_s1131" style="position:absolute" from="14256,2304" to="14256,2736"/>
            <v:line id="_x0000_s1132" style="position:absolute" from="12384,2304" to="12384,2736"/>
            <v:line id="_x0000_s1133" style="position:absolute" from="10368,2304" to="10368,2736"/>
            <v:line id="_x0000_s1134" style="position:absolute" from="8379,6156" to="8379,6444"/>
            <v:line id="_x0000_s1135" style="position:absolute" from="8379,7020" to="8379,7308"/>
            <v:line id="_x0000_s1136" style="position:absolute" from="8379,7884" to="8379,8172"/>
            <v:line id="_x0000_s1137" style="position:absolute" from="8379,8748" to="8379,9036"/>
          </v:group>
        </w:pic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lastRenderedPageBreak/>
        <w:t>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проводит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изучение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основополагающих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принципов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подготовку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достижению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оптимальных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занимается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терминологией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семинаров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подготавливает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предложения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планированию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координации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сторон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КАСКО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занимается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подтверждения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процессов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компетентности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испытатель</w:t>
      </w:r>
      <w:r w:rsidRPr="005B76E6">
        <w:rPr>
          <w:snapToGrid w:val="0"/>
          <w:lang w:val="ru-RU"/>
        </w:rPr>
        <w:softHyphen/>
        <w:t>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лабораторий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Важная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КАСКО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признанию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подтверждения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соответствия.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ДЕВКО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изучает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запросы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развивающихся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содействию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КОПОЛКО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изучает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интересов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возможности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через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</w:t>
      </w:r>
      <w:r w:rsidRPr="005B76E6">
        <w:rPr>
          <w:snapToGrid w:val="0"/>
          <w:lang w:val="ru-RU"/>
        </w:rPr>
        <w:softHyphen/>
        <w:t>цию,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доведения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необходимой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играют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издаваемые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руководства: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"Сравнительные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потребительских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товаров",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"Информация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потребителей",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"Разработка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эксплуатационных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потребительских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товаров"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РЕМКО</w:t>
      </w:r>
      <w:r w:rsidR="005B76E6">
        <w:rPr>
          <w:snapToGrid w:val="0"/>
        </w:rPr>
        <w:t xml:space="preserve"> </w:t>
      </w:r>
      <w:r w:rsidRPr="005B76E6">
        <w:t>занимается</w:t>
      </w:r>
      <w:r w:rsidR="005B76E6">
        <w:t xml:space="preserve"> </w:t>
      </w:r>
      <w:r w:rsidRPr="005B76E6">
        <w:rPr>
          <w:snapToGrid w:val="0"/>
        </w:rPr>
        <w:t>разработк</w:t>
      </w:r>
      <w:r w:rsidRPr="005B76E6">
        <w:t>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касающимся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образцов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(эталонов).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Кроме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РЕМКО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координатором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образцам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МОЗМ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метрологии.</w:t>
      </w:r>
    </w:p>
    <w:p w:rsidR="007822AB" w:rsidRPr="005B76E6" w:rsidRDefault="007822AB" w:rsidP="005B76E6">
      <w:pPr>
        <w:pStyle w:val="a5"/>
        <w:spacing w:line="360" w:lineRule="auto"/>
        <w:ind w:firstLine="720"/>
        <w:rPr>
          <w:snapToGrid w:val="0"/>
        </w:rPr>
      </w:pPr>
      <w:r w:rsidRPr="005B76E6">
        <w:rPr>
          <w:snapToGrid w:val="0"/>
        </w:rPr>
        <w:t>Проекты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комитетах.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(ТК)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подразделяются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общетехнические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lastRenderedPageBreak/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рамках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подкомитеты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(ПК)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(РГ).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185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636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1975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целевых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закреплено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31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10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активным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(статус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145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наблюдателем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(статус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ТК.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Значительными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достижениями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единиц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измерения;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резьбы;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размеров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конструкций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контейнеров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перевозки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грузов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видами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Очень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актуальна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176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“Системы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качества”,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относятся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9000.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Международные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каждая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вправе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целиком,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частично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вообще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применять.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Однако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стремящиеся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поддерживать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конкурентоспособность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мировом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рынке,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вынуждены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применять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Поэтому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стремятся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объекты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соответствующие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 w:rsidRPr="00487089">
        <w:rPr>
          <w:b/>
          <w:snapToGrid w:val="0"/>
          <w:lang w:val="ru-RU"/>
        </w:rPr>
        <w:t>1.7.2.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Международная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электротехническая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комиссия</w:t>
      </w:r>
      <w:r w:rsidR="005B76E6" w:rsidRPr="00487089">
        <w:rPr>
          <w:b/>
          <w:snapToGrid w:val="0"/>
          <w:lang w:val="ru-RU"/>
        </w:rPr>
        <w:t xml:space="preserve"> </w:t>
      </w:r>
      <w:r w:rsidRPr="00487089">
        <w:rPr>
          <w:b/>
          <w:snapToGrid w:val="0"/>
          <w:lang w:val="ru-RU"/>
        </w:rPr>
        <w:t>(МЭК)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1881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состоялся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конгресс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электричеству,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1904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правительственными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делегациями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конгресса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специальную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Международная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электротехническая</w:t>
      </w:r>
      <w:r w:rsidR="005B76E6">
        <w:rPr>
          <w:snapToGrid w:val="0"/>
          <w:lang w:val="ru-RU"/>
        </w:rPr>
        <w:t xml:space="preserve">   </w:t>
      </w:r>
      <w:r w:rsidRPr="005B76E6">
        <w:rPr>
          <w:snapToGrid w:val="0"/>
          <w:lang w:val="ru-RU"/>
        </w:rPr>
        <w:t>комиссия</w:t>
      </w:r>
      <w:r w:rsidR="005B76E6">
        <w:rPr>
          <w:snapToGrid w:val="0"/>
          <w:lang w:val="ru-RU"/>
        </w:rPr>
        <w:t xml:space="preserve">   </w:t>
      </w:r>
      <w:r w:rsidRPr="005B76E6">
        <w:rPr>
          <w:snapToGrid w:val="0"/>
          <w:lang w:val="ru-RU"/>
        </w:rPr>
        <w:t>она</w:t>
      </w:r>
      <w:r w:rsidR="005B76E6">
        <w:rPr>
          <w:snapToGrid w:val="0"/>
          <w:lang w:val="ru-RU"/>
        </w:rPr>
        <w:t xml:space="preserve">   </w:t>
      </w:r>
      <w:r w:rsidRPr="005B76E6">
        <w:rPr>
          <w:snapToGrid w:val="0"/>
          <w:lang w:val="ru-RU"/>
        </w:rPr>
        <w:t>начала</w:t>
      </w:r>
      <w:r w:rsidR="005B76E6">
        <w:rPr>
          <w:snapToGrid w:val="0"/>
          <w:lang w:val="ru-RU"/>
        </w:rPr>
        <w:t xml:space="preserve">   </w:t>
      </w:r>
      <w:r w:rsidRPr="005B76E6">
        <w:rPr>
          <w:snapToGrid w:val="0"/>
          <w:lang w:val="ru-RU"/>
        </w:rPr>
        <w:t>работать</w:t>
      </w:r>
      <w:r w:rsidR="005B76E6">
        <w:rPr>
          <w:snapToGrid w:val="0"/>
          <w:lang w:val="ru-RU"/>
        </w:rPr>
        <w:t xml:space="preserve">  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1906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Советский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Союз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являлся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1922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правопреемником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СССР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Госстандартом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РФ.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Российская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сторона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подкомитетах.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Женеве,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русский.</w:t>
      </w:r>
    </w:p>
    <w:p w:rsidR="007822AB" w:rsidRPr="005B76E6" w:rsidRDefault="005B76E6" w:rsidP="005B76E6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 xml:space="preserve"> </w:t>
      </w:r>
      <w:r w:rsidR="007822AB" w:rsidRPr="005B76E6">
        <w:rPr>
          <w:snapToGrid w:val="0"/>
        </w:rPr>
        <w:t>Основными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объектами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стандартизации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являются: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материалы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для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электротехнической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промышленности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(жидкие,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твердые,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газообразные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диэлектрики,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медь,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алюминий,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их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сплавы,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магнитные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материалы);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электротехническое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оборудование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производственного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назначения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(сварочные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аппараты,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двигатели,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светотехническое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оборудование,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реле,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низковольтные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аппараты,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кабель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др.);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электроэнергетическое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оборудование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(паровые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гидравлические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турбины,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линии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электропередач,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генераторы,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трансформаторы);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изделия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электронной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промышленности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(интегральные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схемы,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микропроцессоры,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печатные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платы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т.д.);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электронное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оборудование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бытового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производствен</w:t>
      </w:r>
      <w:r w:rsidR="007822AB" w:rsidRPr="005B76E6">
        <w:rPr>
          <w:snapToGrid w:val="0"/>
        </w:rPr>
        <w:softHyphen/>
        <w:t>ного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назначения;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электроинструменты;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оборудование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для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спутников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связи;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терминология.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Организационная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структура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рис.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1.6.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Высшим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руководящим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координационным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подчинении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консультативные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АКОС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консультативный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электробытовых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приборов,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радиоэлектронной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аппаратуры,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высоковольтного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оборудования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консультативный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электроники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занимается,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АКОС,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электробезопасности;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КГЭМС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координационная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электромагнитной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совместимости;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КГИТ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координационная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координации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размеров.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</w:p>
    <w:p w:rsidR="00603FF0" w:rsidRPr="005B76E6" w:rsidRDefault="00603FF0" w:rsidP="005B76E6">
      <w:pPr>
        <w:pStyle w:val="21"/>
        <w:spacing w:line="360" w:lineRule="auto"/>
        <w:ind w:firstLine="720"/>
        <w:jc w:val="both"/>
        <w:rPr>
          <w:snapToGrid w:val="0"/>
        </w:rPr>
        <w:sectPr w:rsidR="00603FF0" w:rsidRPr="005B76E6" w:rsidSect="005B76E6">
          <w:pgSz w:w="11906" w:h="16838" w:code="9"/>
          <w:pgMar w:top="1134" w:right="851" w:bottom="1134" w:left="1701" w:header="720" w:footer="851" w:gutter="0"/>
          <w:pgNumType w:start="79"/>
          <w:cols w:space="720"/>
        </w:sectPr>
      </w:pPr>
    </w:p>
    <w:p w:rsidR="00603FF0" w:rsidRPr="005B76E6" w:rsidRDefault="0023289B" w:rsidP="005B76E6">
      <w:pPr>
        <w:spacing w:line="360" w:lineRule="auto"/>
        <w:ind w:firstLine="720"/>
        <w:jc w:val="both"/>
      </w:pPr>
      <w:r>
        <w:rPr>
          <w:noProof/>
        </w:rPr>
        <w:lastRenderedPageBreak/>
        <w:pict>
          <v:group id="_x0000_s1138" style="position:absolute;left:0;text-align:left;margin-left:2.9pt;margin-top:-4.75pt;width:669.6pt;height:426.5pt;z-index:251621888" coordorigin="1872,1152" coordsize="13392,8530" o:allowincell="f">
            <v:rect id="_x0000_s1139" style="position:absolute;left:6480;top:1152;width:3888;height:432">
              <v:textbox>
                <w:txbxContent>
                  <w:p w:rsidR="008D7453" w:rsidRDefault="008D7453" w:rsidP="00603FF0">
                    <w:pPr>
                      <w:pStyle w:val="1"/>
                    </w:pPr>
                    <w:r>
                      <w:t>Совет МЭК</w:t>
                    </w:r>
                  </w:p>
                </w:txbxContent>
              </v:textbox>
            </v:rect>
            <v:rect id="_x0000_s1140" style="position:absolute;left:1872;top:2448;width:2160;height:1440">
              <v:textbox>
                <w:txbxContent>
                  <w:p w:rsidR="008D7453" w:rsidRDefault="008D7453" w:rsidP="00603FF0">
                    <w:pPr>
                      <w:pStyle w:val="a5"/>
                    </w:pPr>
                    <w:r>
                      <w:t>Руководящий комитет по общим вопросам</w:t>
                    </w:r>
                  </w:p>
                </w:txbxContent>
              </v:textbox>
            </v:rect>
            <v:rect id="_x0000_s1141" style="position:absolute;left:6192;top:2448;width:1728;height:1440">
              <v:textbox>
                <w:txbxContent>
                  <w:p w:rsidR="008D7453" w:rsidRDefault="008D7453" w:rsidP="00603FF0">
                    <w:pPr>
                      <w:jc w:val="center"/>
                    </w:pPr>
                    <w:r>
                      <w:t>Централь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ное бюро</w:t>
                    </w:r>
                  </w:p>
                </w:txbxContent>
              </v:textbox>
            </v:rect>
            <v:rect id="_x0000_s1142" style="position:absolute;left:8208;top:2448;width:1728;height:1440">
              <v:textbox>
                <w:txbxContent>
                  <w:p w:rsidR="008D7453" w:rsidRDefault="008D7453" w:rsidP="00603FF0">
                    <w:pPr>
                      <w:pStyle w:val="a5"/>
                    </w:pPr>
                    <w:r>
                      <w:t>Комитеты действий</w:t>
                    </w:r>
                  </w:p>
                </w:txbxContent>
              </v:textbox>
            </v:rect>
            <v:rect id="_x0000_s1143" style="position:absolute;left:10224;top:2448;width:2160;height:1440">
              <v:textbox>
                <w:txbxContent>
                  <w:p w:rsidR="008D7453" w:rsidRDefault="008D7453" w:rsidP="00603FF0">
                    <w:pPr>
                      <w:pStyle w:val="a5"/>
                    </w:pPr>
                    <w:r>
                      <w:t>Система серти-фикации изде-лий электрон-ной техники</w:t>
                    </w:r>
                  </w:p>
                </w:txbxContent>
              </v:textbox>
            </v:rect>
            <v:rect id="_x0000_s1144" style="position:absolute;left:12528;top:2448;width:2736;height:1440">
              <v:textbox>
                <w:txbxContent>
                  <w:p w:rsidR="008D7453" w:rsidRDefault="008D7453" w:rsidP="00603FF0">
                    <w:pPr>
                      <w:pStyle w:val="a5"/>
                    </w:pPr>
                    <w:r>
                      <w:t>Система сертифи-кации на соответст-вие стандартам безопасности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5" type="#_x0000_t202" style="position:absolute;left:4176;top:2448;width:1872;height:1440">
              <v:textbox style="mso-next-textbox:#_x0000_s1145">
                <w:txbxContent>
                  <w:p w:rsidR="008D7453" w:rsidRDefault="008D7453" w:rsidP="00603FF0">
                    <w:pPr>
                      <w:pStyle w:val="a5"/>
                    </w:pPr>
                    <w:r>
                      <w:t>Финансовый комитет</w:t>
                    </w:r>
                  </w:p>
                </w:txbxContent>
              </v:textbox>
            </v:shape>
            <v:rect id="_x0000_s1146" style="position:absolute;left:1872;top:4786;width:2160;height:1694">
              <v:textbox style="mso-next-textbox:#_x0000_s1146">
                <w:txbxContent>
                  <w:p w:rsidR="008D7453" w:rsidRDefault="008D7453" w:rsidP="00603FF0">
                    <w:r>
                      <w:t>Объединитель-ный програм-мный комитет</w:t>
                    </w:r>
                  </w:p>
                  <w:p w:rsidR="008D7453" w:rsidRDefault="008D7453" w:rsidP="00603FF0">
                    <w:r>
                      <w:t>ИСО/МЭК</w:t>
                    </w:r>
                  </w:p>
                </w:txbxContent>
              </v:textbox>
            </v:rect>
            <v:rect id="_x0000_s1147" style="position:absolute;left:4144;top:4752;width:2016;height:1728">
              <v:textbox style="mso-next-textbox:#_x0000_s1147">
                <w:txbxContent>
                  <w:p w:rsidR="008D7453" w:rsidRDefault="008D7453" w:rsidP="00603FF0">
                    <w:pPr>
                      <w:jc w:val="center"/>
                    </w:pPr>
                    <w:r>
                      <w:t>Рабочая груп-па по гармо-низации</w:t>
                    </w:r>
                  </w:p>
                  <w:p w:rsidR="008D7453" w:rsidRDefault="008D7453" w:rsidP="00603FF0">
                    <w:pPr>
                      <w:jc w:val="center"/>
                    </w:pPr>
                    <w:r>
                      <w:t>ИСО/МЭК</w:t>
                    </w:r>
                  </w:p>
                </w:txbxContent>
              </v:textbox>
            </v:rect>
            <v:rect id="_x0000_s1148" style="position:absolute;left:6336;top:4752;width:1584;height:1728">
              <v:textbox style="mso-next-textbox:#_x0000_s1148">
                <w:txbxContent>
                  <w:p w:rsidR="008D7453" w:rsidRDefault="008D7453" w:rsidP="00603FF0">
                    <w:r>
                      <w:t>Консуль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тативны</w:t>
                    </w:r>
                    <w:r>
                      <w:rPr>
                        <w:lang w:val="en-US"/>
                      </w:rPr>
                      <w:t>й</w:t>
                    </w:r>
                    <w:r>
                      <w:t xml:space="preserve"> комитет</w:t>
                    </w:r>
                  </w:p>
                  <w:p w:rsidR="008D7453" w:rsidRDefault="008D7453" w:rsidP="00603FF0">
                    <w:r>
                      <w:t>(АСЕТ)</w:t>
                    </w:r>
                  </w:p>
                </w:txbxContent>
              </v:textbox>
            </v:rect>
            <v:rect id="_x0000_s1149" style="position:absolute;left:9792;top:4752;width:1584;height:1728">
              <v:textbox style="mso-next-textbox:#_x0000_s1149">
                <w:txbxContent>
                  <w:p w:rsidR="008D7453" w:rsidRDefault="008D7453" w:rsidP="00603FF0">
                    <w:pPr>
                      <w:jc w:val="center"/>
                    </w:pPr>
                    <w:r>
                      <w:t>Координа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ционная группа</w:t>
                    </w:r>
                  </w:p>
                  <w:p w:rsidR="008D7453" w:rsidRDefault="008D7453" w:rsidP="00603FF0">
                    <w:pPr>
                      <w:jc w:val="center"/>
                    </w:pPr>
                    <w:r>
                      <w:t>(КГЭМС)</w:t>
                    </w:r>
                  </w:p>
                </w:txbxContent>
              </v:textbox>
            </v:rect>
            <v:rect id="_x0000_s1150" style="position:absolute;left:11520;top:4752;width:1584;height:1728">
              <v:textbox style="mso-next-textbox:#_x0000_s1150">
                <w:txbxContent>
                  <w:p w:rsidR="008D7453" w:rsidRDefault="008D7453" w:rsidP="00603FF0">
                    <w:pPr>
                      <w:jc w:val="center"/>
                    </w:pPr>
                    <w:r>
                      <w:t>Координа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ционная группа</w:t>
                    </w:r>
                  </w:p>
                  <w:p w:rsidR="008D7453" w:rsidRDefault="008D7453" w:rsidP="00603FF0">
                    <w:pPr>
                      <w:jc w:val="center"/>
                    </w:pPr>
                    <w:r>
                      <w:t>(КГИТ)</w:t>
                    </w:r>
                  </w:p>
                </w:txbxContent>
              </v:textbox>
            </v:rect>
            <v:rect id="_x0000_s1151" style="position:absolute;left:13248;top:4786;width:2016;height:1694">
              <v:textbox style="mso-next-textbox:#_x0000_s1151">
                <w:txbxContent>
                  <w:p w:rsidR="008D7453" w:rsidRDefault="008D7453" w:rsidP="00603FF0">
                    <w:pPr>
                      <w:pStyle w:val="a5"/>
                    </w:pPr>
                    <w:r>
                      <w:t>Рабочая группа по координации размеров</w:t>
                    </w:r>
                  </w:p>
                </w:txbxContent>
              </v:textbox>
            </v:rect>
            <v:shape id="_x0000_s1152" type="#_x0000_t202" style="position:absolute;left:8064;top:4752;width:1440;height:1728">
              <v:textbox style="mso-next-textbox:#_x0000_s1152">
                <w:txbxContent>
                  <w:p w:rsidR="008D7453" w:rsidRDefault="008D7453" w:rsidP="00603FF0">
                    <w:pPr>
                      <w:jc w:val="center"/>
                    </w:pPr>
                    <w:r>
                      <w:t>Консуль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татив-ный комитет</w:t>
                    </w:r>
                  </w:p>
                  <w:p w:rsidR="008D7453" w:rsidRDefault="008D7453" w:rsidP="00603FF0">
                    <w:pPr>
                      <w:jc w:val="center"/>
                    </w:pPr>
                    <w:r>
                      <w:t>(АКОС)</w:t>
                    </w:r>
                  </w:p>
                </w:txbxContent>
              </v:textbox>
            </v:shape>
            <v:rect id="_x0000_s1153" style="position:absolute;left:6192;top:7234;width:4464;height:576">
              <v:textbox>
                <w:txbxContent>
                  <w:p w:rsidR="008D7453" w:rsidRDefault="008D7453" w:rsidP="00603FF0">
                    <w:pPr>
                      <w:jc w:val="center"/>
                    </w:pPr>
                    <w:r>
                      <w:t>Технические комитеты</w:t>
                    </w:r>
                  </w:p>
                </w:txbxContent>
              </v:textbox>
            </v:rect>
            <v:rect id="_x0000_s1154" style="position:absolute;left:6192;top:8098;width:4464;height:576">
              <v:textbox>
                <w:txbxContent>
                  <w:p w:rsidR="008D7453" w:rsidRDefault="008D7453" w:rsidP="00603FF0">
                    <w:pPr>
                      <w:jc w:val="center"/>
                    </w:pPr>
                    <w:r>
                      <w:t>Технические подкомитеты</w:t>
                    </w:r>
                  </w:p>
                </w:txbxContent>
              </v:textbox>
            </v:rect>
            <v:rect id="_x0000_s1155" style="position:absolute;left:6192;top:9106;width:4464;height:576">
              <v:textbox>
                <w:txbxContent>
                  <w:p w:rsidR="008D7453" w:rsidRDefault="008D7453" w:rsidP="00603FF0">
                    <w:r>
                      <w:t>Международные рабочие группы</w:t>
                    </w:r>
                  </w:p>
                </w:txbxContent>
              </v:textbox>
            </v:rect>
            <v:line id="_x0000_s1156" style="position:absolute" from="3024,2016" to="13536,2016"/>
            <v:line id="_x0000_s1157" style="position:absolute" from="8208,1584" to="8208,2016"/>
            <v:line id="_x0000_s1158" style="position:absolute" from="3024,2016" to="3024,2448"/>
            <v:line id="_x0000_s1159" style="position:absolute" from="5040,2016" to="5040,2448"/>
            <v:line id="_x0000_s1160" style="position:absolute" from="7056,2016" to="7056,2448"/>
            <v:line id="_x0000_s1161" style="position:absolute" from="8928,2016" to="8928,2448"/>
            <v:line id="_x0000_s1162" style="position:absolute" from="11376,2016" to="11376,2448"/>
            <v:line id="_x0000_s1163" style="position:absolute" from="13536,2016" to="13536,2448"/>
            <v:line id="_x0000_s1164" style="position:absolute" from="7344,4320" to="14112,4320"/>
            <v:line id="_x0000_s1165" style="position:absolute" from="8928,3888" to="8928,4320"/>
            <v:line id="_x0000_s1166" style="position:absolute" from="7344,4320" to="7344,4752"/>
            <v:line id="_x0000_s1167" style="position:absolute" from="8496,4320" to="8496,4752"/>
            <v:line id="_x0000_s1168" style="position:absolute" from="10512,4320" to="10512,4752"/>
            <v:line id="_x0000_s1169" style="position:absolute" from="12240,4320" to="12240,4752"/>
            <v:line id="_x0000_s1170" style="position:absolute" from="14112,4320" to="14112,4752"/>
            <v:line id="_x0000_s1171" style="position:absolute" from="2880,4320" to="4896,4320"/>
            <v:line id="_x0000_s1172" style="position:absolute" from="3456,3888" to="3456,4320"/>
            <v:line id="_x0000_s1173" style="position:absolute" from="2880,4320" to="2880,4752"/>
            <v:line id="_x0000_s1174" style="position:absolute" from="4896,4320" to="4896,4752"/>
            <v:line id="_x0000_s1175" style="position:absolute" from="6244,4320" to="6244,6802"/>
            <v:line id="_x0000_s1176" style="position:absolute" from="6244,6802" to="7200,6802"/>
            <v:line id="_x0000_s1177" style="position:absolute" from="9648,4320" to="9648,6768"/>
            <v:line id="_x0000_s1178" style="position:absolute;flip:x" from="8928,6802" to="9648,6802"/>
            <v:line id="_x0000_s1179" style="position:absolute" from="7200,6802" to="7200,7234"/>
            <v:line id="_x0000_s1180" style="position:absolute" from="8928,6802" to="8928,7234"/>
            <v:line id="_x0000_s1181" style="position:absolute" from="8208,7810" to="8208,8098"/>
            <v:line id="_x0000_s1182" style="position:absolute" from="8208,8674" to="8208,9106"/>
            <v:line id="_x0000_s1183" style="position:absolute" from="6244,4320" to="6624,4320"/>
            <v:line id="_x0000_s1184" style="position:absolute;flip:y" from="6624,3888" to="6624,4320"/>
          </v:group>
        </w:pict>
      </w: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</w:p>
    <w:p w:rsidR="00603FF0" w:rsidRPr="005B76E6" w:rsidRDefault="00603FF0" w:rsidP="005B76E6">
      <w:pPr>
        <w:spacing w:line="360" w:lineRule="auto"/>
        <w:ind w:firstLine="720"/>
        <w:jc w:val="both"/>
      </w:pPr>
      <w:r w:rsidRPr="005B76E6">
        <w:t>Рис.</w:t>
      </w:r>
      <w:r w:rsidR="005B76E6">
        <w:t xml:space="preserve"> </w:t>
      </w:r>
      <w:r w:rsidRPr="005B76E6">
        <w:t>1.6.</w:t>
      </w:r>
      <w:r w:rsidR="005B76E6">
        <w:t xml:space="preserve"> </w:t>
      </w:r>
      <w:r w:rsidRPr="005B76E6">
        <w:t>Организационная</w:t>
      </w:r>
      <w:r w:rsidR="005B76E6">
        <w:t xml:space="preserve"> </w:t>
      </w:r>
      <w:r w:rsidRPr="005B76E6">
        <w:t>структура</w:t>
      </w:r>
      <w:r w:rsidR="005B76E6">
        <w:t xml:space="preserve"> </w:t>
      </w:r>
      <w:r w:rsidRPr="005B76E6">
        <w:t>МЭК</w:t>
      </w:r>
      <w:r w:rsidR="005B76E6">
        <w:t xml:space="preserve"> </w:t>
      </w:r>
      <w:r w:rsidRPr="005B76E6">
        <w:t>]</w:t>
      </w:r>
    </w:p>
    <w:p w:rsidR="00603FF0" w:rsidRPr="005B76E6" w:rsidRDefault="00603FF0" w:rsidP="005B76E6">
      <w:pPr>
        <w:pStyle w:val="21"/>
        <w:spacing w:line="360" w:lineRule="auto"/>
        <w:ind w:firstLine="720"/>
        <w:jc w:val="both"/>
        <w:rPr>
          <w:snapToGrid w:val="0"/>
        </w:rPr>
        <w:sectPr w:rsidR="00603FF0" w:rsidRPr="005B76E6" w:rsidSect="00487089">
          <w:pgSz w:w="16838" w:h="11906" w:orient="landscape" w:code="9"/>
          <w:pgMar w:top="1701" w:right="1134" w:bottom="851" w:left="1134" w:header="720" w:footer="851" w:gutter="0"/>
          <w:pgNumType w:start="81"/>
          <w:cols w:space="720"/>
        </w:sectPr>
      </w:pP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lastRenderedPageBreak/>
        <w:t>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могут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постоянно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действующими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создаваться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необходимости.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Структура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непосредственно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разрабаты-вающих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аналогична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структуре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тех-нические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(ТК),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подкомитеты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(ПК)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(РГ).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ИСО/МЭК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директивы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ИСО/МЭК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актуальным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аккредитации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испытательных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лабораторий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методическим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аспектам.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Самостоятельный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статус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радиопомехам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(СИСПР),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(создан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1934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радиопомех,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излучаемых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электронной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аппаратуры,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почти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регламентируются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допустимые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радиопомех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Поэтому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любая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аппаратура,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может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излучать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радиопомехи,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пуска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эксплуатацию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подвергается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обязательным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СИСПР.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Так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СИСПР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национальные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ряд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организаций.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наблюдателей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СИСПР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консультативный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радиосвязи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гражданской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авиации.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СИСПР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Пленарная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собираемая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года.</w:t>
      </w:r>
    </w:p>
    <w:p w:rsidR="007822AB" w:rsidRPr="00487089" w:rsidRDefault="00487089" w:rsidP="00487089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  <w:r>
        <w:rPr>
          <w:snapToGrid w:val="0"/>
          <w:lang w:val="ru-RU"/>
        </w:rPr>
        <w:br w:type="page"/>
      </w:r>
      <w:r w:rsidR="007822AB" w:rsidRPr="00487089">
        <w:rPr>
          <w:b/>
          <w:snapToGrid w:val="0"/>
          <w:lang w:val="ru-RU"/>
        </w:rPr>
        <w:t>1.7.3.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Международные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организации,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участвующие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в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работах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по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стандартизации,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метрологии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и</w:t>
      </w:r>
      <w:r w:rsidR="005B76E6" w:rsidRPr="00487089">
        <w:rPr>
          <w:b/>
          <w:snapToGrid w:val="0"/>
          <w:lang w:val="ru-RU"/>
        </w:rPr>
        <w:t xml:space="preserve"> </w:t>
      </w:r>
      <w:r w:rsidR="007822AB" w:rsidRPr="00487089">
        <w:rPr>
          <w:b/>
          <w:snapToGrid w:val="0"/>
          <w:lang w:val="ru-RU"/>
        </w:rPr>
        <w:t>сертификации</w:t>
      </w: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snapToGrid w:val="0"/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Европейская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(ЕЭК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(ЭКОСОС),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1947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пленарная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сессия,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созываемая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ежегодно,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заместителей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министров.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ЕЭК—секретариат.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исследований,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прогнозирования,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энергетики,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жилищного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стро-ительства,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статистики,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сельского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лесоматериалов.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Кроме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40),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могут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участвовать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наблюдателей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консультантов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любые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Женеве,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русский,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Главной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ООН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политики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правительственном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Основная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рамках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Совещания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правительственных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должностных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лиц,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ответственных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политику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созывается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Совещаний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правительствам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стран-членов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наиболее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важным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Основная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гармонизация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прежде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чтобы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обеспечено: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расширение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взаимовыгодного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обмена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облегчение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заключения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углубление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сотрудничества;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научно-технических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проблем;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снижение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расхода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энергетических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ресурсов;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повышение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совершенствование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улучшение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охраны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Международное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важных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барьеров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проблемой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тесно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испытаний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контроля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Продовольственная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сельскохозяйственная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(ФАО)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1945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межправительственная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специали</w:t>
      </w:r>
      <w:r w:rsidRPr="005B76E6">
        <w:rPr>
          <w:snapToGrid w:val="0"/>
          <w:lang w:val="ru-RU"/>
        </w:rPr>
        <w:softHyphen/>
        <w:t>зированная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Риме,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официальными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испанский,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китайский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арабский.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160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согласно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Уставу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подъему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всеобщего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благосостояния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индивидуальных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поднятию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питания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Pr="005B76E6">
        <w:rPr>
          <w:snapToGrid w:val="0"/>
          <w:lang w:val="ru-RU"/>
        </w:rPr>
        <w:softHyphen/>
        <w:t>родов,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увеличению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производства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распределению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продовольственных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сельскохозяйственных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улучшению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сельского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населения,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мировой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[18].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способствует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исследований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питания,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продовольствия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сельского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сохранению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естественных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ресурсов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усовершенствованных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сельскохозяйственного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усовершенствованию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переработки,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сбыта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распределения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продовольствия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сельскохозяйственного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ФАО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оказания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помощи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развивающимся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сельского,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лесного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рыбного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прямые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поставки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продовольствия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стороны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каждый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делегатом.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созывается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один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избирает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руководящим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период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сессиями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собирается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сессию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считает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необходимым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возглавляется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директором,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избираемым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7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департаментов,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канцелярии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директора,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20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Особое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значение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Всемирной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(ВОЗ)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пищевые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Всемирная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(ВОЗ)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1948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инициативе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специализированным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учреждением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ООН.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Уставом,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достижение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народами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возможно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высшего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уровня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(здоровье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трактуется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совокупность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физического,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душевного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благосостояния).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состоят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180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консультативный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статус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Женеве,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официальные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испанский,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китайский,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русский,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Высший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Всемирная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(ВАЗ),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созываемая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ежегодно.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руководящим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созываемым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состоящий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государств-членов,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избираемых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Текущую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постоянно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Женеве.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охватывает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широкий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круг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проблем.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Однако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особое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внимание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уделяется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эффективных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служб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профилактике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болезней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борьбе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ними,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оздоровлению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окружающей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кадров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здравоохранения.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Комиссия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ФАО/ВОЗ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продовольственные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"Кодекс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Алиментариус")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организована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продовольственные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товары.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Комиссия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своей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базируется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рекомендациях,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принятых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участвуют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130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Задачами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ФАО/ВОЗ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координация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питания,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проводимых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правительственными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неправительственными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организациями;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ограждение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опасных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здоровья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мошенничества;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справедливых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пищевыми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продуктами;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окончательная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правительственными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публикация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упрощению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пищевыми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продуктами.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"Кодекс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Алиментариус"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проверки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животных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убоя,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гигиенические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хранения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свежих,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консервированных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замороженных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натуральных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минеральных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вод.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рекомендуются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правительствам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факультативных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[18].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ФАО/ВОЗ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активно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Международное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агентство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атомной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энергии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(МАГАТЭ)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межправительственная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учрежденная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эгидой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ООН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мирного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атомной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энергии.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1957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штаб-квартира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Вене;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113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Россия.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Официальные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языки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МАГАТЭ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английский,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русский,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французский,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испанский,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китайский;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рабочие—английский,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русский,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французский,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испанский.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Управленческую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структуру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МАГАТЭ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составляют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управляющих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Текущая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агентства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главе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директором—главным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административным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должностным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лицом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МАГАТЭ.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назначается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управляющих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утверждается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сроком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четыре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года.</w:t>
      </w:r>
    </w:p>
    <w:p w:rsidR="007822AB" w:rsidRPr="005B76E6" w:rsidRDefault="007822AB" w:rsidP="005B76E6">
      <w:pPr>
        <w:pStyle w:val="a3"/>
        <w:tabs>
          <w:tab w:val="left" w:pos="709"/>
        </w:tabs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МАГАТЭ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радиологической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положения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конкретным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операциям,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включая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транспортировку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радиоактивных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материалов.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МАГАТЭ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МАГАТЭ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консультативный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статус.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МАГАТЭ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около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подразделениям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МАГАТЭ,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наибольшей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степени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занимающимся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очередь,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относятся: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объединенное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отделение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ФАО/МАГАТЭ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атомной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энергии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пищевой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сельском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хозяйстве;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отделение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человека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радиоизотопов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медицине;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отделение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исследований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лабораторий,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занимающееся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изотопы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распределением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изотопных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стандартизированных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источников.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Всемирная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(ВТО)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образована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1993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путем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преобразования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тарифам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(ГАТТ)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Всемирную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организацию.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Женеве.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готовится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вступлению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нее.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ГАТТ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действовало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1947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межправительственный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договор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123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внешнеторговых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отношений.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После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преобразования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многостороннее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тарифам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стало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составной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компетенцию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вошли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вопросы: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интеллектуальной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собственности,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инвестиционная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услугами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банковскими,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страховыми,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транспортными).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января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1995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начала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функционировать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официально.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Членство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обязывает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выполнять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достигнутые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договоренности,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вступления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ГАТТ/ВТО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полная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гармонизация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регулирования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внешнеэкономической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ГАТТ.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—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ГСС),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требованиями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Соглашения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барьерам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торговле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частности,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кодекса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стандартам).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tabs>
          <w:tab w:val="left" w:pos="6663"/>
        </w:tabs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Международная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потребительских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союзов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(МОПС)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большую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очередь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товаров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широкого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потребления.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1960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МОПС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свыше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160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потребительских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ассоциаций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МОПС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ассоциативным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Союза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секретариат.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Место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пребывания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организации—Гаага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(Нидерланды).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Официальные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языки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английский,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испанский.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Задачами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МОПС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[26]: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содействие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движения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мире,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поддержка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мероприятий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правительств,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сравнительных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товаров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широкого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потребления,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обмена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планах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проведения;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обучением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сбор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распространение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правовым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аспектам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практике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сфере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потребления;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совещаний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союзов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обсуждения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имеющихся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проблем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возможных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путей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решения;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распространение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публикаций,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издаваемых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потребительскими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регулирование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публикаций;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связанным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осуществление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тесной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ООН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максимального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уровне;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принятие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оказание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практической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помощи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распространению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обучения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интересов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развивающихся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МОПС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активно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ИСО/ТК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176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“Управление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качества”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ИСО/ТК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181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“Безопасность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игрушек”.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Международная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(МОМВ)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1875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единиц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единообразия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эталонов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длины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массы.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настоящее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МОМВ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кроме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единиц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длины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массы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единиц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времени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частоты,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электрическими,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фотомет-рическими,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стабилизированными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лазерными,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гравитационными,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термомет-рическими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радиометрическими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измерениями.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вопросам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установления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единиц,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воспроизведения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мерам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весам,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участвуют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представители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47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присоединившихся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Конвенции.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Председательствует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президент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Парижской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Академии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наук.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избирает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(МКМВ),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промежутках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конференциями.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Конвенцией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функционирует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научная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лаборатория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бюро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(МБМВ)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Севре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(Франция).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Международная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(МОЗМ)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межправительственная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имеющая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служб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учреждений,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сопоставимости,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точности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МОЗМ.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1955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Конвенции,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ратифицированной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участниц.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МОЗМ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50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членами-корреспондентами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руководящим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МОЗМ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Исполнительным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(МКЗМ).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Конференции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обеспечивается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бюро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законодательной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(МБЗМ).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Париже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центр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МОЗМ.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Официальный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МОЗМ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[26]: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установление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МОЗМ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характеристик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измерений;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гармонизация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поверочной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аппаратуры,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сличения,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поверок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аттестации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эталонных,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образцовых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приборов;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единиц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измерений,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унифицированных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масштабе;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выработка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служб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предписаний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ведению;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оказание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содействия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развивающимся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служб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оснащения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средствами;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установление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кадров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различных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квалификации.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МОЗМ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участвует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29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</w:p>
    <w:p w:rsidR="007822AB" w:rsidRPr="00487089" w:rsidRDefault="007822AB" w:rsidP="00487089">
      <w:pPr>
        <w:spacing w:line="360" w:lineRule="auto"/>
        <w:ind w:firstLine="720"/>
        <w:jc w:val="center"/>
        <w:rPr>
          <w:b/>
          <w:snapToGrid w:val="0"/>
        </w:rPr>
      </w:pPr>
      <w:r w:rsidRPr="00487089">
        <w:rPr>
          <w:b/>
          <w:snapToGrid w:val="0"/>
        </w:rPr>
        <w:t>1.7.4.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Региональные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организации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по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стандартизации,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метрологии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и</w:t>
      </w:r>
      <w:r w:rsidR="005B76E6" w:rsidRPr="00487089">
        <w:rPr>
          <w:b/>
          <w:snapToGrid w:val="0"/>
        </w:rPr>
        <w:t xml:space="preserve"> </w:t>
      </w:r>
      <w:r w:rsidRPr="00487089">
        <w:rPr>
          <w:b/>
          <w:snapToGrid w:val="0"/>
        </w:rPr>
        <w:t>сертификации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Межгосударственный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(МГС)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подробно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рассмотрен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1.6.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Европейский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союз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ставящая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интеграцию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придает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первостепенное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устранению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барьеров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1972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принята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Генеральная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устранения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барьеров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торговле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пределах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Сообщества.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рамках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программы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ставилась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базирующихся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лучших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Нормативную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базу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составляет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законодательство,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постановлениями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директивами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гармонизированными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Постановление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прямое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(без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переоформления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через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законодательство).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Директивы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вводятся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через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Гармонизированный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обеспечивающий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реализацию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соответствующей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директивы,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случае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Продукция,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отвечающая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директивы,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маркируется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знаком</w:t>
      </w:r>
      <w:r w:rsidR="005B76E6">
        <w:rPr>
          <w:snapToGrid w:val="0"/>
        </w:rPr>
        <w:t xml:space="preserve"> </w:t>
      </w:r>
      <w:r w:rsidRPr="005B76E6">
        <w:rPr>
          <w:snapToGrid w:val="0"/>
          <w:szCs w:val="28"/>
        </w:rPr>
        <w:sym w:font="TechnicBold" w:char="F043"/>
      </w:r>
      <w:r w:rsidRPr="005B76E6">
        <w:rPr>
          <w:snapToGrid w:val="0"/>
          <w:szCs w:val="28"/>
        </w:rPr>
        <w:sym w:font="SuperFrench" w:char="F0E4"/>
      </w:r>
      <w:r w:rsidRPr="005B76E6">
        <w:rPr>
          <w:snapToGrid w:val="0"/>
        </w:rPr>
        <w:t>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предназначен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контролирующих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таможенных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органов.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Европейский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(СЕН)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учрежден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1961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рамках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союза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инициативе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сообщества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(ЕЭС)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ассоциации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свободной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(ЕАСТ).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ассамблея.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Административный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через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центральный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штаб-квартира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находится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Брюсселе,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административную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работу.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Официальные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немецкий.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ведется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более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140)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консультативными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группами.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(ЕN),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гармонизации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(HD)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предварительные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(ENV).</w:t>
      </w:r>
    </w:p>
    <w:p w:rsidR="007822AB" w:rsidRPr="005B76E6" w:rsidRDefault="007822AB" w:rsidP="005B76E6">
      <w:pPr>
        <w:pStyle w:val="a3"/>
        <w:tabs>
          <w:tab w:val="left" w:pos="6663"/>
        </w:tabs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областях: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авиационное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водонагревательные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газовые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приборы,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газовые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баллоны,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детали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подъемных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механизмов,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кухонные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газовые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плиты,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лифты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грузоподъемники,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сварка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резка,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трубы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трубо</w:t>
      </w:r>
      <w:r w:rsidRPr="005B76E6">
        <w:rPr>
          <w:snapToGrid w:val="0"/>
          <w:lang w:val="ru-RU"/>
        </w:rPr>
        <w:softHyphen/>
        <w:t>проводы,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насосные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(эксплуатация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обслуживание),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цистерны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стеклопластика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</w:t>
      </w:r>
    </w:p>
    <w:p w:rsidR="007822AB" w:rsidRPr="005B76E6" w:rsidRDefault="007822AB" w:rsidP="005B76E6">
      <w:pPr>
        <w:tabs>
          <w:tab w:val="left" w:pos="6663"/>
        </w:tabs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Документы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гармонизации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наиболее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простой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устранения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барьеров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отличаются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отражают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административных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могут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мешать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отношений.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Предварительные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разрабатываются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случаях,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когда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высок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уровень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инноваций,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быстро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технология,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возможно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быстрое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показателей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когда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требуется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длительный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период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согласования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утверждения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Такие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ограниченный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действия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3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лет).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Европейский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электротехнике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(СЕНЭЛЕК)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1972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результате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слияния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Европейского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координации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ЕАСТ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(СЕНЭЛ)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Европейского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координации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(СЕНЭЛКОМ).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Организационная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структура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аналогична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структуре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СЕН.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Деятельность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СЕНЭЛЕК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связана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разработкой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европейских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номинальным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напряжением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50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1000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переменного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75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1500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постоянного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тока;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медицинское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электрооборудование;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электромагнитную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совместимость,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включая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радиопомехи,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оборудование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использования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потенциально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взрывоопасной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атмосфере,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включая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электронные;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информатику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тесном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взаимодействии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заинтересованными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организациями.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Европейский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(ЕТСИ)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начал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свою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1988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поиск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комплексную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инфраструктуру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электросвязи.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инфраструктура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призвана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полную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совместимость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любого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оборудования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предлагаемых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потребителям.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Кроме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ЕТСИ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проблемами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телевизионного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вещания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(звук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изображение)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оказанием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помощи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общеевропейской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политики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электросвязи.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Высшим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института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Генеральная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избирает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президента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ассамблея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занимается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приоритетных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формирует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ликвидирует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рабочие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группы;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ЕТСИ.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отвечает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ЕТСИ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распространение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принятых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структуре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института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имеется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Совместная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группа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президентах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(СПГ),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входит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координация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европейских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Европейская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(ЕОИС)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образована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1988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ЕОИС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образование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центрального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ответственного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аспекты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оценки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Задачами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стимулирование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заключения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договоров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взаимном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признании;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адекватных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органов;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обмена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опытом;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помощь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оценки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степени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помощь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сообществ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оценки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Возглавляет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ЕОИС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структуру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входят: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специализированные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ориентированные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определенные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(измерения,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сертификацию,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контроль);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отраслевые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комитеты;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договорами;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административная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инфраструктура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поддержки.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Руководящие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назначаются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СЕН/СЕНЭЛЕК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обсуждения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кандидатур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Советом.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Продукция,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прошедшая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ЕОИС,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маркируется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сертификационным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знаком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ЕЭС.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Метрологическая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сообщества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(Евромет)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ЕЭС.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Евромет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функционирует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предложения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рассматриваются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группе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"Вопросы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экономики"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ЕЭС,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председатель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выбирается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делегатами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года.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возникающие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проблемы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решает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секретариат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Евромета.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обязанности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Евромета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входит: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исследование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эталонов;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исследования,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первичных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эталонов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фундаментальных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констант,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калибровочных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служб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высшем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каждому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члену;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измерительных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самого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высокого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создание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перевозимых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эталонов.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Решения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метрологическим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вопросам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оформляют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виде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директив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ЕЭС,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каждой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страны.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Директивы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ЕЭС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средств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измерений.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Погрешности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приборов,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надежность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численно.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Даются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только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назначения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тем,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чтобы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указанные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характеристиках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метрологические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параметры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давали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возможность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выбора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прибора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измерения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нужной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точностью.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Европейская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(ЕОК)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1957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(ЕОКК),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1988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переименована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ЕОК.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Целями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ЕОКК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содействие,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распространение,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совершенствование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помощью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возможных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практических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теоретических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чтобы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повысить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надежность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услуг.</w:t>
      </w:r>
    </w:p>
    <w:p w:rsidR="007822AB" w:rsidRPr="005B76E6" w:rsidRDefault="005B76E6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Высшим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руководящим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органом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ЕОК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является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Совет,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в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состав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которого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входят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официальные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представители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полноправных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членов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ЕОК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должностные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лица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ЕОК.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Высшим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должностным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лицом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ЕОК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является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президент,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избираемый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на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двухлетний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период.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Исполнительный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проведение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жизнь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Совета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руководит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деятельностью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ЕОК,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который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осуществляет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текущую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ЕОК.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Местонахождение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Берн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(Швейцария).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Официальные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языки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ЕОК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-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английский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французский.</w:t>
      </w:r>
    </w:p>
    <w:p w:rsidR="007822AB" w:rsidRPr="005B76E6" w:rsidRDefault="007822AB" w:rsidP="005B76E6">
      <w:pPr>
        <w:pStyle w:val="3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Межскандинавская</w:t>
      </w:r>
      <w:r w:rsidR="005B76E6">
        <w:rPr>
          <w:b w:val="0"/>
        </w:rPr>
        <w:t xml:space="preserve"> </w:t>
      </w:r>
      <w:r w:rsidRPr="005B76E6">
        <w:rPr>
          <w:b w:val="0"/>
        </w:rPr>
        <w:t>организация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(ИНСТА)</w:t>
      </w:r>
      <w:r w:rsidR="005B76E6">
        <w:rPr>
          <w:b w:val="0"/>
        </w:rPr>
        <w:t xml:space="preserve"> </w:t>
      </w:r>
      <w:r w:rsidRPr="005B76E6">
        <w:rPr>
          <w:b w:val="0"/>
        </w:rPr>
        <w:t>создана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1952</w:t>
      </w:r>
      <w:r w:rsidR="005B76E6">
        <w:rPr>
          <w:b w:val="0"/>
        </w:rPr>
        <w:t xml:space="preserve"> </w:t>
      </w:r>
      <w:r w:rsidRPr="005B76E6">
        <w:rPr>
          <w:b w:val="0"/>
        </w:rPr>
        <w:t>г.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инициативе</w:t>
      </w:r>
      <w:r w:rsidR="005B76E6">
        <w:rPr>
          <w:b w:val="0"/>
        </w:rPr>
        <w:t xml:space="preserve"> </w:t>
      </w:r>
      <w:r w:rsidRPr="005B76E6">
        <w:rPr>
          <w:b w:val="0"/>
        </w:rPr>
        <w:t>национальных</w:t>
      </w:r>
      <w:r w:rsidR="005B76E6">
        <w:rPr>
          <w:b w:val="0"/>
        </w:rPr>
        <w:t xml:space="preserve"> </w:t>
      </w:r>
      <w:r w:rsidRPr="005B76E6">
        <w:rPr>
          <w:b w:val="0"/>
        </w:rPr>
        <w:t>организаций</w:t>
      </w:r>
      <w:r w:rsidR="005B76E6">
        <w:rPr>
          <w:b w:val="0"/>
        </w:rPr>
        <w:t xml:space="preserve"> </w:t>
      </w:r>
      <w:r w:rsidRPr="005B76E6">
        <w:rPr>
          <w:b w:val="0"/>
        </w:rPr>
        <w:t>по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стандартизации</w:t>
      </w:r>
      <w:r w:rsidR="005B76E6">
        <w:rPr>
          <w:b w:val="0"/>
        </w:rPr>
        <w:t xml:space="preserve"> </w:t>
      </w:r>
      <w:r w:rsidRPr="005B76E6">
        <w:rPr>
          <w:b w:val="0"/>
        </w:rPr>
        <w:t>Дании,</w:t>
      </w:r>
      <w:r w:rsidR="005B76E6">
        <w:rPr>
          <w:b w:val="0"/>
        </w:rPr>
        <w:t xml:space="preserve"> </w:t>
      </w:r>
      <w:r w:rsidRPr="005B76E6">
        <w:rPr>
          <w:b w:val="0"/>
        </w:rPr>
        <w:t>Норвегии,</w:t>
      </w:r>
      <w:r w:rsidR="005B76E6">
        <w:rPr>
          <w:b w:val="0"/>
        </w:rPr>
        <w:t xml:space="preserve"> </w:t>
      </w:r>
      <w:r w:rsidRPr="005B76E6">
        <w:rPr>
          <w:b w:val="0"/>
        </w:rPr>
        <w:t>Финляндии</w:t>
      </w:r>
      <w:r w:rsidR="005B76E6">
        <w:rPr>
          <w:b w:val="0"/>
        </w:rPr>
        <w:t xml:space="preserve"> </w:t>
      </w:r>
      <w:r w:rsidRPr="005B76E6">
        <w:rPr>
          <w:b w:val="0"/>
        </w:rPr>
        <w:t>и</w:t>
      </w:r>
      <w:r w:rsidR="005B76E6">
        <w:rPr>
          <w:b w:val="0"/>
        </w:rPr>
        <w:t xml:space="preserve"> </w:t>
      </w:r>
      <w:r w:rsidRPr="005B76E6">
        <w:rPr>
          <w:b w:val="0"/>
        </w:rPr>
        <w:t>Швеции,</w:t>
      </w:r>
      <w:r w:rsidR="005B76E6">
        <w:rPr>
          <w:b w:val="0"/>
        </w:rPr>
        <w:t xml:space="preserve"> </w:t>
      </w:r>
      <w:r w:rsidRPr="005B76E6">
        <w:rPr>
          <w:b w:val="0"/>
        </w:rPr>
        <w:t>которые</w:t>
      </w:r>
      <w:r w:rsidR="005B76E6">
        <w:rPr>
          <w:b w:val="0"/>
        </w:rPr>
        <w:t xml:space="preserve"> </w:t>
      </w:r>
      <w:r w:rsidRPr="005B76E6">
        <w:rPr>
          <w:b w:val="0"/>
        </w:rPr>
        <w:t>являются</w:t>
      </w:r>
      <w:r w:rsidR="005B76E6">
        <w:rPr>
          <w:b w:val="0"/>
        </w:rPr>
        <w:t xml:space="preserve"> </w:t>
      </w:r>
      <w:r w:rsidRPr="005B76E6">
        <w:rPr>
          <w:b w:val="0"/>
        </w:rPr>
        <w:t>ее</w:t>
      </w:r>
      <w:r w:rsidR="005B76E6">
        <w:rPr>
          <w:b w:val="0"/>
        </w:rPr>
        <w:t xml:space="preserve"> </w:t>
      </w:r>
      <w:r w:rsidRPr="005B76E6">
        <w:rPr>
          <w:b w:val="0"/>
        </w:rPr>
        <w:t>членами.</w:t>
      </w:r>
    </w:p>
    <w:p w:rsidR="007822AB" w:rsidRPr="005B76E6" w:rsidRDefault="007822AB" w:rsidP="005B76E6">
      <w:pPr>
        <w:pStyle w:val="33"/>
        <w:spacing w:line="360" w:lineRule="auto"/>
        <w:ind w:firstLine="720"/>
        <w:jc w:val="both"/>
        <w:rPr>
          <w:b w:val="0"/>
        </w:rPr>
      </w:pPr>
      <w:r w:rsidRPr="005B76E6">
        <w:rPr>
          <w:b w:val="0"/>
        </w:rPr>
        <w:t>Собственных,</w:t>
      </w:r>
      <w:r w:rsidR="005B76E6">
        <w:rPr>
          <w:b w:val="0"/>
        </w:rPr>
        <w:t xml:space="preserve"> </w:t>
      </w:r>
      <w:r w:rsidRPr="005B76E6">
        <w:rPr>
          <w:b w:val="0"/>
        </w:rPr>
        <w:t>общескандинавских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ИНСТА</w:t>
      </w:r>
      <w:r w:rsidR="005B76E6">
        <w:rPr>
          <w:b w:val="0"/>
        </w:rPr>
        <w:t xml:space="preserve"> </w:t>
      </w:r>
      <w:r w:rsidRPr="005B76E6">
        <w:rPr>
          <w:b w:val="0"/>
        </w:rPr>
        <w:t>не</w:t>
      </w:r>
      <w:r w:rsidR="005B76E6">
        <w:rPr>
          <w:b w:val="0"/>
        </w:rPr>
        <w:t xml:space="preserve"> </w:t>
      </w:r>
      <w:r w:rsidRPr="005B76E6">
        <w:rPr>
          <w:b w:val="0"/>
        </w:rPr>
        <w:t>издает,</w:t>
      </w:r>
      <w:r w:rsidR="005B76E6">
        <w:rPr>
          <w:b w:val="0"/>
        </w:rPr>
        <w:t xml:space="preserve"> </w:t>
      </w:r>
      <w:r w:rsidRPr="005B76E6">
        <w:rPr>
          <w:b w:val="0"/>
        </w:rPr>
        <w:t>но</w:t>
      </w:r>
      <w:r w:rsidR="005B76E6">
        <w:rPr>
          <w:b w:val="0"/>
        </w:rPr>
        <w:t xml:space="preserve"> </w:t>
      </w:r>
      <w:r w:rsidRPr="005B76E6">
        <w:rPr>
          <w:b w:val="0"/>
        </w:rPr>
        <w:t>занимается</w:t>
      </w:r>
      <w:r w:rsidR="005B76E6">
        <w:rPr>
          <w:b w:val="0"/>
        </w:rPr>
        <w:t xml:space="preserve"> </w:t>
      </w:r>
      <w:r w:rsidRPr="005B76E6">
        <w:rPr>
          <w:b w:val="0"/>
        </w:rPr>
        <w:t>унификацией</w:t>
      </w:r>
      <w:r w:rsidR="005B76E6">
        <w:rPr>
          <w:b w:val="0"/>
        </w:rPr>
        <w:t xml:space="preserve"> </w:t>
      </w:r>
      <w:r w:rsidRPr="005B76E6">
        <w:rPr>
          <w:b w:val="0"/>
        </w:rPr>
        <w:t>технического</w:t>
      </w:r>
      <w:r w:rsidR="005B76E6">
        <w:rPr>
          <w:b w:val="0"/>
        </w:rPr>
        <w:t xml:space="preserve"> </w:t>
      </w:r>
      <w:r w:rsidRPr="005B76E6">
        <w:rPr>
          <w:b w:val="0"/>
        </w:rPr>
        <w:t>содержания</w:t>
      </w:r>
      <w:r w:rsidR="005B76E6">
        <w:rPr>
          <w:b w:val="0"/>
        </w:rPr>
        <w:t xml:space="preserve"> </w:t>
      </w:r>
      <w:r w:rsidRPr="005B76E6">
        <w:rPr>
          <w:b w:val="0"/>
        </w:rPr>
        <w:t>национальных</w:t>
      </w:r>
      <w:r w:rsidR="005B76E6">
        <w:rPr>
          <w:b w:val="0"/>
        </w:rPr>
        <w:t xml:space="preserve"> </w:t>
      </w:r>
      <w:r w:rsidRPr="005B76E6">
        <w:rPr>
          <w:b w:val="0"/>
        </w:rPr>
        <w:t>стандартов</w:t>
      </w:r>
      <w:r w:rsidR="005B76E6">
        <w:rPr>
          <w:b w:val="0"/>
        </w:rPr>
        <w:t xml:space="preserve"> </w:t>
      </w:r>
      <w:r w:rsidRPr="005B76E6">
        <w:rPr>
          <w:b w:val="0"/>
        </w:rPr>
        <w:t>стран,</w:t>
      </w:r>
      <w:r w:rsidR="005B76E6">
        <w:rPr>
          <w:b w:val="0"/>
        </w:rPr>
        <w:t xml:space="preserve"> </w:t>
      </w:r>
      <w:r w:rsidRPr="005B76E6">
        <w:rPr>
          <w:b w:val="0"/>
        </w:rPr>
        <w:t>которые</w:t>
      </w:r>
      <w:r w:rsidR="005B76E6">
        <w:rPr>
          <w:b w:val="0"/>
        </w:rPr>
        <w:t xml:space="preserve"> </w:t>
      </w:r>
      <w:r w:rsidRPr="005B76E6">
        <w:rPr>
          <w:b w:val="0"/>
        </w:rPr>
        <w:t>в</w:t>
      </w:r>
      <w:r w:rsidR="005B76E6">
        <w:rPr>
          <w:b w:val="0"/>
        </w:rPr>
        <w:t xml:space="preserve"> </w:t>
      </w:r>
      <w:r w:rsidRPr="005B76E6">
        <w:rPr>
          <w:b w:val="0"/>
        </w:rPr>
        <w:t>ней</w:t>
      </w:r>
      <w:r w:rsidR="005B76E6">
        <w:rPr>
          <w:b w:val="0"/>
        </w:rPr>
        <w:t xml:space="preserve"> </w:t>
      </w:r>
      <w:r w:rsidRPr="005B76E6">
        <w:rPr>
          <w:b w:val="0"/>
        </w:rPr>
        <w:t>сотрудничают.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Задачами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содействие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скандинавских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распространение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опыта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согласованной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позиции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скандинавских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СЕНЭЛЕК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организациях.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разрабатываемых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принимаются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европейские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СЕНЭЛЕК,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Разработанные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принимаются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одобряются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всеми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Сотрудничество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аккредитации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лабораторий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Северной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(НОРДА).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был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1986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форума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аккредитации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лабораторий,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действующими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Норвегии,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Финляндии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Швеции.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Главная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признания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Северной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Европы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испытательными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лабораториями,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аккредитованными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аккредитации.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Отбором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апробированных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пригодных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занимается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Испытательный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центр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северных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–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НОРДТЕСТ.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Панамериканский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(КОПАНТ)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существует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1961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объединяет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Аргентины,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Боливии,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Бразилии,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Чили,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Колумбии,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Коста-Рики,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Эквадора,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Доминиканской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Республики,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Мексики,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Панамы,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Парагвая,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Перу,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Тринидад-Тобаго,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Уругвая,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Венесуэлы,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пяти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Коста-Рики,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Сальвадора,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Гватемалы,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Гондураса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Никарагуа.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Главная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—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устранение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барьеров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активизация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участия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латиноамериканских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МЭК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содействии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максимально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возможной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гармонизации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организаций.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Кроме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КОПАНТ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продолжает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областях,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охваченных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где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местные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условия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позволяют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применять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Международная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ассоциация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Юго-Восточной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Азии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(АСЕАН)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1994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создала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Консультативный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комитет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качеству.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членов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АСЕАН: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Малайзии,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Таиланда,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Индонезии,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Сингапура,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Филиппин,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Бруней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Даруссалама,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Вьетнама.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Арабская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(АСМО)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учреждена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резолюцией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арабского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1965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службы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Лиги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арабских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метрологии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АСМО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принимают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Иордания,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Объединенные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Арабские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Эмираты,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Судан,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Ирак,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Саудовская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Аравия,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Оман,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Тунис,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Кувейт,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Ливан,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Марокко,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Алжир,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Ливия,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Бахрейн,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Палестина,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Катар,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Йемен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Народная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Демократическая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Республика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Йемен.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Африканская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региональная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(АРСО)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1977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входят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23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африканских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Египет,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Эфиопия,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Гана,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Кот-д'Ивуар,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Либерия,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Ливан,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Малави,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Мав</w:t>
      </w:r>
      <w:r w:rsidRPr="005B76E6">
        <w:rPr>
          <w:snapToGrid w:val="0"/>
        </w:rPr>
        <w:softHyphen/>
        <w:t>рикий,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Нигерия,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Сенегал,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Судан,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Тунис,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Уганда,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Камерун,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Танзания,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Буркина-Фасо,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Заир,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Замбия,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Нигер,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Гвинея-Биссау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Гвинея.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АРСО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ставит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перед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собой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следующие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цели: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Африке,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выработка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согласованных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позиций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расширение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участия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региональных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посредством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социальному,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экономическому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африканских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стран,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защита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интересов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потребителей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безопасности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людей.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  <w:r w:rsidRPr="00487089">
        <w:rPr>
          <w:b/>
          <w:lang w:val="ru-RU"/>
        </w:rPr>
        <w:t>1.7.5.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Национальные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организации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по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стандартизации</w:t>
      </w:r>
      <w:r w:rsidR="00487089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зарубежных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стран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развитых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странах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действуют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свои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национальные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органы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стандар-тизации.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ним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относятся:</w:t>
      </w:r>
    </w:p>
    <w:p w:rsidR="007822AB" w:rsidRPr="005B76E6" w:rsidRDefault="005B76E6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>
        <w:rPr>
          <w:lang w:val="ru-RU"/>
        </w:rPr>
        <w:t xml:space="preserve"> </w:t>
      </w:r>
      <w:r w:rsidR="007822AB" w:rsidRPr="005B76E6">
        <w:rPr>
          <w:lang w:val="ru-RU"/>
        </w:rPr>
        <w:t>в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США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–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Американский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национальный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институт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стандартов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и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технологии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(NIST).</w:t>
      </w:r>
      <w:r>
        <w:rPr>
          <w:lang w:val="ru-RU"/>
        </w:rPr>
        <w:t xml:space="preserve"> </w:t>
      </w:r>
      <w:r w:rsidR="007822AB" w:rsidRPr="005B76E6">
        <w:rPr>
          <w:lang w:val="ru-RU"/>
        </w:rPr>
        <w:t>Там</w:t>
      </w:r>
      <w:r>
        <w:rPr>
          <w:lang w:val="ru-RU"/>
        </w:rPr>
        <w:t xml:space="preserve"> </w:t>
      </w:r>
      <w:r w:rsidR="007822AB" w:rsidRPr="005B76E6">
        <w:rPr>
          <w:snapToGrid w:val="0"/>
          <w:lang w:val="ru-RU"/>
        </w:rPr>
        <w:t>федеральные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стандарты</w:t>
      </w:r>
      <w:r>
        <w:rPr>
          <w:snapToGrid w:val="0"/>
          <w:lang w:val="ru-RU"/>
        </w:rPr>
        <w:t xml:space="preserve"> </w:t>
      </w:r>
      <w:r w:rsidR="007822AB" w:rsidRPr="005B76E6">
        <w:rPr>
          <w:lang w:val="ru-RU"/>
        </w:rPr>
        <w:t>р</w:t>
      </w:r>
      <w:r w:rsidR="007822AB" w:rsidRPr="005B76E6">
        <w:rPr>
          <w:snapToGrid w:val="0"/>
          <w:lang w:val="ru-RU"/>
        </w:rPr>
        <w:t>азрабатывают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авторитетные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органи</w:t>
      </w:r>
      <w:r w:rsidR="007822AB" w:rsidRPr="005B76E6">
        <w:rPr>
          <w:snapToGrid w:val="0"/>
          <w:lang w:val="ru-RU"/>
        </w:rPr>
        <w:softHyphen/>
        <w:t>зации,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аккредитованные</w:t>
      </w:r>
      <w:r>
        <w:rPr>
          <w:snapToGrid w:val="0"/>
          <w:lang w:val="ru-RU"/>
        </w:rPr>
        <w:t xml:space="preserve"> </w:t>
      </w:r>
      <w:r w:rsidR="007822AB" w:rsidRPr="005B76E6">
        <w:rPr>
          <w:lang w:val="ru-RU"/>
        </w:rPr>
        <w:t>NIST</w:t>
      </w:r>
      <w:r w:rsidR="007822AB" w:rsidRPr="005B76E6">
        <w:rPr>
          <w:snapToGrid w:val="0"/>
          <w:lang w:val="ru-RU"/>
        </w:rPr>
        <w:t>.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Наиболее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известные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из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них: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Американское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об</w:t>
      </w:r>
      <w:r w:rsidR="007822AB" w:rsidRPr="005B76E6">
        <w:rPr>
          <w:snapToGrid w:val="0"/>
          <w:lang w:val="ru-RU"/>
        </w:rPr>
        <w:softHyphen/>
        <w:t>щество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испытаниям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материалам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(АSТМ);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Американское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общество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контролю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качества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(АSQС);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Американское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обще</w:t>
      </w:r>
      <w:r w:rsidR="007822AB" w:rsidRPr="005B76E6">
        <w:rPr>
          <w:snapToGrid w:val="0"/>
          <w:lang w:val="ru-RU"/>
        </w:rPr>
        <w:softHyphen/>
        <w:t>ство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инженеров-механиков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(АSМЕ);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Объединение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испытатель</w:t>
      </w:r>
      <w:r w:rsidR="007822AB" w:rsidRPr="005B76E6">
        <w:rPr>
          <w:snapToGrid w:val="0"/>
          <w:lang w:val="ru-RU"/>
        </w:rPr>
        <w:softHyphen/>
        <w:t>ных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лабораторий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страховых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компаний,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Общество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инженеров-автомобилестроителей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(SАЕ),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Институт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инженеров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по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электро</w:t>
      </w:r>
      <w:r w:rsidR="007822AB" w:rsidRPr="005B76E6">
        <w:rPr>
          <w:snapToGrid w:val="0"/>
          <w:lang w:val="ru-RU"/>
        </w:rPr>
        <w:softHyphen/>
        <w:t>технике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электронике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(IЕЕЕ)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и</w:t>
      </w:r>
      <w:r>
        <w:rPr>
          <w:snapToGrid w:val="0"/>
          <w:lang w:val="ru-RU"/>
        </w:rPr>
        <w:t xml:space="preserve"> </w:t>
      </w:r>
      <w:r w:rsidR="007822AB" w:rsidRPr="005B76E6">
        <w:rPr>
          <w:snapToGrid w:val="0"/>
          <w:lang w:val="ru-RU"/>
        </w:rPr>
        <w:t>др.;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Великобритании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Британский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институт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lang w:val="ru-RU"/>
        </w:rPr>
        <w:t>(BSI);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Франции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Французская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ассоциация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(AFNOR);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Германии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Немецкий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институт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стандартов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(DIN).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</w:t>
      </w:r>
      <w:r w:rsidRPr="005B76E6">
        <w:rPr>
          <w:snapToGrid w:val="0"/>
          <w:lang w:val="ru-RU"/>
        </w:rPr>
        <w:t>ешением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Президиума</w:t>
      </w:r>
      <w:r w:rsidR="005B76E6">
        <w:rPr>
          <w:snapToGrid w:val="0"/>
          <w:lang w:val="ru-RU"/>
        </w:rPr>
        <w:t xml:space="preserve"> </w:t>
      </w:r>
      <w:r w:rsidRPr="005B76E6">
        <w:rPr>
          <w:lang w:val="ru-RU"/>
        </w:rPr>
        <w:t>DIN</w:t>
      </w:r>
      <w:r w:rsidR="005B76E6">
        <w:rPr>
          <w:lang w:val="ru-RU"/>
        </w:rPr>
        <w:t xml:space="preserve"> </w:t>
      </w:r>
      <w:r w:rsidRPr="005B76E6">
        <w:rPr>
          <w:snapToGrid w:val="0"/>
          <w:lang w:val="ru-RU"/>
        </w:rPr>
        <w:t>создано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Германское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общество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маркированию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(DQWK),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которое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занимается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организацией,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управлением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надзором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продукции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соответствие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требованиям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lang w:val="ru-RU"/>
        </w:rPr>
        <w:t>DIN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(или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международных).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Информационным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обеспечением</w:t>
      </w:r>
      <w:r w:rsidR="005B76E6">
        <w:rPr>
          <w:snapToGrid w:val="0"/>
          <w:lang w:val="ru-RU"/>
        </w:rPr>
        <w:t xml:space="preserve">  </w:t>
      </w:r>
      <w:r w:rsidRPr="005B76E6">
        <w:rPr>
          <w:snapToGrid w:val="0"/>
          <w:lang w:val="ru-RU"/>
        </w:rPr>
        <w:t>занимается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Информационный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центр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правил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(DITR).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настоящее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время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развивается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сотрудничество</w:t>
      </w:r>
      <w:r w:rsidR="005B76E6">
        <w:rPr>
          <w:snapToGrid w:val="0"/>
          <w:lang w:val="ru-RU"/>
        </w:rPr>
        <w:t xml:space="preserve"> </w:t>
      </w:r>
      <w:r w:rsidRPr="005B76E6">
        <w:rPr>
          <w:lang w:val="ru-RU"/>
        </w:rPr>
        <w:t>DIN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Госстандартом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России.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Несколько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лет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работает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совместное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предприятие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DIN,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Госстандарта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Союза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надзора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Берлин-Бранденбург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«Общество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сертификации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Европе»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(GZE);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Японии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Японский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комитет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промышленных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lang w:val="ru-RU"/>
        </w:rPr>
        <w:t>(JISC);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Швеции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Шведская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комиссия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(SJS);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Датский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совет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(DS);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Норвегии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Норвежский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союз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(NSF);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Финляндии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Финляндская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ассоциация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(SFS);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Малайзии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Малайзийский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исследований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(СИРИМ);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Таиланде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Таиландский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институт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промышленных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(ТИСИ);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Индонезии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Индонезии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(ИСС).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  <w:r w:rsidRPr="00487089">
        <w:rPr>
          <w:b/>
          <w:lang w:val="ru-RU"/>
        </w:rPr>
        <w:t>1.8.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Экономическая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эффективность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стандартизации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  <w:r w:rsidRPr="005B76E6">
        <w:rPr>
          <w:lang w:val="ru-RU"/>
        </w:rPr>
        <w:t>Экономическая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эффективность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проявляется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различных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формах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собственности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во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всех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сферах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–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научных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исследованиях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опытно–конструкторских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работах,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проектировании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изделий,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подготовке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процессе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производства,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обращении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(реализации),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эксплуатации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утилизации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продукции.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Эффективность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экономической,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социальной.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Экономический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получается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уменьшения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затрат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(издержек)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обращении,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(эксплуатации)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утилизации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(группы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стандартов).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Основными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источниками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полученная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увеличения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массовости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серийности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концентрации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эксплуатационных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расходов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сокращения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излишнего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разнообразия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однородной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Экономия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проведении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опытно-конструкторских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обусловливается: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широким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использованием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конструкциях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стандартных,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унифицированных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покупных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сокращением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проектированию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специального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оборудования,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инструмента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оснастки;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уменьшением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объема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размножению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рабочих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чертежей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сокращением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времени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согласование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утверждение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вновь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выпускаемой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документации.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процессе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себестоимость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счет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уменьшения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затрат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меньшей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стоимости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покупных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сравнению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стоимостью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собственного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накладных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расходов.</w:t>
      </w:r>
    </w:p>
    <w:p w:rsidR="007822AB" w:rsidRPr="005B76E6" w:rsidRDefault="007822AB" w:rsidP="005B76E6">
      <w:pPr>
        <w:pStyle w:val="21"/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Экономия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обусловливается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надежности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изделий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затрат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ремонт.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Техническая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выражаться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относительных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показателях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получаемых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результате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например,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росте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воздействий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выбросов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(стоков),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материало-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энергоемкости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ресурса,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надежности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Информационная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выражаться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достижении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взаимопонимания,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единства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представления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восприятия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термины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определения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т.п.),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числе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договорно-правовых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отношениях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субъектов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другом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управления,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научно-технических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торгово-эконо-мических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отношениях.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Социальная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заключается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что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реализуемые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практике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(процессам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услугам)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положительно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отражаются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здоровье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жизни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населения,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также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других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значимых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аспектах.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выражается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показателях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снижения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травматизма,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заболеваемости,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продолжительности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жизни,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улучшения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социально-психоло-гического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климата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др.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Рекомендации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расчету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показателей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эффективности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[31].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487089" w:rsidRDefault="007822AB" w:rsidP="00487089">
      <w:pPr>
        <w:pStyle w:val="a3"/>
        <w:spacing w:line="360" w:lineRule="auto"/>
        <w:ind w:firstLine="720"/>
        <w:jc w:val="center"/>
        <w:rPr>
          <w:b/>
          <w:lang w:val="ru-RU"/>
        </w:rPr>
      </w:pPr>
      <w:r w:rsidRPr="00487089">
        <w:rPr>
          <w:b/>
          <w:lang w:val="ru-RU"/>
        </w:rPr>
        <w:t>1.9.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Направления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развития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стандартизации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в</w:t>
      </w:r>
      <w:r w:rsidR="005B76E6" w:rsidRPr="00487089">
        <w:rPr>
          <w:b/>
          <w:lang w:val="ru-RU"/>
        </w:rPr>
        <w:t xml:space="preserve"> </w:t>
      </w:r>
      <w:r w:rsidRPr="00487089">
        <w:rPr>
          <w:b/>
          <w:lang w:val="ru-RU"/>
        </w:rPr>
        <w:t>РФ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lang w:val="ru-RU"/>
        </w:rPr>
      </w:pP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lang w:val="ru-RU"/>
        </w:rPr>
        <w:t>"Концепция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стандартизации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условиях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рыночной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экономики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подготовки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России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к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вступлению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ВТО"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[14],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принятая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в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1998</w:t>
      </w:r>
      <w:r w:rsidR="005B76E6">
        <w:rPr>
          <w:lang w:val="ru-RU"/>
        </w:rPr>
        <w:t xml:space="preserve"> </w:t>
      </w:r>
      <w:r w:rsidRPr="005B76E6">
        <w:rPr>
          <w:lang w:val="ru-RU"/>
        </w:rPr>
        <w:t>г.,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определяет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актуали</w:t>
      </w:r>
      <w:r w:rsidRPr="005B76E6">
        <w:rPr>
          <w:snapToGrid w:val="0"/>
          <w:lang w:val="ru-RU"/>
        </w:rPr>
        <w:softHyphen/>
        <w:t>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целей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методов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выбору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приоритетных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сотрудничества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области,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гармонизации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основной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терминологии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основополагающими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ИСО,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МЭК,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Главными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направлениями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развития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РФ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Концепции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являются: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1.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присоединения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этому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направлению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поставлено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две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главные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стандартизации: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создание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условий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гармонизации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отечественных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других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международными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стандартами;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взаимодействия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государствами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–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членами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Решение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первой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должно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осуществляться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прежде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всего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областях,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где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зафиксировано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наличие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технических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барьеров.</w:t>
      </w:r>
    </w:p>
    <w:p w:rsidR="007822AB" w:rsidRPr="005B76E6" w:rsidRDefault="007822AB" w:rsidP="005B76E6">
      <w:pPr>
        <w:pStyle w:val="a3"/>
        <w:spacing w:line="360" w:lineRule="auto"/>
        <w:ind w:firstLine="720"/>
        <w:rPr>
          <w:snapToGrid w:val="0"/>
          <w:lang w:val="ru-RU"/>
        </w:rPr>
      </w:pPr>
      <w:r w:rsidRPr="005B76E6">
        <w:rPr>
          <w:snapToGrid w:val="0"/>
          <w:lang w:val="ru-RU"/>
        </w:rPr>
        <w:t>Для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решения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второй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задачи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России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создан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Центр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обработки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запросов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(НИЦ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ВТО),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касающихся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отечественных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зарубежных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стандартов.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взаимодействие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предполагает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выполнение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определенных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требований: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опубликование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реже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шесть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месяцев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программы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работ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стандартизации;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направление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секретариат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нотификаций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(уведомлений)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выявленных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различиях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стандартах;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представление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запросам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членов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ВТО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копий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проектов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нормативных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документов;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функционирования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системы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информационного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обеспечения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в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режиме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электронного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обмена</w:t>
      </w:r>
      <w:r w:rsidR="005B76E6">
        <w:rPr>
          <w:snapToGrid w:val="0"/>
          <w:lang w:val="ru-RU"/>
        </w:rPr>
        <w:t xml:space="preserve"> </w:t>
      </w:r>
      <w:r w:rsidRPr="005B76E6">
        <w:rPr>
          <w:snapToGrid w:val="0"/>
          <w:lang w:val="ru-RU"/>
        </w:rPr>
        <w:t>данными.</w:t>
      </w:r>
      <w:r w:rsidR="005B76E6">
        <w:rPr>
          <w:snapToGrid w:val="0"/>
          <w:lang w:val="ru-RU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2.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Сближение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статуса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отечественных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зарубежных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е.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добровольных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имеют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рекомендательный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характер.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сугубо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добровольным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стандартам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отнести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первую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очередь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перспективными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опережающими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возможности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традиционных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технологий;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(региональные)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национальные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ведущих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уровень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превосходит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отечественные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предпочтительны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конкурентоспособности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(услуг).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3.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Интенсивное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приоритетных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направлениях,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относятся: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экология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безопасность,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ресурсосбережение,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целью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защиты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потребителей,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бухгалтерская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банковская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деятельность,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оценке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имущества.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4.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Формирование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(технического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регламента)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следующих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направлениях:</w:t>
      </w:r>
    </w:p>
    <w:p w:rsidR="007822AB" w:rsidRPr="005B76E6" w:rsidRDefault="005B76E6" w:rsidP="005B76E6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 </w:t>
      </w:r>
      <w:r w:rsidR="007822AB" w:rsidRPr="005B76E6">
        <w:rPr>
          <w:snapToGrid w:val="0"/>
        </w:rPr>
        <w:t>разработка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законодательных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актов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по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конкретным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видам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продукции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(услуги,</w:t>
      </w:r>
      <w:r>
        <w:rPr>
          <w:snapToGrid w:val="0"/>
        </w:rPr>
        <w:t xml:space="preserve"> </w:t>
      </w:r>
      <w:r w:rsidR="007822AB" w:rsidRPr="005B76E6">
        <w:rPr>
          <w:snapToGrid w:val="0"/>
        </w:rPr>
        <w:t>процесса);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включение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(законы,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постановления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Правительства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РФ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д.)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конкретных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частности,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прямого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действия.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приобретает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статус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обязательного,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если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ссылается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либо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текст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законодательного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непосредственно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содержит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5.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сотрудничества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области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6.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Сближение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гражданской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организационным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методологическим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принципам.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Приоритетными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являются: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установление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взаимосвязанных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военно-техническим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комплексам;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личного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населения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окружающей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среды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производстве,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испытаниях,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эксплуатации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утилизации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мирное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время;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создания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технологий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двойного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применения;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содействие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безопасной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утилизации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внедрение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предприятиях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качества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ИСО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9000;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активизация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работы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межгосударственной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рамках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СНГ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связи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необходимостью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сохранения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кооперации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предприятий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оборонного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комплекса.</w:t>
      </w:r>
    </w:p>
    <w:p w:rsidR="007822AB" w:rsidRPr="005B76E6" w:rsidRDefault="007822AB" w:rsidP="005B76E6">
      <w:pPr>
        <w:tabs>
          <w:tab w:val="num" w:pos="0"/>
        </w:tabs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7.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Актуализация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действующего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фонда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более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высокими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темпами,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чем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сейчас.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Обновление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нормативных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документов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необходимо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довести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уровня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передовых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стран.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8.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доступным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для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заинтересованных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пользователей,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полным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оперативным.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Федеральный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фонд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должен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уделить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особое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внимание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каталогизации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накоплению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банка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данных.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9.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кодирование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технико-экономической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гармонизацию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между-народными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принципами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направлениями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дальнейшего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развития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этой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деятельности.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Гармонизация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может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быть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достигнута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прямым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либо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косвен-ным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применением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международного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классификатора.</w:t>
      </w:r>
    </w:p>
    <w:p w:rsidR="007822AB" w:rsidRPr="005B76E6" w:rsidRDefault="007822AB" w:rsidP="005B76E6">
      <w:pPr>
        <w:spacing w:line="360" w:lineRule="auto"/>
        <w:ind w:firstLine="720"/>
        <w:jc w:val="both"/>
        <w:rPr>
          <w:snapToGrid w:val="0"/>
        </w:rPr>
      </w:pPr>
      <w:r w:rsidRPr="005B76E6">
        <w:rPr>
          <w:snapToGrid w:val="0"/>
        </w:rPr>
        <w:t>Перспективные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задачи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кодирования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касаются: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оптимизации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состава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структуры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системы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классификаторов;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информационной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совместимости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продукции;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охвата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новых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приоритетных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инфраструктуры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рыночной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экономики,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таких,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как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социальная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сфера,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банковская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финансовая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деятельность,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оценка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основных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фондов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д.;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постоянной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актуализации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классификаторов,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включая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разработки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экспертизы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общероссийских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классификаторов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изменений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ним;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обеспечения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ВТО.</w:t>
      </w:r>
      <w:r w:rsidR="005B76E6">
        <w:rPr>
          <w:snapToGrid w:val="0"/>
        </w:rPr>
        <w:t xml:space="preserve"> 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napToGrid w:val="0"/>
        </w:rPr>
        <w:t>10.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Государственный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контроль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надзор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соблюдением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мере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перехода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России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добровольный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статус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должны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трансформироваться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надзор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соблюдением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технических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регламентов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обязательным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Госнадзор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предполагается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осуществлять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случаях,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когда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при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сертификации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субъекты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хозяйствования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заявляют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соответствии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товаров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услуг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требованиям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стандартов.</w:t>
      </w:r>
    </w:p>
    <w:p w:rsidR="007822AB" w:rsidRPr="005B76E6" w:rsidRDefault="007822AB" w:rsidP="005B76E6">
      <w:pPr>
        <w:spacing w:line="360" w:lineRule="auto"/>
        <w:ind w:firstLine="720"/>
        <w:jc w:val="both"/>
      </w:pPr>
      <w:r w:rsidRPr="005B76E6">
        <w:rPr>
          <w:snapToGrid w:val="0"/>
        </w:rPr>
        <w:t>11.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Подготовка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и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повышение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квалификации</w:t>
      </w:r>
      <w:r w:rsidR="005B76E6">
        <w:rPr>
          <w:snapToGrid w:val="0"/>
        </w:rPr>
        <w:t xml:space="preserve">  </w:t>
      </w:r>
      <w:r w:rsidRPr="005B76E6">
        <w:rPr>
          <w:snapToGrid w:val="0"/>
        </w:rPr>
        <w:t>кадров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остаются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важным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направлением,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обеспечивающим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реализацию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тех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направлений,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которые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сформулированы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в</w:t>
      </w:r>
      <w:r w:rsidR="005B76E6">
        <w:rPr>
          <w:snapToGrid w:val="0"/>
        </w:rPr>
        <w:t xml:space="preserve"> </w:t>
      </w:r>
      <w:r w:rsidRPr="005B76E6">
        <w:rPr>
          <w:snapToGrid w:val="0"/>
        </w:rPr>
        <w:t>Концепции.</w:t>
      </w:r>
      <w:bookmarkStart w:id="0" w:name="_GoBack"/>
      <w:bookmarkEnd w:id="0"/>
    </w:p>
    <w:sectPr w:rsidR="007822AB" w:rsidRPr="005B76E6" w:rsidSect="005B76E6">
      <w:pgSz w:w="11906" w:h="16838" w:code="9"/>
      <w:pgMar w:top="1134" w:right="851" w:bottom="1134" w:left="1701" w:header="720" w:footer="851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39" w:rsidRDefault="003E2939">
      <w:r>
        <w:separator/>
      </w:r>
    </w:p>
  </w:endnote>
  <w:endnote w:type="continuationSeparator" w:id="0">
    <w:p w:rsidR="003E2939" w:rsidRDefault="003E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chnicBold">
    <w:altName w:val="Symbol"/>
    <w:panose1 w:val="00000000000000000000"/>
    <w:charset w:val="02"/>
    <w:family w:val="auto"/>
    <w:notTrueType/>
    <w:pitch w:val="variable"/>
  </w:font>
  <w:font w:name="SuperFrench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53" w:rsidRDefault="008D7453">
    <w:pPr>
      <w:pStyle w:val="a7"/>
      <w:framePr w:wrap="around" w:vAnchor="text" w:hAnchor="margin" w:xAlign="outside" w:y="1"/>
      <w:rPr>
        <w:rStyle w:val="a9"/>
      </w:rPr>
    </w:pPr>
    <w:r>
      <w:rPr>
        <w:rStyle w:val="a9"/>
        <w:noProof/>
      </w:rPr>
      <w:t>72</w:t>
    </w:r>
  </w:p>
  <w:p w:rsidR="008D7453" w:rsidRDefault="008D745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453" w:rsidRDefault="00327B08">
    <w:pPr>
      <w:pStyle w:val="a7"/>
      <w:framePr w:wrap="around" w:vAnchor="text" w:hAnchor="margin" w:xAlign="outside" w:y="1"/>
      <w:rPr>
        <w:rStyle w:val="a9"/>
      </w:rPr>
    </w:pPr>
    <w:r>
      <w:rPr>
        <w:rStyle w:val="a9"/>
        <w:noProof/>
      </w:rPr>
      <w:t>8</w:t>
    </w:r>
  </w:p>
  <w:p w:rsidR="008D7453" w:rsidRPr="00366F02" w:rsidRDefault="008D7453" w:rsidP="00366F02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39" w:rsidRDefault="003E2939">
      <w:r>
        <w:separator/>
      </w:r>
    </w:p>
  </w:footnote>
  <w:footnote w:type="continuationSeparator" w:id="0">
    <w:p w:rsidR="003E2939" w:rsidRDefault="003E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22B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351A3B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3017CB"/>
    <w:multiLevelType w:val="hybridMultilevel"/>
    <w:tmpl w:val="0928B3A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E58ED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D9200F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441F50"/>
    <w:multiLevelType w:val="singleLevel"/>
    <w:tmpl w:val="B61018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0FC0719D"/>
    <w:multiLevelType w:val="multilevel"/>
    <w:tmpl w:val="D9A64E4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14732DC7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AE1388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FA6347"/>
    <w:multiLevelType w:val="singleLevel"/>
    <w:tmpl w:val="DB2CB1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</w:abstractNum>
  <w:abstractNum w:abstractNumId="10">
    <w:nsid w:val="20AC13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B808D1"/>
    <w:multiLevelType w:val="multilevel"/>
    <w:tmpl w:val="834EE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>
    <w:nsid w:val="2BB7428B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E85FCD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8236E2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3008D7"/>
    <w:multiLevelType w:val="singleLevel"/>
    <w:tmpl w:val="C21095D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>
    <w:nsid w:val="3A3A06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9148A4"/>
    <w:multiLevelType w:val="hybridMultilevel"/>
    <w:tmpl w:val="DF4055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966F77"/>
    <w:multiLevelType w:val="hybridMultilevel"/>
    <w:tmpl w:val="FD9CD3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24951"/>
    <w:multiLevelType w:val="multilevel"/>
    <w:tmpl w:val="2DDCB1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0">
    <w:nsid w:val="4AC81C81"/>
    <w:multiLevelType w:val="singleLevel"/>
    <w:tmpl w:val="E42C29C4"/>
    <w:lvl w:ilvl="0">
      <w:start w:val="1"/>
      <w:numFmt w:val="bullet"/>
      <w:pStyle w:val="ListBul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auto"/>
        <w:sz w:val="16"/>
      </w:rPr>
    </w:lvl>
  </w:abstractNum>
  <w:abstractNum w:abstractNumId="21">
    <w:nsid w:val="52582E31"/>
    <w:multiLevelType w:val="hybridMultilevel"/>
    <w:tmpl w:val="94B469C4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62B0776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5E3F9F"/>
    <w:multiLevelType w:val="hybridMultilevel"/>
    <w:tmpl w:val="2FB22EF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540D1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88743F"/>
    <w:multiLevelType w:val="multilevel"/>
    <w:tmpl w:val="2DDCB1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6">
    <w:nsid w:val="60055F58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CE5C83"/>
    <w:multiLevelType w:val="multilevel"/>
    <w:tmpl w:val="2DDCB1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8">
    <w:nsid w:val="65677177"/>
    <w:multiLevelType w:val="hybridMultilevel"/>
    <w:tmpl w:val="5A9C66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010C85"/>
    <w:multiLevelType w:val="hybridMultilevel"/>
    <w:tmpl w:val="A55C330A"/>
    <w:lvl w:ilvl="0" w:tplc="FFFFFFFF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67C30326"/>
    <w:multiLevelType w:val="hybridMultilevel"/>
    <w:tmpl w:val="8A9C030E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5F5FC0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573DF6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9E3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12D2EA5"/>
    <w:multiLevelType w:val="hybridMultilevel"/>
    <w:tmpl w:val="70143FB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D0700"/>
    <w:multiLevelType w:val="hybridMultilevel"/>
    <w:tmpl w:val="5F4EBAE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D336BB"/>
    <w:multiLevelType w:val="singleLevel"/>
    <w:tmpl w:val="B61018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7">
    <w:nsid w:val="76752B03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6C05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D82295A"/>
    <w:multiLevelType w:val="singleLevel"/>
    <w:tmpl w:val="D27A41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653CF9"/>
    <w:multiLevelType w:val="hybridMultilevel"/>
    <w:tmpl w:val="4C20BB16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0"/>
  </w:num>
  <w:num w:numId="13">
    <w:abstractNumId w:val="26"/>
  </w:num>
  <w:num w:numId="14">
    <w:abstractNumId w:val="39"/>
  </w:num>
  <w:num w:numId="15">
    <w:abstractNumId w:val="4"/>
  </w:num>
  <w:num w:numId="16">
    <w:abstractNumId w:val="8"/>
  </w:num>
  <w:num w:numId="17">
    <w:abstractNumId w:val="37"/>
  </w:num>
  <w:num w:numId="18">
    <w:abstractNumId w:val="24"/>
  </w:num>
  <w:num w:numId="19">
    <w:abstractNumId w:val="22"/>
  </w:num>
  <w:num w:numId="20">
    <w:abstractNumId w:val="31"/>
  </w:num>
  <w:num w:numId="21">
    <w:abstractNumId w:val="7"/>
  </w:num>
  <w:num w:numId="22">
    <w:abstractNumId w:val="32"/>
  </w:num>
  <w:num w:numId="23">
    <w:abstractNumId w:val="36"/>
  </w:num>
  <w:num w:numId="24">
    <w:abstractNumId w:val="10"/>
  </w:num>
  <w:num w:numId="25">
    <w:abstractNumId w:val="33"/>
  </w:num>
  <w:num w:numId="26">
    <w:abstractNumId w:val="5"/>
  </w:num>
  <w:num w:numId="27">
    <w:abstractNumId w:val="38"/>
  </w:num>
  <w:num w:numId="28">
    <w:abstractNumId w:val="27"/>
  </w:num>
  <w:num w:numId="29">
    <w:abstractNumId w:val="19"/>
  </w:num>
  <w:num w:numId="30">
    <w:abstractNumId w:val="29"/>
  </w:num>
  <w:num w:numId="31">
    <w:abstractNumId w:val="20"/>
  </w:num>
  <w:num w:numId="32">
    <w:abstractNumId w:val="40"/>
  </w:num>
  <w:num w:numId="33">
    <w:abstractNumId w:val="23"/>
  </w:num>
  <w:num w:numId="34">
    <w:abstractNumId w:val="30"/>
  </w:num>
  <w:num w:numId="35">
    <w:abstractNumId w:val="18"/>
  </w:num>
  <w:num w:numId="36">
    <w:abstractNumId w:val="17"/>
  </w:num>
  <w:num w:numId="37">
    <w:abstractNumId w:val="2"/>
  </w:num>
  <w:num w:numId="38">
    <w:abstractNumId w:val="35"/>
  </w:num>
  <w:num w:numId="39">
    <w:abstractNumId w:val="34"/>
  </w:num>
  <w:num w:numId="40">
    <w:abstractNumId w:val="2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2F"/>
    <w:rsid w:val="000412D9"/>
    <w:rsid w:val="0023289B"/>
    <w:rsid w:val="00327B08"/>
    <w:rsid w:val="00364810"/>
    <w:rsid w:val="00366F02"/>
    <w:rsid w:val="00381CDA"/>
    <w:rsid w:val="003E2939"/>
    <w:rsid w:val="00487089"/>
    <w:rsid w:val="004A291B"/>
    <w:rsid w:val="005265FA"/>
    <w:rsid w:val="005501D5"/>
    <w:rsid w:val="005A2B4A"/>
    <w:rsid w:val="005B76E6"/>
    <w:rsid w:val="005D71D3"/>
    <w:rsid w:val="005F4564"/>
    <w:rsid w:val="00603FF0"/>
    <w:rsid w:val="0062709F"/>
    <w:rsid w:val="00631B9F"/>
    <w:rsid w:val="0063251D"/>
    <w:rsid w:val="007822AB"/>
    <w:rsid w:val="007D02E1"/>
    <w:rsid w:val="00835450"/>
    <w:rsid w:val="008D7453"/>
    <w:rsid w:val="00BE42F7"/>
    <w:rsid w:val="00C84C15"/>
    <w:rsid w:val="00C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/>
    <o:shapelayout v:ext="edit">
      <o:idmap v:ext="edit" data="1"/>
    </o:shapelayout>
  </w:shapeDefaults>
  <w:decimalSymbol w:val=","/>
  <w:listSeparator w:val=";"/>
  <w14:defaultImageDpi w14:val="0"/>
  <w15:chartTrackingRefBased/>
  <w15:docId w15:val="{A03ED0A6-D607-4076-9FA8-B7FE093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30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00"/>
      <w:ind w:firstLine="709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lang w:val="en-US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ind w:firstLine="3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8"/>
    </w:rPr>
  </w:style>
  <w:style w:type="paragraph" w:styleId="23">
    <w:name w:val="Body Text 2"/>
    <w:basedOn w:val="a"/>
    <w:link w:val="24"/>
    <w:uiPriority w:val="99"/>
    <w:pPr>
      <w:jc w:val="center"/>
    </w:pPr>
    <w:rPr>
      <w:b/>
    </w:r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paragraph" w:styleId="33">
    <w:name w:val="Body Text 3"/>
    <w:basedOn w:val="a"/>
    <w:link w:val="34"/>
    <w:uiPriority w:val="99"/>
    <w:rPr>
      <w:b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</w:rPr>
  </w:style>
  <w:style w:type="paragraph" w:customStyle="1" w:styleId="ListBul">
    <w:name w:val="ListBul"/>
    <w:basedOn w:val="a"/>
    <w:rsid w:val="000412D9"/>
    <w:pPr>
      <w:numPr>
        <w:numId w:val="31"/>
      </w:numPr>
      <w:suppressAutoHyphens/>
      <w:spacing w:before="120" w:after="120"/>
      <w:jc w:val="both"/>
    </w:pPr>
    <w:rPr>
      <w:sz w:val="20"/>
    </w:rPr>
  </w:style>
  <w:style w:type="character" w:styleId="ac">
    <w:name w:val="annotation reference"/>
    <w:uiPriority w:val="99"/>
    <w:semiHidden/>
    <w:rsid w:val="000412D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412D9"/>
    <w:rPr>
      <w:sz w:val="20"/>
    </w:rPr>
  </w:style>
  <w:style w:type="character" w:customStyle="1" w:styleId="ae">
    <w:name w:val="Текст примечания Знак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rsid w:val="000412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kursiv">
    <w:name w:val="kursiv"/>
    <w:rsid w:val="0063251D"/>
    <w:rPr>
      <w:rFonts w:cs="Times New Roman"/>
      <w:i/>
      <w:color w:val="FF9900"/>
    </w:rPr>
  </w:style>
  <w:style w:type="paragraph" w:customStyle="1" w:styleId="ConsNormal">
    <w:name w:val="ConsNormal"/>
    <w:rsid w:val="007822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Title"/>
    <w:basedOn w:val="a"/>
    <w:link w:val="af2"/>
    <w:uiPriority w:val="10"/>
    <w:qFormat/>
    <w:rsid w:val="00366F02"/>
    <w:pPr>
      <w:jc w:val="center"/>
    </w:pPr>
    <w:rPr>
      <w:b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30642</Words>
  <Characters>174664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ИрГТУ</Company>
  <LinksUpToDate>false</LinksUpToDate>
  <CharactersWithSpaces>204897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КСМ</dc:creator>
  <cp:keywords/>
  <dc:description/>
  <cp:lastModifiedBy>admin</cp:lastModifiedBy>
  <cp:revision>2</cp:revision>
  <cp:lastPrinted>2002-04-04T14:57:00Z</cp:lastPrinted>
  <dcterms:created xsi:type="dcterms:W3CDTF">2014-03-04T11:40:00Z</dcterms:created>
  <dcterms:modified xsi:type="dcterms:W3CDTF">2014-03-04T11:40:00Z</dcterms:modified>
</cp:coreProperties>
</file>