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97" w:rsidRDefault="009624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 xml:space="preserve"> КЛИНИЧЕСКОЙ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 xml:space="preserve"> ИСТОРИИ 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 xml:space="preserve"> ГИНЕКОЛОГИИ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I.   </w:t>
      </w:r>
      <w:r>
        <w:rPr>
          <w:b/>
          <w:bCs/>
          <w:sz w:val="24"/>
          <w:szCs w:val="24"/>
        </w:rPr>
        <w:t>Паспортная часть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Ф.И.О.</w:t>
      </w:r>
    </w:p>
    <w:p w:rsidR="00962497" w:rsidRDefault="009624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Возраст</w:t>
      </w:r>
    </w:p>
    <w:p w:rsidR="00962497" w:rsidRDefault="009624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Профессия</w:t>
      </w:r>
    </w:p>
    <w:p w:rsidR="00962497" w:rsidRDefault="009624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</w:p>
    <w:p w:rsidR="00962497" w:rsidRDefault="009624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Время поступления</w:t>
      </w:r>
    </w:p>
    <w:p w:rsidR="00962497" w:rsidRDefault="009624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курации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II.   </w:t>
      </w:r>
      <w:r>
        <w:rPr>
          <w:b/>
          <w:bCs/>
          <w:sz w:val="24"/>
          <w:szCs w:val="24"/>
        </w:rPr>
        <w:t>Жалобы (на момент курации)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III.   </w:t>
      </w:r>
      <w:r>
        <w:rPr>
          <w:b/>
          <w:bCs/>
          <w:sz w:val="24"/>
          <w:szCs w:val="24"/>
        </w:rPr>
        <w:t>Анамнез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Наследственность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Перенесенные общие заболевания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Аллергологический анамнез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Менструальная функция: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а) время появления первых менструаций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б) через какое время установились, если сразу не установились, то за этот период какой имели тип и характер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в) тип менструаций: по скольку дней длятся, через какое время наступают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г) характер менструаций: количество крови (обильные, умеренные, скудные); болезненные или безболезненные. Если болезненные, то время появления болей (до менструации, в первые дни) и их продолжительность. Характер болей: схваткообразные, постоянные, ноющие и т.п.)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д) изменилась ли менструация после начала половой жизни, после родов, в чем выразились изменения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е) дата последней нормальной менструации (начало и конец ее). Если она не была нормальной, то чем отличалась от нормальной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Секреторная функция (выделения):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а) когда появились выделения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б) количество (обильные, умеренные, скудные)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в) постоянные или периодические выделения. Если периодические, то связаны ли с менструацией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г) характер выделений - цвет (белый, желтый, зеленый, кровянистый); запах (без запаха, с резким запахом); раздражают ли окружающие ткани; консистенция (жидкие, густые, творожистые)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Половая жизнь: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 начало половой жизни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б) живет ли регулярно половой жизнью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в) имеет ли случайные половые связи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г) половое влечение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д) чувство удовлетворения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е) боли при сношении</w:t>
      </w:r>
    </w:p>
    <w:p w:rsidR="00962497" w:rsidRDefault="009624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ж) кровь после сношения</w:t>
      </w:r>
    </w:p>
    <w:p w:rsidR="00962497" w:rsidRDefault="00962497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з) предохранение от беременности</w:t>
      </w:r>
    </w:p>
    <w:p w:rsidR="00962497" w:rsidRDefault="00962497">
      <w:pPr>
        <w:ind w:left="360"/>
        <w:jc w:val="both"/>
        <w:rPr>
          <w:sz w:val="24"/>
          <w:szCs w:val="24"/>
          <w:lang w:val="en-US"/>
        </w:rPr>
      </w:pP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Детородная функция: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а) через какое время после начала половой жизни наступила беременность</w:t>
      </w:r>
    </w:p>
    <w:p w:rsidR="00962497" w:rsidRDefault="00962497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б) сколько было беременностей. Перечислить все беременности в хронологическом порядке, как каждая из них протекала. В отношении родов указать нормальные или патологические, были ли акушерские операции, течение послеродового периода, жив ли ребенок. В отношении абортов указать самопроизвольный или искусственный, при каком сроке произошел или произведен аборт. При самопроизвольном или внебольничном аборте отметить: было ли последующее выскабливание стенок полости матки. Выяснить и отметить осложнения при производстве аборта. Течение послеабортного периода.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Перенесенные гинекологические заболевания (в том числе лечение и его результат)</w:t>
      </w:r>
    </w:p>
    <w:p w:rsidR="00962497" w:rsidRDefault="0096249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 развития данного заболевания.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IV.   </w:t>
      </w:r>
      <w:r>
        <w:rPr>
          <w:b/>
          <w:bCs/>
          <w:sz w:val="24"/>
          <w:szCs w:val="24"/>
        </w:rPr>
        <w:t>Объективные исследования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 Общее исследование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Осмотр - рост, вес, конституция, кожные покровы, лимфатические узлы, варикозное расширение вен, отеки и т.д., состояние щитовидной железы</w:t>
      </w: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молочных желез и сосков (форма, консистенция, болезненность желез); выраженный или втянутый сосок; характер секрета молочных желез (молозиво, молоко, сукровичная жидкость)</w:t>
      </w: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Органы дыхания</w:t>
      </w: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Органы кровообращения</w:t>
      </w: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Живот и органы пищеварения</w:t>
      </w: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Органы мочевыделения</w:t>
      </w:r>
    </w:p>
    <w:p w:rsidR="00962497" w:rsidRDefault="0096249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Нервная система и органы чувств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 Гинекологическое исследование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наружных половых органов</w:t>
      </w:r>
    </w:p>
    <w:p w:rsidR="00962497" w:rsidRDefault="0096249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Осмотр шейки матки и влагалища с помощью зеркал</w:t>
      </w:r>
    </w:p>
    <w:p w:rsidR="00962497" w:rsidRDefault="0096249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Двуручное влагалищное (ректальное) исследование. Отмечается состояние влагалища, шейки, тела матки, придатков, сводов влагалища, характер выделений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 Специальные методы гинекологического исследования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Кольпоскопия, зондирование матки, проба с пулевыми щипцами, пункция заднего свода, биопсия, диагностическое выскабливание, газовая гинекография, кульдоскопия и др.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Лабораторные исследования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Анализы крови, мочи, исследование флоры влагалища, цервикального канала и уретры; цитологическая картина влагалищного мазка, ЭКГ, патогистологическое исследование и др.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 Заключение консультантов</w:t>
      </w:r>
    </w:p>
    <w:p w:rsidR="00962497" w:rsidRDefault="00962497">
      <w:pPr>
        <w:jc w:val="center"/>
        <w:rPr>
          <w:sz w:val="24"/>
          <w:szCs w:val="24"/>
        </w:rPr>
      </w:pPr>
      <w:r>
        <w:rPr>
          <w:sz w:val="24"/>
          <w:szCs w:val="24"/>
        </w:rPr>
        <w:t>(терапевта, невропатолога и др.)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center"/>
        <w:rPr>
          <w:b/>
          <w:bCs/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V.   </w:t>
      </w:r>
      <w:r>
        <w:rPr>
          <w:b/>
          <w:bCs/>
          <w:sz w:val="24"/>
          <w:szCs w:val="24"/>
        </w:rPr>
        <w:t>Диагноз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Диагноз (в полной его формулировке - основание и сопутствующие заболевания); обоснование диагноза</w:t>
      </w:r>
    </w:p>
    <w:p w:rsidR="00962497" w:rsidRDefault="0096249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Дифференциальная диагностика. Излагается детально дифференциальная диагностика вообще по данному заболеванию и по заболеванию у курируемой больной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VI.   </w:t>
      </w:r>
      <w:r>
        <w:rPr>
          <w:b/>
          <w:bCs/>
          <w:sz w:val="24"/>
          <w:szCs w:val="24"/>
        </w:rPr>
        <w:t>Этиология и патогенез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Излагается этиология и патогенез вообще и в отношении курируемой больной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VII.   </w:t>
      </w:r>
      <w:r>
        <w:rPr>
          <w:b/>
          <w:bCs/>
          <w:sz w:val="24"/>
          <w:szCs w:val="24"/>
        </w:rPr>
        <w:t>Лечение и профилактика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Излагается лечение и профилактика данного заболевания вообще. Указывается наиболее рациональная терапия курируемой больной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VIII.   </w:t>
      </w:r>
      <w:r>
        <w:rPr>
          <w:b/>
          <w:bCs/>
          <w:sz w:val="24"/>
          <w:szCs w:val="24"/>
        </w:rPr>
        <w:t>Дневник</w:t>
      </w:r>
    </w:p>
    <w:p w:rsidR="00962497" w:rsidRDefault="00962497">
      <w:pPr>
        <w:jc w:val="both"/>
        <w:rPr>
          <w:sz w:val="24"/>
          <w:szCs w:val="24"/>
        </w:rPr>
      </w:pPr>
    </w:p>
    <w:p w:rsidR="00962497" w:rsidRDefault="009624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Ежедневные подробные записи в истории болезни по принятой в клинике форме с подробным указанием всех назначений - диетических, лекарственных и др. Графическое изображение утренней и вечерней температуры, пульса, артериального давления.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IX.   </w:t>
      </w:r>
      <w:r>
        <w:rPr>
          <w:b/>
          <w:bCs/>
          <w:sz w:val="24"/>
          <w:szCs w:val="24"/>
        </w:rPr>
        <w:t>Прогноз</w:t>
      </w:r>
    </w:p>
    <w:p w:rsidR="00962497" w:rsidRDefault="00962497">
      <w:pPr>
        <w:rPr>
          <w:sz w:val="24"/>
          <w:szCs w:val="24"/>
        </w:rPr>
      </w:pPr>
    </w:p>
    <w:p w:rsidR="00962497" w:rsidRDefault="009624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Изложить прогноз в отношении: а) жизни; б) трудоспособности; в) деторождения. Прогноз по каждому пункту излагается вообще и в отношении данного заболевания, после чего излагается прогноз курируемой больной</w:t>
      </w: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both"/>
        <w:rPr>
          <w:sz w:val="24"/>
          <w:szCs w:val="24"/>
          <w:lang w:val="en-US"/>
        </w:rPr>
      </w:pPr>
    </w:p>
    <w:p w:rsidR="00962497" w:rsidRDefault="00962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X.   </w:t>
      </w:r>
      <w:r>
        <w:rPr>
          <w:b/>
          <w:bCs/>
          <w:sz w:val="24"/>
          <w:szCs w:val="24"/>
        </w:rPr>
        <w:t>Эпикриз</w:t>
      </w:r>
    </w:p>
    <w:p w:rsidR="00962497" w:rsidRDefault="00962497">
      <w:pPr>
        <w:jc w:val="center"/>
        <w:rPr>
          <w:sz w:val="24"/>
          <w:szCs w:val="24"/>
        </w:rPr>
      </w:pPr>
      <w:r>
        <w:rPr>
          <w:sz w:val="24"/>
          <w:szCs w:val="24"/>
        </w:rPr>
        <w:t>(в виде краткого резюме)</w:t>
      </w:r>
      <w:bookmarkStart w:id="0" w:name="_GoBack"/>
      <w:bookmarkEnd w:id="0"/>
    </w:p>
    <w:sectPr w:rsidR="0096249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97" w:rsidRDefault="00962497">
      <w:r>
        <w:separator/>
      </w:r>
    </w:p>
  </w:endnote>
  <w:endnote w:type="continuationSeparator" w:id="0">
    <w:p w:rsidR="00962497" w:rsidRDefault="0096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97" w:rsidRDefault="00962497">
      <w:r>
        <w:separator/>
      </w:r>
    </w:p>
  </w:footnote>
  <w:footnote w:type="continuationSeparator" w:id="0">
    <w:p w:rsidR="00962497" w:rsidRDefault="0096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97" w:rsidRDefault="00D400F7">
    <w:pPr>
      <w:pStyle w:val="a3"/>
      <w:jc w:val="right"/>
    </w:pPr>
    <w:r>
      <w:rPr>
        <w:rStyle w:val="a7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6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3512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6300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9538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7D7F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0F7"/>
    <w:rsid w:val="001F1789"/>
    <w:rsid w:val="00552B9E"/>
    <w:rsid w:val="00962497"/>
    <w:rsid w:val="00D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5515FC-669C-4F5C-8AF7-A8A2ECA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КЛИНИЧЕСКОЙ ИСТОРИИ ПО ГИНЕКОЛОГИИ</vt:lpstr>
    </vt:vector>
  </TitlesOfParts>
  <Company>Voron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КЛИНИЧЕСКОЙ ИСТОРИИ ПО ГИНЕКОЛОГИИ</dc:title>
  <dc:subject/>
  <dc:creator>Voron</dc:creator>
  <cp:keywords/>
  <dc:description/>
  <cp:lastModifiedBy>admin</cp:lastModifiedBy>
  <cp:revision>2</cp:revision>
  <dcterms:created xsi:type="dcterms:W3CDTF">2014-01-27T16:12:00Z</dcterms:created>
  <dcterms:modified xsi:type="dcterms:W3CDTF">2014-01-27T16:12:00Z</dcterms:modified>
</cp:coreProperties>
</file>