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Y="5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712"/>
        <w:gridCol w:w="8"/>
        <w:gridCol w:w="517"/>
        <w:gridCol w:w="375"/>
        <w:gridCol w:w="496"/>
        <w:gridCol w:w="152"/>
        <w:gridCol w:w="73"/>
        <w:gridCol w:w="189"/>
        <w:gridCol w:w="56"/>
        <w:gridCol w:w="222"/>
        <w:gridCol w:w="180"/>
        <w:gridCol w:w="75"/>
        <w:gridCol w:w="489"/>
        <w:gridCol w:w="58"/>
        <w:gridCol w:w="98"/>
        <w:gridCol w:w="78"/>
        <w:gridCol w:w="282"/>
        <w:gridCol w:w="180"/>
        <w:gridCol w:w="180"/>
        <w:gridCol w:w="80"/>
        <w:gridCol w:w="7"/>
        <w:gridCol w:w="5"/>
        <w:gridCol w:w="1168"/>
        <w:gridCol w:w="1080"/>
      </w:tblGrid>
      <w:tr w:rsidR="003B63D8">
        <w:trPr>
          <w:gridAfter w:val="21"/>
          <w:wAfter w:w="5523" w:type="dxa"/>
          <w:cantSplit/>
          <w:trHeight w:val="20"/>
        </w:trPr>
        <w:tc>
          <w:tcPr>
            <w:tcW w:w="1088" w:type="dxa"/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 Политика</w:t>
            </w:r>
          </w:p>
        </w:tc>
        <w:tc>
          <w:tcPr>
            <w:tcW w:w="1237" w:type="dxa"/>
            <w:gridSpan w:val="3"/>
            <w:tcBorders>
              <w:right w:val="single" w:sz="4" w:space="0" w:color="auto"/>
            </w:tcBorders>
          </w:tcPr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Причины возн-я</w:t>
            </w:r>
          </w:p>
        </w:tc>
      </w:tr>
      <w:tr w:rsidR="003B63D8">
        <w:trPr>
          <w:gridAfter w:val="5"/>
          <w:wAfter w:w="2340" w:type="dxa"/>
          <w:cantSplit/>
          <w:trHeight w:val="20"/>
        </w:trPr>
        <w:tc>
          <w:tcPr>
            <w:tcW w:w="1088" w:type="dxa"/>
            <w:vMerge w:val="restart"/>
          </w:tcPr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происхождение терми</w:t>
            </w:r>
            <w:r>
              <w:rPr>
                <w:sz w:val="11"/>
              </w:rPr>
              <w:softHyphen/>
              <w:t>на: греческое – гос. де</w:t>
            </w:r>
            <w:r>
              <w:rPr>
                <w:sz w:val="11"/>
              </w:rPr>
              <w:softHyphen/>
              <w:t>ла, искусство управл-я</w:t>
            </w:r>
          </w:p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Термин распр-ся благодаря труду Аристотеля.</w:t>
            </w:r>
          </w:p>
        </w:tc>
        <w:tc>
          <w:tcPr>
            <w:tcW w:w="1237" w:type="dxa"/>
            <w:gridSpan w:val="3"/>
            <w:vMerge w:val="restart"/>
          </w:tcPr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1. Поляризация обще</w:t>
            </w:r>
            <w:r>
              <w:rPr>
                <w:sz w:val="11"/>
              </w:rPr>
              <w:softHyphen/>
              <w:t xml:space="preserve">ства </w:t>
            </w:r>
            <w:r>
              <w:rPr>
                <w:sz w:val="11"/>
                <w:lang w:val="en-US"/>
              </w:rPr>
              <w:sym w:font="Wingdings" w:char="F0E0"/>
            </w:r>
            <w:r>
              <w:rPr>
                <w:sz w:val="11"/>
              </w:rPr>
              <w:t xml:space="preserve"> возн-е соц. конфр., к-ю необходимо было разрешить</w:t>
            </w:r>
          </w:p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2. Возникновение гос-ва</w:t>
            </w:r>
          </w:p>
        </w:tc>
        <w:tc>
          <w:tcPr>
            <w:tcW w:w="1743" w:type="dxa"/>
            <w:gridSpan w:val="8"/>
            <w:tcBorders>
              <w:bottom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b/>
                <w:bCs/>
                <w:sz w:val="11"/>
              </w:rPr>
              <w:t>Пол. цели</w:t>
            </w:r>
            <w:r>
              <w:rPr>
                <w:sz w:val="11"/>
              </w:rPr>
              <w:t>- то, на что напрвл. пол-ка</w:t>
            </w:r>
          </w:p>
        </w:tc>
        <w:tc>
          <w:tcPr>
            <w:tcW w:w="1440" w:type="dxa"/>
            <w:gridSpan w:val="8"/>
            <w:vMerge w:val="restart"/>
            <w:tcMar>
              <w:left w:w="0" w:type="dxa"/>
              <w:right w:w="0" w:type="dxa"/>
            </w:tcMar>
          </w:tcPr>
          <w:p w:rsidR="003B63D8" w:rsidRDefault="007862E7">
            <w:pPr>
              <w:rPr>
                <w:sz w:val="11"/>
              </w:rPr>
            </w:pPr>
            <w:r>
              <w:rPr>
                <w:noProof/>
                <w:sz w:val="20"/>
              </w:rPr>
              <w:pict>
                <v:group id="_x0000_s1433" style="position:absolute;margin-left:90pt;margin-top:1.7pt;width:198pt;height:162pt;z-index:251660800;mso-position-horizontal-relative:text;mso-position-vertical-relative:text" coordorigin="3420,9899" coordsize="3960,324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88" type="#_x0000_t202" style="position:absolute;left:3420;top:9900;width:3960;height:3239;mso-position-vertical-relative:page" strokeweight=".5pt">
                    <v:textbox style="mso-next-textbox:#_x0000_s1388" inset="0,0,0,0">
                      <w:txbxContent>
                        <w:p w:rsidR="003B63D8" w:rsidRDefault="00E54B2D">
                          <w:pPr>
                            <w:ind w:right="-10"/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      </w:t>
                          </w:r>
                        </w:p>
                      </w:txbxContent>
                    </v:textbox>
                  </v:shape>
                  <v:shape id="_x0000_s1389" type="#_x0000_t202" style="position:absolute;left:3420;top:9899;width:720;height:180" filled="f" stroked="f" strokeweight=".25pt">
                    <v:textbox inset="0,0,0,0">
                      <w:txbxContent>
                        <w:p w:rsidR="003B63D8" w:rsidRDefault="00E54B2D">
                          <w:pPr>
                            <w:pStyle w:val="8"/>
                          </w:pPr>
                          <w:r>
                            <w:t>Форма гос-ва</w:t>
                          </w:r>
                        </w:p>
                      </w:txbxContent>
                    </v:textbox>
                  </v:shape>
                  <v:shape id="_x0000_s1390" style="position:absolute;left:4110;top:9980;width:217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2170,1" path="m,l2170,e" filled="f" strokeweight=".25pt">
                    <v:stroke endarrow="open" endarrowwidth="narrow" endarrowlength="short"/>
                    <v:path arrowok="t"/>
                  </v:shape>
                  <v:shape id="_x0000_s1391" type="#_x0000_t202" style="position:absolute;left:6300;top:9899;width:1080;height:180" filled="f" stroked="f" strokeweight=".25pt"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гос. полит. режим</w:t>
                          </w:r>
                        </w:p>
                      </w:txbxContent>
                    </v:textbox>
                  </v:shape>
                  <v:shape id="_x0000_s1392" style="position:absolute;left:4100;top:10007;width:980;height:100;mso-wrap-distance-left:9pt;mso-wrap-distance-top:0;mso-wrap-distance-right:9pt;mso-wrap-distance-bottom:0;mso-position-horizontal:absolute;mso-position-horizontal-relative:text;mso-position-vertical:absolute;mso-position-vertical-relative:text;v-text-anchor:top" coordsize="980,100" path="m,l980,100e" filled="f" strokeweight=".25pt">
                    <v:stroke endarrow="open" endarrowwidth="narrow" endarrowlength="short"/>
                    <v:path arrowok="t"/>
                  </v:shape>
                  <v:shape id="_x0000_s1393" type="#_x0000_t202" style="position:absolute;left:5040;top:10079;width:900;height:180" filled="f" stroked="f" strokeweight=".25pt"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  Ф-ма устройства</w:t>
                          </w:r>
                        </w:p>
                      </w:txbxContent>
                    </v:textbox>
                  </v:shape>
                  <v:shape id="_x0000_s1394" style="position:absolute;left:3680;top:10020;width:90;height:100;mso-wrap-distance-left:9pt;mso-wrap-distance-top:0;mso-wrap-distance-right:9pt;mso-wrap-distance-bottom:0;mso-position-horizontal:absolute;mso-position-horizontal-relative:text;mso-position-vertical:absolute;mso-position-vertical-relative:text;v-text-anchor:top" coordsize="90,100" path="m90,l,100e" filled="f" strokeweight=".25pt">
                    <v:stroke endarrow="open" endarrowwidth="narrow" endarrowlength="short"/>
                    <v:path arrowok="t"/>
                  </v:shape>
                  <v:shape id="_x0000_s1395" type="#_x0000_t202" style="position:absolute;left:3420;top:10079;width:900;height:180" filled="f" stroked="f" strokeweight=".25pt">
                    <v:textbox style="mso-next-textbox:#_x0000_s1395"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ф-ма правления</w:t>
                          </w:r>
                        </w:p>
                      </w:txbxContent>
                    </v:textbox>
                  </v:shape>
                  <v:shape id="_x0000_s1396" style="position:absolute;left:3560;top:10200;width:170;height:100;mso-wrap-distance-left:9pt;mso-wrap-distance-top:0;mso-wrap-distance-right:9pt;mso-wrap-distance-bottom:0;mso-position-horizontal:absolute;mso-position-horizontal-relative:text;mso-position-vertical:absolute;mso-position-vertical-relative:text;v-text-anchor:top" coordsize="170,100" path="m170,l,100e" filled="f" strokeweight=".25pt">
                    <v:stroke endarrow="open" endarrowwidth="narrow" endarrowlength="short"/>
                    <v:path arrowok="t"/>
                  </v:shape>
                  <v:shape id="_x0000_s1397" type="#_x0000_t202" style="position:absolute;left:3420;top:10259;width:900;height:360" filled="f" stroked="f" strokeweight=".25pt">
                    <v:textbox style="mso-next-textbox:#_x0000_s1397" inset="0,0,0,0">
                      <w:txbxContent>
                        <w:p w:rsidR="003B63D8" w:rsidRDefault="00E54B2D">
                          <w:pPr>
                            <w:pStyle w:val="30"/>
                          </w:pPr>
                          <w:r>
                            <w:t>монархия (5)</w:t>
                          </w:r>
                        </w:p>
                        <w:p w:rsidR="003B63D8" w:rsidRDefault="00E54B2D">
                          <w:pPr>
                            <w:pStyle w:val="30"/>
                          </w:pPr>
                          <w:r>
                            <w:t>3 совр., 2 истор</w:t>
                          </w:r>
                        </w:p>
                      </w:txbxContent>
                    </v:textbox>
                  </v:shape>
                  <v:shape id="_x0000_s1398" style="position:absolute;left:3480;top:10500;width:203;height:113;mso-wrap-distance-left:9pt;mso-wrap-distance-top:0;mso-wrap-distance-right:9pt;mso-wrap-distance-bottom:0;mso-position-horizontal:absolute;mso-position-horizontal-relative:text;mso-position-vertical:absolute;mso-position-vertical-relative:text;v-text-anchor:top" coordsize="203,113" path="m203,l,113e" filled="f" strokeweight=".25pt">
                    <v:stroke endarrow="open" endarrowwidth="narrow" endarrowlength="short"/>
                    <v:path arrowok="t"/>
                  </v:shape>
                  <v:shape id="_x0000_s1399" type="#_x0000_t202" style="position:absolute;left:3420;top:10619;width:360;height:1080" filled="f" strokeweight=".25pt">
                    <v:stroke dashstyle="longDash"/>
                    <v:textbox inset="0,1mm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абсолют.; дуалист.; парламентарная</w:t>
                          </w:r>
                        </w:p>
                      </w:txbxContent>
                    </v:textbox>
                  </v:shape>
                  <v:shape id="_x0000_s1401" type="#_x0000_t202" style="position:absolute;left:3960;top:10619;width:360;height:1080" filled="f" strokeweight=".25pt">
                    <v:stroke dashstyle="longDash"/>
                    <v:textbox inset="0,0,0,0">
                      <w:txbxContent>
                        <w:p w:rsidR="003B63D8" w:rsidRDefault="00E54B2D">
                          <w:pPr>
                            <w:pStyle w:val="30"/>
                          </w:pPr>
                          <w:r>
                            <w:t>сослов</w:t>
                          </w:r>
                          <w:r>
                            <w:softHyphen/>
                            <w:t>но-пре</w:t>
                          </w:r>
                          <w:r>
                            <w:softHyphen/>
                            <w:t>дставит.;</w:t>
                          </w:r>
                        </w:p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конституционная</w:t>
                          </w:r>
                        </w:p>
                      </w:txbxContent>
                    </v:textbox>
                  </v:shape>
                  <v:shape id="_x0000_s1402" style="position:absolute;left:3880;top:10510;width:80;height:109;mso-wrap-distance-left:9pt;mso-wrap-distance-top:0;mso-wrap-distance-right:9pt;mso-wrap-distance-bottom:0;mso-position-horizontal:absolute;mso-position-horizontal-relative:text;mso-position-vertical:absolute;mso-position-vertical-relative:text;v-text-anchor:top" coordsize="80,109" path="m,l80,109e" filled="f" strokeweight=".25pt">
                    <v:stroke endarrow="open" endarrowwidth="narrow" endarrowlength="short"/>
                    <v:path arrowok="t"/>
                  </v:shape>
                  <v:shape id="_x0000_s1403" type="#_x0000_t202" style="position:absolute;left:4140;top:10259;width:720;height:180" filled="f" stroked="f" strokeweight=".25pt"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республика</w:t>
                          </w:r>
                        </w:p>
                      </w:txbxContent>
                    </v:textbox>
                  </v:shape>
                  <v:shape id="_x0000_s1404" style="position:absolute;left:4110;top:10217;width:230;height:70;mso-wrap-distance-left:9pt;mso-wrap-distance-top:0;mso-wrap-distance-right:9pt;mso-wrap-distance-bottom:0;mso-position-horizontal:absolute;mso-position-horizontal-relative:text;mso-position-vertical:absolute;mso-position-vertical-relative:text;v-text-anchor:top" coordsize="230,70" path="m,l230,70e" filled="f" strokeweight=".25pt">
                    <v:stroke endarrow="open" endarrowwidth="narrow" endarrowlength="short"/>
                    <v:path arrowok="t"/>
                  </v:shape>
                  <v:shape id="_x0000_s1405" style="position:absolute;left:4160;top:10400;width:247;height:1485;mso-wrap-distance-left:9pt;mso-wrap-distance-top:0;mso-wrap-distance-right:9pt;mso-wrap-distance-bottom:0;mso-position-horizontal:absolute;mso-position-horizontal-relative:text;mso-position-vertical:absolute;mso-position-vertical-relative:text;v-text-anchor:top" coordsize="247,1485" path="m190,v5,77,27,238,30,460c223,682,247,1175,210,1330,173,1485,44,1378,,1390e" filled="f" strokeweight=".25pt">
                    <v:stroke endarrow="open" endarrowwidth="narrow" endarrowlength="short"/>
                    <v:path arrowok="t"/>
                  </v:shape>
                  <v:shape id="_x0000_s1406" type="#_x0000_t202" style="position:absolute;left:3420;top:11699;width:720;height:360" filled="f" stroked="f" strokeweight=".25pt">
                    <v:textbox style="mso-next-textbox:#_x0000_s1406" inset="0,1mm,0,0">
                      <w:txbxContent>
                        <w:p w:rsidR="003B63D8" w:rsidRDefault="00E54B2D">
                          <w:pPr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6 видов</w:t>
                          </w:r>
                        </w:p>
                        <w:p w:rsidR="003B63D8" w:rsidRDefault="00E54B2D">
                          <w:pPr>
                            <w:jc w:val="right"/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5 совр., 1 ист.</w:t>
                          </w:r>
                        </w:p>
                      </w:txbxContent>
                    </v:textbox>
                  </v:shape>
                  <v:shape id="_x0000_s1407" style="position:absolute;left:3620;top:12000;width:40;height:110;mso-wrap-distance-left:9pt;mso-wrap-distance-top:0;mso-wrap-distance-right:9pt;mso-wrap-distance-bottom:0;mso-position-horizontal:absolute;mso-position-horizontal-relative:text;mso-position-vertical:absolute;mso-position-vertical-relative:text;v-text-anchor:top" coordsize="40,110" path="m40,l,110e" filled="f" strokeweight=".25pt">
                    <v:stroke endarrow="open" endarrowwidth="narrow" endarrowlength="short"/>
                    <v:path arrowok="t"/>
                  </v:shape>
                  <v:shape id="_x0000_s1408" type="#_x0000_t202" style="position:absolute;left:3420;top:12059;width:540;height:540" filled="f" strokeweight=".25pt">
                    <v:stroke dashstyle="longDash"/>
                    <v:textbox style="mso-next-textbox:#_x0000_s1408" inset="0,1mm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презид;</w:t>
                          </w:r>
                        </w:p>
                        <w:p w:rsidR="003B63D8" w:rsidRDefault="00E54B2D">
                          <w:pPr>
                            <w:pStyle w:val="30"/>
                          </w:pPr>
                          <w:r>
                            <w:t>парламент</w:t>
                          </w:r>
                          <w:r>
                            <w:softHyphen/>
                            <w:t>ская; те</w:t>
                          </w:r>
                          <w:r>
                            <w:softHyphen/>
                            <w:t>о</w:t>
                          </w:r>
                          <w:r>
                            <w:softHyphen/>
                            <w:t>к</w:t>
                          </w:r>
                          <w:r>
                            <w:softHyphen/>
                          </w:r>
                          <w:r>
                            <w:softHyphen/>
                            <w:t>-</w:t>
                          </w:r>
                        </w:p>
                      </w:txbxContent>
                    </v:textbox>
                  </v:shape>
                  <v:shape id="_x0000_s1410" type="#_x0000_t202" style="position:absolute;left:4140;top:12059;width:360;height:360" filled="f" strokeweight=".25pt">
                    <v:stroke dashstyle="longDash"/>
                    <v:textbox style="mso-next-textbox:#_x0000_s1410"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рес-ка Советов</w:t>
                          </w:r>
                        </w:p>
                      </w:txbxContent>
                    </v:textbox>
                  </v:shape>
                  <v:shape id="_x0000_s1411" style="position:absolute;left:4155;top:11970;width:308;height:105;mso-wrap-distance-left:9pt;mso-wrap-distance-top:0;mso-wrap-distance-right:9pt;mso-wrap-distance-bottom:0;mso-position-horizontal:absolute;mso-position-horizontal-relative:text;mso-position-vertical:absolute;mso-position-vertical-relative:text;v-text-anchor:top" coordsize="308,105" path="m,l308,105e" filled="f" strokeweight=".25pt">
                    <v:stroke endarrow="open" endarrowwidth="narrow" endarrowlength="short"/>
                    <v:path arrowok="t"/>
                  </v:shape>
                  <v:shape id="_x0000_s1412" type="#_x0000_t202" style="position:absolute;left:3420;top:12599;width:3780;height:360" filled="f" strokeweight=".25pt">
                    <v:stroke dashstyle="longDash"/>
                    <v:textbox style="mso-next-textbox:#_x0000_s1412"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ратическая; презид.-монократич. р-ка; франц. р-ка (суперпрезид-я, полупрезид-я, полупарламентская)</w:t>
                          </w:r>
                        </w:p>
                      </w:txbxContent>
                    </v:textbox>
                  </v:shape>
                  <v:line id="_x0000_s1414" style="position:absolute" from="3420,12599" to="3960,12599" strokecolor="white" strokeweight=".25pt"/>
                  <v:line id="_x0000_s1415" style="position:absolute" from="4680,10079" to="4680,12419"/>
                  <v:shape id="_x0000_s1416" type="#_x0000_t202" style="position:absolute;left:4680;top:10259;width:720;height:180" filled="f" stroked="f" strokeweight=".25pt">
                    <v:textbox style="mso-next-textbox:#_x0000_s1416"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 сложные (3)</w:t>
                          </w:r>
                        </w:p>
                      </w:txbxContent>
                    </v:textbox>
                  </v:shape>
                  <v:shape id="_x0000_s1417" type="#_x0000_t202" style="position:absolute;left:5400;top:10259;width:720;height:180" filled="f" stroked="f" strokeweight=".25pt">
                    <v:textbox style="mso-next-textbox:#_x0000_s1417"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простые (3)</w:t>
                          </w:r>
                        </w:p>
                      </w:txbxContent>
                    </v:textbox>
                  </v:shape>
                  <v:shape id="_x0000_s1418" style="position:absolute;left:5430;top:10208;width:338;height:75;mso-wrap-distance-left:9pt;mso-wrap-distance-top:0;mso-wrap-distance-right:9pt;mso-wrap-distance-bottom:0;mso-position-horizontal:absolute;mso-position-horizontal-relative:text;mso-position-vertical:absolute;mso-position-vertical-relative:text;v-text-anchor:top" coordsize="338,75" path="m,l338,75e" filled="f" strokeweight=".25pt">
                    <v:stroke endarrow="open" endarrowwidth="narrow" endarrowlength="short"/>
                    <v:path arrowok="t"/>
                  </v:shape>
                  <v:shape id="_x0000_s1419" style="position:absolute;left:4935;top:10208;width:488;height:75;mso-wrap-distance-left:9pt;mso-wrap-distance-top:0;mso-wrap-distance-right:9pt;mso-wrap-distance-bottom:0;mso-position-horizontal:absolute;mso-position-horizontal-relative:text;mso-position-vertical:absolute;mso-position-vertical-relative:text;v-text-anchor:top" coordsize="488,75" path="m488,l,75e" filled="f" strokeweight=".25pt">
                    <v:stroke endarrow="open" endarrowwidth="narrow" endarrowlength="short"/>
                    <v:path arrowok="t"/>
                  </v:shape>
                  <v:shape id="_x0000_s1420" type="#_x0000_t202" style="position:absolute;left:4680;top:10439;width:360;height:1080" filled="f" strokeweight=".25pt">
                    <v:stroke dashstyle="longDash"/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 1. союз</w:t>
                          </w:r>
                        </w:p>
                        <w:p w:rsidR="003B63D8" w:rsidRDefault="00E54B2D">
                          <w:pPr>
                            <w:pStyle w:val="30"/>
                          </w:pPr>
                          <w:r>
                            <w:t xml:space="preserve"> 2. содружество</w:t>
                          </w:r>
                        </w:p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3. империя</w:t>
                          </w:r>
                        </w:p>
                      </w:txbxContent>
                    </v:textbox>
                  </v:shape>
                  <v:shape id="_x0000_s1421" type="#_x0000_t202" style="position:absolute;left:5220;top:10439;width:720;height:1080" filled="f" strokeweight=".25pt">
                    <v:stroke dashstyle="longDash"/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1. унитарные (одно-, многонациональные)</w:t>
                          </w:r>
                        </w:p>
                        <w:p w:rsidR="003B63D8" w:rsidRDefault="00E54B2D">
                          <w:pPr>
                            <w:pStyle w:val="30"/>
                          </w:pPr>
                          <w:r>
                            <w:t>2. конфедерация</w:t>
                          </w:r>
                        </w:p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3. федерация (нац.-терит-я, територ-я)</w:t>
                          </w:r>
                        </w:p>
                      </w:txbxContent>
                    </v:textbox>
                  </v:shape>
                  <v:line id="_x0000_s1422" style="position:absolute" from="5940,10079" to="5940,11519"/>
                  <v:shape id="_x0000_s1423" type="#_x0000_t202" style="position:absolute;left:5940;top:10079;width:720;height:180" filled="f" stroked="f" strokeweight=".25pt"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 демократ. (5)</w:t>
                          </w:r>
                        </w:p>
                      </w:txbxContent>
                    </v:textbox>
                  </v:shape>
                  <v:shape id="_x0000_s1424" type="#_x0000_t202" style="position:absolute;left:6660;top:10079;width:720;height:180" filled="f" stroked="f" strokeweight=".25pt">
                    <v:textbox inset="0,0,0,0">
                      <w:txbxContent>
                        <w:p w:rsidR="003B63D8" w:rsidRDefault="00E54B2D">
                          <w:pPr>
                            <w:pStyle w:val="30"/>
                          </w:pPr>
                          <w:r>
                            <w:t xml:space="preserve"> антидем.(15)</w:t>
                          </w:r>
                        </w:p>
                      </w:txbxContent>
                    </v:textbox>
                  </v:shape>
                  <v:shape id="_x0000_s1425" style="position:absolute;left:6840;top:10020;width:218;height:83;mso-wrap-distance-left:9pt;mso-wrap-distance-top:0;mso-wrap-distance-right:9pt;mso-wrap-distance-bottom:0;mso-position-horizontal:absolute;mso-position-horizontal-relative:text;mso-position-vertical:absolute;mso-position-vertical-relative:text;v-text-anchor:top" coordsize="218,83" path="m,l218,83e" filled="f" strokeweight=".25pt">
                    <v:stroke endarrow="open" endarrowwidth="narrow" endarrowlength="short"/>
                    <v:path arrowok="t"/>
                  </v:shape>
                  <v:shape id="_x0000_s1426" style="position:absolute;left:6263;top:10013;width:555;height:82;mso-wrap-distance-left:9pt;mso-wrap-distance-top:0;mso-wrap-distance-right:9pt;mso-wrap-distance-bottom:0;mso-position-horizontal:absolute;mso-position-horizontal-relative:text;mso-position-vertical:absolute;mso-position-vertical-relative:text;v-text-anchor:top" coordsize="555,82" path="m555,l,82e" filled="f" strokeweight=".25pt">
                    <v:stroke endarrow="open" endarrowwidth="narrow" endarrowlength="short"/>
                    <v:path arrowok="t"/>
                  </v:shape>
                  <v:shape id="_x0000_s1427" type="#_x0000_t202" style="position:absolute;left:5940;top:10259;width:1260;height:720" filled="f" strokeweight=".25pt">
                    <v:stroke dashstyle="longDash"/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1"/>
                              <w:u w:val="single"/>
                            </w:rPr>
                            <w:t>4 реал.:</w:t>
                          </w:r>
                          <w:r>
                            <w:rPr>
                              <w:sz w:val="11"/>
                            </w:rPr>
                            <w:t xml:space="preserve"> феод. дем-я; бурж.дем-я.; народ. дем-я; рабовлад. дем-и</w:t>
                          </w:r>
                        </w:p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b/>
                              <w:bCs/>
                              <w:sz w:val="11"/>
                              <w:u w:val="single"/>
                            </w:rPr>
                            <w:t>1 номинальная:</w:t>
                          </w:r>
                          <w:r>
                            <w:rPr>
                              <w:sz w:val="11"/>
                            </w:rPr>
                            <w:t xml:space="preserve"> общедемокр. режим </w:t>
                          </w:r>
                        </w:p>
                      </w:txbxContent>
                    </v:textbox>
                  </v:shape>
                  <v:shape id="_x0000_s1428" style="position:absolute;left:6233;top:10193;width:187;height:60;mso-wrap-distance-left:9pt;mso-wrap-distance-top:0;mso-wrap-distance-right:9pt;mso-wrap-distance-bottom:0;mso-position-horizontal:absolute;mso-position-horizontal-relative:text;mso-position-vertical:absolute;mso-position-vertical-relative:text;v-text-anchor:top" coordsize="187,60" path="m187,l,60e" filled="f" strokeweight=".25pt">
                    <v:stroke endarrow="open" endarrowwidth="narrow" endarrowlength="short"/>
                    <v:path arrowok="t"/>
                  </v:shape>
                  <v:shape id="_x0000_s1429" type="#_x0000_t202" style="position:absolute;left:5940;top:11159;width:1440;height:540" filled="f" strokeweight=".25pt">
                    <v:stroke dashstyle="longDash"/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 xml:space="preserve">деспотический; теократически-монарх-й; аристократич-й; олигархич-й; абсолютистский; клерикально-феод-й; </w:t>
                          </w:r>
                        </w:p>
                      </w:txbxContent>
                    </v:textbox>
                  </v:shape>
                  <v:shape id="_x0000_s1430" type="#_x0000_t202" style="position:absolute;left:4680;top:11699;width:2700;height:720" filled="f" strokeweight=".25pt">
                    <v:stroke dashstyle="longDash"/>
                    <v:textbox inset="0,0,0,0">
                      <w:txbxContent>
                        <w:p w:rsidR="003B63D8" w:rsidRDefault="00E54B2D">
                          <w:pPr>
                            <w:rPr>
                              <w:sz w:val="11"/>
                            </w:rPr>
                          </w:pPr>
                          <w:r>
                            <w:rPr>
                              <w:sz w:val="11"/>
                            </w:rPr>
                            <w:t>режим просвященного абсолютизма; бонапартизм; военно-полиц-й; фашистский; диктаторский (монополистич.); клерикально-фундаменталистский; авторитарный; тоталитарный; режим рабоче-крест. диктатуры</w:t>
                          </w:r>
                        </w:p>
                      </w:txbxContent>
                    </v:textbox>
                  </v:shape>
                  <v:line id="_x0000_s1431" style="position:absolute" from="5940,11699" to="7380,11699" strokecolor="white" strokeweight=".5pt"/>
                  <v:shape id="_x0000_s1432" style="position:absolute;left:7170;top:10193;width:100;height:945;mso-wrap-distance-left:9pt;mso-wrap-distance-top:0;mso-wrap-distance-right:9pt;mso-wrap-distance-bottom:0;mso-position-horizontal:absolute;mso-position-horizontal-relative:text;mso-position-vertical:absolute;mso-position-vertical-relative:text;v-text-anchor:top" coordsize="100,945" path="m60,v5,99,40,443,30,600c80,757,19,873,,945e" filled="f" strokeweight=".25pt">
                    <v:stroke endarrow="open" endarrowwidth="narrow" endarrowlength="short"/>
                    <v:path arrowok="t"/>
                  </v:shape>
                </v:group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5" style="position:absolute;rotation:-11713051fd;z-index:251654656;mso-position-horizontal-relative:text;mso-position-vertical-relative:text" from="48.65pt,10.65pt" to="48.7pt,19.65pt" strokeweight=".25pt">
                  <v:stroke startarrow="open" startarrowwidth="narrow" startarrowlength="short"/>
                </v:line>
              </w:pict>
            </w:r>
            <w:r>
              <w:rPr>
                <w:b/>
                <w:bCs/>
                <w:noProof/>
                <w:sz w:val="20"/>
              </w:rPr>
              <w:pict>
                <v:line id="_x0000_s1034" style="position:absolute;rotation:-11713051fd;z-index:251653632;mso-position-horizontal-relative:text;mso-position-vertical-relative:text" from="30.4pt,10.65pt" to="30.45pt,19.65pt" strokeweight=".25pt">
                  <v:stroke startarrow="open" startarrowwidth="narrow" startarrowlength="short"/>
                </v:line>
              </w:pict>
            </w:r>
            <w:r w:rsidR="00E54B2D">
              <w:rPr>
                <w:b/>
                <w:bCs/>
                <w:sz w:val="11"/>
              </w:rPr>
              <w:t>Пол. средства</w:t>
            </w:r>
            <w:r w:rsidR="00E54B2D">
              <w:rPr>
                <w:sz w:val="11"/>
              </w:rPr>
              <w:t>- совокупность возможностей для осуществл. политики</w:t>
            </w:r>
          </w:p>
        </w:tc>
      </w:tr>
      <w:tr w:rsidR="003B63D8">
        <w:trPr>
          <w:gridAfter w:val="5"/>
          <w:wAfter w:w="2340" w:type="dxa"/>
          <w:cantSplit/>
          <w:trHeight w:val="126"/>
        </w:trPr>
        <w:tc>
          <w:tcPr>
            <w:tcW w:w="1088" w:type="dxa"/>
            <w:vMerge/>
          </w:tcPr>
          <w:p w:rsidR="003B63D8" w:rsidRDefault="003B63D8">
            <w:pPr>
              <w:ind w:left="-108" w:right="-108"/>
              <w:rPr>
                <w:sz w:val="11"/>
              </w:rPr>
            </w:pPr>
          </w:p>
        </w:tc>
        <w:tc>
          <w:tcPr>
            <w:tcW w:w="1237" w:type="dxa"/>
            <w:gridSpan w:val="3"/>
            <w:vMerge/>
          </w:tcPr>
          <w:p w:rsidR="003B63D8" w:rsidRDefault="003B63D8">
            <w:pPr>
              <w:ind w:left="-108" w:right="-108"/>
              <w:rPr>
                <w:sz w:val="11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пол. приоритеты </w:t>
            </w:r>
            <w:r>
              <w:rPr>
                <w:sz w:val="11"/>
                <w:lang w:val="en-US"/>
              </w:rPr>
              <w:sym w:font="Wingdings" w:char="F0E0"/>
            </w:r>
            <w:r>
              <w:rPr>
                <w:sz w:val="11"/>
              </w:rPr>
              <w:t xml:space="preserve"> п.ц., заслужив. первостепенного внимания</w:t>
            </w:r>
          </w:p>
        </w:tc>
        <w:tc>
          <w:tcPr>
            <w:tcW w:w="872" w:type="dxa"/>
            <w:gridSpan w:val="6"/>
            <w:vMerge w:val="restart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главная пол. цель </w:t>
            </w:r>
            <w:r>
              <w:rPr>
                <w:sz w:val="11"/>
                <w:lang w:val="en-US"/>
              </w:rPr>
              <w:sym w:font="Wingdings" w:char="F0E0"/>
            </w:r>
            <w:r>
              <w:rPr>
                <w:sz w:val="11"/>
              </w:rPr>
              <w:t xml:space="preserve"> удовлетв. интересов и потр</w:t>
            </w:r>
            <w:r>
              <w:rPr>
                <w:sz w:val="11"/>
              </w:rPr>
              <w:softHyphen/>
              <w:t xml:space="preserve">ебн. личностей и соц. групп в п.п. </w:t>
            </w:r>
          </w:p>
        </w:tc>
        <w:tc>
          <w:tcPr>
            <w:tcW w:w="1440" w:type="dxa"/>
            <w:gridSpan w:val="8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b/>
                <w:bCs/>
                <w:noProof/>
                <w:sz w:val="20"/>
              </w:rPr>
            </w:pPr>
          </w:p>
        </w:tc>
      </w:tr>
      <w:tr w:rsidR="003B63D8">
        <w:trPr>
          <w:gridAfter w:val="5"/>
          <w:wAfter w:w="2340" w:type="dxa"/>
          <w:cantSplit/>
          <w:trHeight w:val="20"/>
        </w:trPr>
        <w:tc>
          <w:tcPr>
            <w:tcW w:w="1088" w:type="dxa"/>
            <w:vMerge/>
            <w:tcBorders>
              <w:bottom w:val="single" w:sz="4" w:space="0" w:color="auto"/>
            </w:tcBorders>
          </w:tcPr>
          <w:p w:rsidR="003B63D8" w:rsidRDefault="003B63D8">
            <w:pPr>
              <w:ind w:left="-108" w:right="-108"/>
              <w:rPr>
                <w:sz w:val="11"/>
              </w:rPr>
            </w:pP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</w:tcPr>
          <w:p w:rsidR="003B63D8" w:rsidRDefault="003B63D8">
            <w:pPr>
              <w:ind w:left="-108" w:right="-108"/>
              <w:rPr>
                <w:sz w:val="11"/>
              </w:rPr>
            </w:pPr>
          </w:p>
        </w:tc>
        <w:tc>
          <w:tcPr>
            <w:tcW w:w="871" w:type="dxa"/>
            <w:gridSpan w:val="2"/>
            <w:vMerge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872" w:type="dxa"/>
            <w:gridSpan w:val="6"/>
            <w:vMerge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720" w:type="dxa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п.с., создаваемые пол. и властью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п.с., возник-е вне политики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 w:val="restart"/>
          </w:tcPr>
          <w:p w:rsidR="003B63D8" w:rsidRDefault="00E54B2D">
            <w:pPr>
              <w:ind w:left="-108" w:right="-123"/>
              <w:rPr>
                <w:sz w:val="11"/>
              </w:rPr>
            </w:pPr>
            <w:r>
              <w:rPr>
                <w:b/>
                <w:bCs/>
                <w:sz w:val="11"/>
              </w:rPr>
              <w:t>3 контекста понятия пол-ка</w:t>
            </w:r>
            <w:r>
              <w:rPr>
                <w:sz w:val="11"/>
              </w:rPr>
              <w:t xml:space="preserve">: </w:t>
            </w:r>
          </w:p>
          <w:p w:rsidR="003B63D8" w:rsidRDefault="00E54B2D">
            <w:pPr>
              <w:ind w:left="-108" w:right="-123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 xml:space="preserve">1к: </w:t>
            </w:r>
            <w:r>
              <w:rPr>
                <w:b/>
                <w:bCs/>
                <w:i/>
                <w:iCs/>
                <w:sz w:val="11"/>
              </w:rPr>
              <w:t xml:space="preserve">пол-ка - </w:t>
            </w:r>
            <w:r>
              <w:rPr>
                <w:i/>
                <w:iCs/>
                <w:sz w:val="11"/>
              </w:rPr>
              <w:t>пол. отн-я м/д соц. группами</w:t>
            </w:r>
          </w:p>
          <w:p w:rsidR="003B63D8" w:rsidRDefault="00E54B2D">
            <w:pPr>
              <w:ind w:left="-108" w:right="-123"/>
              <w:rPr>
                <w:sz w:val="11"/>
              </w:rPr>
            </w:pPr>
            <w:r>
              <w:rPr>
                <w:sz w:val="11"/>
                <w:u w:val="single"/>
              </w:rPr>
              <w:t>Пол-ка</w:t>
            </w:r>
            <w:r>
              <w:rPr>
                <w:sz w:val="11"/>
              </w:rPr>
              <w:t>- отн-я м/д соц. группами, нациями, классами возник-е по поводу захвата, осуществл., удер-я пол. власти в общ-е, а также отн-я м/д гос-ми.</w:t>
            </w:r>
          </w:p>
          <w:p w:rsidR="003B63D8" w:rsidRDefault="00E54B2D">
            <w:pPr>
              <w:ind w:left="-108" w:right="-123"/>
              <w:rPr>
                <w:sz w:val="11"/>
              </w:rPr>
            </w:pPr>
            <w:r>
              <w:rPr>
                <w:i/>
                <w:iCs/>
                <w:sz w:val="11"/>
              </w:rPr>
              <w:t xml:space="preserve">2к: </w:t>
            </w:r>
            <w:r>
              <w:rPr>
                <w:b/>
                <w:bCs/>
                <w:i/>
                <w:iCs/>
                <w:sz w:val="11"/>
              </w:rPr>
              <w:t>пол-ка</w:t>
            </w:r>
            <w:r>
              <w:rPr>
                <w:i/>
                <w:iCs/>
                <w:sz w:val="11"/>
              </w:rPr>
              <w:t xml:space="preserve"> – деятельность пол. институтов</w:t>
            </w:r>
          </w:p>
          <w:p w:rsidR="003B63D8" w:rsidRDefault="00E54B2D">
            <w:pPr>
              <w:ind w:left="-108" w:right="-123"/>
              <w:rPr>
                <w:sz w:val="11"/>
              </w:rPr>
            </w:pPr>
            <w:r>
              <w:rPr>
                <w:sz w:val="11"/>
                <w:u w:val="single"/>
              </w:rPr>
              <w:t>Пол-ка</w:t>
            </w:r>
            <w:r>
              <w:rPr>
                <w:sz w:val="11"/>
              </w:rPr>
              <w:t>- деят-ть гос. органов, пол. партий, общ-х организаций в сфере отн-й м/д соц. группами, напр., на интеграцию усилий на упрочн. пол. власти.</w:t>
            </w:r>
          </w:p>
          <w:p w:rsidR="003B63D8" w:rsidRDefault="00E54B2D">
            <w:pPr>
              <w:ind w:left="-108" w:right="-123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3к: полит. пространство</w:t>
            </w:r>
          </w:p>
          <w:p w:rsidR="003B63D8" w:rsidRDefault="00E54B2D">
            <w:pPr>
              <w:ind w:left="-108" w:right="-123"/>
              <w:rPr>
                <w:sz w:val="11"/>
              </w:rPr>
            </w:pPr>
            <w:r>
              <w:rPr>
                <w:sz w:val="11"/>
                <w:u w:val="single"/>
              </w:rPr>
              <w:t>Пол-ка</w:t>
            </w:r>
            <w:r>
              <w:rPr>
                <w:sz w:val="11"/>
              </w:rPr>
              <w:t>- сфера деят-ти пол. групп, партий, личн. гос-ва связанная с реал. общезначимым интересом с помощью пол. власти.</w:t>
            </w:r>
          </w:p>
        </w:tc>
        <w:tc>
          <w:tcPr>
            <w:tcW w:w="2900" w:type="dxa"/>
            <w:gridSpan w:val="18"/>
            <w:tcBorders>
              <w:bottom w:val="single" w:sz="4" w:space="0" w:color="auto"/>
            </w:tcBorders>
          </w:tcPr>
          <w:p w:rsidR="003B63D8" w:rsidRDefault="00E54B2D">
            <w:pPr>
              <w:ind w:left="-109" w:right="-114"/>
              <w:jc w:val="center"/>
              <w:rPr>
                <w:b/>
                <w:bCs/>
                <w:sz w:val="11"/>
              </w:rPr>
            </w:pPr>
            <w:r>
              <w:rPr>
                <w:b/>
                <w:bCs/>
                <w:sz w:val="11"/>
              </w:rPr>
              <w:t>Классификации власти (11):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2900" w:type="dxa"/>
            <w:gridSpan w:val="18"/>
            <w:tcBorders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1) критерий: </w:t>
            </w:r>
            <w:r>
              <w:rPr>
                <w:b/>
                <w:bCs/>
                <w:sz w:val="11"/>
              </w:rPr>
              <w:t>уровень функционирования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макро- (гос-во)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мезо- (регион)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микроур-нь (местн.)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2900" w:type="dxa"/>
            <w:gridSpan w:val="18"/>
            <w:tcBorders>
              <w:top w:val="nil"/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2) критерий: </w:t>
            </w:r>
            <w:r>
              <w:rPr>
                <w:b/>
                <w:bCs/>
                <w:sz w:val="11"/>
              </w:rPr>
              <w:t>сферы реализации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 xml:space="preserve">Экон-я        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Духовная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Политическая</w:t>
            </w:r>
          </w:p>
        </w:tc>
        <w:tc>
          <w:tcPr>
            <w:tcW w:w="7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i/>
                <w:iCs/>
                <w:sz w:val="11"/>
              </w:rPr>
            </w:pPr>
            <w:r>
              <w:rPr>
                <w:i/>
                <w:iCs/>
                <w:sz w:val="11"/>
              </w:rPr>
              <w:t>Социал-я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2900" w:type="dxa"/>
            <w:gridSpan w:val="18"/>
            <w:tcBorders>
              <w:top w:val="nil"/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3) критерий: </w:t>
            </w:r>
            <w:r>
              <w:rPr>
                <w:b/>
                <w:bCs/>
                <w:sz w:val="11"/>
              </w:rPr>
              <w:t>по формам гос. органов, к-е реал-ся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pStyle w:val="1"/>
            </w:pPr>
            <w:r>
              <w:t>Законодательная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Исполнительная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Судебная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2900" w:type="dxa"/>
            <w:gridSpan w:val="18"/>
            <w:tcBorders>
              <w:top w:val="nil"/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4) критерий: </w:t>
            </w:r>
            <w:r>
              <w:rPr>
                <w:b/>
                <w:bCs/>
                <w:sz w:val="11"/>
              </w:rPr>
              <w:t>по степени оформления спец. учреждений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pStyle w:val="1"/>
            </w:pPr>
            <w:r>
              <w:t>Государственная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Городская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Школьная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2900" w:type="dxa"/>
            <w:gridSpan w:val="18"/>
            <w:tcBorders>
              <w:top w:val="nil"/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5) критерий: </w:t>
            </w:r>
            <w:r>
              <w:rPr>
                <w:b/>
                <w:bCs/>
                <w:sz w:val="11"/>
              </w:rPr>
              <w:t>по субъекту власти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2700" w:type="dxa"/>
            <w:gridSpan w:val="5"/>
            <w:vMerge/>
          </w:tcPr>
          <w:p w:rsidR="003B63D8" w:rsidRDefault="003B63D8">
            <w:pPr>
              <w:ind w:left="-108" w:right="-123"/>
              <w:rPr>
                <w:b/>
                <w:bCs/>
                <w:sz w:val="11"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pStyle w:val="1"/>
            </w:pPr>
            <w:r>
              <w:t>Правительственная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Классовая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Народная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</w:tcPr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b/>
                <w:bCs/>
                <w:sz w:val="11"/>
              </w:rPr>
              <w:t>6 форм власти</w:t>
            </w:r>
            <w:r>
              <w:rPr>
                <w:sz w:val="11"/>
              </w:rPr>
              <w:t xml:space="preserve">: </w:t>
            </w:r>
            <w:r>
              <w:rPr>
                <w:sz w:val="11"/>
                <w:bdr w:val="single" w:sz="4" w:space="0" w:color="auto"/>
              </w:rPr>
              <w:t>1</w:t>
            </w:r>
            <w:r>
              <w:rPr>
                <w:sz w:val="11"/>
              </w:rPr>
              <w:t xml:space="preserve">авторитет; </w:t>
            </w:r>
            <w:r>
              <w:rPr>
                <w:sz w:val="11"/>
                <w:bdr w:val="single" w:sz="4" w:space="0" w:color="auto"/>
              </w:rPr>
              <w:t>2</w:t>
            </w:r>
            <w:r>
              <w:rPr>
                <w:sz w:val="11"/>
              </w:rPr>
              <w:t xml:space="preserve"> гос</w:t>
            </w:r>
            <w:r>
              <w:rPr>
                <w:sz w:val="11"/>
              </w:rPr>
              <w:softHyphen/>
              <w:t>под</w:t>
            </w:r>
            <w:r>
              <w:rPr>
                <w:sz w:val="11"/>
              </w:rPr>
              <w:softHyphen/>
              <w:t xml:space="preserve">ство; </w:t>
            </w:r>
            <w:r>
              <w:rPr>
                <w:sz w:val="11"/>
                <w:bdr w:val="single" w:sz="4" w:space="0" w:color="auto"/>
              </w:rPr>
              <w:t>3</w:t>
            </w:r>
            <w:r>
              <w:rPr>
                <w:sz w:val="11"/>
              </w:rPr>
              <w:t xml:space="preserve"> диктатура </w:t>
            </w:r>
            <w:r>
              <w:rPr>
                <w:sz w:val="11"/>
                <w:bdr w:val="single" w:sz="4" w:space="0" w:color="auto"/>
              </w:rPr>
              <w:t>4</w:t>
            </w:r>
            <w:r>
              <w:rPr>
                <w:sz w:val="11"/>
              </w:rPr>
              <w:t xml:space="preserve"> гегемония; </w:t>
            </w:r>
            <w:r>
              <w:rPr>
                <w:sz w:val="11"/>
                <w:bdr w:val="single" w:sz="4" w:space="0" w:color="auto"/>
              </w:rPr>
              <w:t>5</w:t>
            </w:r>
            <w:r>
              <w:rPr>
                <w:sz w:val="11"/>
              </w:rPr>
              <w:t xml:space="preserve"> руководство; </w:t>
            </w:r>
            <w:r>
              <w:rPr>
                <w:sz w:val="11"/>
                <w:bdr w:val="single" w:sz="4" w:space="0" w:color="auto"/>
              </w:rPr>
              <w:t>6</w:t>
            </w:r>
            <w:r>
              <w:rPr>
                <w:sz w:val="11"/>
              </w:rPr>
              <w:t xml:space="preserve"> управление. </w:t>
            </w:r>
          </w:p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b/>
                <w:bCs/>
                <w:i/>
                <w:iCs/>
                <w:sz w:val="11"/>
              </w:rPr>
              <w:t>Определения в другом разделе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3D8" w:rsidRDefault="00E54B2D">
            <w:pPr>
              <w:ind w:left="-108" w:right="-108"/>
              <w:rPr>
                <w:b/>
                <w:bCs/>
                <w:sz w:val="11"/>
              </w:rPr>
            </w:pPr>
            <w:r>
              <w:rPr>
                <w:b/>
                <w:bCs/>
                <w:sz w:val="11"/>
              </w:rPr>
              <w:t>Пирамида власти</w:t>
            </w:r>
          </w:p>
          <w:p w:rsidR="003B63D8" w:rsidRDefault="00E54B2D">
            <w:pPr>
              <w:pStyle w:val="a5"/>
              <w:framePr w:hSpace="0" w:wrap="auto" w:vAnchor="margin" w:yAlign="inline"/>
              <w:suppressOverlap w:val="0"/>
            </w:pPr>
            <w:r>
              <w:t>Пол. лидер; Пол. элита; Пол. партии</w:t>
            </w:r>
          </w:p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Господств. слой</w:t>
            </w:r>
          </w:p>
        </w:tc>
        <w:tc>
          <w:tcPr>
            <w:tcW w:w="2900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6) критерий: </w:t>
            </w:r>
            <w:r>
              <w:rPr>
                <w:b/>
                <w:bCs/>
                <w:sz w:val="11"/>
              </w:rPr>
              <w:t>по количественному признаку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i/>
                <w:iCs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3D8" w:rsidRDefault="00E54B2D">
            <w:pPr>
              <w:pStyle w:val="1"/>
            </w:pPr>
            <w:r>
              <w:t>Монократическая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i/>
                <w:iCs/>
                <w:sz w:val="11"/>
              </w:rPr>
              <w:t>Олигархическая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</w:tcBorders>
          </w:tcPr>
          <w:p w:rsidR="003B63D8" w:rsidRDefault="00E54B2D">
            <w:pPr>
              <w:pStyle w:val="2"/>
              <w:framePr w:hSpace="0" w:wrap="auto" w:vAnchor="margin" w:yAlign="inline"/>
              <w:suppressOverlap w:val="0"/>
            </w:pPr>
            <w:r>
              <w:t>Полиархическая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i/>
                <w:iCs/>
              </w:rPr>
            </w:pPr>
          </w:p>
        </w:tc>
        <w:tc>
          <w:tcPr>
            <w:tcW w:w="2900" w:type="dxa"/>
            <w:gridSpan w:val="18"/>
            <w:tcBorders>
              <w:top w:val="nil"/>
              <w:bottom w:val="nil"/>
            </w:tcBorders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7) критерий: </w:t>
            </w:r>
            <w:r>
              <w:rPr>
                <w:b/>
                <w:bCs/>
                <w:sz w:val="11"/>
              </w:rPr>
              <w:t>по форме правления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i/>
                <w:iCs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sz w:val="11"/>
              </w:rPr>
              <w:t>Монархическая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3B63D8">
            <w:pPr>
              <w:ind w:left="-109" w:right="-114"/>
              <w:jc w:val="center"/>
              <w:rPr>
                <w:sz w:val="11"/>
              </w:rPr>
            </w:pP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sz w:val="11"/>
              </w:rPr>
              <w:t>Республиканская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8" w:type="dxa"/>
            <w:gridSpan w:val="3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ind w:right="-90"/>
              <w:rPr>
                <w:sz w:val="11"/>
              </w:rPr>
            </w:pPr>
            <w:r>
              <w:rPr>
                <w:b/>
                <w:bCs/>
                <w:sz w:val="11"/>
              </w:rPr>
              <w:t>4 метода власти</w:t>
            </w:r>
            <w:r>
              <w:rPr>
                <w:sz w:val="11"/>
              </w:rPr>
              <w:t>: 1) принуждение (</w:t>
            </w:r>
            <w:r>
              <w:rPr>
                <w:sz w:val="11"/>
                <w:bdr w:val="single" w:sz="4" w:space="0" w:color="auto"/>
              </w:rPr>
              <w:t>2,3,4</w:t>
            </w:r>
            <w:r>
              <w:rPr>
                <w:sz w:val="11"/>
              </w:rPr>
              <w:t>); 2) убеждение (</w:t>
            </w:r>
            <w:r>
              <w:rPr>
                <w:sz w:val="11"/>
                <w:bdr w:val="single" w:sz="4" w:space="0" w:color="auto"/>
              </w:rPr>
              <w:t>5,6</w:t>
            </w:r>
            <w:r>
              <w:rPr>
                <w:sz w:val="11"/>
              </w:rPr>
              <w:t>); 3)мате</w:t>
            </w:r>
            <w:r>
              <w:rPr>
                <w:sz w:val="11"/>
              </w:rPr>
              <w:softHyphen/>
              <w:t>риал. стимулирование (3); 4) лич</w:t>
            </w:r>
            <w:r>
              <w:rPr>
                <w:sz w:val="11"/>
              </w:rPr>
              <w:softHyphen/>
              <w:t>ный (</w:t>
            </w:r>
            <w:r>
              <w:rPr>
                <w:sz w:val="11"/>
                <w:bdr w:val="single" w:sz="4" w:space="0" w:color="auto"/>
              </w:rPr>
              <w:t>1,5,6</w:t>
            </w:r>
            <w:r>
              <w:rPr>
                <w:sz w:val="11"/>
              </w:rPr>
              <w:t>)</w:t>
            </w:r>
          </w:p>
        </w:tc>
        <w:tc>
          <w:tcPr>
            <w:tcW w:w="892" w:type="dxa"/>
            <w:gridSpan w:val="2"/>
            <w:vMerge w:val="restart"/>
            <w:tcBorders>
              <w:top w:val="nil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b/>
                <w:bCs/>
                <w:sz w:val="11"/>
              </w:rPr>
              <w:t>Важн. хар-ка вл</w:t>
            </w:r>
            <w:r>
              <w:rPr>
                <w:b/>
                <w:bCs/>
                <w:sz w:val="11"/>
              </w:rPr>
              <w:softHyphen/>
              <w:t xml:space="preserve">асти- </w:t>
            </w:r>
            <w:r>
              <w:rPr>
                <w:sz w:val="11"/>
              </w:rPr>
              <w:t>легетивно</w:t>
            </w:r>
            <w:r>
              <w:rPr>
                <w:sz w:val="11"/>
              </w:rPr>
              <w:softHyphen/>
              <w:t xml:space="preserve">сть (признание власти). </w:t>
            </w:r>
            <w:r>
              <w:rPr>
                <w:i/>
                <w:iCs/>
                <w:sz w:val="11"/>
              </w:rPr>
              <w:t>3 вида л.</w:t>
            </w:r>
            <w:r>
              <w:rPr>
                <w:sz w:val="11"/>
              </w:rPr>
              <w:t>:</w:t>
            </w:r>
          </w:p>
          <w:p w:rsidR="003B63D8" w:rsidRDefault="00E54B2D">
            <w:pPr>
              <w:rPr>
                <w:b/>
                <w:bCs/>
                <w:sz w:val="11"/>
              </w:rPr>
            </w:pPr>
            <w:r>
              <w:rPr>
                <w:sz w:val="11"/>
              </w:rPr>
              <w:t>1)</w:t>
            </w:r>
            <w:r>
              <w:rPr>
                <w:b/>
                <w:bCs/>
                <w:sz w:val="11"/>
              </w:rPr>
              <w:t>Традиционная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(обычаи и трад.) 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2)</w:t>
            </w:r>
            <w:r>
              <w:rPr>
                <w:b/>
                <w:bCs/>
                <w:sz w:val="11"/>
              </w:rPr>
              <w:t>Хоризмат-я</w:t>
            </w:r>
            <w:r>
              <w:rPr>
                <w:sz w:val="11"/>
              </w:rPr>
              <w:t xml:space="preserve"> (личные, выдающ. качества) </w:t>
            </w:r>
          </w:p>
          <w:p w:rsidR="003B63D8" w:rsidRDefault="00E54B2D">
            <w:pPr>
              <w:rPr>
                <w:b/>
                <w:bCs/>
                <w:sz w:val="11"/>
              </w:rPr>
            </w:pPr>
            <w:r>
              <w:rPr>
                <w:sz w:val="11"/>
              </w:rPr>
              <w:t>3)</w:t>
            </w:r>
            <w:r>
              <w:rPr>
                <w:b/>
                <w:bCs/>
                <w:sz w:val="11"/>
              </w:rPr>
              <w:t>Рациональная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(законы, разумные рассуждения)</w:t>
            </w:r>
          </w:p>
        </w:tc>
        <w:tc>
          <w:tcPr>
            <w:tcW w:w="2900" w:type="dxa"/>
            <w:gridSpan w:val="18"/>
            <w:tcBorders>
              <w:top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rPr>
                <w:sz w:val="11"/>
              </w:rPr>
            </w:pPr>
            <w:r>
              <w:rPr>
                <w:sz w:val="11"/>
              </w:rPr>
              <w:t xml:space="preserve">8) критерий: </w:t>
            </w:r>
            <w:r>
              <w:rPr>
                <w:b/>
                <w:bCs/>
                <w:sz w:val="11"/>
              </w:rPr>
              <w:t>по виду пол. режима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8" w:type="dxa"/>
            <w:gridSpan w:val="3"/>
            <w:vMerge/>
            <w:tcBorders>
              <w:right w:val="single" w:sz="4" w:space="0" w:color="auto"/>
            </w:tcBorders>
          </w:tcPr>
          <w:p w:rsidR="003B63D8" w:rsidRDefault="003B63D8">
            <w:pPr>
              <w:ind w:left="-108" w:right="-108"/>
              <w:rPr>
                <w:b/>
                <w:b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7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sz w:val="11"/>
              </w:rPr>
              <w:t>Демокр.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sz w:val="11"/>
              </w:rPr>
              <w:t>Авторитарн.</w:t>
            </w: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3D8" w:rsidRDefault="00E54B2D">
            <w:pPr>
              <w:ind w:right="-114"/>
              <w:jc w:val="center"/>
              <w:rPr>
                <w:sz w:val="11"/>
              </w:rPr>
            </w:pPr>
            <w:r>
              <w:rPr>
                <w:sz w:val="11"/>
              </w:rPr>
              <w:t>Фашистский</w:t>
            </w:r>
          </w:p>
        </w:tc>
        <w:tc>
          <w:tcPr>
            <w:tcW w:w="73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B63D8" w:rsidRDefault="00E54B2D">
            <w:pPr>
              <w:ind w:left="-109" w:right="-114"/>
              <w:jc w:val="center"/>
              <w:rPr>
                <w:sz w:val="11"/>
              </w:rPr>
            </w:pPr>
            <w:r>
              <w:rPr>
                <w:sz w:val="11"/>
              </w:rPr>
              <w:t>Тоталит.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8" w:type="dxa"/>
            <w:gridSpan w:val="3"/>
            <w:vMerge/>
            <w:tcBorders>
              <w:right w:val="single" w:sz="4" w:space="0" w:color="auto"/>
            </w:tcBorders>
          </w:tcPr>
          <w:p w:rsidR="003B63D8" w:rsidRDefault="003B63D8">
            <w:pPr>
              <w:ind w:left="-108" w:right="-108"/>
              <w:rPr>
                <w:b/>
                <w:b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900" w:type="dxa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ind w:right="-90"/>
              <w:rPr>
                <w:sz w:val="11"/>
              </w:rPr>
            </w:pPr>
            <w:r>
              <w:rPr>
                <w:sz w:val="11"/>
              </w:rPr>
              <w:t xml:space="preserve">9) критерий: </w:t>
            </w:r>
            <w:r>
              <w:rPr>
                <w:b/>
                <w:bCs/>
                <w:sz w:val="11"/>
              </w:rPr>
              <w:t>по соц. типу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8" w:type="dxa"/>
            <w:gridSpan w:val="3"/>
            <w:vMerge/>
            <w:tcBorders>
              <w:right w:val="single" w:sz="4" w:space="0" w:color="auto"/>
            </w:tcBorders>
          </w:tcPr>
          <w:p w:rsidR="003B63D8" w:rsidRDefault="003B63D8">
            <w:pPr>
              <w:ind w:left="-108" w:right="-108"/>
              <w:rPr>
                <w:b/>
                <w:b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Буржуазная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ind w:right="-90"/>
              <w:rPr>
                <w:sz w:val="11"/>
              </w:rPr>
            </w:pPr>
            <w:r>
              <w:rPr>
                <w:sz w:val="11"/>
              </w:rPr>
              <w:t>Феодальная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ind w:right="-90"/>
              <w:rPr>
                <w:sz w:val="11"/>
              </w:rPr>
            </w:pPr>
            <w:r>
              <w:rPr>
                <w:sz w:val="11"/>
              </w:rPr>
              <w:t>Рабовладел-я</w:t>
            </w:r>
          </w:p>
        </w:tc>
      </w:tr>
      <w:tr w:rsidR="003B63D8">
        <w:trPr>
          <w:gridAfter w:val="3"/>
          <w:wAfter w:w="2253" w:type="dxa"/>
          <w:cantSplit/>
          <w:trHeight w:val="20"/>
        </w:trPr>
        <w:tc>
          <w:tcPr>
            <w:tcW w:w="1808" w:type="dxa"/>
            <w:gridSpan w:val="3"/>
            <w:vMerge w:val="restart"/>
          </w:tcPr>
          <w:p w:rsidR="003B63D8" w:rsidRDefault="00E54B2D">
            <w:pPr>
              <w:ind w:left="-108" w:right="-100"/>
              <w:rPr>
                <w:sz w:val="11"/>
              </w:rPr>
            </w:pPr>
            <w:r>
              <w:rPr>
                <w:i/>
                <w:iCs/>
                <w:sz w:val="11"/>
              </w:rPr>
              <w:t>Цель власти</w:t>
            </w:r>
            <w:r>
              <w:rPr>
                <w:sz w:val="11"/>
              </w:rPr>
              <w:t xml:space="preserve"> – реализация интересов и потребностей, самореализация</w:t>
            </w:r>
          </w:p>
          <w:p w:rsidR="003B63D8" w:rsidRDefault="00E54B2D">
            <w:pPr>
              <w:ind w:left="-108" w:right="-100"/>
              <w:rPr>
                <w:sz w:val="11"/>
              </w:rPr>
            </w:pPr>
            <w:r>
              <w:rPr>
                <w:b/>
                <w:bCs/>
                <w:i/>
                <w:iCs/>
                <w:sz w:val="11"/>
              </w:rPr>
              <w:t>2 универсальных принципа власти</w:t>
            </w:r>
            <w:r>
              <w:rPr>
                <w:sz w:val="11"/>
              </w:rPr>
              <w:t>:</w:t>
            </w:r>
          </w:p>
          <w:p w:rsidR="003B63D8" w:rsidRDefault="00E54B2D">
            <w:pPr>
              <w:ind w:left="-108" w:right="-100"/>
              <w:rPr>
                <w:sz w:val="11"/>
              </w:rPr>
            </w:pPr>
            <w:r>
              <w:rPr>
                <w:sz w:val="11"/>
              </w:rPr>
              <w:t>1)командование; 2) управление</w:t>
            </w: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895" w:type="dxa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10) критерий: по функциям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8" w:type="dxa"/>
            <w:gridSpan w:val="3"/>
            <w:vMerge/>
          </w:tcPr>
          <w:p w:rsidR="003B63D8" w:rsidRDefault="003B63D8">
            <w:pPr>
              <w:ind w:left="-108" w:right="-100"/>
              <w:rPr>
                <w:i/>
                <w:i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66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Вл.-наблюд-е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в-контроль</w:t>
            </w:r>
          </w:p>
        </w:tc>
        <w:tc>
          <w:tcPr>
            <w:tcW w:w="9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в-организация</w:t>
            </w:r>
          </w:p>
        </w:tc>
      </w:tr>
      <w:tr w:rsidR="003B63D8">
        <w:trPr>
          <w:gridAfter w:val="2"/>
          <w:wAfter w:w="2248" w:type="dxa"/>
          <w:cantSplit/>
          <w:trHeight w:val="20"/>
        </w:trPr>
        <w:tc>
          <w:tcPr>
            <w:tcW w:w="1808" w:type="dxa"/>
            <w:gridSpan w:val="3"/>
            <w:vMerge/>
          </w:tcPr>
          <w:p w:rsidR="003B63D8" w:rsidRDefault="003B63D8">
            <w:pPr>
              <w:ind w:left="-108" w:right="-100"/>
              <w:rPr>
                <w:i/>
                <w:i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1932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11)критерий: по формам – 6 видов</w:t>
            </w:r>
          </w:p>
        </w:tc>
        <w:tc>
          <w:tcPr>
            <w:tcW w:w="9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в-управление</w:t>
            </w: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 w:val="restart"/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b/>
                <w:bCs/>
                <w:sz w:val="11"/>
              </w:rPr>
              <w:t>Классификации политики</w:t>
            </w:r>
            <w:r>
              <w:rPr>
                <w:sz w:val="11"/>
              </w:rPr>
              <w:t>: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 кр.) критерий: субъект</w:t>
            </w:r>
          </w:p>
          <w:p w:rsidR="003B63D8" w:rsidRDefault="007862E7">
            <w:pPr>
              <w:ind w:left="540" w:hanging="540"/>
              <w:rPr>
                <w:sz w:val="11"/>
              </w:rPr>
            </w:pPr>
            <w:r>
              <w:rPr>
                <w:noProof/>
                <w:sz w:val="20"/>
              </w:rPr>
              <w:pict>
                <v:shape id="_x0000_s1203" style="position:absolute;left:0;text-align:left;margin-left:8pt;margin-top:4.35pt;width:18.45pt;height:5pt;z-index:251656704;mso-wrap-distance-left:9pt;mso-wrap-distance-top:0;mso-wrap-distance-right:9pt;mso-wrap-distance-bottom:0;mso-position-horizontal:absolute;mso-position-horizontal-relative:text;mso-position-vertical:absolute;mso-position-vertical-relative:text;v-text-anchor:top" coordsize="369,100" path="m369,100c344,95,280,87,219,70,158,53,46,15,,e" filled="f" strokeweight=".25pt">
                  <v:stroke startarrowwidth="narrow" startarrowlength="short" endarrow="open" endarrowwidth="narrow" endarrowlength="short"/>
                  <v:path arrowok="t"/>
                </v:shape>
              </w:pict>
            </w:r>
            <w:r w:rsidR="00E54B2D">
              <w:rPr>
                <w:sz w:val="11"/>
              </w:rPr>
              <w:t xml:space="preserve">Внешняя, внутренняя </w:t>
            </w:r>
            <w:r w:rsidR="00E54B2D">
              <w:rPr>
                <w:sz w:val="11"/>
                <w:lang w:val="en-US"/>
              </w:rPr>
              <w:sym w:font="Wingdings" w:char="F0E0"/>
            </w:r>
            <w:r w:rsidR="00E54B2D">
              <w:rPr>
                <w:sz w:val="11"/>
              </w:rPr>
              <w:t xml:space="preserve"> внутр.    полит. междунар. измер-я</w:t>
            </w:r>
          </w:p>
          <w:p w:rsidR="003B63D8" w:rsidRDefault="00E54B2D">
            <w:pPr>
              <w:ind w:left="540" w:hanging="540"/>
              <w:rPr>
                <w:sz w:val="11"/>
              </w:rPr>
            </w:pPr>
            <w:r>
              <w:rPr>
                <w:sz w:val="11"/>
              </w:rPr>
              <w:t>2кр.) критерий: среды гос. активности</w:t>
            </w:r>
          </w:p>
          <w:p w:rsidR="003B63D8" w:rsidRDefault="00E54B2D">
            <w:pPr>
              <w:ind w:left="540" w:hanging="540"/>
              <w:rPr>
                <w:sz w:val="11"/>
              </w:rPr>
            </w:pPr>
            <w:r>
              <w:rPr>
                <w:sz w:val="11"/>
              </w:rPr>
              <w:t>эконом., социал., культ., эколог.</w:t>
            </w:r>
          </w:p>
          <w:p w:rsidR="003B63D8" w:rsidRDefault="00E54B2D">
            <w:pPr>
              <w:ind w:left="540" w:hanging="540"/>
              <w:rPr>
                <w:sz w:val="11"/>
              </w:rPr>
            </w:pPr>
            <w:r>
              <w:rPr>
                <w:sz w:val="11"/>
              </w:rPr>
              <w:t>3 кр.) критерий: по форме</w:t>
            </w:r>
          </w:p>
          <w:p w:rsidR="003B63D8" w:rsidRDefault="00E54B2D">
            <w:pPr>
              <w:ind w:left="540" w:hanging="540"/>
              <w:rPr>
                <w:sz w:val="11"/>
              </w:rPr>
            </w:pPr>
            <w:r>
              <w:rPr>
                <w:sz w:val="11"/>
              </w:rPr>
              <w:t>идеальная              предметная (практ.)</w:t>
            </w:r>
          </w:p>
          <w:p w:rsidR="003B63D8" w:rsidRDefault="00E54B2D">
            <w:pPr>
              <w:ind w:left="540" w:hanging="540"/>
              <w:rPr>
                <w:sz w:val="11"/>
              </w:rPr>
            </w:pPr>
            <w:r>
              <w:rPr>
                <w:sz w:val="11"/>
              </w:rPr>
              <w:t>(теория)</w:t>
            </w: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888" w:type="dxa"/>
            <w:gridSpan w:val="1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pStyle w:val="6"/>
              <w:framePr w:hSpace="0" w:wrap="auto" w:vAnchor="margin" w:xAlign="left" w:yAlign="inline"/>
              <w:suppressOverlap w:val="0"/>
            </w:pPr>
            <w:r>
              <w:t>Классификация политич. институтов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pStyle w:val="6"/>
              <w:framePr w:hSpace="0" w:wrap="auto" w:vAnchor="margin" w:xAlign="left" w:yAlign="inline"/>
              <w:ind w:right="-105"/>
              <w:suppressOverlap w:val="0"/>
            </w:pPr>
            <w:r>
              <w:t>Виды полит. институтов</w:t>
            </w:r>
          </w:p>
          <w:p w:rsidR="003B63D8" w:rsidRDefault="00E54B2D">
            <w:pPr>
              <w:jc w:val="both"/>
              <w:rPr>
                <w:sz w:val="11"/>
              </w:rPr>
            </w:pPr>
            <w:r>
              <w:rPr>
                <w:b/>
                <w:bCs/>
                <w:sz w:val="11"/>
              </w:rPr>
              <w:t xml:space="preserve"> </w:t>
            </w:r>
            <w:r>
              <w:rPr>
                <w:sz w:val="11"/>
              </w:rPr>
              <w:t xml:space="preserve"> </w:t>
            </w:r>
            <w:r>
              <w:rPr>
                <w:sz w:val="11"/>
                <w:bdr w:val="dotDotDash" w:sz="4" w:space="0" w:color="auto"/>
              </w:rPr>
              <w:t>а</w:t>
            </w:r>
            <w:r>
              <w:rPr>
                <w:sz w:val="11"/>
              </w:rPr>
              <w:t xml:space="preserve"> 1) гос-во; 2)полит. партии; 3)общ.-полит. дв-я  </w:t>
            </w:r>
            <w:r>
              <w:rPr>
                <w:sz w:val="11"/>
                <w:bdr w:val="dotDotDash" w:sz="4" w:space="0" w:color="auto"/>
              </w:rPr>
              <w:t>б</w:t>
            </w:r>
            <w:r>
              <w:rPr>
                <w:sz w:val="11"/>
              </w:rPr>
              <w:t xml:space="preserve"> 1)проф. организации; 2)религ. орг-и; 3)кооперативные организ-и   </w:t>
            </w:r>
            <w:r>
              <w:rPr>
                <w:sz w:val="11"/>
                <w:bdr w:val="dotDotDash" w:sz="4" w:space="0" w:color="auto"/>
              </w:rPr>
              <w:t>в</w:t>
            </w:r>
            <w:r>
              <w:rPr>
                <w:sz w:val="11"/>
              </w:rPr>
              <w:t xml:space="preserve"> спортивные общества, клубы по интересам. </w:t>
            </w:r>
            <w:r>
              <w:rPr>
                <w:b/>
                <w:bCs/>
                <w:i/>
                <w:iCs/>
                <w:sz w:val="11"/>
              </w:rPr>
              <w:t>Полит. инст.</w:t>
            </w:r>
            <w:r>
              <w:rPr>
                <w:b/>
                <w:bCs/>
                <w:sz w:val="11"/>
              </w:rPr>
              <w:t xml:space="preserve"> - </w:t>
            </w:r>
            <w:r>
              <w:rPr>
                <w:sz w:val="11"/>
              </w:rPr>
              <w:t xml:space="preserve"> гос. и общ-е органы, организ-и, объедин-я, к-е принимают участие в полит. жизни и в своей совокупности предст.  институцион. эл-т ПСО</w:t>
            </w: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/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b/>
                <w:b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888" w:type="dxa"/>
            <w:gridSpan w:val="1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 критерий: степень участия в полит. жизни</w:t>
            </w:r>
          </w:p>
        </w:tc>
        <w:tc>
          <w:tcPr>
            <w:tcW w:w="2260" w:type="dxa"/>
            <w:gridSpan w:val="4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/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b/>
                <w:bCs/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собственно-полит.</w:t>
            </w:r>
          </w:p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  <w:bdr w:val="dotDotDash" w:sz="4" w:space="0" w:color="auto"/>
              </w:rPr>
              <w:t>а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несобств. полит.</w:t>
            </w:r>
          </w:p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  <w:bdr w:val="dotDotDash" w:sz="4" w:space="0" w:color="auto"/>
              </w:rPr>
              <w:t>б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с незначит. полит. аспектом  </w:t>
            </w:r>
            <w:r>
              <w:rPr>
                <w:sz w:val="11"/>
                <w:bdr w:val="dotDotDash" w:sz="4" w:space="0" w:color="auto"/>
              </w:rPr>
              <w:t>в</w:t>
            </w:r>
          </w:p>
        </w:tc>
        <w:tc>
          <w:tcPr>
            <w:tcW w:w="2260" w:type="dxa"/>
            <w:gridSpan w:val="4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/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888" w:type="dxa"/>
            <w:gridSpan w:val="16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2 критерий: причины образования и функционирования</w:t>
            </w:r>
          </w:p>
        </w:tc>
        <w:tc>
          <w:tcPr>
            <w:tcW w:w="2260" w:type="dxa"/>
            <w:gridSpan w:val="4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/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910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полит. причины</w:t>
            </w:r>
          </w:p>
        </w:tc>
        <w:tc>
          <w:tcPr>
            <w:tcW w:w="1080" w:type="dxa"/>
            <w:gridSpan w:val="6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898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неполитические</w:t>
            </w:r>
          </w:p>
        </w:tc>
        <w:tc>
          <w:tcPr>
            <w:tcW w:w="2260" w:type="dxa"/>
            <w:gridSpan w:val="4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/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448" w:type="dxa"/>
            <w:gridSpan w:val="13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3 критерий: характер деятельности</w:t>
            </w:r>
          </w:p>
        </w:tc>
        <w:tc>
          <w:tcPr>
            <w:tcW w:w="4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2260" w:type="dxa"/>
            <w:gridSpan w:val="4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</w:tr>
      <w:tr w:rsidR="003B63D8">
        <w:trPr>
          <w:cantSplit/>
          <w:trHeight w:val="20"/>
        </w:trPr>
        <w:tc>
          <w:tcPr>
            <w:tcW w:w="1808" w:type="dxa"/>
            <w:gridSpan w:val="3"/>
            <w:vMerge/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  <w:tc>
          <w:tcPr>
            <w:tcW w:w="64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полит-кие</w:t>
            </w:r>
          </w:p>
        </w:tc>
        <w:tc>
          <w:tcPr>
            <w:tcW w:w="1800" w:type="dxa"/>
            <w:gridSpan w:val="11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полит.(влияет) и неполит. (доминир.)</w:t>
            </w:r>
          </w:p>
        </w:tc>
        <w:tc>
          <w:tcPr>
            <w:tcW w:w="44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неполит.</w:t>
            </w:r>
          </w:p>
        </w:tc>
        <w:tc>
          <w:tcPr>
            <w:tcW w:w="2260" w:type="dxa"/>
            <w:gridSpan w:val="4"/>
            <w:vMerge/>
            <w:tcBorders>
              <w:right w:val="single" w:sz="4" w:space="0" w:color="auto"/>
            </w:tcBorders>
          </w:tcPr>
          <w:p w:rsidR="003B63D8" w:rsidRDefault="003B63D8">
            <w:pPr>
              <w:rPr>
                <w:sz w:val="11"/>
              </w:rPr>
            </w:pPr>
          </w:p>
        </w:tc>
      </w:tr>
      <w:tr w:rsidR="003B63D8">
        <w:trPr>
          <w:gridAfter w:val="1"/>
          <w:wAfter w:w="1080" w:type="dxa"/>
          <w:cantSplit/>
          <w:trHeight w:val="20"/>
        </w:trPr>
        <w:tc>
          <w:tcPr>
            <w:tcW w:w="3888" w:type="dxa"/>
            <w:gridSpan w:val="11"/>
            <w:vMerge w:val="restart"/>
          </w:tcPr>
          <w:p w:rsidR="003B63D8" w:rsidRDefault="007862E7">
            <w:pPr>
              <w:jc w:val="center"/>
              <w:rPr>
                <w:b/>
                <w:bCs/>
                <w:sz w:val="11"/>
              </w:rPr>
            </w:pPr>
            <w:r>
              <w:rPr>
                <w:noProof/>
                <w:sz w:val="20"/>
              </w:rPr>
              <w:pict>
                <v:group id="_x0000_s1115" style="position:absolute;left:0;text-align:left;margin-left:-5.35pt;margin-top:8.55pt;width:189pt;height:81pt;z-index:251655680;mso-position-horizontal-relative:text;mso-position-vertical-relative:text" coordorigin="1800,6119" coordsize="3960,1620">
                  <v:shape id="_x0000_s1116" type="#_x0000_t202" style="position:absolute;left:1800;top:6119;width:360;height:1440" filled="f" stroked="f" strokeweight=".25pt">
                    <v:stroke startarrowwidth="narrow" startarrowlength="short"/>
                    <v:textbox style="mso-next-textbox:#_x0000_s1116">
                      <w:txbxContent>
                        <w:p w:rsidR="003B63D8" w:rsidRDefault="00E54B2D">
                          <w:pPr>
                            <w:pStyle w:val="a6"/>
                          </w:pPr>
                          <w:r>
                            <w:t>4элемента</w:t>
                          </w:r>
                        </w:p>
                      </w:txbxContent>
                    </v:textbox>
                  </v:shape>
                  <v:group id="_x0000_s1117" style="position:absolute;left:2160;top:6299;width:180;height:1080" coordorigin="900,6479" coordsize="180,1080">
                    <v:line id="_x0000_s1118" style="position:absolute" from="900,6479" to="900,7559" strokeweight=".25pt">
                      <v:stroke startarrowwidth="narrow" startarrowlength="short"/>
                    </v:line>
                    <v:line id="_x0000_s1119" style="position:absolute" from="900,6479" to="1080,6479" strokeweight=".25pt">
                      <v:stroke startarrowwidth="narrow" startarrowlength="short"/>
                    </v:line>
                    <v:line id="_x0000_s1120" style="position:absolute" from="900,6839" to="1080,6839" strokeweight=".25pt">
                      <v:stroke startarrowwidth="narrow" startarrowlength="short"/>
                    </v:line>
                    <v:line id="_x0000_s1121" style="position:absolute" from="900,7199" to="1080,7199" strokeweight=".25pt">
                      <v:stroke startarrowwidth="narrow" startarrowlength="short"/>
                    </v:line>
                    <v:line id="_x0000_s1122" style="position:absolute" from="900,7559" to="1080,7559" strokeweight=".25pt">
                      <v:stroke startarrowwidth="narrow" startarrowlength="short"/>
                    </v:line>
                  </v:group>
                  <v:shape id="_x0000_s1123" type="#_x0000_t202" style="position:absolute;left:2340;top:7559;width:900;height:180" filled="f" strokeweight="1pt">
                    <v:stroke startarrowwidth="narrow" startarrowlength="short"/>
                    <v:textbox style="mso-next-textbox:#_x0000_s1123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Полит. культура</w:t>
                          </w:r>
                        </w:p>
                      </w:txbxContent>
                    </v:textbox>
                  </v:shape>
                  <v:shape id="_x0000_s1124" style="position:absolute;left:4140;top:6299;width:158;height:189;mso-wrap-distance-left:9pt;mso-wrap-distance-top:0;mso-wrap-distance-right:9pt;mso-wrap-distance-bottom:0;mso-position-horizontal:absolute;mso-position-horizontal-relative:text;mso-position-vertical:absolute;mso-position-vertical-relative:text;v-text-anchor:top" coordsize="158,189" path="m,l158,189e" filled="f" strokeweight=".25pt">
                    <v:stroke startarrowwidth="narrow" startarrowlength="short" endarrow="open" endarrowwidth="narrow" endarrowlength="short"/>
                    <v:path arrowok="t"/>
                  </v:shape>
                  <v:shape id="_x0000_s1125" type="#_x0000_t202" style="position:absolute;left:2340;top:6119;width:1080;height:180" filled="f" strokeweight=".25pt">
                    <v:stroke startarrowwidth="narrow" startarrowlength="short"/>
                    <v:textbox style="mso-next-textbox:#_x0000_s1125" inset="0,0,0,0">
                      <w:txbxContent>
                        <w:p w:rsidR="003B63D8" w:rsidRDefault="00E54B2D">
                          <w:pPr>
                            <w:ind w:right="-5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Институциональный</w:t>
                          </w:r>
                        </w:p>
                      </w:txbxContent>
                    </v:textbox>
                  </v:shape>
                  <v:shape id="_x0000_s1126" type="#_x0000_t202" style="position:absolute;left:2340;top:6479;width:1080;height:180" filled="f" strokeweight=".25pt">
                    <v:stroke startarrowwidth="narrow" startarrowlength="short"/>
                    <v:textbox style="mso-next-textbox:#_x0000_s1126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Коммуникативный</w:t>
                          </w:r>
                        </w:p>
                      </w:txbxContent>
                    </v:textbox>
                  </v:shape>
                  <v:shape id="_x0000_s1127" type="#_x0000_t202" style="position:absolute;left:2340;top:6839;width:900;height:180" filled="f" strokeweight=".25pt">
                    <v:stroke startarrowwidth="narrow" startarrowlength="short"/>
                    <v:textbox style="mso-next-textbox:#_x0000_s1127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Нормативный</w:t>
                          </w:r>
                        </w:p>
                      </w:txbxContent>
                    </v:textbox>
                  </v:shape>
                  <v:shape id="_x0000_s1128" type="#_x0000_t202" style="position:absolute;left:2340;top:7199;width:900;height:360" filled="f" strokeweight=".25pt">
                    <v:stroke startarrowwidth="narrow" startarrowlength="short"/>
                    <v:textbox style="mso-next-textbox:#_x0000_s1128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Культурно-идеологический</w:t>
                          </w:r>
                        </w:p>
                      </w:txbxContent>
                    </v:textbox>
                  </v:shape>
                  <v:shape id="_x0000_s1129" style="position:absolute;left:3428;top:6203;width:300;height:7;mso-wrap-distance-left:9pt;mso-wrap-distance-top:0;mso-wrap-distance-right:9pt;mso-wrap-distance-bottom:0;mso-position-horizontal:absolute;mso-position-horizontal-relative:text;mso-position-vertical:absolute;mso-position-vertical-relative:text;v-text-anchor:top" coordsize="300,7" path="m300,7l,e" filled="f" strokeweight=".25pt">
                    <v:stroke startarrowwidth="narrow" startarrowlength="short" endarrow="open" endarrowwidth="narrow" endarrowlength="short"/>
                    <v:path arrowok="t"/>
                  </v:shape>
                  <v:shape id="_x0000_s1130" type="#_x0000_t202" style="position:absolute;left:3780;top:6119;width:1080;height:180" filled="f" stroked="f" strokeweight=".25pt">
                    <v:stroke startarrowwidth="narrow" startarrowlength="short"/>
                    <v:textbox style="mso-next-textbox:#_x0000_s1130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Пол. институты</w:t>
                          </w:r>
                        </w:p>
                      </w:txbxContent>
                    </v:textbox>
                  </v:shape>
                  <v:shape id="_x0000_s1131" type="#_x0000_t202" style="position:absolute;left:4320;top:6479;width:1080;height:360" filled="f" stroked="f" strokeweight=".25pt">
                    <v:textbox style="mso-next-textbox:#_x0000_s1131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+ пол. институты = вторичн. пол. отн-я</w:t>
                          </w:r>
                        </w:p>
                      </w:txbxContent>
                    </v:textbox>
                  </v:shape>
                  <v:shape id="_x0000_s1132" style="position:absolute;left:3473;top:6578;width:795;height:105;mso-wrap-distance-left:9pt;mso-wrap-distance-top:0;mso-wrap-distance-right:9pt;mso-wrap-distance-bottom:0;mso-position-horizontal:absolute;mso-position-horizontal-relative:text;mso-position-vertical:absolute;mso-position-vertical-relative:text;v-text-anchor:top" coordsize="795,105" path="m795,105l,e" filled="f" strokeweight=".25pt">
                    <v:stroke endarrow="open" endarrowwidth="narrow" endarrowlength="short"/>
                    <v:path arrowok="t"/>
                  </v:shape>
                  <v:shape id="_x0000_s1133" type="#_x0000_t202" style="position:absolute;left:4320;top:6839;width:1080;height:180" filled="f" strokeweight="1pt">
                    <v:textbox style="mso-next-textbox:#_x0000_s1133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база: нормы</w:t>
                          </w:r>
                        </w:p>
                      </w:txbxContent>
                    </v:textbox>
                  </v:shape>
                  <v:shape id="_x0000_s1134" style="position:absolute;left:3300;top:6953;width:1028;height:15;mso-wrap-distance-left:9pt;mso-wrap-distance-top:0;mso-wrap-distance-right:9pt;mso-wrap-distance-bottom:0;mso-position-horizontal:absolute;mso-position-horizontal-relative:text;mso-position-vertical:absolute;mso-position-vertical-relative:text;v-text-anchor:top" coordsize="1028,15" path="m,l1028,15e" filled="f" strokeweight=".25pt">
                    <v:stroke startarrow="open" startarrowwidth="narrow" startarrowlength="short"/>
                    <v:path arrowok="t"/>
                  </v:shape>
                  <v:shape id="_x0000_s1135" style="position:absolute;left:3240;top:6168;width:2438;height:1280;mso-wrap-distance-left:9pt;mso-wrap-distance-top:0;mso-wrap-distance-right:9pt;mso-wrap-distance-bottom:0;mso-position-horizontal:absolute;mso-position-horizontal-relative:text;mso-position-vertical:absolute;mso-position-vertical-relative:text;v-text-anchor:top" coordsize="2438,1280" path="m,1211v346,-18,1718,69,2078,-111c2438,920,2176,262,2160,131,2144,,2010,281,1980,311e" filled="f" strokeweight=".25pt">
                    <v:stroke endarrow="open"/>
                    <v:path arrowok="t"/>
                  </v:shape>
                  <v:shape id="_x0000_s1136" type="#_x0000_t202" style="position:absolute;left:5580;top:6299;width:180;height:720" filled="f" stroked="f" strokeweight=".25pt">
                    <v:textbox style="layout-flow:vertical;mso-next-textbox:#_x0000_s1136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Взаимосвязь</w:t>
                          </w:r>
                        </w:p>
                      </w:txbxContent>
                    </v:textbox>
                  </v:shape>
                  <v:shape id="_x0000_s1137" type="#_x0000_t202" style="position:absolute;left:3780;top:7199;width:1440;height:360" filled="f" stroked="f" strokeweight=".25pt">
                    <v:textbox style="mso-next-textbox:#_x0000_s1137" inset="0,0,0,0">
                      <w:txbxContent>
                        <w:p w:rsidR="003B63D8" w:rsidRDefault="00E54B2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реализовываются пол. идеи, взгляды, чувства</w:t>
                          </w:r>
                        </w:p>
                      </w:txbxContent>
                    </v:textbox>
                  </v:shape>
                </v:group>
              </w:pict>
            </w:r>
            <w:r w:rsidR="00E54B2D">
              <w:rPr>
                <w:b/>
                <w:bCs/>
                <w:sz w:val="11"/>
              </w:rPr>
              <w:t>СТРУКТУРА ПСО</w:t>
            </w: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3B63D8">
            <w:pPr>
              <w:jc w:val="center"/>
              <w:rPr>
                <w:b/>
                <w:bCs/>
                <w:sz w:val="11"/>
              </w:rPr>
            </w:pPr>
          </w:p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b/>
                <w:bCs/>
                <w:sz w:val="11"/>
              </w:rPr>
              <w:tab/>
              <w:t>*</w:t>
            </w:r>
          </w:p>
        </w:tc>
        <w:tc>
          <w:tcPr>
            <w:tcW w:w="2880" w:type="dxa"/>
            <w:gridSpan w:val="13"/>
            <w:tcMar>
              <w:left w:w="0" w:type="dxa"/>
              <w:right w:w="0" w:type="dxa"/>
            </w:tcMar>
          </w:tcPr>
          <w:p w:rsidR="003B63D8" w:rsidRDefault="007862E7">
            <w:pPr>
              <w:rPr>
                <w:sz w:val="11"/>
              </w:rPr>
            </w:pPr>
            <w:r>
              <w:rPr>
                <w:noProof/>
                <w:sz w:val="20"/>
              </w:rPr>
              <w:pict>
                <v:group id="_x0000_s1435" style="position:absolute;margin-left:153pt;margin-top:10.7pt;width:162pt;height:240.9pt;z-index:251661824;mso-position-horizontal-relative:text;mso-position-vertical-relative:text" coordorigin="7560,7739" coordsize="3240,4818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383" type="#_x0000_t88" style="position:absolute;left:7561;top:11339;width:180;height:900" stroked="f" strokeweight=".25pt">
                    <v:textbox inset="0,0,0,0"/>
                  </v:shape>
                  <v:shape id="_x0000_s1434" type="#_x0000_t202" style="position:absolute;left:7560;top:7739;width:3240;height:4818" strokeweight=".25pt">
                    <v:textbox style="mso-next-textbox:#_x0000_s1434" inset="0,0,0,0">
                      <w:txbxContent>
                        <w:p w:rsidR="003B63D8" w:rsidRDefault="007862E7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71pt;height:240.75pt">
                                <v:imagedata r:id="rId4" o:title="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  <w:r w:rsidR="00E54B2D">
              <w:rPr>
                <w:b/>
                <w:bCs/>
                <w:sz w:val="11"/>
              </w:rPr>
              <w:t>ПСО</w:t>
            </w:r>
            <w:r w:rsidR="00E54B2D">
              <w:rPr>
                <w:sz w:val="11"/>
              </w:rPr>
              <w:t xml:space="preserve"> – совокупность взаимосвязанных полит. институтов, отн-й, идей, взглядов, чувств в рамках к-го проходит пол. жизнь</w:t>
            </w:r>
          </w:p>
        </w:tc>
      </w:tr>
      <w:tr w:rsidR="003B63D8">
        <w:trPr>
          <w:gridAfter w:val="1"/>
          <w:wAfter w:w="1080" w:type="dxa"/>
          <w:cantSplit/>
          <w:trHeight w:val="20"/>
        </w:trPr>
        <w:tc>
          <w:tcPr>
            <w:tcW w:w="3888" w:type="dxa"/>
            <w:gridSpan w:val="11"/>
            <w:vMerge/>
          </w:tcPr>
          <w:p w:rsidR="003B63D8" w:rsidRDefault="003B63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gridSpan w:val="8"/>
            <w:vMerge w:val="restart"/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b/>
                <w:bCs/>
                <w:sz w:val="11"/>
              </w:rPr>
              <w:t>Функции ПСО</w:t>
            </w:r>
            <w:r>
              <w:rPr>
                <w:sz w:val="11"/>
              </w:rPr>
              <w:t>: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1)Организация пол. жизни; 2) обеспечение взаимод-я разл. пол. институтов; 4)согласова</w:t>
            </w:r>
            <w:r>
              <w:rPr>
                <w:sz w:val="11"/>
              </w:rPr>
              <w:softHyphen/>
              <w:t>ние раз</w:t>
            </w:r>
            <w:r>
              <w:rPr>
                <w:sz w:val="11"/>
              </w:rPr>
              <w:softHyphen/>
              <w:t>нообразн. интере</w:t>
            </w:r>
            <w:r>
              <w:rPr>
                <w:sz w:val="11"/>
              </w:rPr>
              <w:softHyphen/>
              <w:t>сов личностей и соц. групп; 4) создание, внед</w:t>
            </w:r>
            <w:r>
              <w:rPr>
                <w:sz w:val="11"/>
              </w:rPr>
              <w:softHyphen/>
              <w:t>рение и контроль за вы</w:t>
            </w:r>
            <w:r>
              <w:rPr>
                <w:sz w:val="11"/>
              </w:rPr>
              <w:softHyphen/>
              <w:t>полн. пол. норм; 5)обеспечение возм-й для реализации разл. пол. идей, взглядов и чувств</w:t>
            </w:r>
          </w:p>
        </w:tc>
        <w:tc>
          <w:tcPr>
            <w:tcW w:w="1440" w:type="dxa"/>
            <w:gridSpan w:val="5"/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b/>
                <w:bCs/>
                <w:sz w:val="11"/>
              </w:rPr>
              <w:t>2 вида ПСО</w:t>
            </w:r>
            <w:r>
              <w:rPr>
                <w:sz w:val="11"/>
              </w:rPr>
              <w:t xml:space="preserve"> (критерий: тип пол. режима):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1)ПС демокр-го общества (ПСДО); 2)ПС анти</w:t>
            </w:r>
            <w:r>
              <w:rPr>
                <w:sz w:val="11"/>
              </w:rPr>
              <w:softHyphen/>
              <w:t>де</w:t>
            </w:r>
            <w:r>
              <w:rPr>
                <w:sz w:val="11"/>
              </w:rPr>
              <w:softHyphen/>
              <w:t>мократ. общества (ПСАДО)</w:t>
            </w:r>
          </w:p>
        </w:tc>
      </w:tr>
      <w:tr w:rsidR="003B63D8">
        <w:trPr>
          <w:gridAfter w:val="1"/>
          <w:wAfter w:w="1080" w:type="dxa"/>
          <w:cantSplit/>
          <w:trHeight w:val="20"/>
        </w:trPr>
        <w:tc>
          <w:tcPr>
            <w:tcW w:w="3888" w:type="dxa"/>
            <w:gridSpan w:val="11"/>
            <w:vMerge/>
          </w:tcPr>
          <w:p w:rsidR="003B63D8" w:rsidRDefault="003B63D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gridSpan w:val="8"/>
            <w:vMerge/>
            <w:tcMar>
              <w:left w:w="0" w:type="dxa"/>
              <w:right w:w="0" w:type="dxa"/>
            </w:tcMar>
          </w:tcPr>
          <w:p w:rsidR="003B63D8" w:rsidRDefault="003B63D8">
            <w:pPr>
              <w:rPr>
                <w:b/>
                <w:bCs/>
                <w:sz w:val="11"/>
              </w:rPr>
            </w:pPr>
          </w:p>
        </w:tc>
        <w:tc>
          <w:tcPr>
            <w:tcW w:w="1440" w:type="dxa"/>
            <w:gridSpan w:val="5"/>
            <w:tcMar>
              <w:left w:w="0" w:type="dxa"/>
              <w:right w:w="0" w:type="dxa"/>
            </w:tcMar>
          </w:tcPr>
          <w:p w:rsidR="003B63D8" w:rsidRDefault="00E54B2D">
            <w:pPr>
              <w:pStyle w:val="5"/>
              <w:framePr w:hSpace="0" w:wrap="auto" w:vAnchor="margin" w:xAlign="left" w:yAlign="inline"/>
              <w:suppressOverlap w:val="0"/>
            </w:pPr>
            <w:r>
              <w:t>Классификация пол. отн-й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(кр.: статус субъекта и объекта пол.)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1)первичные  2)вторичные</w:t>
            </w:r>
          </w:p>
        </w:tc>
      </w:tr>
    </w:tbl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3B63D8">
      <w:pPr>
        <w:rPr>
          <w:sz w:val="11"/>
        </w:rPr>
      </w:pPr>
    </w:p>
    <w:p w:rsidR="003B63D8" w:rsidRDefault="00E54B2D">
      <w:pPr>
        <w:ind w:firstLine="540"/>
        <w:rPr>
          <w:sz w:val="11"/>
        </w:rPr>
      </w:pPr>
      <w:r>
        <w:rPr>
          <w:sz w:val="11"/>
        </w:rPr>
        <w:t xml:space="preserve">  </w:t>
      </w:r>
    </w:p>
    <w:tbl>
      <w:tblPr>
        <w:tblpPr w:leftFromText="180" w:rightFromText="180" w:vertAnchor="text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900"/>
      </w:tblGrid>
      <w:tr w:rsidR="003B63D8">
        <w:trPr>
          <w:trHeight w:val="20"/>
        </w:trPr>
        <w:tc>
          <w:tcPr>
            <w:tcW w:w="2700" w:type="dxa"/>
            <w:gridSpan w:val="4"/>
          </w:tcPr>
          <w:p w:rsidR="003B63D8" w:rsidRDefault="007862E7">
            <w:pPr>
              <w:tabs>
                <w:tab w:val="left" w:pos="1088"/>
              </w:tabs>
              <w:ind w:left="-2520" w:right="-108"/>
              <w:jc w:val="center"/>
              <w:rPr>
                <w:sz w:val="11"/>
              </w:rPr>
            </w:pPr>
            <w:r>
              <w:rPr>
                <w:noProof/>
                <w:sz w:val="20"/>
              </w:rPr>
              <w:pict>
                <v:group id="_x0000_s1267" style="position:absolute;left:0;text-align:left;margin-left:0;margin-top:1.65pt;width:135pt;height:63.3pt;z-index:251658752" coordorigin="540,8459" coordsize="2700,1266">
                  <v:shape id="_x0000_s1268" type="#_x0000_t202" style="position:absolute;left:2553;top:9365;width:687;height:360" filled="f" stroked="f" strokeweight=".25pt">
                    <v:textbox style="mso-next-textbox:#_x0000_s1268" inset="0,0,0,0">
                      <w:txbxContent>
                        <w:p w:rsidR="003B63D8" w:rsidRDefault="00E54B2D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1-й уровень – пол. псих-я</w:t>
                          </w:r>
                        </w:p>
                      </w:txbxContent>
                    </v:textbox>
                  </v:shape>
                  <v:group id="_x0000_s1269" style="position:absolute;left:540;top:8459;width:2563;height:1086" coordorigin="540,8459" coordsize="2563,1086">
                    <v:shape id="_x0000_s1270" type="#_x0000_t202" style="position:absolute;left:692;top:8459;width:1048;height:180" filled="f" stroked="f" strokeweight=".25pt">
                      <v:textbox style="mso-next-textbox:#_x0000_s1270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Культ.-идеолог. эл-т</w:t>
                            </w:r>
                          </w:p>
                        </w:txbxContent>
                      </v:textbox>
                    </v:shape>
                    <v:shape id="_x0000_s1271" style="position:absolute;left:1696;top:8534;width:246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23,1" path="m323,l188,,,e" filled="f" strokeweight=".25pt">
                      <v:stroke endarrow="open" endarrowwidth="narrow" endarrowlength="short"/>
                      <v:path arrowok="t"/>
                    </v:shape>
                    <v:shape id="_x0000_s1272" type="#_x0000_t202" style="position:absolute;left:2005;top:8465;width:686;height:180" filled="f" stroked="f" strokeweight=".25pt">
                      <v:textbox style="mso-next-textbox:#_x0000_s1272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Политические</w:t>
                            </w:r>
                          </w:p>
                        </w:txbxContent>
                      </v:textbox>
                    </v:shape>
                    <v:shape id="_x0000_s1273" style="position:absolute;left:2426;top:8634;width:94;height:147;mso-wrap-distance-left:9pt;mso-wrap-distance-top:0;mso-wrap-distance-right:9pt;mso-wrap-distance-bottom:0;mso-position-horizontal:absolute;mso-position-horizontal-relative:text;mso-position-vertical:absolute;mso-position-vertical-relative:text;v-text-anchor:top" coordsize="123,147" path="m,c20,24,98,117,123,147e" filled="f" strokeweight=".25pt">
                      <v:stroke endarrow="open" endarrowwidth="narrow" endarrowlength="short"/>
                      <v:path arrowok="t"/>
                    </v:shape>
                    <v:shape id="_x0000_s1274" style="position:absolute;left:2142;top:8645;width:94;height:147;rotation:2334644fd;mso-wrap-distance-left:9pt;mso-wrap-distance-top:0;mso-wrap-distance-right:9pt;mso-wrap-distance-bottom:0;mso-position-horizontal:absolute;mso-position-horizontal-relative:text;mso-position-vertical:absolute;mso-position-vertical-relative:text;v-text-anchor:top" coordsize="123,147" path="m,c20,24,98,117,123,147e" filled="f" strokeweight=".25pt">
                      <v:stroke endarrow="open" endarrowwidth="narrow" endarrowlength="short"/>
                      <v:path arrowok="t"/>
                    </v:shape>
                    <v:shape id="_x0000_s1275" style="position:absolute;left:1999;top:8651;width:123;height:112;rotation:-19789152fd;mso-wrap-distance-left:9pt;mso-wrap-distance-top:0;mso-wrap-distance-right:9pt;mso-wrap-distance-bottom:0;mso-position-horizontal:absolute;mso-position-horizontal-relative:text;mso-position-vertical:absolute;mso-position-vertical-relative:text;v-text-anchor:top" coordsize="123,147" path="m,c20,24,98,117,123,147e" filled="f" strokeweight=".25pt">
                      <v:stroke endarrow="open" endarrowwidth="narrow" endarrowlength="short"/>
                      <v:path arrowok="t"/>
                    </v:shape>
                    <v:shape id="_x0000_s1276" type="#_x0000_t202" style="position:absolute;left:2554;top:8825;width:549;height:180" filled="f" stroked="f" strokeweight=".25pt">
                      <v:textbox style="mso-next-textbox:#_x0000_s1276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чувства</w:t>
                            </w:r>
                          </w:p>
                        </w:txbxContent>
                      </v:textbox>
                    </v:shape>
                    <v:shape id="_x0000_s1277" type="#_x0000_t202" style="position:absolute;left:2142;top:8825;width:412;height:180" filled="f" stroked="f" strokeweight=".25pt">
                      <v:textbox style="mso-next-textbox:#_x0000_s1277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взгляды</w:t>
                            </w:r>
                          </w:p>
                        </w:txbxContent>
                      </v:textbox>
                    </v:shape>
                    <v:shape id="_x0000_s1278" type="#_x0000_t202" style="position:absolute;left:1868;top:8825;width:274;height:180" filled="f" stroked="f" strokeweight=".25pt">
                      <v:textbox style="mso-next-textbox:#_x0000_s1278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идеи</w:t>
                            </w:r>
                          </w:p>
                        </w:txbxContent>
                      </v:textbox>
                    </v:shape>
                    <v:shape id="_x0000_s1279" type="#_x0000_t88" style="position:absolute;left:2293;top:8580;width:180;height:1029;rotation:90" adj=",10815" strokeweight=".5pt">
                      <v:textbox inset="0,0,0,0"/>
                    </v:shape>
                    <v:shape id="_x0000_s1280" style="position:absolute;left:2549;top:8939;width:446;height:397;mso-wrap-distance-left:9pt;mso-wrap-distance-top:0;mso-wrap-distance-right:9pt;mso-wrap-distance-bottom:0;mso-position-horizontal:absolute;mso-position-horizontal-relative:text;mso-position-vertical:absolute;mso-position-vertical-relative:text;v-text-anchor:top" coordsize="585,397" path="m,397c92,371,509,315,547,249,585,183,292,52,225,e" filled="f" strokeweight=".5pt">
                      <v:stroke endarrow="open" endarrowwidth="narrow" endarrowlength="short"/>
                      <v:path arrowok="t"/>
                    </v:shape>
                    <v:shape id="_x0000_s1281" style="position:absolute;left:2120;top:9008;width:160;height:360;mso-wrap-distance-left:9pt;mso-wrap-distance-top:0;mso-wrap-distance-right:9pt;mso-wrap-distance-bottom:0;mso-position-horizontal:absolute;mso-position-horizontal-relative:text;mso-position-vertical:absolute;mso-position-vertical-relative:text;v-text-anchor:top" coordsize="210,360" path="m30,360c15,300,,240,30,180,60,120,135,60,210,e" filled="f" strokeweight=".25pt">
                      <v:stroke endarrow="open" endarrowwidth="narrow" endarrowlength="short"/>
                      <v:path arrowok="t"/>
                    </v:shape>
                    <v:shape id="_x0000_s1282" style="position:absolute;left:1982;top:9008;width:160;height:360;mso-wrap-distance-left:9pt;mso-wrap-distance-top:0;mso-wrap-distance-right:9pt;mso-wrap-distance-bottom:0;mso-position-horizontal:absolute;mso-position-horizontal-relative:text;mso-position-vertical:absolute;mso-position-vertical-relative:text;v-text-anchor:top" coordsize="210,360" path="m210,360c135,300,60,240,30,180,,120,15,60,30,e" filled="f" strokeweight=".25pt">
                      <v:stroke endarrow="open" endarrowwidth="narrow" endarrowlength="short"/>
                      <v:path arrowok="t"/>
                    </v:shape>
                    <v:shape id="_x0000_s1283" type="#_x0000_t202" style="position:absolute;left:2142;top:9185;width:687;height:360" filled="f" stroked="f" strokeweight=".25pt">
                      <v:textbox style="mso-next-textbox:#_x0000_s1283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пол. сознание личности</w:t>
                            </w:r>
                          </w:p>
                        </w:txbxContent>
                      </v:textbox>
                    </v:shape>
                    <v:shape id="_x0000_s1284" type="#_x0000_t202" style="position:absolute;left:1625;top:9173;width:549;height:360" filled="f" stroked="f" strokeweight=".25pt">
                      <v:textbox style="mso-next-textbox:#_x0000_s1284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2-й уровень – пол. идеология</w:t>
                            </w:r>
                          </w:p>
                        </w:txbxContent>
                      </v:textbox>
                    </v:shape>
                    <v:shape id="_x0000_s1285" type="#_x0000_t202" style="position:absolute;left:906;top:8645;width:687;height:180" filled="f" strokeweight=".5pt">
                      <v:textbox style="mso-next-textbox:#_x0000_s1285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Пол. культура</w:t>
                            </w:r>
                          </w:p>
                        </w:txbxContent>
                      </v:textbox>
                    </v:shape>
                    <v:shape id="_x0000_s1286" type="#_x0000_t202" style="position:absolute;left:632;top:9005;width:549;height:360" filled="f" stroked="f" strokeweight=".25pt">
                      <v:textbox style="mso-next-textbox:#_x0000_s1286" inset="0,0,0,0">
                        <w:txbxContent>
                          <w:p w:rsidR="003B63D8" w:rsidRDefault="00E54B2D">
                            <w:pPr>
                              <w:pStyle w:val="30"/>
                            </w:pPr>
                            <w:r>
                              <w:t>патриархальный</w:t>
                            </w:r>
                          </w:p>
                        </w:txbxContent>
                      </v:textbox>
                    </v:shape>
                    <v:shape id="_x0000_s1287" type="#_x0000_t202" style="position:absolute;left:1181;top:9005;width:549;height:360" filled="f" stroked="f" strokeweight=".25pt">
                      <v:textbox style="mso-next-textbox:#_x0000_s1287" inset="0,0,0,0">
                        <w:txbxContent>
                          <w:p w:rsidR="003B63D8" w:rsidRDefault="00E54B2D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подданический</w:t>
                            </w:r>
                          </w:p>
                        </w:txbxContent>
                      </v:textbox>
                    </v:shape>
                    <v:shape id="_x0000_s1288" type="#_x0000_t202" style="position:absolute;left:767;top:8825;width:961;height:180" filled="f" stroked="f" strokeweight=".25pt">
                      <v:textbox style="mso-next-textbox:#_x0000_s1288" inset="0,1mm,0,0">
                        <w:txbxContent>
                          <w:p w:rsidR="003B63D8" w:rsidRDefault="00E54B2D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гражданский</w:t>
                            </w:r>
                          </w:p>
                        </w:txbxContent>
                      </v:textbox>
                    </v:shape>
                    <v:line id="_x0000_s1289" style="position:absolute" from="1593,8825" to="1593,9005" strokeweight=".25pt">
                      <v:stroke endarrow="open" endarrowwidth="narrow" endarrowlength="short"/>
                    </v:line>
                    <v:line id="_x0000_s1290" style="position:absolute" from="906,8825" to="906,9005" strokeweight=".25pt">
                      <v:stroke endarrow="open" endarrowwidth="narrow" endarrowlength="short"/>
                    </v:line>
                    <v:shape id="_x0000_s1291" style="position:absolute;left:540;top:8825;width:641;height:540;mso-wrap-distance-left:9pt;mso-wrap-distance-top:0;mso-wrap-distance-right:9pt;mso-wrap-distance-bottom:0;mso-position-horizontal:absolute;mso-position-horizontal-relative:text;mso-position-vertical:absolute;mso-position-vertical-relative:text;v-text-anchor:top" coordsize="840,540" path="m480,c330,45,180,90,120,180,60,270,,540,120,540v120,,600,-300,720,-360e" filled="f" strokeweight=".25pt">
                      <v:stroke endarrow="open" endarrowwidth="narrow" endarrowlength="short"/>
                      <v:path arrowok="t"/>
                    </v:shape>
                  </v:group>
                </v:group>
              </w:pict>
            </w:r>
          </w:p>
          <w:p w:rsidR="003B63D8" w:rsidRDefault="00E54B2D">
            <w:pPr>
              <w:tabs>
                <w:tab w:val="left" w:pos="2468"/>
              </w:tabs>
              <w:rPr>
                <w:sz w:val="11"/>
              </w:rPr>
            </w:pPr>
            <w:r>
              <w:rPr>
                <w:sz w:val="11"/>
              </w:rPr>
              <w:tab/>
            </w:r>
          </w:p>
          <w:p w:rsidR="003B63D8" w:rsidRDefault="003B63D8">
            <w:pPr>
              <w:rPr>
                <w:sz w:val="11"/>
              </w:rPr>
            </w:pPr>
          </w:p>
          <w:p w:rsidR="003B63D8" w:rsidRDefault="003B63D8">
            <w:pPr>
              <w:ind w:firstLine="540"/>
              <w:rPr>
                <w:sz w:val="11"/>
              </w:rPr>
            </w:pPr>
          </w:p>
          <w:p w:rsidR="003B63D8" w:rsidRDefault="003B63D8">
            <w:pPr>
              <w:rPr>
                <w:sz w:val="11"/>
              </w:rPr>
            </w:pPr>
          </w:p>
          <w:p w:rsidR="003B63D8" w:rsidRDefault="003B63D8">
            <w:pPr>
              <w:rPr>
                <w:sz w:val="11"/>
              </w:rPr>
            </w:pPr>
          </w:p>
          <w:p w:rsidR="003B63D8" w:rsidRDefault="00E54B2D">
            <w:pPr>
              <w:tabs>
                <w:tab w:val="left" w:pos="2250"/>
              </w:tabs>
              <w:ind w:firstLine="540"/>
              <w:rPr>
                <w:sz w:val="11"/>
              </w:rPr>
            </w:pPr>
            <w:r>
              <w:rPr>
                <w:sz w:val="11"/>
              </w:rPr>
              <w:tab/>
            </w:r>
          </w:p>
          <w:p w:rsidR="003B63D8" w:rsidRDefault="003B63D8">
            <w:pPr>
              <w:rPr>
                <w:sz w:val="11"/>
              </w:rPr>
            </w:pPr>
          </w:p>
          <w:p w:rsidR="003B63D8" w:rsidRDefault="003B63D8">
            <w:pPr>
              <w:rPr>
                <w:sz w:val="11"/>
              </w:rPr>
            </w:pPr>
          </w:p>
          <w:p w:rsidR="003B63D8" w:rsidRDefault="00E54B2D">
            <w:pPr>
              <w:tabs>
                <w:tab w:val="left" w:pos="2753"/>
              </w:tabs>
              <w:rPr>
                <w:sz w:val="11"/>
              </w:rPr>
            </w:pPr>
            <w:r>
              <w:rPr>
                <w:sz w:val="11"/>
              </w:rPr>
              <w:t>*</w:t>
            </w:r>
          </w:p>
        </w:tc>
      </w:tr>
      <w:tr w:rsidR="003B63D8">
        <w:trPr>
          <w:trHeight w:val="20"/>
        </w:trPr>
        <w:tc>
          <w:tcPr>
            <w:tcW w:w="2700" w:type="dxa"/>
            <w:gridSpan w:val="4"/>
            <w:tcMar>
              <w:left w:w="0" w:type="dxa"/>
              <w:right w:w="0" w:type="dxa"/>
            </w:tcMar>
          </w:tcPr>
          <w:p w:rsidR="003B63D8" w:rsidRDefault="00E54B2D">
            <w:pPr>
              <w:pStyle w:val="7"/>
            </w:pPr>
            <w:r>
              <w:t>Классификация полит. институтов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 кр.: степень ориентации личност. на уч-е в пол. жизни</w:t>
            </w:r>
          </w:p>
        </w:tc>
      </w:tr>
      <w:tr w:rsidR="003B63D8">
        <w:trPr>
          <w:trHeight w:val="20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патриархальная</w:t>
            </w:r>
          </w:p>
        </w:tc>
        <w:tc>
          <w:tcPr>
            <w:tcW w:w="900" w:type="dxa"/>
            <w:gridSpan w:val="2"/>
          </w:tcPr>
          <w:p w:rsidR="003B63D8" w:rsidRDefault="00E54B2D">
            <w:pPr>
              <w:ind w:left="-108" w:right="-108"/>
              <w:jc w:val="center"/>
              <w:rPr>
                <w:sz w:val="11"/>
              </w:rPr>
            </w:pPr>
            <w:r>
              <w:rPr>
                <w:sz w:val="11"/>
              </w:rPr>
              <w:t>подданическая</w:t>
            </w:r>
          </w:p>
        </w:tc>
        <w:tc>
          <w:tcPr>
            <w:tcW w:w="900" w:type="dxa"/>
          </w:tcPr>
          <w:p w:rsidR="003B63D8" w:rsidRDefault="00E54B2D">
            <w:pPr>
              <w:ind w:left="-108" w:right="-108"/>
              <w:jc w:val="center"/>
              <w:rPr>
                <w:sz w:val="11"/>
              </w:rPr>
            </w:pPr>
            <w:r>
              <w:rPr>
                <w:sz w:val="11"/>
              </w:rPr>
              <w:t>гражданская</w:t>
            </w:r>
          </w:p>
        </w:tc>
      </w:tr>
      <w:tr w:rsidR="003B63D8">
        <w:trPr>
          <w:trHeight w:val="20"/>
        </w:trPr>
        <w:tc>
          <w:tcPr>
            <w:tcW w:w="2700" w:type="dxa"/>
            <w:gridSpan w:val="4"/>
            <w:tcMar>
              <w:left w:w="0" w:type="dxa"/>
              <w:right w:w="0" w:type="dxa"/>
            </w:tcMar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Интерес к политике</w:t>
            </w:r>
          </w:p>
        </w:tc>
      </w:tr>
      <w:tr w:rsidR="003B63D8">
        <w:trPr>
          <w:trHeight w:val="20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00" w:type="dxa"/>
            <w:gridSpan w:val="2"/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900" w:type="dxa"/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</w:tr>
      <w:tr w:rsidR="003B63D8">
        <w:trPr>
          <w:trHeight w:val="20"/>
        </w:trPr>
        <w:tc>
          <w:tcPr>
            <w:tcW w:w="2700" w:type="dxa"/>
            <w:gridSpan w:val="4"/>
            <w:tcMar>
              <w:left w:w="0" w:type="dxa"/>
              <w:right w:w="0" w:type="dxa"/>
            </w:tcMar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Полит. деятельность</w:t>
            </w:r>
          </w:p>
        </w:tc>
      </w:tr>
      <w:tr w:rsidR="003B63D8">
        <w:trPr>
          <w:trHeight w:val="20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00" w:type="dxa"/>
            <w:gridSpan w:val="2"/>
          </w:tcPr>
          <w:p w:rsidR="003B63D8" w:rsidRDefault="00E54B2D">
            <w:pPr>
              <w:jc w:val="center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900" w:type="dxa"/>
          </w:tcPr>
          <w:p w:rsidR="003B63D8" w:rsidRDefault="007862E7">
            <w:pPr>
              <w:jc w:val="center"/>
              <w:rPr>
                <w:sz w:val="11"/>
              </w:rPr>
            </w:pPr>
            <w:r>
              <w:rPr>
                <w:noProof/>
                <w:sz w:val="20"/>
              </w:rPr>
              <w:pict>
                <v:shape id="_x0000_s1266" style="position:absolute;left:0;text-align:left;margin-left:13.9pt;margin-top:4.95pt;width:23.8pt;height:25.4pt;z-index:251657728;mso-wrap-distance-left:9pt;mso-wrap-distance-top:0;mso-wrap-distance-right:9pt;mso-wrap-distance-bottom:0;mso-position-horizontal:absolute;mso-position-horizontal-relative:text;mso-position-vertical:absolute;mso-position-vertical-relative:text;v-text-anchor:top" coordsize="476,508" path="m,461v67,-4,334,47,405,-22c476,370,437,98,427,49,417,,362,126,345,146e" filled="f" strokeweight=".25pt">
                  <v:stroke endarrow="open" endarrowwidth="narrow" endarrowlength="short"/>
                  <v:path arrowok="t"/>
                </v:shape>
              </w:pict>
            </w:r>
            <w:r w:rsidR="00E54B2D">
              <w:rPr>
                <w:sz w:val="11"/>
              </w:rPr>
              <w:t>+</w:t>
            </w:r>
          </w:p>
        </w:tc>
      </w:tr>
      <w:tr w:rsidR="003B63D8">
        <w:trPr>
          <w:trHeight w:val="20"/>
        </w:trPr>
        <w:tc>
          <w:tcPr>
            <w:tcW w:w="1620" w:type="dxa"/>
            <w:gridSpan w:val="2"/>
          </w:tcPr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b/>
                <w:bCs/>
                <w:sz w:val="11"/>
              </w:rPr>
              <w:t>Реальные типы пол. культуры</w:t>
            </w:r>
            <w:r>
              <w:rPr>
                <w:sz w:val="11"/>
              </w:rPr>
              <w:t>: 1)патриар.-гражд.; 2)падданич.-гражд.; 3)патр.-поддан.; 4)поддан.-патриарх.; 5)гражд.-подданич; 6)гражд.-патриарх.</w:t>
            </w:r>
          </w:p>
        </w:tc>
        <w:tc>
          <w:tcPr>
            <w:tcW w:w="1080" w:type="dxa"/>
            <w:gridSpan w:val="2"/>
          </w:tcPr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b/>
                <w:bCs/>
                <w:sz w:val="11"/>
              </w:rPr>
              <w:t>3 уровня пол. культуры</w:t>
            </w:r>
            <w:r>
              <w:rPr>
                <w:sz w:val="11"/>
              </w:rPr>
              <w:t>: 1)п.к. общ-ва; 2)п.к. личности + личн. опыт</w:t>
            </w:r>
          </w:p>
          <w:p w:rsidR="003B63D8" w:rsidRDefault="00E54B2D">
            <w:pPr>
              <w:ind w:left="-108" w:right="-108"/>
              <w:rPr>
                <w:sz w:val="11"/>
              </w:rPr>
            </w:pPr>
            <w:r>
              <w:rPr>
                <w:sz w:val="11"/>
              </w:rPr>
              <w:t>3)п.к. пол. лидера</w:t>
            </w:r>
          </w:p>
        </w:tc>
      </w:tr>
      <w:tr w:rsidR="003B63D8">
        <w:trPr>
          <w:trHeight w:val="20"/>
        </w:trPr>
        <w:tc>
          <w:tcPr>
            <w:tcW w:w="2700" w:type="dxa"/>
            <w:gridSpan w:val="4"/>
          </w:tcPr>
          <w:p w:rsidR="003B63D8" w:rsidRDefault="00E54B2D">
            <w:pPr>
              <w:ind w:left="-108" w:right="-108"/>
              <w:rPr>
                <w:noProof/>
                <w:sz w:val="11"/>
              </w:rPr>
            </w:pPr>
            <w:r>
              <w:rPr>
                <w:b/>
                <w:bCs/>
                <w:noProof/>
                <w:sz w:val="11"/>
              </w:rPr>
              <w:t>Пол. культура</w:t>
            </w:r>
            <w:r>
              <w:rPr>
                <w:noProof/>
                <w:sz w:val="11"/>
              </w:rPr>
              <w:t xml:space="preserve"> – передаваемый из поколения в поколение опыт пол. деят-ти в к-м соединены знания, убеждения, модели поведения личностей и соц. групп</w:t>
            </w:r>
          </w:p>
        </w:tc>
      </w:tr>
    </w:tbl>
    <w:tbl>
      <w:tblPr>
        <w:tblpPr w:leftFromText="180" w:rightFromText="180" w:vertAnchor="text" w:horzAnchor="page" w:tblpX="3421" w:tblpY="3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</w:tblGrid>
      <w:tr w:rsidR="003B63D8">
        <w:trPr>
          <w:trHeight w:val="20"/>
        </w:trPr>
        <w:tc>
          <w:tcPr>
            <w:tcW w:w="2412" w:type="dxa"/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sz w:val="11"/>
              </w:rPr>
            </w:pPr>
            <w:r>
              <w:rPr>
                <w:b/>
                <w:bCs/>
                <w:sz w:val="11"/>
              </w:rPr>
              <w:t>Пол. идеологии</w:t>
            </w:r>
            <w:r>
              <w:rPr>
                <w:sz w:val="11"/>
              </w:rPr>
              <w:t xml:space="preserve"> – совокупность идей и взглядов, отраж. интересы опред. соц. групп</w:t>
            </w:r>
          </w:p>
        </w:tc>
      </w:tr>
      <w:tr w:rsidR="003B63D8">
        <w:trPr>
          <w:trHeight w:val="20"/>
        </w:trPr>
        <w:tc>
          <w:tcPr>
            <w:tcW w:w="2412" w:type="dxa"/>
            <w:tcMar>
              <w:left w:w="0" w:type="dxa"/>
              <w:right w:w="0" w:type="dxa"/>
            </w:tcMar>
          </w:tcPr>
          <w:p w:rsidR="003B63D8" w:rsidRDefault="00E54B2D">
            <w:pPr>
              <w:pStyle w:val="6"/>
              <w:framePr w:hSpace="0" w:wrap="auto" w:vAnchor="margin" w:xAlign="left" w:yAlign="inline"/>
              <w:suppressOverlap w:val="0"/>
            </w:pPr>
            <w:r>
              <w:t>Формир-е пол. идеологий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1)17 век- традиционализм (сохр-е монархии и крест. церкви)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2)18 век- консерватизм; либерализм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3)19 век- утопический народн. соуиолизм; марксизм; анархизм; рев. демократия; народничество; социал-демократия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4)20 век- фашизм </w:t>
            </w:r>
          </w:p>
        </w:tc>
      </w:tr>
      <w:tr w:rsidR="003B63D8">
        <w:trPr>
          <w:trHeight w:val="20"/>
        </w:trPr>
        <w:tc>
          <w:tcPr>
            <w:tcW w:w="2412" w:type="dxa"/>
            <w:tcMar>
              <w:left w:w="0" w:type="dxa"/>
              <w:right w:w="0" w:type="dxa"/>
            </w:tcMar>
          </w:tcPr>
          <w:p w:rsidR="003B63D8" w:rsidRDefault="00E54B2D">
            <w:pPr>
              <w:pStyle w:val="6"/>
              <w:framePr w:hSpace="0" w:wrap="auto" w:vAnchor="margin" w:xAlign="left" w:yAlign="inline"/>
              <w:suppressOverlap w:val="0"/>
            </w:pPr>
            <w:r>
              <w:t>Пол. идеология в России (пассеизм):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любовь к прошлому; ненависть к наст.; страх перед будущим</w:t>
            </w:r>
          </w:p>
        </w:tc>
      </w:tr>
    </w:tbl>
    <w:tbl>
      <w:tblPr>
        <w:tblpPr w:leftFromText="180" w:rightFromText="180" w:vertAnchor="text" w:horzAnchor="margin" w:tblpY="69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</w:tblGrid>
      <w:tr w:rsidR="003B63D8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b/>
                <w:bCs/>
                <w:sz w:val="11"/>
              </w:rPr>
            </w:pPr>
            <w:r>
              <w:rPr>
                <w:b/>
                <w:bCs/>
                <w:sz w:val="11"/>
              </w:rPr>
              <w:t>Признаки гос-ва (4):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1)наличие публ. власти </w:t>
            </w:r>
            <w:r>
              <w:rPr>
                <w:sz w:val="11"/>
                <w:lang w:val="en-US"/>
              </w:rPr>
              <w:sym w:font="Wingdings" w:char="F0DF"/>
            </w:r>
            <w:r>
              <w:rPr>
                <w:sz w:val="11"/>
              </w:rPr>
              <w:t>(система органов гос. упр-я; спец. аппарат гос. принуждения; «материальные придатки» -тюрьма и армия); 2)суверинитет</w:t>
            </w:r>
            <w:r>
              <w:rPr>
                <w:sz w:val="11"/>
                <w:lang w:val="en-US"/>
              </w:rPr>
              <w:sym w:font="Wingdings" w:char="F0DF"/>
            </w:r>
            <w:r>
              <w:rPr>
                <w:sz w:val="11"/>
              </w:rPr>
              <w:t xml:space="preserve"> монополия правотворч. деят-ти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>3)наличие границ; 4)денежные поступления от населения (налоги, займы, сборы)</w:t>
            </w:r>
          </w:p>
        </w:tc>
      </w:tr>
      <w:tr w:rsidR="003B63D8">
        <w:trPr>
          <w:trHeight w:val="20"/>
        </w:trPr>
        <w:tc>
          <w:tcPr>
            <w:tcW w:w="1985" w:type="dxa"/>
            <w:tcMar>
              <w:left w:w="0" w:type="dxa"/>
              <w:right w:w="0" w:type="dxa"/>
            </w:tcMar>
          </w:tcPr>
          <w:p w:rsidR="003B63D8" w:rsidRDefault="00E54B2D">
            <w:pPr>
              <w:rPr>
                <w:b/>
                <w:bCs/>
                <w:sz w:val="11"/>
              </w:rPr>
            </w:pPr>
            <w:r>
              <w:rPr>
                <w:b/>
                <w:bCs/>
                <w:sz w:val="11"/>
              </w:rPr>
              <w:t>Классификации функций гос-ва: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1)кр.: объект воздейстивия </w:t>
            </w:r>
            <w:r>
              <w:rPr>
                <w:sz w:val="11"/>
                <w:lang w:val="en-US"/>
              </w:rPr>
              <w:sym w:font="Wingdings" w:char="F0DF"/>
            </w:r>
            <w:r>
              <w:rPr>
                <w:sz w:val="11"/>
              </w:rPr>
              <w:t>(внутренние, внешние)</w:t>
            </w:r>
          </w:p>
          <w:p w:rsidR="003B63D8" w:rsidRDefault="00E54B2D">
            <w:pPr>
              <w:rPr>
                <w:sz w:val="11"/>
              </w:rPr>
            </w:pPr>
            <w:r>
              <w:rPr>
                <w:sz w:val="11"/>
              </w:rPr>
              <w:t xml:space="preserve">2)кр.: хар-р гос. взаимод-я на общ-е отн-я </w:t>
            </w:r>
            <w:r>
              <w:rPr>
                <w:sz w:val="11"/>
                <w:lang w:val="en-US"/>
              </w:rPr>
              <w:sym w:font="Wingdings" w:char="F0DF"/>
            </w:r>
            <w:r>
              <w:rPr>
                <w:sz w:val="11"/>
              </w:rPr>
              <w:t>(охранительные(охрана общ-х отн-й), регулятивные(разв-е общ-х отн-й))</w:t>
            </w:r>
          </w:p>
        </w:tc>
      </w:tr>
    </w:tbl>
    <w:p w:rsidR="003B63D8" w:rsidRDefault="007862E7">
      <w:pPr>
        <w:rPr>
          <w:sz w:val="11"/>
        </w:rPr>
      </w:pPr>
      <w:r>
        <w:rPr>
          <w:noProof/>
          <w:sz w:val="20"/>
        </w:rPr>
        <w:pict>
          <v:line id="_x0000_s1413" style="position:absolute;z-index:251659776;mso-position-horizontal-relative:text;mso-position-vertical-relative:text" from="-257.45pt,419.6pt" to="-230.45pt,419.6pt" stroked="f" strokeweight=".25pt"/>
        </w:pict>
      </w:r>
      <w:bookmarkStart w:id="0" w:name="_GoBack"/>
      <w:bookmarkEnd w:id="0"/>
    </w:p>
    <w:sectPr w:rsidR="003B63D8">
      <w:pgSz w:w="11906" w:h="16838"/>
      <w:pgMar w:top="539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B2D"/>
    <w:rsid w:val="003B63D8"/>
    <w:rsid w:val="007862E7"/>
    <w:rsid w:val="00E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8" fill="f" fillcolor="white" stroke="f">
      <v:fill color="white" on="f"/>
      <v:stroke weight=".25pt" on="f"/>
      <v:textbox inset="0,0,0,0"/>
      <o:colormenu v:ext="edit" fillcolor="white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,"/>
  <w:listSeparator w:val=";"/>
  <w15:chartTrackingRefBased/>
  <w15:docId w15:val="{09757BD9-851E-4426-A424-0A49934A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109" w:right="-114"/>
      <w:jc w:val="center"/>
      <w:outlineLvl w:val="0"/>
    </w:pPr>
    <w:rPr>
      <w:i/>
      <w:iCs/>
      <w:sz w:val="11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text" w:y="1"/>
      <w:ind w:left="-109" w:right="-114"/>
      <w:suppressOverlap/>
      <w:jc w:val="center"/>
      <w:outlineLvl w:val="1"/>
    </w:pPr>
    <w:rPr>
      <w:i/>
      <w:iCs/>
      <w:sz w:val="11"/>
    </w:rPr>
  </w:style>
  <w:style w:type="paragraph" w:styleId="3">
    <w:name w:val="heading 3"/>
    <w:basedOn w:val="a"/>
    <w:next w:val="a"/>
    <w:qFormat/>
    <w:pPr>
      <w:keepNext/>
      <w:framePr w:hSpace="180" w:wrap="around" w:vAnchor="text" w:hAnchor="text" w:y="1"/>
      <w:ind w:left="-109" w:right="-114"/>
      <w:suppressOverlap/>
      <w:jc w:val="center"/>
      <w:outlineLvl w:val="2"/>
    </w:pPr>
    <w:rPr>
      <w:i/>
      <w:iCs/>
      <w:sz w:val="1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12"/>
    </w:rPr>
  </w:style>
  <w:style w:type="paragraph" w:styleId="5">
    <w:name w:val="heading 5"/>
    <w:basedOn w:val="a"/>
    <w:next w:val="a"/>
    <w:qFormat/>
    <w:pPr>
      <w:keepNext/>
      <w:framePr w:hSpace="180" w:wrap="around" w:vAnchor="text" w:hAnchor="text" w:x="108" w:y="1"/>
      <w:suppressOverlap/>
      <w:outlineLvl w:val="4"/>
    </w:pPr>
    <w:rPr>
      <w:b/>
      <w:bCs/>
      <w:sz w:val="11"/>
    </w:rPr>
  </w:style>
  <w:style w:type="paragraph" w:styleId="6">
    <w:name w:val="heading 6"/>
    <w:basedOn w:val="a"/>
    <w:next w:val="a"/>
    <w:qFormat/>
    <w:pPr>
      <w:keepNext/>
      <w:framePr w:hSpace="180" w:wrap="around" w:vAnchor="text" w:hAnchor="text" w:x="108" w:y="1"/>
      <w:suppressOverlap/>
      <w:jc w:val="center"/>
      <w:outlineLvl w:val="5"/>
    </w:pPr>
    <w:rPr>
      <w:b/>
      <w:bCs/>
      <w:sz w:val="11"/>
    </w:rPr>
  </w:style>
  <w:style w:type="paragraph" w:styleId="7">
    <w:name w:val="heading 7"/>
    <w:basedOn w:val="a"/>
    <w:next w:val="a"/>
    <w:qFormat/>
    <w:pPr>
      <w:keepNext/>
      <w:tabs>
        <w:tab w:val="left" w:pos="2753"/>
      </w:tabs>
      <w:jc w:val="center"/>
      <w:outlineLvl w:val="6"/>
    </w:pPr>
    <w:rPr>
      <w:b/>
      <w:bCs/>
      <w:sz w:val="11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Block Text"/>
    <w:basedOn w:val="a"/>
    <w:semiHidden/>
    <w:pPr>
      <w:framePr w:hSpace="180" w:wrap="around" w:vAnchor="text" w:hAnchor="text" w:y="1"/>
      <w:ind w:left="-108" w:right="-108"/>
      <w:suppressOverlap/>
    </w:pPr>
    <w:rPr>
      <w:sz w:val="11"/>
    </w:rPr>
  </w:style>
  <w:style w:type="paragraph" w:styleId="a6">
    <w:name w:val="Body Text"/>
    <w:basedOn w:val="a"/>
    <w:semiHidden/>
    <w:rPr>
      <w:sz w:val="12"/>
    </w:rPr>
  </w:style>
  <w:style w:type="paragraph" w:styleId="20">
    <w:name w:val="Body Text 2"/>
    <w:basedOn w:val="a"/>
    <w:semiHidden/>
    <w:pPr>
      <w:framePr w:hSpace="180" w:wrap="around" w:vAnchor="text" w:hAnchor="text" w:x="108" w:y="1"/>
      <w:suppressOverlap/>
      <w:jc w:val="center"/>
    </w:pPr>
    <w:rPr>
      <w:b/>
      <w:bCs/>
      <w:sz w:val="11"/>
    </w:rPr>
  </w:style>
  <w:style w:type="paragraph" w:styleId="30">
    <w:name w:val="Body Text 3"/>
    <w:basedOn w:val="a"/>
    <w:semiHidden/>
    <w:rPr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</vt:lpstr>
    </vt:vector>
  </TitlesOfParts>
  <Company>ЧП "ЮРЧАК"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</dc:title>
  <dc:subject/>
  <dc:creator>Юрчак Виктория</dc:creator>
  <cp:keywords/>
  <dc:description/>
  <cp:lastModifiedBy>Irina</cp:lastModifiedBy>
  <cp:revision>2</cp:revision>
  <dcterms:created xsi:type="dcterms:W3CDTF">2014-08-22T14:39:00Z</dcterms:created>
  <dcterms:modified xsi:type="dcterms:W3CDTF">2014-08-22T14:39:00Z</dcterms:modified>
</cp:coreProperties>
</file>