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C5" w:rsidRDefault="00054EF7">
      <w:pPr>
        <w:widowControl/>
        <w:jc w:val="both"/>
        <w:rPr>
          <w:rFonts w:ascii="Arial" w:hAnsi="Arial"/>
          <w:b/>
          <w:sz w:val="14"/>
        </w:rPr>
      </w:pPr>
      <w:r>
        <w:rPr>
          <w:rFonts w:ascii="Arial" w:hAnsi="Arial"/>
          <w:b/>
          <w:sz w:val="14"/>
        </w:rPr>
        <w:t xml:space="preserve">Вопрос 1. </w:t>
      </w:r>
    </w:p>
    <w:p w:rsidR="00352EC5" w:rsidRDefault="00054EF7">
      <w:pPr>
        <w:widowControl/>
        <w:jc w:val="both"/>
        <w:rPr>
          <w:rFonts w:ascii="Arial" w:hAnsi="Arial"/>
          <w:b/>
          <w:sz w:val="14"/>
        </w:rPr>
      </w:pPr>
      <w:r>
        <w:rPr>
          <w:rFonts w:ascii="Arial" w:hAnsi="Arial"/>
          <w:b/>
          <w:sz w:val="14"/>
        </w:rPr>
        <w:t>Понятие мирового хозяйства. Основные концепции состояния и развития мирового хозяйства как системы.</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Единого понимания среди исследователей нет. Существует 3 основных подхода к определению понятия мировой экономики или мирового хозяйства. </w:t>
      </w:r>
    </w:p>
    <w:p w:rsidR="00352EC5" w:rsidRDefault="00054EF7">
      <w:pPr>
        <w:widowControl/>
        <w:jc w:val="both"/>
        <w:rPr>
          <w:rFonts w:ascii="Arial" w:hAnsi="Arial"/>
          <w:b/>
          <w:sz w:val="14"/>
        </w:rPr>
      </w:pPr>
      <w:r>
        <w:rPr>
          <w:rFonts w:ascii="Arial" w:hAnsi="Arial"/>
          <w:sz w:val="14"/>
        </w:rPr>
        <w:t xml:space="preserve">1) </w:t>
      </w:r>
      <w:r>
        <w:rPr>
          <w:rFonts w:ascii="Arial" w:hAnsi="Arial"/>
          <w:b/>
          <w:sz w:val="14"/>
        </w:rPr>
        <w:t>Мировое хозяйство - совокупность национальных хозяйств, истоки в австро-венгерской школе 19 в. Совокупность национальных хозяйств, связанных политическими и экономическими отношениями. («-»  причины и перспективы).</w:t>
      </w:r>
    </w:p>
    <w:p w:rsidR="00352EC5" w:rsidRDefault="00054EF7">
      <w:pPr>
        <w:widowControl/>
        <w:jc w:val="both"/>
        <w:rPr>
          <w:rFonts w:ascii="Arial" w:hAnsi="Arial"/>
          <w:sz w:val="14"/>
        </w:rPr>
      </w:pPr>
      <w:r>
        <w:rPr>
          <w:rFonts w:ascii="Arial" w:hAnsi="Arial"/>
          <w:sz w:val="14"/>
        </w:rPr>
        <w:t xml:space="preserve">2) </w:t>
      </w:r>
      <w:r>
        <w:rPr>
          <w:rFonts w:ascii="Arial" w:hAnsi="Arial"/>
          <w:b/>
          <w:sz w:val="14"/>
        </w:rPr>
        <w:t xml:space="preserve">Мировая экономика - система международных экономических отношений. Единая связь между национальными хозяйствами. </w:t>
      </w:r>
      <w:r>
        <w:rPr>
          <w:rFonts w:ascii="Arial" w:hAnsi="Arial"/>
          <w:b/>
          <w:sz w:val="14"/>
          <w:lang w:val="en-US"/>
        </w:rPr>
        <w:t>(</w:t>
      </w:r>
      <w:r>
        <w:rPr>
          <w:rFonts w:ascii="Arial" w:hAnsi="Arial"/>
          <w:b/>
          <w:sz w:val="14"/>
        </w:rPr>
        <w:t>западная концепция -</w:t>
      </w:r>
      <w:r>
        <w:rPr>
          <w:rFonts w:ascii="Arial" w:hAnsi="Arial"/>
          <w:b/>
          <w:sz w:val="14"/>
          <w:lang w:val="en-US"/>
        </w:rPr>
        <w:t>&gt;</w:t>
      </w:r>
      <w:r>
        <w:rPr>
          <w:rFonts w:ascii="Arial" w:hAnsi="Arial"/>
          <w:b/>
          <w:sz w:val="14"/>
        </w:rPr>
        <w:t xml:space="preserve">  выпадает производство)</w:t>
      </w:r>
    </w:p>
    <w:p w:rsidR="00352EC5" w:rsidRDefault="00054EF7">
      <w:pPr>
        <w:widowControl/>
        <w:jc w:val="both"/>
        <w:rPr>
          <w:rFonts w:ascii="Arial" w:hAnsi="Arial"/>
          <w:b/>
          <w:sz w:val="14"/>
        </w:rPr>
      </w:pPr>
      <w:r>
        <w:rPr>
          <w:rFonts w:ascii="Arial" w:hAnsi="Arial"/>
          <w:sz w:val="14"/>
        </w:rPr>
        <w:t xml:space="preserve">3) </w:t>
      </w:r>
      <w:r>
        <w:rPr>
          <w:rFonts w:ascii="Arial" w:hAnsi="Arial"/>
          <w:b/>
          <w:sz w:val="14"/>
        </w:rPr>
        <w:t xml:space="preserve">Мировая экономика - экономическая система, самопроизводящаяся на уровне производительных сил, производственных отношений.  Объединены экономические силы, производственные отношения, правовые нормы. </w:t>
      </w:r>
    </w:p>
    <w:p w:rsidR="00352EC5" w:rsidRDefault="00054EF7">
      <w:pPr>
        <w:widowControl/>
        <w:jc w:val="both"/>
        <w:rPr>
          <w:rFonts w:ascii="Arial" w:hAnsi="Arial"/>
          <w:sz w:val="14"/>
        </w:rPr>
      </w:pPr>
      <w:r>
        <w:rPr>
          <w:rFonts w:ascii="Arial" w:hAnsi="Arial"/>
          <w:i/>
          <w:sz w:val="14"/>
        </w:rPr>
        <w:t>Основа существования мирового хозяйства - целостность и устойчивость</w:t>
      </w:r>
      <w:r>
        <w:rPr>
          <w:rFonts w:ascii="Arial" w:hAnsi="Arial"/>
          <w:sz w:val="14"/>
        </w:rPr>
        <w:t xml:space="preserve">. Только так возможна циркуляция продуктов в планетарном масштабе. </w:t>
      </w:r>
      <w:r>
        <w:rPr>
          <w:rFonts w:ascii="Arial" w:hAnsi="Arial"/>
          <w:b/>
          <w:sz w:val="14"/>
        </w:rPr>
        <w:t xml:space="preserve">Свойства: иерархичность, многоуровнев., структурность. </w:t>
      </w:r>
      <w:r>
        <w:rPr>
          <w:rFonts w:ascii="Arial" w:hAnsi="Arial"/>
          <w:sz w:val="14"/>
        </w:rPr>
        <w:t xml:space="preserve">Сложность и иерархичность мирового хозяйства. Неравномерность в развитии. </w:t>
      </w:r>
    </w:p>
    <w:p w:rsidR="00352EC5" w:rsidRDefault="00054EF7">
      <w:pPr>
        <w:widowControl/>
        <w:jc w:val="both"/>
        <w:rPr>
          <w:rFonts w:ascii="Arial" w:hAnsi="Arial"/>
          <w:sz w:val="14"/>
        </w:rPr>
      </w:pPr>
      <w:r>
        <w:rPr>
          <w:rFonts w:ascii="Arial" w:hAnsi="Arial"/>
          <w:sz w:val="14"/>
        </w:rPr>
        <w:t xml:space="preserve">1/3 покупательной способности у США, Японии и Германии при 9% населения. </w:t>
      </w:r>
    </w:p>
    <w:p w:rsidR="00352EC5" w:rsidRDefault="00054EF7">
      <w:pPr>
        <w:widowControl/>
        <w:jc w:val="both"/>
        <w:rPr>
          <w:rFonts w:ascii="Arial" w:hAnsi="Arial"/>
          <w:sz w:val="14"/>
        </w:rPr>
      </w:pPr>
      <w:r>
        <w:rPr>
          <w:rFonts w:ascii="Arial" w:hAnsi="Arial"/>
          <w:sz w:val="14"/>
        </w:rPr>
        <w:t xml:space="preserve">Цель мирового хозяйства - удовлетворение спроса и человеческих потребностей. </w:t>
      </w:r>
    </w:p>
    <w:p w:rsidR="00352EC5" w:rsidRDefault="00054EF7">
      <w:pPr>
        <w:widowControl/>
        <w:jc w:val="both"/>
        <w:rPr>
          <w:rFonts w:ascii="Arial" w:hAnsi="Arial"/>
          <w:sz w:val="14"/>
        </w:rPr>
      </w:pPr>
      <w:r>
        <w:rPr>
          <w:rFonts w:ascii="Arial" w:hAnsi="Arial"/>
          <w:sz w:val="14"/>
        </w:rPr>
        <w:t xml:space="preserve">Порядок функционирования мирового хозяйства базируется на нормах частного и государственного права.  </w:t>
      </w:r>
      <w:r>
        <w:rPr>
          <w:rFonts w:ascii="Arial" w:hAnsi="Arial"/>
          <w:b/>
          <w:sz w:val="14"/>
        </w:rPr>
        <w:t>Основа - пр-во, обмен, распределение и потребление нац. благ</w:t>
      </w:r>
      <w:r>
        <w:rPr>
          <w:rFonts w:ascii="Arial" w:hAnsi="Arial"/>
          <w:sz w:val="14"/>
        </w:rPr>
        <w:t>.</w:t>
      </w:r>
    </w:p>
    <w:p w:rsidR="00352EC5" w:rsidRDefault="00054EF7">
      <w:pPr>
        <w:widowControl/>
        <w:jc w:val="both"/>
        <w:rPr>
          <w:rFonts w:ascii="Arial" w:hAnsi="Arial"/>
          <w:sz w:val="14"/>
        </w:rPr>
      </w:pPr>
      <w:r>
        <w:rPr>
          <w:rFonts w:ascii="Arial" w:hAnsi="Arial"/>
          <w:sz w:val="14"/>
        </w:rPr>
        <w:t xml:space="preserve">Мировое хозяйство - историческая и политико-экономическая категория. </w:t>
      </w:r>
    </w:p>
    <w:p w:rsidR="00352EC5" w:rsidRDefault="00054EF7">
      <w:pPr>
        <w:widowControl/>
        <w:jc w:val="both"/>
        <w:rPr>
          <w:rFonts w:ascii="Arial" w:hAnsi="Arial"/>
          <w:sz w:val="14"/>
        </w:rPr>
      </w:pPr>
      <w:r>
        <w:rPr>
          <w:rFonts w:ascii="Arial" w:hAnsi="Arial"/>
          <w:sz w:val="14"/>
        </w:rPr>
        <w:t xml:space="preserve">Глобальное мировое хозяйство сложилось к н. 20 в. Мировой рынок образовался с периода Великих Географических Открытий. </w:t>
      </w:r>
    </w:p>
    <w:p w:rsidR="00352EC5" w:rsidRDefault="00054EF7">
      <w:pPr>
        <w:widowControl/>
        <w:jc w:val="both"/>
        <w:rPr>
          <w:rFonts w:ascii="Arial" w:hAnsi="Arial"/>
          <w:sz w:val="14"/>
        </w:rPr>
      </w:pPr>
      <w:r>
        <w:rPr>
          <w:rFonts w:ascii="Arial" w:hAnsi="Arial"/>
          <w:sz w:val="14"/>
        </w:rPr>
        <w:t xml:space="preserve">Начало мировому хозяйству положило мировое производство.  Что повлекло переплетение мирового предпринимательского и ссудного капитала.  Мир поделен на сферы влияния, процесс формирования международных монополий. </w:t>
      </w:r>
    </w:p>
    <w:p w:rsidR="00352EC5" w:rsidRDefault="00054EF7">
      <w:pPr>
        <w:widowControl/>
        <w:jc w:val="both"/>
        <w:rPr>
          <w:rFonts w:ascii="Arial" w:hAnsi="Arial"/>
          <w:sz w:val="14"/>
        </w:rPr>
      </w:pPr>
      <w:r>
        <w:rPr>
          <w:rFonts w:ascii="Arial" w:hAnsi="Arial"/>
          <w:sz w:val="14"/>
        </w:rPr>
        <w:t xml:space="preserve">В н. 20 в. мировое хозяйство состояло из: колоний и метрополий.  </w:t>
      </w:r>
    </w:p>
    <w:p w:rsidR="00352EC5" w:rsidRDefault="00054EF7">
      <w:pPr>
        <w:widowControl/>
        <w:jc w:val="both"/>
        <w:rPr>
          <w:rFonts w:ascii="Arial" w:hAnsi="Arial"/>
          <w:sz w:val="14"/>
          <w:u w:val="single"/>
        </w:rPr>
      </w:pPr>
      <w:r>
        <w:rPr>
          <w:rFonts w:ascii="Arial" w:hAnsi="Arial"/>
          <w:b/>
          <w:sz w:val="14"/>
          <w:u w:val="single"/>
        </w:rPr>
        <w:t>Концепции глобальной экономической системы</w:t>
      </w:r>
      <w:r>
        <w:rPr>
          <w:rFonts w:ascii="Arial" w:hAnsi="Arial"/>
          <w:sz w:val="14"/>
          <w:u w:val="single"/>
        </w:rPr>
        <w:t>:</w:t>
      </w:r>
    </w:p>
    <w:p w:rsidR="00352EC5" w:rsidRDefault="00054EF7">
      <w:pPr>
        <w:widowControl/>
        <w:jc w:val="both"/>
        <w:rPr>
          <w:rFonts w:ascii="Arial" w:hAnsi="Arial"/>
          <w:b/>
          <w:sz w:val="14"/>
        </w:rPr>
      </w:pPr>
      <w:r>
        <w:rPr>
          <w:rFonts w:ascii="Arial" w:hAnsi="Arial"/>
          <w:b/>
          <w:sz w:val="14"/>
        </w:rPr>
        <w:t>1.Империализма и неоимпериализма.</w:t>
      </w:r>
    </w:p>
    <w:p w:rsidR="00352EC5" w:rsidRDefault="00054EF7">
      <w:pPr>
        <w:widowControl/>
        <w:jc w:val="both"/>
        <w:rPr>
          <w:rFonts w:ascii="Arial" w:hAnsi="Arial"/>
          <w:sz w:val="14"/>
        </w:rPr>
      </w:pPr>
      <w:r>
        <w:rPr>
          <w:rFonts w:ascii="Arial" w:hAnsi="Arial"/>
          <w:sz w:val="14"/>
        </w:rPr>
        <w:t xml:space="preserve">Объясняет мировое хозяйство как борьбу между ведущими странами за рынки. </w:t>
      </w:r>
    </w:p>
    <w:p w:rsidR="00352EC5" w:rsidRDefault="00054EF7">
      <w:pPr>
        <w:widowControl/>
        <w:jc w:val="both"/>
        <w:rPr>
          <w:rFonts w:ascii="Arial" w:hAnsi="Arial"/>
          <w:sz w:val="14"/>
        </w:rPr>
      </w:pPr>
      <w:r>
        <w:rPr>
          <w:rFonts w:ascii="Arial" w:hAnsi="Arial"/>
          <w:sz w:val="14"/>
        </w:rPr>
        <w:t xml:space="preserve">Империализм - стадия в развитии при господстве финансового капитала и монополий, большое значение приобретает вывоз капитала, процесс раздела мира трестами и монополиями в экономическом плане и территориально между государствами. </w:t>
      </w:r>
    </w:p>
    <w:p w:rsidR="00352EC5" w:rsidRDefault="00054EF7">
      <w:pPr>
        <w:widowControl/>
        <w:jc w:val="both"/>
        <w:rPr>
          <w:rFonts w:ascii="Arial" w:hAnsi="Arial"/>
          <w:sz w:val="14"/>
        </w:rPr>
      </w:pPr>
      <w:r>
        <w:rPr>
          <w:rFonts w:ascii="Arial" w:hAnsi="Arial"/>
          <w:sz w:val="14"/>
        </w:rPr>
        <w:t>Основатели -Бауэр, Ленин, Гильфердинг. Бухарин, Люксембург. Социально-либеральное направление Гоббса - экспансия капитала продолжается.</w:t>
      </w:r>
    </w:p>
    <w:p w:rsidR="00352EC5" w:rsidRDefault="00054EF7">
      <w:pPr>
        <w:widowControl/>
        <w:jc w:val="both"/>
        <w:rPr>
          <w:rFonts w:ascii="Arial" w:hAnsi="Arial"/>
          <w:b/>
          <w:sz w:val="14"/>
        </w:rPr>
      </w:pPr>
      <w:r>
        <w:rPr>
          <w:rFonts w:ascii="Arial" w:hAnsi="Arial"/>
          <w:b/>
          <w:sz w:val="14"/>
        </w:rPr>
        <w:t>2.Модернизации и неоэволюции.</w:t>
      </w:r>
    </w:p>
    <w:p w:rsidR="00352EC5" w:rsidRDefault="00054EF7">
      <w:pPr>
        <w:widowControl/>
        <w:jc w:val="both"/>
        <w:rPr>
          <w:rFonts w:ascii="Arial" w:hAnsi="Arial"/>
          <w:sz w:val="14"/>
        </w:rPr>
      </w:pPr>
      <w:r>
        <w:rPr>
          <w:rFonts w:ascii="Arial" w:hAnsi="Arial"/>
          <w:sz w:val="14"/>
        </w:rPr>
        <w:t xml:space="preserve"> 1) Переход к современному экономическому обществу, в котором господствуют духовные ценности. Традиционные общества управляются по-старому, не принимая нововведений. </w:t>
      </w:r>
    </w:p>
    <w:p w:rsidR="00352EC5" w:rsidRDefault="00054EF7">
      <w:pPr>
        <w:widowControl/>
        <w:jc w:val="both"/>
        <w:rPr>
          <w:rFonts w:ascii="Arial" w:hAnsi="Arial"/>
          <w:sz w:val="14"/>
        </w:rPr>
      </w:pPr>
      <w:r>
        <w:rPr>
          <w:rFonts w:ascii="Arial" w:hAnsi="Arial"/>
          <w:sz w:val="14"/>
        </w:rPr>
        <w:t xml:space="preserve">Вебер видел в основе связанно-развивающиеся рыночные хозяйства, протекционизм. </w:t>
      </w:r>
    </w:p>
    <w:p w:rsidR="00352EC5" w:rsidRDefault="00054EF7">
      <w:pPr>
        <w:widowControl/>
        <w:jc w:val="both"/>
        <w:rPr>
          <w:rFonts w:ascii="Arial" w:hAnsi="Arial"/>
          <w:sz w:val="14"/>
        </w:rPr>
      </w:pPr>
      <w:r>
        <w:rPr>
          <w:rFonts w:ascii="Arial" w:hAnsi="Arial"/>
          <w:sz w:val="14"/>
        </w:rPr>
        <w:t xml:space="preserve">Теория получила небольшое распространение. </w:t>
      </w:r>
    </w:p>
    <w:p w:rsidR="00352EC5" w:rsidRDefault="00054EF7">
      <w:pPr>
        <w:widowControl/>
        <w:jc w:val="both"/>
        <w:rPr>
          <w:rFonts w:ascii="Arial" w:hAnsi="Arial"/>
          <w:sz w:val="14"/>
        </w:rPr>
      </w:pPr>
      <w:r>
        <w:rPr>
          <w:rFonts w:ascii="Arial" w:hAnsi="Arial"/>
          <w:sz w:val="14"/>
        </w:rPr>
        <w:t xml:space="preserve">2) Преобразование из традиционных обществ через процесс социальной дифференциации. От простого к сложному, но не линейно! Доминировала в первой половине 20 в. </w:t>
      </w:r>
    </w:p>
    <w:p w:rsidR="00352EC5" w:rsidRDefault="00054EF7">
      <w:pPr>
        <w:widowControl/>
        <w:jc w:val="both"/>
        <w:rPr>
          <w:rFonts w:ascii="Arial" w:hAnsi="Arial"/>
          <w:b/>
          <w:sz w:val="14"/>
        </w:rPr>
      </w:pPr>
      <w:r>
        <w:rPr>
          <w:rFonts w:ascii="Arial" w:hAnsi="Arial"/>
          <w:b/>
          <w:sz w:val="14"/>
        </w:rPr>
        <w:t xml:space="preserve">3. Зависимости (перефирийного развития). </w:t>
      </w:r>
    </w:p>
    <w:p w:rsidR="00352EC5" w:rsidRDefault="00054EF7">
      <w:pPr>
        <w:widowControl/>
        <w:jc w:val="both"/>
        <w:rPr>
          <w:rFonts w:ascii="Arial" w:hAnsi="Arial"/>
          <w:sz w:val="14"/>
        </w:rPr>
      </w:pPr>
      <w:r>
        <w:rPr>
          <w:rFonts w:ascii="Arial" w:hAnsi="Arial"/>
          <w:sz w:val="14"/>
        </w:rPr>
        <w:t>Основал аргентинский экономист Пребиш (Фрейшнер). Существует 3 направления: концепция зависимости и неразвитости, зависимого развития, воспроизводства зависимости.</w:t>
      </w:r>
    </w:p>
    <w:p w:rsidR="00352EC5" w:rsidRDefault="00054EF7">
      <w:pPr>
        <w:widowControl/>
        <w:jc w:val="both"/>
        <w:rPr>
          <w:rFonts w:ascii="Arial" w:hAnsi="Arial"/>
          <w:sz w:val="14"/>
        </w:rPr>
      </w:pPr>
      <w:r>
        <w:rPr>
          <w:rFonts w:ascii="Arial" w:hAnsi="Arial"/>
          <w:sz w:val="14"/>
        </w:rPr>
        <w:t>Капиталистический рынок хозяйств одновременно порождает экономическое развитие и неразвитость.</w:t>
      </w:r>
    </w:p>
    <w:p w:rsidR="00352EC5" w:rsidRDefault="00054EF7">
      <w:pPr>
        <w:widowControl/>
        <w:jc w:val="both"/>
        <w:rPr>
          <w:rFonts w:ascii="Arial" w:hAnsi="Arial"/>
          <w:b/>
          <w:sz w:val="14"/>
        </w:rPr>
      </w:pPr>
      <w:r>
        <w:rPr>
          <w:rFonts w:ascii="Arial" w:hAnsi="Arial"/>
          <w:b/>
          <w:sz w:val="14"/>
        </w:rPr>
        <w:t xml:space="preserve">4.Концепция Мировой системы. </w:t>
      </w:r>
    </w:p>
    <w:p w:rsidR="00352EC5" w:rsidRDefault="00054EF7">
      <w:pPr>
        <w:widowControl/>
        <w:jc w:val="both"/>
        <w:rPr>
          <w:rFonts w:ascii="Arial" w:hAnsi="Arial"/>
          <w:sz w:val="14"/>
        </w:rPr>
      </w:pPr>
      <w:r>
        <w:rPr>
          <w:rFonts w:ascii="Arial" w:hAnsi="Arial"/>
          <w:sz w:val="14"/>
        </w:rPr>
        <w:t xml:space="preserve">Основал Валерштейн. Делит мир на три центра: мировые ядра, периферийные страны, полупериферийные страны. </w:t>
      </w:r>
    </w:p>
    <w:p w:rsidR="00352EC5" w:rsidRDefault="00054EF7">
      <w:pPr>
        <w:widowControl/>
        <w:jc w:val="both"/>
        <w:rPr>
          <w:rFonts w:ascii="Arial" w:hAnsi="Arial"/>
          <w:sz w:val="14"/>
        </w:rPr>
      </w:pPr>
      <w:r>
        <w:rPr>
          <w:rFonts w:ascii="Arial" w:hAnsi="Arial"/>
          <w:sz w:val="14"/>
        </w:rPr>
        <w:t xml:space="preserve">Существует зависимость в их развитии друг от друга и от центра. </w:t>
      </w:r>
    </w:p>
    <w:p w:rsidR="00352EC5" w:rsidRDefault="00054EF7">
      <w:pPr>
        <w:widowControl/>
        <w:jc w:val="both"/>
        <w:rPr>
          <w:rFonts w:ascii="Arial" w:hAnsi="Arial"/>
          <w:sz w:val="14"/>
        </w:rPr>
      </w:pPr>
      <w:r>
        <w:rPr>
          <w:rFonts w:ascii="Arial" w:hAnsi="Arial"/>
          <w:sz w:val="14"/>
        </w:rPr>
        <w:t>В последние десятилетия возникла теория, связанная с движением капитала, интернационализацией хозяйства развитых стран. Противостоит всем другим концепциям. Взаимоотношения не от в зависимости, а от взаимозависимости и партнерства.</w:t>
      </w:r>
    </w:p>
    <w:p w:rsidR="00352EC5" w:rsidRDefault="00054EF7" w:rsidP="00054EF7">
      <w:pPr>
        <w:widowControl/>
        <w:numPr>
          <w:ilvl w:val="0"/>
          <w:numId w:val="1"/>
        </w:numPr>
        <w:jc w:val="both"/>
        <w:rPr>
          <w:rFonts w:ascii="Arial" w:hAnsi="Arial"/>
          <w:b/>
          <w:sz w:val="14"/>
        </w:rPr>
      </w:pPr>
      <w:r>
        <w:rPr>
          <w:rFonts w:ascii="Arial" w:hAnsi="Arial"/>
          <w:b/>
          <w:sz w:val="14"/>
        </w:rPr>
        <w:t>Глобальная взаимозависимость.</w:t>
      </w:r>
    </w:p>
    <w:p w:rsidR="00352EC5" w:rsidRDefault="00054EF7">
      <w:pPr>
        <w:widowControl/>
        <w:jc w:val="both"/>
        <w:rPr>
          <w:rFonts w:ascii="Arial" w:hAnsi="Arial"/>
          <w:b/>
          <w:sz w:val="14"/>
        </w:rPr>
      </w:pPr>
      <w:r>
        <w:rPr>
          <w:rFonts w:ascii="Arial" w:hAnsi="Arial"/>
          <w:b/>
          <w:sz w:val="14"/>
        </w:rPr>
        <w:t xml:space="preserve">Амер. Политолог С. Хоффман и Р. Купер.  + коцепция партнерства Пирсона </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2. </w:t>
      </w:r>
    </w:p>
    <w:p w:rsidR="00352EC5" w:rsidRDefault="00054EF7">
      <w:pPr>
        <w:widowControl/>
        <w:jc w:val="both"/>
        <w:rPr>
          <w:rFonts w:ascii="Arial" w:hAnsi="Arial"/>
          <w:b/>
          <w:sz w:val="14"/>
        </w:rPr>
      </w:pPr>
      <w:r>
        <w:rPr>
          <w:rFonts w:ascii="Arial" w:hAnsi="Arial"/>
          <w:b/>
          <w:sz w:val="14"/>
        </w:rPr>
        <w:t>Экономическая интеграция. Формы интеграции в мировом хозяйстве.</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b/>
          <w:sz w:val="14"/>
        </w:rPr>
        <w:t>Интеграция - объективный процесс развития устойчивых экономических связей и разделения труда национальных хозяйств, которые близки по уровню экономического развития</w:t>
      </w:r>
      <w:r>
        <w:rPr>
          <w:rFonts w:ascii="Arial" w:hAnsi="Arial"/>
          <w:sz w:val="14"/>
        </w:rPr>
        <w:t xml:space="preserve">. Интеграция охватывает внешнеэкономический  обмен и сферу производства, а также ведет  к тесному переплетению национальных хозяйств, к созданию региональных хозяйственных комплексов. На характер  и движущие милы интеграции влияют особенности стран. Основная причина интеграции - требования высокоразвитых производительных сил, переросших рамки национальных хозяйств.  Экономическая интеграция развивается в региональном аспекте. </w:t>
      </w:r>
    </w:p>
    <w:p w:rsidR="00352EC5" w:rsidRDefault="00054EF7">
      <w:pPr>
        <w:widowControl/>
        <w:jc w:val="both"/>
        <w:rPr>
          <w:rFonts w:ascii="Arial" w:hAnsi="Arial"/>
          <w:sz w:val="14"/>
        </w:rPr>
      </w:pPr>
      <w:r>
        <w:rPr>
          <w:rFonts w:ascii="Arial" w:hAnsi="Arial"/>
          <w:b/>
          <w:sz w:val="14"/>
        </w:rPr>
        <w:t>Формы интеграции</w:t>
      </w:r>
      <w:r>
        <w:rPr>
          <w:rFonts w:ascii="Arial" w:hAnsi="Arial"/>
          <w:sz w:val="14"/>
        </w:rPr>
        <w:t xml:space="preserve">: </w:t>
      </w:r>
    </w:p>
    <w:p w:rsidR="00352EC5" w:rsidRDefault="00054EF7">
      <w:pPr>
        <w:widowControl/>
        <w:jc w:val="both"/>
        <w:rPr>
          <w:rFonts w:ascii="Arial" w:hAnsi="Arial"/>
          <w:sz w:val="14"/>
        </w:rPr>
      </w:pPr>
      <w:r>
        <w:rPr>
          <w:rFonts w:ascii="Arial" w:hAnsi="Arial"/>
          <w:sz w:val="14"/>
        </w:rPr>
        <w:t>В промышленно развитых странах межгосударственная интеграция и интеграция на микроуровне (частные зарубежные инвесторы).</w:t>
      </w:r>
    </w:p>
    <w:p w:rsidR="00352EC5" w:rsidRDefault="00054EF7">
      <w:pPr>
        <w:widowControl/>
        <w:jc w:val="both"/>
        <w:rPr>
          <w:rFonts w:ascii="Arial" w:hAnsi="Arial"/>
          <w:sz w:val="14"/>
        </w:rPr>
      </w:pPr>
      <w:r>
        <w:rPr>
          <w:rFonts w:ascii="Arial" w:hAnsi="Arial"/>
          <w:sz w:val="14"/>
        </w:rPr>
        <w:t xml:space="preserve">Межгосударственные интеграционные объединения возникают как зоны свободной торговли. Их цель заключается в ликвидации препятствий во взаимной торговли входящих в них стран. Или как таможенные союзы,  в которых принимаются меры таможенной и налоговой защиты своих внутренних рынков от конкуренции третьих стран. </w:t>
      </w:r>
    </w:p>
    <w:p w:rsidR="00352EC5" w:rsidRDefault="00054EF7">
      <w:pPr>
        <w:widowControl/>
        <w:jc w:val="both"/>
        <w:rPr>
          <w:rFonts w:ascii="Arial" w:hAnsi="Arial"/>
          <w:sz w:val="14"/>
        </w:rPr>
      </w:pPr>
      <w:r>
        <w:rPr>
          <w:rFonts w:ascii="Arial" w:hAnsi="Arial"/>
          <w:sz w:val="14"/>
        </w:rPr>
        <w:t xml:space="preserve">В своем развитии интеграционный процесс проходит несколько стадий. Создание единого рынка с благоприятными условиями для торговли и движения капитала и рабочей силы, образование экономического и валютного союза. </w:t>
      </w:r>
    </w:p>
    <w:p w:rsidR="00352EC5" w:rsidRDefault="00054EF7">
      <w:pPr>
        <w:widowControl/>
        <w:jc w:val="both"/>
        <w:rPr>
          <w:rFonts w:ascii="Arial" w:hAnsi="Arial"/>
          <w:sz w:val="14"/>
        </w:rPr>
      </w:pPr>
      <w:r>
        <w:rPr>
          <w:rFonts w:ascii="Arial" w:hAnsi="Arial"/>
          <w:sz w:val="14"/>
        </w:rPr>
        <w:t xml:space="preserve">В промышленно развитых странах интеграционный процесс более всего развит в ЕС и в Северной Америке (НАФТА). </w:t>
      </w:r>
    </w:p>
    <w:p w:rsidR="00352EC5" w:rsidRDefault="00054EF7">
      <w:pPr>
        <w:widowControl/>
        <w:jc w:val="both"/>
        <w:rPr>
          <w:rFonts w:ascii="Arial" w:hAnsi="Arial"/>
          <w:sz w:val="14"/>
        </w:rPr>
      </w:pPr>
      <w:r>
        <w:rPr>
          <w:rFonts w:ascii="Arial" w:hAnsi="Arial"/>
          <w:sz w:val="14"/>
        </w:rPr>
        <w:t xml:space="preserve">Региональная интеграция приводит к значительной экономии на масштабах производства (если же производится один вид продукции, то конкуренция способствует более эффективному преобразованию производства). </w:t>
      </w:r>
    </w:p>
    <w:p w:rsidR="00352EC5" w:rsidRDefault="00054EF7">
      <w:pPr>
        <w:widowControl/>
        <w:jc w:val="both"/>
        <w:rPr>
          <w:rFonts w:ascii="Arial" w:hAnsi="Arial"/>
          <w:sz w:val="14"/>
        </w:rPr>
      </w:pPr>
      <w:r>
        <w:rPr>
          <w:rFonts w:ascii="Arial" w:hAnsi="Arial"/>
          <w:sz w:val="14"/>
        </w:rPr>
        <w:t xml:space="preserve">В Азии, Африке и Лат. Америке более 20 региональных групп. </w:t>
      </w:r>
    </w:p>
    <w:p w:rsidR="00352EC5" w:rsidRDefault="00054EF7">
      <w:pPr>
        <w:widowControl/>
        <w:jc w:val="both"/>
        <w:rPr>
          <w:rFonts w:ascii="Arial" w:hAnsi="Arial"/>
          <w:sz w:val="14"/>
        </w:rPr>
      </w:pPr>
      <w:r>
        <w:rPr>
          <w:rFonts w:ascii="Arial" w:hAnsi="Arial"/>
          <w:sz w:val="14"/>
        </w:rPr>
        <w:t xml:space="preserve">В развивающихся странах в основе интеграционного процесса лежит стремление  правительств объединить усилия для преодоления экономической отсталости. В развивающихся странах создаются клиринговые союзы в целях экономии иностранной валюты. Ликвидация тарифов способствует развитию регионального замещения импорта. </w:t>
      </w:r>
    </w:p>
    <w:p w:rsidR="00352EC5" w:rsidRDefault="00054EF7">
      <w:pPr>
        <w:widowControl/>
        <w:jc w:val="both"/>
        <w:rPr>
          <w:rFonts w:ascii="Arial" w:hAnsi="Arial"/>
          <w:sz w:val="14"/>
        </w:rPr>
      </w:pPr>
      <w:r>
        <w:rPr>
          <w:rFonts w:ascii="Arial" w:hAnsi="Arial"/>
          <w:sz w:val="14"/>
        </w:rPr>
        <w:t>ЕС - возник на базе договора об общем рынке, подписанном в 1957 г.</w:t>
      </w:r>
    </w:p>
    <w:p w:rsidR="00352EC5" w:rsidRDefault="00054EF7">
      <w:pPr>
        <w:widowControl/>
        <w:jc w:val="both"/>
        <w:rPr>
          <w:rFonts w:ascii="Arial" w:hAnsi="Arial"/>
          <w:sz w:val="14"/>
        </w:rPr>
      </w:pPr>
      <w:r>
        <w:rPr>
          <w:rFonts w:ascii="Arial" w:hAnsi="Arial"/>
          <w:sz w:val="14"/>
        </w:rPr>
        <w:t>Охватывает макроэкономическую сферу и средства структурной перестройки. Государственное вмешательство носит лишь косвенный характер, его основной инструмент - общий бюджет ЕС (около 1% ВВП стран-членов). Основной инструмент воздействия - доминирование общих условий функционирования различных секторов хозяйства в сообществе (аграрная, валютная, внешнеэкономическая, социальная).  Проводится разработка программ по созданию единых рынков капитала, товаров и услуг. Институциональная структура ЕС сложилась в 60-х гг.</w:t>
      </w:r>
    </w:p>
    <w:p w:rsidR="00352EC5" w:rsidRDefault="00054EF7">
      <w:pPr>
        <w:widowControl/>
        <w:jc w:val="both"/>
        <w:rPr>
          <w:rFonts w:ascii="Arial" w:hAnsi="Arial"/>
          <w:sz w:val="14"/>
        </w:rPr>
      </w:pPr>
      <w:r>
        <w:rPr>
          <w:rFonts w:ascii="Arial" w:hAnsi="Arial"/>
          <w:sz w:val="14"/>
        </w:rPr>
        <w:t xml:space="preserve">Интеграция в Северной Америке - отличия. Давние предпосылки зарождения и развития региональных комплексов на микроуровне. Свободный режим движения через американо-канадскую границу капитала и рабочей силы, неограниченная обратимость валют. </w:t>
      </w:r>
    </w:p>
    <w:p w:rsidR="00352EC5" w:rsidRDefault="00054EF7">
      <w:pPr>
        <w:widowControl/>
        <w:jc w:val="both"/>
        <w:rPr>
          <w:rFonts w:ascii="Arial" w:hAnsi="Arial"/>
          <w:sz w:val="14"/>
        </w:rPr>
      </w:pPr>
      <w:r>
        <w:rPr>
          <w:rFonts w:ascii="Arial" w:hAnsi="Arial"/>
          <w:sz w:val="14"/>
        </w:rPr>
        <w:t xml:space="preserve">1988 г. - американо-канадский договор о создании к 1995 г. зоны свободной торговли. </w:t>
      </w:r>
    </w:p>
    <w:p w:rsidR="00352EC5" w:rsidRDefault="00054EF7">
      <w:pPr>
        <w:widowControl/>
        <w:jc w:val="both"/>
        <w:rPr>
          <w:rFonts w:ascii="Arial" w:hAnsi="Arial"/>
          <w:sz w:val="14"/>
        </w:rPr>
      </w:pPr>
      <w:r>
        <w:rPr>
          <w:rFonts w:ascii="Arial" w:hAnsi="Arial"/>
          <w:sz w:val="14"/>
        </w:rPr>
        <w:t xml:space="preserve">1992 г. - США, Канада, Мексика договор о союзе в Северной Америке. </w:t>
      </w:r>
    </w:p>
    <w:p w:rsidR="00352EC5" w:rsidRDefault="00054EF7">
      <w:pPr>
        <w:widowControl/>
        <w:jc w:val="both"/>
        <w:rPr>
          <w:rFonts w:ascii="Arial" w:hAnsi="Arial"/>
          <w:sz w:val="14"/>
        </w:rPr>
      </w:pPr>
      <w:r>
        <w:rPr>
          <w:rFonts w:ascii="Arial" w:hAnsi="Arial"/>
          <w:sz w:val="14"/>
        </w:rPr>
        <w:t xml:space="preserve">Ведущую роль в интеграционном процессе играют американские ТНК, ведущее положение капитала в целом ряде отраслей соседних стран. Около 75-80% экспорта Канады, что составляет 20% ВВП Канады, направляется в США. В Канаду идет 25% экспорта США (1% ВВП США и 15% ВВП Канады). 71% экспорта Мексики идет в США, 7% экспорта США идет в Мексику. </w:t>
      </w:r>
    </w:p>
    <w:p w:rsidR="00352EC5" w:rsidRDefault="00054EF7">
      <w:pPr>
        <w:widowControl/>
        <w:jc w:val="both"/>
        <w:rPr>
          <w:rFonts w:ascii="Arial" w:hAnsi="Arial"/>
          <w:sz w:val="14"/>
        </w:rPr>
      </w:pPr>
      <w:r>
        <w:rPr>
          <w:rFonts w:ascii="Arial" w:hAnsi="Arial"/>
          <w:sz w:val="14"/>
        </w:rPr>
        <w:t xml:space="preserve">Особенности проявляются в отсутствии ярко-выраженной внешнеполитической кооперации, региональных институтов управления (как органы ЕС). </w:t>
      </w:r>
    </w:p>
    <w:p w:rsidR="00352EC5" w:rsidRDefault="00054EF7">
      <w:pPr>
        <w:widowControl/>
        <w:jc w:val="both"/>
        <w:rPr>
          <w:rFonts w:ascii="Arial" w:hAnsi="Arial"/>
          <w:sz w:val="14"/>
        </w:rPr>
      </w:pPr>
      <w:r>
        <w:rPr>
          <w:rFonts w:ascii="Arial" w:hAnsi="Arial"/>
          <w:sz w:val="14"/>
        </w:rPr>
        <w:t xml:space="preserve">Образование международных экономических объединений содействует развитию производственных отношений между этими странами, однако это создает препятствия для экономических отношений со странами из других группировок, что ведет к концентрации торговых потоков внутри экономических объединений. </w:t>
      </w:r>
    </w:p>
    <w:p w:rsidR="00352EC5" w:rsidRDefault="00054EF7">
      <w:pPr>
        <w:widowControl/>
        <w:jc w:val="both"/>
        <w:rPr>
          <w:rFonts w:ascii="Arial" w:hAnsi="Arial"/>
          <w:sz w:val="14"/>
        </w:rPr>
      </w:pPr>
      <w:r>
        <w:rPr>
          <w:rFonts w:ascii="Arial" w:hAnsi="Arial"/>
          <w:sz w:val="14"/>
        </w:rPr>
        <w:t xml:space="preserve">Наряду с объединениями в форме таможенных союзов существуют ассоциации стран-производителей и экспортеров сырья. </w:t>
      </w:r>
    </w:p>
    <w:p w:rsidR="00352EC5" w:rsidRDefault="00054EF7">
      <w:pPr>
        <w:widowControl/>
        <w:jc w:val="both"/>
        <w:rPr>
          <w:rFonts w:ascii="Arial" w:hAnsi="Arial"/>
          <w:sz w:val="14"/>
        </w:rPr>
      </w:pPr>
      <w:r>
        <w:rPr>
          <w:rFonts w:ascii="Arial" w:hAnsi="Arial"/>
          <w:sz w:val="14"/>
        </w:rPr>
        <w:t>Создание свободных экономических зон. Зона остается частью национальной территории, но в ее пределах производится беспошлинная торговля. Отсутствие каких-либо ограничений на действие иностранного капитала и на перевод прибылей и капитала. Создание свободных экономических зон весьма выгодно для ТНК, ибо принимающая страна берет на себя проблему обеспечения инфраструктуры, рабочей силы.</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3.</w:t>
      </w:r>
    </w:p>
    <w:p w:rsidR="00352EC5" w:rsidRDefault="00054EF7">
      <w:pPr>
        <w:widowControl/>
        <w:jc w:val="both"/>
        <w:rPr>
          <w:rFonts w:ascii="Arial" w:hAnsi="Arial"/>
          <w:b/>
          <w:sz w:val="14"/>
        </w:rPr>
      </w:pPr>
      <w:r>
        <w:rPr>
          <w:rFonts w:ascii="Arial" w:hAnsi="Arial"/>
          <w:b/>
          <w:sz w:val="14"/>
        </w:rPr>
        <w:t>Международное производство. Переплетение и объединение национальных капиталов.</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b/>
          <w:sz w:val="14"/>
        </w:rPr>
        <w:t>Международное производство</w:t>
      </w:r>
      <w:r>
        <w:rPr>
          <w:rFonts w:ascii="Arial" w:hAnsi="Arial"/>
          <w:b/>
          <w:i/>
          <w:sz w:val="14"/>
        </w:rPr>
        <w:t xml:space="preserve"> хозяйственных объединений - главный системообразующий фактор мировой экономики. Международное производство базируется на международном движении предпринимательского капитала в форме прямых и портфельных инвестиций</w:t>
      </w:r>
      <w:r>
        <w:rPr>
          <w:rFonts w:ascii="Arial" w:hAnsi="Arial"/>
          <w:sz w:val="14"/>
        </w:rPr>
        <w:t xml:space="preserve">. Темпы роста прямых инвестиций превышают темпы роста мировой торговли и совокупного ВВП мира (в 3 и 4 раза соответственно).  Прямые иностранные капиталовложения - самостоятельный фактор экономического развития, оказывает влияние на динамику и структуру торговли, передачу технологии. Общий объем прямых иностранных инвестиций в 1992 г. составил </w:t>
      </w:r>
      <w:r>
        <w:rPr>
          <w:rFonts w:ascii="Arial" w:hAnsi="Arial"/>
          <w:b/>
          <w:sz w:val="14"/>
        </w:rPr>
        <w:t>2 трлн. долларов</w:t>
      </w:r>
      <w:r>
        <w:rPr>
          <w:rFonts w:ascii="Arial" w:hAnsi="Arial"/>
          <w:sz w:val="14"/>
        </w:rPr>
        <w:t xml:space="preserve">, его  ежегодный </w:t>
      </w:r>
      <w:r>
        <w:rPr>
          <w:rFonts w:ascii="Arial" w:hAnsi="Arial"/>
          <w:i/>
          <w:sz w:val="14"/>
        </w:rPr>
        <w:t xml:space="preserve">рост </w:t>
      </w:r>
      <w:r>
        <w:rPr>
          <w:rFonts w:ascii="Arial" w:hAnsi="Arial"/>
          <w:b/>
          <w:i/>
          <w:sz w:val="14"/>
        </w:rPr>
        <w:t>составил 225 млрд</w:t>
      </w:r>
      <w:r>
        <w:rPr>
          <w:rFonts w:ascii="Arial" w:hAnsi="Arial"/>
          <w:b/>
          <w:sz w:val="14"/>
        </w:rPr>
        <w:t>.</w:t>
      </w:r>
      <w:r>
        <w:rPr>
          <w:rFonts w:ascii="Arial" w:hAnsi="Arial"/>
          <w:sz w:val="14"/>
        </w:rPr>
        <w:t xml:space="preserve"> Основными экспортерами капитала являются ТНК промышленно развитых стран. На 5 стран приходится более 70% прямых капиталовложений за рубежом: США, Великобритания, Япония, Германия, Франция. Капитал вывозится и из некоторых развивающихся стран: Тайвань, Сингапур, Бразилия.  С середины 70-х гг. капитал стал вывозиться из стран-экспортеров нефти Ближнего Востока. В общем на развивающиеся страны приходится всего 2,7% объема заграничных инвестиций. 50 крупнейших ТНК контролируют около половины всего объема заграничных прямых капиталовложений, влияние ТНК все больше растет. Иностранные капиталовложения направляются: ЕС - 29%, США и Канада - 35%,  развивающиеся страны - 17%. В хозяйстве Японии роль иностранных капиталовложений весьма мала. Иностранный капитал стал составной частью воспроизводственного процесса во многих странах. Доля предприятий, контролируемых иностранным капиталом в общем объеме производства обрабатывающей промышленности: Канада, Австралия, ЮАР - более 33%, в ведущих странах ЕС - 21 - 28%, США - 10%, Япония - менее 1%. В развивающихся странах на компании с иностранным участием приходится 40% промышленного производства.  На контролируемых иностранным капиталом производится 97% электротехнической продукции Сингапура, 82% Тайваня, 75% Южной Кореи. </w:t>
      </w:r>
    </w:p>
    <w:p w:rsidR="00352EC5" w:rsidRDefault="00054EF7">
      <w:pPr>
        <w:widowControl/>
        <w:jc w:val="both"/>
        <w:rPr>
          <w:rFonts w:ascii="Arial" w:hAnsi="Arial"/>
          <w:sz w:val="14"/>
        </w:rPr>
      </w:pPr>
      <w:r>
        <w:rPr>
          <w:rFonts w:ascii="Arial" w:hAnsi="Arial"/>
          <w:sz w:val="14"/>
        </w:rPr>
        <w:t xml:space="preserve">Развитие международного производства  связано кроме того и с формами сотрудничества. Лицензионные соглашения - предоставляют ТНК возможность участия в делах зарубежных компаний и получать прибыль за пользование патентом. Соглашения  об управлении - ТНК организуют управление и техническое обеспечение зарубежных компаний за плату и долю в капитале. Международная субконтракция - ТНК заключают контракты с иностранными компаниями на выполнение особых работ или поставку некоторых товаров. </w:t>
      </w:r>
    </w:p>
    <w:p w:rsidR="00352EC5" w:rsidRDefault="00054EF7">
      <w:pPr>
        <w:widowControl/>
        <w:jc w:val="both"/>
        <w:rPr>
          <w:rFonts w:ascii="Arial" w:hAnsi="Arial"/>
          <w:sz w:val="14"/>
        </w:rPr>
      </w:pPr>
      <w:r>
        <w:rPr>
          <w:rFonts w:ascii="Arial" w:hAnsi="Arial"/>
          <w:sz w:val="14"/>
        </w:rPr>
        <w:t xml:space="preserve">Зарубежное производство - важнейший компонент в хозяйственной структуре некоторых стран и мировой экономики в целом. Международное производство повышает уровень международного обобществления труда, усиливает тенденцию к унификации ряда областей хозяйственной политики. </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4. </w:t>
      </w:r>
    </w:p>
    <w:p w:rsidR="00352EC5" w:rsidRDefault="00054EF7">
      <w:pPr>
        <w:widowControl/>
        <w:jc w:val="both"/>
        <w:rPr>
          <w:rFonts w:ascii="Arial" w:hAnsi="Arial"/>
          <w:b/>
          <w:sz w:val="14"/>
        </w:rPr>
      </w:pPr>
      <w:r>
        <w:rPr>
          <w:rFonts w:ascii="Arial" w:hAnsi="Arial"/>
          <w:b/>
          <w:sz w:val="14"/>
        </w:rPr>
        <w:t>Этапы развития мирового хозяйства.</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1) Конец 19 - начало 20 в. - до первой мировой войны. </w:t>
      </w:r>
    </w:p>
    <w:p w:rsidR="00352EC5" w:rsidRDefault="00054EF7">
      <w:pPr>
        <w:widowControl/>
        <w:jc w:val="both"/>
        <w:rPr>
          <w:rFonts w:ascii="Arial" w:hAnsi="Arial"/>
          <w:sz w:val="14"/>
        </w:rPr>
      </w:pPr>
      <w:r>
        <w:rPr>
          <w:rFonts w:ascii="Arial" w:hAnsi="Arial"/>
          <w:sz w:val="14"/>
        </w:rPr>
        <w:t>Развивалось быстрыми темпами, процессы интеграции и обмена.</w:t>
      </w:r>
    </w:p>
    <w:p w:rsidR="00352EC5" w:rsidRDefault="00054EF7">
      <w:pPr>
        <w:widowControl/>
        <w:jc w:val="both"/>
        <w:rPr>
          <w:rFonts w:ascii="Arial" w:hAnsi="Arial"/>
          <w:sz w:val="14"/>
        </w:rPr>
      </w:pPr>
      <w:r>
        <w:rPr>
          <w:rFonts w:ascii="Arial" w:hAnsi="Arial"/>
          <w:b/>
          <w:sz w:val="14"/>
        </w:rPr>
        <w:t>2) 20-е - 30-е гг. - война и революция в России, разрыв хозяйственных связей между двумя лагерями. В</w:t>
      </w:r>
      <w:r>
        <w:rPr>
          <w:rFonts w:ascii="Arial" w:hAnsi="Arial"/>
          <w:sz w:val="14"/>
        </w:rPr>
        <w:t xml:space="preserve"> ходе Первой мировой войны было уничтожено много производительных и людских ресурсов.</w:t>
      </w:r>
    </w:p>
    <w:p w:rsidR="00352EC5" w:rsidRDefault="00054EF7">
      <w:pPr>
        <w:widowControl/>
        <w:jc w:val="both"/>
        <w:rPr>
          <w:rFonts w:ascii="Arial" w:hAnsi="Arial"/>
          <w:b/>
          <w:sz w:val="14"/>
        </w:rPr>
      </w:pPr>
      <w:r>
        <w:rPr>
          <w:rFonts w:ascii="Arial" w:hAnsi="Arial"/>
          <w:b/>
          <w:sz w:val="14"/>
        </w:rPr>
        <w:t xml:space="preserve">3) конец 20-х - начало 30-х гг. </w:t>
      </w:r>
    </w:p>
    <w:p w:rsidR="00352EC5" w:rsidRDefault="00054EF7">
      <w:pPr>
        <w:widowControl/>
        <w:jc w:val="both"/>
        <w:rPr>
          <w:rFonts w:ascii="Arial" w:hAnsi="Arial"/>
          <w:sz w:val="14"/>
        </w:rPr>
      </w:pPr>
      <w:r>
        <w:rPr>
          <w:rFonts w:ascii="Arial" w:hAnsi="Arial"/>
          <w:sz w:val="14"/>
        </w:rPr>
        <w:t>Мировой кризис и депрессия. В 30-е гг. наблюдалась тенденция к замкнутости хозяйств. Нарушение экспорта и связей, низкая доля экспорта, сокращение в 1,5 - 2 раза.  -18% пром. пр-ва.</w:t>
      </w:r>
    </w:p>
    <w:p w:rsidR="00352EC5" w:rsidRDefault="00054EF7">
      <w:pPr>
        <w:widowControl/>
        <w:jc w:val="both"/>
        <w:rPr>
          <w:rFonts w:ascii="Arial" w:hAnsi="Arial"/>
          <w:b/>
          <w:sz w:val="14"/>
        </w:rPr>
      </w:pPr>
      <w:r>
        <w:rPr>
          <w:rFonts w:ascii="Arial" w:hAnsi="Arial"/>
          <w:b/>
          <w:sz w:val="14"/>
        </w:rPr>
        <w:t>4) Вторая мировая война.</w:t>
      </w:r>
    </w:p>
    <w:p w:rsidR="00352EC5" w:rsidRDefault="00054EF7">
      <w:pPr>
        <w:widowControl/>
        <w:jc w:val="both"/>
        <w:rPr>
          <w:rFonts w:ascii="Arial" w:hAnsi="Arial"/>
          <w:sz w:val="14"/>
        </w:rPr>
      </w:pPr>
      <w:r>
        <w:rPr>
          <w:rFonts w:ascii="Arial" w:hAnsi="Arial"/>
          <w:sz w:val="14"/>
        </w:rPr>
        <w:t xml:space="preserve">Процесс кооперирования сферы услуг, централизация управления хозяйством. Мировое хозяйство разделилось на две части, в связи с чем в разных лагерях проходят разные процессы развития мировой экономики. Для капиталистических стран: рост заграничного  производства,  главной силой которого явились ТНК, возросла роль США, проведение плана Маршалла способствовало экономическому  возрождению стран ЕС,  программы помощи потом были переориентированы на развивающиеся страны.  Ликвидация колониальной системы способствовала появлению на мировой арене ряда развивающихся стран. </w:t>
      </w:r>
    </w:p>
    <w:p w:rsidR="00352EC5" w:rsidRDefault="00054EF7">
      <w:pPr>
        <w:widowControl/>
        <w:jc w:val="both"/>
        <w:rPr>
          <w:rFonts w:ascii="Arial" w:hAnsi="Arial"/>
          <w:b/>
          <w:sz w:val="14"/>
        </w:rPr>
      </w:pPr>
      <w:r>
        <w:rPr>
          <w:rFonts w:ascii="Arial" w:hAnsi="Arial"/>
          <w:b/>
          <w:sz w:val="14"/>
        </w:rPr>
        <w:t>5) 60 - 70-е гг.</w:t>
      </w:r>
    </w:p>
    <w:p w:rsidR="00352EC5" w:rsidRDefault="00054EF7">
      <w:pPr>
        <w:widowControl/>
        <w:jc w:val="both"/>
        <w:rPr>
          <w:rFonts w:ascii="Arial" w:hAnsi="Arial"/>
          <w:sz w:val="14"/>
        </w:rPr>
      </w:pPr>
      <w:r>
        <w:rPr>
          <w:rFonts w:ascii="Arial" w:hAnsi="Arial"/>
          <w:sz w:val="14"/>
        </w:rPr>
        <w:t>Дальнейшая интеграция, связанная с движением капитала.</w:t>
      </w:r>
    </w:p>
    <w:p w:rsidR="00352EC5" w:rsidRDefault="00054EF7">
      <w:pPr>
        <w:widowControl/>
        <w:jc w:val="both"/>
        <w:rPr>
          <w:rFonts w:ascii="Arial" w:hAnsi="Arial"/>
          <w:sz w:val="14"/>
        </w:rPr>
      </w:pPr>
      <w:r>
        <w:rPr>
          <w:rFonts w:ascii="Arial" w:hAnsi="Arial"/>
          <w:sz w:val="14"/>
        </w:rPr>
        <w:t>50 - 70-е гг. - процесс сближения уровня развития США и стран Европы. США из доминирующей державы превратились в лидера. Происходит активизация направления Север - Юг.</w:t>
      </w:r>
    </w:p>
    <w:p w:rsidR="00352EC5" w:rsidRDefault="00054EF7">
      <w:pPr>
        <w:widowControl/>
        <w:jc w:val="both"/>
        <w:rPr>
          <w:rFonts w:ascii="Arial" w:hAnsi="Arial"/>
          <w:b/>
          <w:sz w:val="14"/>
        </w:rPr>
      </w:pPr>
      <w:r>
        <w:rPr>
          <w:rFonts w:ascii="Arial" w:hAnsi="Arial"/>
          <w:b/>
          <w:sz w:val="14"/>
        </w:rPr>
        <w:t>6) 70 - 80-е гг.</w:t>
      </w:r>
    </w:p>
    <w:p w:rsidR="00352EC5" w:rsidRDefault="00054EF7">
      <w:pPr>
        <w:widowControl/>
        <w:jc w:val="both"/>
        <w:rPr>
          <w:rFonts w:ascii="Arial" w:hAnsi="Arial"/>
          <w:sz w:val="14"/>
        </w:rPr>
      </w:pPr>
      <w:r>
        <w:rPr>
          <w:rFonts w:ascii="Arial" w:hAnsi="Arial"/>
          <w:sz w:val="14"/>
        </w:rPr>
        <w:t>Резкое падение темпов экономического роста в мировой экономике. Увеличение экспортной квоты.</w:t>
      </w:r>
    </w:p>
    <w:p w:rsidR="00352EC5" w:rsidRDefault="00054EF7">
      <w:pPr>
        <w:widowControl/>
        <w:jc w:val="both"/>
        <w:rPr>
          <w:rFonts w:ascii="Arial" w:hAnsi="Arial"/>
          <w:b/>
          <w:sz w:val="14"/>
        </w:rPr>
      </w:pPr>
      <w:r>
        <w:rPr>
          <w:rFonts w:ascii="Arial" w:hAnsi="Arial"/>
          <w:b/>
          <w:sz w:val="14"/>
        </w:rPr>
        <w:t>7) 90-е гг.</w:t>
      </w:r>
    </w:p>
    <w:p w:rsidR="00352EC5" w:rsidRDefault="00054EF7">
      <w:pPr>
        <w:widowControl/>
        <w:jc w:val="both"/>
        <w:rPr>
          <w:rFonts w:ascii="Arial" w:hAnsi="Arial"/>
          <w:sz w:val="14"/>
        </w:rPr>
      </w:pPr>
      <w:r>
        <w:rPr>
          <w:rFonts w:ascii="Arial" w:hAnsi="Arial"/>
          <w:sz w:val="14"/>
        </w:rPr>
        <w:t xml:space="preserve">Образование планетарных производительных сил в результате переплетения капитала, возросла степень освоения географического пространства.  За последние 5 лет мировое хозяйство вошло в новую фазу, происходит активное сотрудничество между странами, укрепление единой системы.  Однако в социально-экономическом плане мировое хозяйство все еще остается неоднородным. </w:t>
      </w:r>
      <w:r>
        <w:rPr>
          <w:rFonts w:ascii="Arial" w:hAnsi="Arial"/>
          <w:b/>
          <w:sz w:val="14"/>
        </w:rPr>
        <w:t>Существование 3 подсистем: промышленно-развитые страны, страны переходного типа, развивающиеся страны</w:t>
      </w:r>
      <w:r>
        <w:rPr>
          <w:rFonts w:ascii="Arial" w:hAnsi="Arial"/>
          <w:sz w:val="14"/>
        </w:rPr>
        <w:t xml:space="preserve">. Доля социалистических стран в мировом производстве с 16 - 18% упала до 5%. Отдельно выделяют еще Индию, Китай, НИС, страны Ближнего и Среднего Востока (экспортеры нефти). </w:t>
      </w:r>
    </w:p>
    <w:p w:rsidR="00352EC5" w:rsidRDefault="00054EF7">
      <w:pPr>
        <w:widowControl/>
        <w:jc w:val="both"/>
        <w:rPr>
          <w:rFonts w:ascii="Arial" w:hAnsi="Arial"/>
          <w:sz w:val="14"/>
        </w:rPr>
      </w:pPr>
      <w:r>
        <w:rPr>
          <w:rFonts w:ascii="Arial" w:hAnsi="Arial"/>
          <w:sz w:val="14"/>
        </w:rPr>
        <w:t>Мировой рынок повлек за собой формирование мирового хозяйства. Мировое глобальное хозяйство сложилось к н. 20 в.</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5. </w:t>
      </w:r>
    </w:p>
    <w:p w:rsidR="00352EC5" w:rsidRDefault="00054EF7">
      <w:pPr>
        <w:widowControl/>
        <w:jc w:val="both"/>
        <w:rPr>
          <w:rFonts w:ascii="Arial" w:hAnsi="Arial"/>
          <w:b/>
          <w:sz w:val="14"/>
        </w:rPr>
      </w:pPr>
      <w:r>
        <w:rPr>
          <w:rFonts w:ascii="Arial" w:hAnsi="Arial"/>
          <w:b/>
          <w:sz w:val="14"/>
        </w:rPr>
        <w:t>Интернационализация обмена. Критерии участия в международном разделении труда.</w:t>
      </w:r>
    </w:p>
    <w:p w:rsidR="00352EC5" w:rsidRDefault="00352EC5">
      <w:pPr>
        <w:widowControl/>
        <w:jc w:val="both"/>
        <w:rPr>
          <w:rFonts w:ascii="Arial" w:hAnsi="Arial"/>
          <w:sz w:val="14"/>
        </w:rPr>
      </w:pPr>
    </w:p>
    <w:p w:rsidR="00352EC5" w:rsidRDefault="00054EF7">
      <w:pPr>
        <w:widowControl/>
        <w:tabs>
          <w:tab w:val="left" w:pos="3828"/>
        </w:tabs>
        <w:jc w:val="both"/>
        <w:rPr>
          <w:rFonts w:ascii="Arial" w:hAnsi="Arial"/>
          <w:sz w:val="14"/>
        </w:rPr>
      </w:pPr>
      <w:r>
        <w:rPr>
          <w:rFonts w:ascii="Arial" w:hAnsi="Arial"/>
          <w:sz w:val="14"/>
        </w:rPr>
        <w:t xml:space="preserve">Интернационализация хозяйства началась со сферы обмена. В эпоху первоначального накопления капитала локальные центры межотраслевой торговли преобразовались в единый мировой рынок.  Система международного разделения труда сложилась в процессе конкурентной борьбы между странами. </w:t>
      </w:r>
      <w:r>
        <w:rPr>
          <w:rFonts w:ascii="Arial" w:hAnsi="Arial"/>
          <w:b/>
          <w:sz w:val="14"/>
        </w:rPr>
        <w:t xml:space="preserve">Система международного разделения труда </w:t>
      </w:r>
      <w:r>
        <w:rPr>
          <w:rFonts w:ascii="Arial" w:hAnsi="Arial"/>
          <w:sz w:val="14"/>
        </w:rPr>
        <w:t xml:space="preserve">-устойчивое производство товаров и  услуг отдельных странах сверх внутренних потребностей в расчете на мировой рынок.  В основе международного разделения труда лежит международная специализация, которая предполагает наличие пространственного разрыва между отдельными стадиями производства или между производством и потреблением. МРТ может быть частичным или единичным.  Интенсивность участия в МРТ определяется уровнем развития производительных сил. На МРТ оказывает влияние: различие в масштабах производства национальных экономик, ограниченные возможности разделения труда в рамках национальных экономик. МРТ повышает значение специализации национальных производств, ориентированных на мировой  рынок. Степень развития МРТ определяется участием отдельных компаний в международном обмене. </w:t>
      </w:r>
    </w:p>
    <w:p w:rsidR="00352EC5" w:rsidRDefault="00054EF7">
      <w:pPr>
        <w:widowControl/>
        <w:jc w:val="both"/>
        <w:rPr>
          <w:rFonts w:ascii="Arial" w:hAnsi="Arial"/>
          <w:b/>
          <w:sz w:val="14"/>
        </w:rPr>
      </w:pPr>
      <w:r>
        <w:rPr>
          <w:rFonts w:ascii="Arial" w:hAnsi="Arial"/>
          <w:b/>
          <w:sz w:val="14"/>
          <w:u w:val="single"/>
        </w:rPr>
        <w:t>Показатели участия в МРТ</w:t>
      </w:r>
      <w:r>
        <w:rPr>
          <w:rFonts w:ascii="Arial" w:hAnsi="Arial"/>
          <w:b/>
          <w:sz w:val="14"/>
        </w:rPr>
        <w:t xml:space="preserve">:  доля экспортной продукции в общем объеме производства, объем внешней торговли по отношению к национальному продукту, роль страны в мировой торговле, внешнеторговый оборот на душу населения. </w:t>
      </w:r>
    </w:p>
    <w:p w:rsidR="00352EC5" w:rsidRDefault="00054EF7">
      <w:pPr>
        <w:widowControl/>
        <w:jc w:val="both"/>
        <w:rPr>
          <w:rFonts w:ascii="Arial" w:hAnsi="Arial"/>
          <w:sz w:val="14"/>
        </w:rPr>
      </w:pPr>
      <w:r>
        <w:rPr>
          <w:rFonts w:ascii="Arial" w:hAnsi="Arial"/>
          <w:sz w:val="14"/>
        </w:rPr>
        <w:t xml:space="preserve">Степень включения страны в систему МРТ характеризуется долей экспорта в ВВП.  Высокая степень кооперации сводит международную торговлю к согласованным поставкам товаром между кооперирующимися., подобная торговля выступает как предпосылка и момент самого производства.  Объем внутринациональных и кооперированных поставок составляет 50 - 60% стоимости продукции во многих отраслях производства промышленно развитых стран.  Более 30% товарооборота промышленно развитых стран приходится на взаимные поставки в порядке кооперации. </w:t>
      </w:r>
    </w:p>
    <w:p w:rsidR="00352EC5" w:rsidRDefault="00054EF7">
      <w:pPr>
        <w:widowControl/>
        <w:jc w:val="both"/>
        <w:rPr>
          <w:rFonts w:ascii="Arial" w:hAnsi="Arial"/>
          <w:sz w:val="14"/>
        </w:rPr>
      </w:pPr>
      <w:r>
        <w:rPr>
          <w:rFonts w:ascii="Arial" w:hAnsi="Arial"/>
          <w:b/>
          <w:sz w:val="14"/>
        </w:rPr>
        <w:t>Факторы, способствующие специализации и кооперированию</w:t>
      </w:r>
      <w:r>
        <w:rPr>
          <w:rFonts w:ascii="Arial" w:hAnsi="Arial"/>
          <w:sz w:val="14"/>
        </w:rPr>
        <w:t xml:space="preserve">: </w:t>
      </w:r>
      <w:r>
        <w:rPr>
          <w:rFonts w:ascii="Arial" w:hAnsi="Arial"/>
          <w:sz w:val="14"/>
          <w:u w:val="single"/>
        </w:rPr>
        <w:t>развитие НТП, рост минимальных размеров производства, ускорение морального старения, что ведет</w:t>
      </w:r>
      <w:r>
        <w:rPr>
          <w:rFonts w:ascii="Arial" w:hAnsi="Arial"/>
          <w:sz w:val="14"/>
        </w:rPr>
        <w:t xml:space="preserve"> к обновлению ассортимента промышленных изделий.  Углубляющаяся специализация стран в международном обмене - обязательное условие ускорения промышленного и научно-технического прогресса.  Компании получают прибыль благодаря снижению издержек производства в связи с ростом масштабности и серийности выпускаемых изделий. </w:t>
      </w:r>
      <w:r>
        <w:rPr>
          <w:rFonts w:ascii="Arial" w:hAnsi="Arial"/>
          <w:b/>
          <w:sz w:val="14"/>
        </w:rPr>
        <w:t>Экономия на масштабах производства</w:t>
      </w:r>
      <w:r>
        <w:rPr>
          <w:rFonts w:ascii="Arial" w:hAnsi="Arial"/>
          <w:sz w:val="14"/>
        </w:rPr>
        <w:t xml:space="preserve"> - решающий фактор в росте специализации. При увеличении выпуска происходит снижение затрат, что связано с накоплением опыта, повышением технологического уровня, ускорением окупаемости капиталовложений в оборудование.  Межотраслевая специализация сменилась внутриотраслевой. На усиление процесса специализации оказывает влияние обновление выпускаемой продукции.  Внутриотраслевое разделение труда способствует все большему экономическому обмену между промышленно развитыми странами, близкими по уровню экономического развития. (77% импорта промышленно развитых стран обеспечивается за этот счет).  Международная торговля способствует удлинению жизненного цикла промышленной продукции. Усиление МРТ ведет к росту доли внешней сферы в современной экономике: расширение торговли, рост экспортной квоты (14% в 90-х гг. по сравнению с 10,9 в 70-х гг.). Доля в МРТ промышленно развитых стран - 75%, развивающихся стран - 27%, переходных  стран - 2,5%.</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6.</w:t>
      </w:r>
    </w:p>
    <w:p w:rsidR="00352EC5" w:rsidRDefault="00054EF7">
      <w:pPr>
        <w:widowControl/>
        <w:jc w:val="both"/>
        <w:rPr>
          <w:rFonts w:ascii="Arial" w:hAnsi="Arial"/>
          <w:b/>
          <w:sz w:val="14"/>
        </w:rPr>
      </w:pPr>
      <w:r>
        <w:rPr>
          <w:rFonts w:ascii="Arial" w:hAnsi="Arial"/>
          <w:b/>
          <w:sz w:val="14"/>
        </w:rPr>
        <w:t>Демографическое развитие мира в 60- 90-е гг.</w:t>
      </w:r>
    </w:p>
    <w:p w:rsidR="00352EC5" w:rsidRDefault="00352EC5">
      <w:pPr>
        <w:widowControl/>
        <w:jc w:val="both"/>
        <w:rPr>
          <w:rFonts w:ascii="Arial" w:hAnsi="Arial"/>
          <w:b/>
          <w:sz w:val="14"/>
        </w:rPr>
      </w:pPr>
    </w:p>
    <w:p w:rsidR="00352EC5" w:rsidRDefault="00054EF7">
      <w:pPr>
        <w:widowControl/>
        <w:jc w:val="both"/>
        <w:rPr>
          <w:rFonts w:ascii="Arial" w:hAnsi="Arial"/>
          <w:sz w:val="14"/>
        </w:rPr>
      </w:pPr>
      <w:r>
        <w:rPr>
          <w:rFonts w:ascii="Arial" w:hAnsi="Arial"/>
          <w:sz w:val="14"/>
        </w:rPr>
        <w:t xml:space="preserve">Общая тенденция к увеличению численности населения.  </w:t>
      </w:r>
      <w:r>
        <w:rPr>
          <w:rFonts w:ascii="Arial" w:hAnsi="Arial"/>
          <w:b/>
          <w:sz w:val="14"/>
        </w:rPr>
        <w:t>50-е гг. - 2,5 млрд. чел, 96 г. - 5,7 млрд. чел</w:t>
      </w:r>
      <w:r>
        <w:rPr>
          <w:rFonts w:ascii="Arial" w:hAnsi="Arial"/>
          <w:sz w:val="14"/>
        </w:rPr>
        <w:t xml:space="preserve">. Быстрые темпы роста - 2% ежегодно. При таких темпах население планеты удваивается каждые 35 лет. Умеренные темпы роста - меньше 2% ежегодно, низкие темпы - 1% и меньше. </w:t>
      </w:r>
      <w:r>
        <w:rPr>
          <w:rFonts w:ascii="Arial" w:hAnsi="Arial"/>
          <w:b/>
          <w:sz w:val="14"/>
        </w:rPr>
        <w:t>Для традиционного типа воспроизводства характерны высокие  темпы рождаемости, высокие темпы смертности, средняя продолжительность жизни 45 лет</w:t>
      </w:r>
      <w:r>
        <w:rPr>
          <w:rFonts w:ascii="Arial" w:hAnsi="Arial"/>
          <w:sz w:val="14"/>
        </w:rPr>
        <w:t xml:space="preserve">. За период 50-7--х гг. прирост населения достигался в основном за счет Среднего Востока и Африки (около 3% в год).   В развитых странах произошло снижение уровня смертности и снижение рождаемости.  </w:t>
      </w:r>
      <w:r>
        <w:rPr>
          <w:rFonts w:ascii="Arial" w:hAnsi="Arial"/>
          <w:sz w:val="14"/>
          <w:u w:val="single"/>
        </w:rPr>
        <w:t>Показатель воспроизводства населения: Брутто-коэффициент - число девочек, которых рожает одна женщина в среднем с 15 до 50 лет. Нетто-коэффициент - сколько девочек доживут до возраста матери, в котором она родила. Брутто-коэффициент должен быть не меньше 2. В среднем в мире 3,1, в развитых странах - 1,7, в развивающихся - 3,5</w:t>
      </w:r>
      <w:r>
        <w:rPr>
          <w:rFonts w:ascii="Arial" w:hAnsi="Arial"/>
          <w:sz w:val="14"/>
        </w:rPr>
        <w:t>.  Динамика населения зависит от возрастной структуры населения. Основной прирост населения обеспечивают развивающиеся страны. Доля промышленно развитых стран сократилась с 22% в 50-х гг. до 14% в 90-х гг. Огромная разница между размещением населения и развитием производительных сил. В развивающихся странах сосредоточено 80% населения, приходится всего 40% ВВП мира.  До 1970-х гг. темп прироста населения повышался, достигнув в 1965-1970 годы отметки 2,06%. Затем темпы роста населения снижались (1985-90 - 1,74%, 1995-2000 - 1,63). Из 47 миллионов людей, появившихся в период 1950-1955 гг., 23% - развитые страны, 77% - развивающиеся.</w:t>
      </w:r>
      <w:r>
        <w:rPr>
          <w:rFonts w:ascii="Arial" w:hAnsi="Arial"/>
          <w:b/>
          <w:sz w:val="14"/>
        </w:rPr>
        <w:t xml:space="preserve"> Резкое увеличение ежегодного прироста населения в 1950-70-х гг. было связано со снижением уровня смертности</w:t>
      </w:r>
      <w:r>
        <w:rPr>
          <w:rFonts w:ascii="Arial" w:hAnsi="Arial"/>
          <w:sz w:val="14"/>
        </w:rPr>
        <w:t xml:space="preserve"> (</w:t>
      </w:r>
      <w:r>
        <w:rPr>
          <w:rFonts w:ascii="Arial" w:hAnsi="Arial"/>
          <w:sz w:val="14"/>
          <w:u w:val="single"/>
        </w:rPr>
        <w:t>с 20 до 13</w:t>
      </w:r>
      <w:r>
        <w:rPr>
          <w:rFonts w:ascii="Arial" w:hAnsi="Arial"/>
          <w:sz w:val="14"/>
        </w:rPr>
        <w:t xml:space="preserve"> смертей на тысячу человек) и очень незначительным понижением уровня рождаемости </w:t>
      </w:r>
      <w:r>
        <w:rPr>
          <w:rFonts w:ascii="Arial" w:hAnsi="Arial"/>
          <w:sz w:val="14"/>
          <w:u w:val="single"/>
        </w:rPr>
        <w:t>- с 37 до 34</w:t>
      </w:r>
      <w:r>
        <w:rPr>
          <w:rFonts w:ascii="Arial" w:hAnsi="Arial"/>
          <w:sz w:val="14"/>
        </w:rPr>
        <w:t xml:space="preserve"> человек на тысячу. С 19890 г</w:t>
      </w:r>
      <w:r>
        <w:rPr>
          <w:rFonts w:ascii="Arial" w:hAnsi="Arial"/>
          <w:b/>
          <w:sz w:val="14"/>
        </w:rPr>
        <w:t>. специальный коэффициент рождаемости (количество деторождений на одну женщину)</w:t>
      </w:r>
      <w:r>
        <w:rPr>
          <w:rFonts w:ascii="Arial" w:hAnsi="Arial"/>
          <w:sz w:val="14"/>
        </w:rPr>
        <w:t xml:space="preserve"> снижался и в развитых и в развивающихся странах. Наиболее сильное снижение в Восточной и Юго-Восточной Азии, Китае, Центральной, Южной и Северной Америке.   В 1990 г. в мире проживало 1,7 млрд. детей и 328 млн. пожилых людей - возможность создания подростковых обществ, где молодежь до 20 лет будет составлять половину населения (Кения). В конце 80-х гг. произошло вновь усиление потоков иммигрантов. Больше всего в Германию и США. Заметно сократилась рабочая миграция в Южную Африку , Западную Азию, страны персидского залива.  Увеличение потоков беженцев.  С 1980 г. по 1990 г. мировое население, имеющее статус беженцев увеличилось с 9,5 до 17 млн.</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7.</w:t>
      </w:r>
    </w:p>
    <w:p w:rsidR="00352EC5" w:rsidRDefault="00054EF7">
      <w:pPr>
        <w:widowControl/>
        <w:jc w:val="both"/>
        <w:rPr>
          <w:rFonts w:ascii="Arial" w:hAnsi="Arial"/>
          <w:b/>
          <w:sz w:val="14"/>
        </w:rPr>
      </w:pPr>
      <w:r>
        <w:rPr>
          <w:rFonts w:ascii="Arial" w:hAnsi="Arial"/>
          <w:b/>
          <w:sz w:val="14"/>
        </w:rPr>
        <w:t>Качество рабочей силы в основных подсистемах.</w:t>
      </w:r>
    </w:p>
    <w:p w:rsidR="00352EC5" w:rsidRDefault="00352EC5">
      <w:pPr>
        <w:widowControl/>
        <w:jc w:val="both"/>
        <w:rPr>
          <w:rFonts w:ascii="Arial" w:hAnsi="Arial"/>
          <w:sz w:val="14"/>
        </w:rPr>
      </w:pPr>
    </w:p>
    <w:p w:rsidR="00352EC5" w:rsidRDefault="00054EF7">
      <w:pPr>
        <w:widowControl/>
        <w:jc w:val="both"/>
        <w:rPr>
          <w:rFonts w:ascii="Arial" w:hAnsi="Arial"/>
          <w:sz w:val="14"/>
          <w:lang w:val="en-US"/>
        </w:rPr>
      </w:pPr>
      <w:r>
        <w:rPr>
          <w:rFonts w:ascii="Arial" w:hAnsi="Arial"/>
          <w:sz w:val="14"/>
        </w:rPr>
        <w:t xml:space="preserve">В основе всего лежат </w:t>
      </w:r>
      <w:r>
        <w:rPr>
          <w:rFonts w:ascii="Arial" w:hAnsi="Arial"/>
          <w:sz w:val="14"/>
          <w:u w:val="single"/>
        </w:rPr>
        <w:t>физические свойства человека</w:t>
      </w:r>
      <w:r>
        <w:rPr>
          <w:rFonts w:ascii="Arial" w:hAnsi="Arial"/>
          <w:sz w:val="14"/>
        </w:rPr>
        <w:t>. На процессы воспроизводства населения и мировой экономики влияние оказывают обеспеченность продовольствием, инфекционные заболевания. Все это оказывает влияние на работоспособность.</w:t>
      </w:r>
      <w:r>
        <w:rPr>
          <w:rFonts w:ascii="Arial" w:hAnsi="Arial"/>
          <w:sz w:val="14"/>
          <w:u w:val="single"/>
        </w:rPr>
        <w:t xml:space="preserve"> Второе качество рабочей силы - способность населения привести в действие производительные  силы и их совершенствование</w:t>
      </w:r>
      <w:r>
        <w:rPr>
          <w:rFonts w:ascii="Arial" w:hAnsi="Arial"/>
          <w:sz w:val="14"/>
        </w:rPr>
        <w:t xml:space="preserve">. </w:t>
      </w:r>
      <w:r>
        <w:rPr>
          <w:rFonts w:ascii="Arial" w:hAnsi="Arial"/>
          <w:sz w:val="14"/>
          <w:u w:val="single"/>
        </w:rPr>
        <w:t>Уровень развития общего и специального образования оказывает влияние на квалификационный</w:t>
      </w:r>
      <w:r>
        <w:rPr>
          <w:rFonts w:ascii="Arial" w:hAnsi="Arial"/>
          <w:sz w:val="14"/>
        </w:rPr>
        <w:t xml:space="preserve"> уровень рабочей силы. Имеет важность способность к усваиваю технических средств, принятию решений.  Существует прямая зависимость между обучением и </w:t>
      </w:r>
      <w:r>
        <w:rPr>
          <w:rFonts w:ascii="Arial" w:hAnsi="Arial"/>
          <w:sz w:val="14"/>
          <w:u w:val="single"/>
        </w:rPr>
        <w:t>ВВП: увеличение  образования на один год влечет увеличение ВВП на 3%.</w:t>
      </w:r>
      <w:r>
        <w:rPr>
          <w:rFonts w:ascii="Arial" w:hAnsi="Arial"/>
          <w:sz w:val="14"/>
        </w:rPr>
        <w:t xml:space="preserve">  После второй мировой войны произошло повышение уровня образованности в целом, но есть региональные разрывы (в 50-х гг. уровень образования в Азии составлял 25% от мирового). Самое неблагоприятное положение с образованием в Африке,  где в 90-м г. начальное образование  получили только 50% детей. Однако снижение уровня образования происходит и в развитых странах (с 93% до 91,8%).</w:t>
      </w:r>
      <w:r>
        <w:rPr>
          <w:rFonts w:ascii="Arial" w:hAnsi="Arial"/>
          <w:sz w:val="14"/>
          <w:u w:val="single"/>
        </w:rPr>
        <w:t xml:space="preserve"> Во всем мире около 100 млн. детей не имеют доступ к начальному  образованию</w:t>
      </w:r>
      <w:r>
        <w:rPr>
          <w:rFonts w:ascii="Arial" w:hAnsi="Arial"/>
          <w:sz w:val="14"/>
        </w:rPr>
        <w:t xml:space="preserve">. В целом в мире уровень неграмотности понизился, а число неграмотных возросло. В 1990 г. в мире было 950 млн. неграмотных (890 млн. в 75 г.). 50% неграмотных в Индии, 21% - в Китае.  В промышленно развитых странах 31 млн. неграмотных (в основном в Южной Европе). Среднее образование в мире получает 55% подростков. 36% населения западных стран имеют среднее образование. Огромное значение имеет также и качество обучения (материальная оснащенность, квалифицированность учителей). В развивающихся странах всего 8% учащихся охвачено техническим образованием. Уровень высшего образования повысился в основном за счет развитых стран. По уровню образования первое место занимает Канада, далее США, Франция, Германия, Бельгия.  Если в развитых странах произошло увеличение доли молодежи в высшем образовании (с 9% до 17%), то в развивающемся мире - сокращение.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8.</w:t>
      </w:r>
    </w:p>
    <w:p w:rsidR="00352EC5" w:rsidRDefault="00054EF7">
      <w:pPr>
        <w:widowControl/>
        <w:jc w:val="both"/>
        <w:rPr>
          <w:rFonts w:ascii="Arial" w:hAnsi="Arial"/>
          <w:b/>
          <w:sz w:val="14"/>
        </w:rPr>
      </w:pPr>
      <w:r>
        <w:rPr>
          <w:rFonts w:ascii="Arial" w:hAnsi="Arial"/>
          <w:b/>
          <w:sz w:val="14"/>
        </w:rPr>
        <w:t>Продовольственная безопасность.</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b/>
          <w:sz w:val="14"/>
          <w:u w:val="single"/>
        </w:rPr>
        <w:t>Продовольственная безопасность</w:t>
      </w:r>
      <w:r>
        <w:rPr>
          <w:rFonts w:ascii="Arial" w:hAnsi="Arial"/>
          <w:b/>
          <w:sz w:val="14"/>
        </w:rPr>
        <w:t xml:space="preserve"> - постоянная доступность достаточного количества продовольствия для поддержания активной, здоровой жизни людей</w:t>
      </w:r>
      <w:r>
        <w:rPr>
          <w:rFonts w:ascii="Arial" w:hAnsi="Arial"/>
          <w:sz w:val="14"/>
        </w:rPr>
        <w:t xml:space="preserve">. В основе - достаточность продовольствия и физическая возможность населения получить его. Существуют различные уровни продовольственной безопасности: </w:t>
      </w:r>
      <w:r>
        <w:rPr>
          <w:rFonts w:ascii="Arial" w:hAnsi="Arial"/>
          <w:sz w:val="14"/>
          <w:u w:val="single"/>
        </w:rPr>
        <w:t>мировой, региональный, национальный, местный, уровень домашних хозяйств</w:t>
      </w:r>
      <w:r>
        <w:rPr>
          <w:rFonts w:ascii="Arial" w:hAnsi="Arial"/>
          <w:sz w:val="14"/>
        </w:rPr>
        <w:t xml:space="preserve">. Смысл продовольственной безопасности - </w:t>
      </w:r>
      <w:r>
        <w:rPr>
          <w:rFonts w:ascii="Arial" w:hAnsi="Arial"/>
          <w:i/>
          <w:sz w:val="14"/>
        </w:rPr>
        <w:t>в целом в мире должно производиться достаточное количество продовольствия для удовлетворения  растущих потребностей</w:t>
      </w:r>
      <w:r>
        <w:rPr>
          <w:rFonts w:ascii="Arial" w:hAnsi="Arial"/>
          <w:sz w:val="14"/>
        </w:rPr>
        <w:t xml:space="preserve">. </w:t>
      </w:r>
      <w:r>
        <w:rPr>
          <w:rFonts w:ascii="Arial" w:hAnsi="Arial"/>
          <w:sz w:val="14"/>
          <w:u w:val="single"/>
        </w:rPr>
        <w:t>Продовольственная безопасность измеряется количеством дней, в течение которых потребление может быть осуществлено за счет имеющихся в стране запасов</w:t>
      </w:r>
      <w:r>
        <w:rPr>
          <w:rFonts w:ascii="Arial" w:hAnsi="Arial"/>
          <w:sz w:val="14"/>
        </w:rPr>
        <w:t>. ФАО считает минимальным уровнем для надежного обеспечения продовольственными товарами мировые запасы от прошлого урожая в 17% от мирового потребления или достаточные для потребления в течение около 2 месяцев. Мировой запас зерна опускался за последние годы до 40 дней только в 1974 г. и 1975 г. Концепция продовольственной безопасности</w:t>
      </w:r>
      <w:r>
        <w:rPr>
          <w:rFonts w:ascii="Arial" w:hAnsi="Arial"/>
          <w:i/>
          <w:sz w:val="14"/>
          <w:u w:val="single"/>
        </w:rPr>
        <w:t xml:space="preserve"> на национальном уровне</w:t>
      </w:r>
      <w:r>
        <w:rPr>
          <w:rFonts w:ascii="Arial" w:hAnsi="Arial"/>
          <w:sz w:val="14"/>
        </w:rPr>
        <w:t xml:space="preserve"> предполагает, что страна должна произвести достаточно продуктов для собственных нужд, но если этому не способствуют сравнительные преимущества, то она должна быть способна импортировать его. Индекс продовольственной безопасности был рассчитан для 113 развивающихся, в 37 странах в 1988 г. уровень продовольственной безопасности был низким, причем из них 22 находятся в Африке. </w:t>
      </w:r>
      <w:r>
        <w:rPr>
          <w:rFonts w:ascii="Arial" w:hAnsi="Arial"/>
          <w:i/>
          <w:sz w:val="14"/>
        </w:rPr>
        <w:t>Существует несколько способов определения обеспеченности продовольственными продуктами населения</w:t>
      </w:r>
      <w:r>
        <w:rPr>
          <w:rFonts w:ascii="Arial" w:hAnsi="Arial"/>
          <w:sz w:val="14"/>
        </w:rPr>
        <w:t xml:space="preserve">: </w:t>
      </w:r>
      <w:r>
        <w:rPr>
          <w:rFonts w:ascii="Arial" w:hAnsi="Arial"/>
          <w:sz w:val="14"/>
          <w:u w:val="single"/>
        </w:rPr>
        <w:t>обеспеченности продуктами для поддержания необходимой физической активности, роста, веса, содержания в продуктах питательных и минеральных веществ, способность населения приобрести необходимые продукты питания, потребности в калориях (наиболее часто).</w:t>
      </w:r>
      <w:r>
        <w:rPr>
          <w:rFonts w:ascii="Arial" w:hAnsi="Arial"/>
          <w:sz w:val="14"/>
        </w:rPr>
        <w:t xml:space="preserve"> В к. 80-х гг. необходимые энергетические потребности человека в развитых странах были 3400 калорий в день, а в развивающемся мире - 2700 калорий.</w:t>
      </w:r>
      <w:r>
        <w:rPr>
          <w:rFonts w:ascii="Arial" w:hAnsi="Arial"/>
          <w:b/>
          <w:sz w:val="14"/>
        </w:rPr>
        <w:t xml:space="preserve"> Рубеж недоедания</w:t>
      </w:r>
      <w:r>
        <w:rPr>
          <w:rFonts w:ascii="Arial" w:hAnsi="Arial"/>
          <w:sz w:val="14"/>
        </w:rPr>
        <w:t xml:space="preserve"> - </w:t>
      </w:r>
      <w:r>
        <w:rPr>
          <w:rFonts w:ascii="Arial" w:hAnsi="Arial"/>
          <w:sz w:val="14"/>
          <w:u w:val="single"/>
        </w:rPr>
        <w:t>в среднем 1784 калории</w:t>
      </w:r>
      <w:r>
        <w:rPr>
          <w:rFonts w:ascii="Arial" w:hAnsi="Arial"/>
          <w:sz w:val="14"/>
        </w:rPr>
        <w:t xml:space="preserve">. За последние десятилетия произошли положительные изменения в обеспеченности продовольствием в мире. За 70-8--е гг. доля населения развивающегося мира, не получающая необходимого минимума питания, сократилась с 36% до 20%.  60% голодающих живут в Азии, 30% - в Африке, 10% - в Западной Азии и Лат. Америке. Существенный прогресс был достигнут в КНР, где доля недоедающих сократилась с 40% до 20%, улучшения ситуации наблюдались в странах Ближнего Востока, Северной Африки. В странах Карибского бассейна и Лат. Америки ситуация, наоборот, резко ухудшилась. В странах Тропической Африки число голодающих увеличилось вдвое. Отрицательные тенденции наблюдается и в республиках бывшего СССР. Однако ежегодно в развивающихся странах умирает от голода 20 млн. человек. Недоедание включает также недостаток в пище микроэлементов и витаминов.  Около 6 млн. человек страдает в мире от кретинизма (Южная и Восточная Азия). </w:t>
      </w:r>
      <w:r>
        <w:rPr>
          <w:rFonts w:ascii="Arial" w:hAnsi="Arial"/>
          <w:sz w:val="14"/>
          <w:u w:val="single"/>
        </w:rPr>
        <w:t>Коэффициент самообеспеченности продовольствием в промышленно развитых странах поднялся с 99% до 113%,</w:t>
      </w:r>
      <w:r>
        <w:rPr>
          <w:rFonts w:ascii="Arial" w:hAnsi="Arial"/>
          <w:sz w:val="14"/>
        </w:rPr>
        <w:t xml:space="preserve"> однако в развивающихся странах он понизился до 98%. В связи с этим продовольствие является важной частью внешней торговли. Мировой экспорт зерна =11% общего объема его производства. Основные поставщики - развитые страны Запада. Производя 30% с/х продукции, они обеспечивают 70% мирового экспорта с/х товаров и 40% импорта. Из чистых импортеров продовольствия развитые страны превратились в неттоэкпорторов. Из развитых стран экспортируются даже сахар, рис, цитрусовые. Доля развивающихся стран, стран Восточной Европы сократилась. Перепроизводство продовольствия в развитых странах понизило мировые цены на продовольствие, что привело к невыгодности  увеличения производства в развивающихся странах. Большая часть развивающихся стран является нетто-импортерами зерна (133).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9.</w:t>
      </w:r>
    </w:p>
    <w:p w:rsidR="00352EC5" w:rsidRDefault="00054EF7">
      <w:pPr>
        <w:widowControl/>
        <w:jc w:val="both"/>
        <w:rPr>
          <w:rFonts w:ascii="Arial" w:hAnsi="Arial"/>
          <w:b/>
          <w:sz w:val="14"/>
        </w:rPr>
      </w:pPr>
      <w:r>
        <w:rPr>
          <w:rFonts w:ascii="Arial" w:hAnsi="Arial"/>
          <w:b/>
          <w:sz w:val="14"/>
        </w:rPr>
        <w:t>Развитие человека: понятие, показатели.</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  </w:t>
      </w:r>
      <w:r>
        <w:rPr>
          <w:rFonts w:ascii="Arial" w:hAnsi="Arial"/>
          <w:sz w:val="14"/>
          <w:u w:val="single"/>
        </w:rPr>
        <w:t>Важнейшая цель экономического роста - увеличение возможностей развития человека</w:t>
      </w:r>
      <w:r>
        <w:rPr>
          <w:rFonts w:ascii="Arial" w:hAnsi="Arial"/>
          <w:sz w:val="14"/>
        </w:rPr>
        <w:t xml:space="preserve">. Доход - важный, но не единственный компонент в жизни человека. </w:t>
      </w:r>
      <w:r>
        <w:rPr>
          <w:rFonts w:ascii="Arial" w:hAnsi="Arial"/>
          <w:i/>
          <w:sz w:val="14"/>
        </w:rPr>
        <w:t>Здоровье, образование, хорошая окружающая среда - важные компоненты благосостояния</w:t>
      </w:r>
      <w:r>
        <w:rPr>
          <w:rFonts w:ascii="Arial" w:hAnsi="Arial"/>
          <w:sz w:val="14"/>
        </w:rPr>
        <w:t xml:space="preserve">.  Рост национального дохода создает возможности для расширения потребностей и является необходимой предпосылкой развития человека. Развитие человека предполагает, что каждое общество должно вкладывать материальные средства в образование, здравоохранение, питание и социальное обслуживание его членов. </w:t>
      </w:r>
      <w:r>
        <w:rPr>
          <w:rFonts w:ascii="Arial" w:hAnsi="Arial"/>
          <w:b/>
          <w:sz w:val="14"/>
        </w:rPr>
        <w:t>Опр:</w:t>
      </w:r>
      <w:r>
        <w:rPr>
          <w:rFonts w:ascii="Arial" w:hAnsi="Arial"/>
          <w:sz w:val="14"/>
        </w:rPr>
        <w:t xml:space="preserve"> </w:t>
      </w:r>
      <w:r>
        <w:rPr>
          <w:rFonts w:ascii="Arial" w:hAnsi="Arial"/>
          <w:sz w:val="14"/>
          <w:u w:val="single"/>
        </w:rPr>
        <w:t>экономическое развитие должно приводить к удовлетворению потребностей каждого и обеспечению возможностей для всех</w:t>
      </w:r>
      <w:r>
        <w:rPr>
          <w:rFonts w:ascii="Arial" w:hAnsi="Arial"/>
          <w:sz w:val="14"/>
        </w:rPr>
        <w:t xml:space="preserve">. При расширении выбора человека необходимо </w:t>
      </w:r>
      <w:r>
        <w:rPr>
          <w:rFonts w:ascii="Arial" w:hAnsi="Arial"/>
          <w:b/>
          <w:sz w:val="14"/>
        </w:rPr>
        <w:t>соблюдать 2 правила:</w:t>
      </w:r>
      <w:r>
        <w:rPr>
          <w:rFonts w:ascii="Arial" w:hAnsi="Arial"/>
          <w:sz w:val="14"/>
        </w:rPr>
        <w:t xml:space="preserve"> не </w:t>
      </w:r>
      <w:r>
        <w:rPr>
          <w:rFonts w:ascii="Arial" w:hAnsi="Arial"/>
          <w:i/>
          <w:sz w:val="14"/>
        </w:rPr>
        <w:t>делать это за счет других людей и улучшая жизнь нынешнего поколения, нельзя приносить в жертву жизни будущих поколений.</w:t>
      </w:r>
      <w:r>
        <w:rPr>
          <w:rFonts w:ascii="Arial" w:hAnsi="Arial"/>
          <w:sz w:val="14"/>
        </w:rPr>
        <w:t xml:space="preserve"> С 1990 г. был введен </w:t>
      </w:r>
      <w:r>
        <w:rPr>
          <w:rFonts w:ascii="Arial" w:hAnsi="Arial"/>
          <w:b/>
          <w:sz w:val="14"/>
        </w:rPr>
        <w:t>индекс развития человека</w:t>
      </w:r>
      <w:r>
        <w:rPr>
          <w:rFonts w:ascii="Arial" w:hAnsi="Arial"/>
          <w:sz w:val="14"/>
        </w:rPr>
        <w:t>, включивший в себя показатель</w:t>
      </w:r>
      <w:r>
        <w:rPr>
          <w:rFonts w:ascii="Arial" w:hAnsi="Arial"/>
          <w:b/>
          <w:sz w:val="14"/>
        </w:rPr>
        <w:t xml:space="preserve"> </w:t>
      </w:r>
      <w:r>
        <w:rPr>
          <w:rFonts w:ascii="Arial" w:hAnsi="Arial"/>
          <w:sz w:val="14"/>
          <w:u w:val="single"/>
        </w:rPr>
        <w:t>национального дохода на душу населения</w:t>
      </w:r>
      <w:r>
        <w:rPr>
          <w:rFonts w:ascii="Arial" w:hAnsi="Arial"/>
          <w:sz w:val="14"/>
        </w:rPr>
        <w:t xml:space="preserve">, </w:t>
      </w:r>
      <w:r>
        <w:rPr>
          <w:rFonts w:ascii="Arial" w:hAnsi="Arial"/>
          <w:sz w:val="14"/>
          <w:u w:val="single"/>
        </w:rPr>
        <w:t>грамотность взрослых</w:t>
      </w:r>
      <w:r>
        <w:rPr>
          <w:rFonts w:ascii="Arial" w:hAnsi="Arial"/>
          <w:sz w:val="14"/>
        </w:rPr>
        <w:t xml:space="preserve"> </w:t>
      </w:r>
      <w:r>
        <w:rPr>
          <w:rFonts w:ascii="Arial" w:hAnsi="Arial"/>
          <w:sz w:val="14"/>
          <w:u w:val="single"/>
        </w:rPr>
        <w:t>и ожидаемая продолжительность жизни(63,1 -</w:t>
      </w:r>
      <w:r>
        <w:rPr>
          <w:rFonts w:ascii="Arial" w:hAnsi="Arial"/>
          <w:sz w:val="14"/>
          <w:u w:val="single"/>
          <w:lang w:val="fr-FR"/>
        </w:rPr>
        <w:t>&gt;64,4</w:t>
      </w:r>
      <w:r>
        <w:rPr>
          <w:rFonts w:ascii="Arial" w:hAnsi="Arial"/>
          <w:sz w:val="14"/>
          <w:u w:val="single"/>
        </w:rPr>
        <w:t>г)</w:t>
      </w:r>
      <w:r>
        <w:rPr>
          <w:rFonts w:ascii="Arial" w:hAnsi="Arial"/>
          <w:sz w:val="14"/>
        </w:rPr>
        <w:t xml:space="preserve">. Образовательный уровень определяется сочетанием грамотности и лет обучения в среднем. Индекс развития человека показывает, что среди промышленно развитых стран </w:t>
      </w:r>
      <w:r>
        <w:rPr>
          <w:rFonts w:ascii="Arial" w:hAnsi="Arial"/>
          <w:sz w:val="14"/>
          <w:u w:val="single"/>
        </w:rPr>
        <w:t>лидирующее положение занимали Япония, Канада, Исландия</w:t>
      </w:r>
      <w:r>
        <w:rPr>
          <w:rFonts w:ascii="Arial" w:hAnsi="Arial"/>
          <w:sz w:val="14"/>
        </w:rPr>
        <w:t xml:space="preserve">. Среди развивающихся стран наиболее высокие места - Барбадос, Гонконг, Кипр. Низшую группу составляли Буркина Фасо, Нигер, Мали, Афганистан.  Безработица - серьезное препятствие на пути развития человека.  В промышленно развитых странах уровень безработицы возрос, за последние десятилетия произошли структурные изменения в безработицы (50% безработных в европейских странах не могли найти работу более года).  В развивающихся странах при значительном росте населения не наблюдалось увеличения занятости. Официальная безработица в Нигере составляет 50%. В Индии в 1990 г. численность безработных составляла более 34 млн. человек. Официальные данные не включают скрытую безработицу и не полностью занятых. высокие темпы экономического роста не обязательно воплощаются в высоком уровне развития человека. Процесс развития человека во многом определяется политикой государства. Снижение темпов роста в мировой экономике в последние годы снизило возможность увеличения социальных расходов на развитие человека. В промышленно развитых странах для поддержания социальной безопасности перераспределяется 15-22% ВВП (социальное обеспечение). Средства необходимо распределять на наиболее насущные нужды. Необходимым условием развития человека является свобода (в индекс человека пока не входит). В высшую группу (свобода гарантируется) вошли Швеция, Дания, Нидерланды. В низшую - развивающиеся страны и страны бывшего соц. лагеря.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10.</w:t>
      </w:r>
    </w:p>
    <w:p w:rsidR="00352EC5" w:rsidRDefault="00054EF7">
      <w:pPr>
        <w:widowControl/>
        <w:jc w:val="both"/>
        <w:rPr>
          <w:rFonts w:ascii="Arial" w:hAnsi="Arial"/>
          <w:b/>
          <w:sz w:val="14"/>
        </w:rPr>
      </w:pPr>
      <w:r>
        <w:rPr>
          <w:rFonts w:ascii="Arial" w:hAnsi="Arial"/>
          <w:b/>
          <w:sz w:val="14"/>
        </w:rPr>
        <w:t>Международные (внешние) миграции рабочей силы.</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На численность населения оказывают влияние </w:t>
      </w:r>
      <w:r>
        <w:rPr>
          <w:rFonts w:ascii="Arial" w:hAnsi="Arial"/>
          <w:sz w:val="14"/>
          <w:u w:val="single"/>
        </w:rPr>
        <w:t>внешние миграции</w:t>
      </w:r>
      <w:r>
        <w:rPr>
          <w:rFonts w:ascii="Arial" w:hAnsi="Arial"/>
          <w:sz w:val="14"/>
        </w:rPr>
        <w:t xml:space="preserve"> - </w:t>
      </w:r>
      <w:r>
        <w:rPr>
          <w:rFonts w:ascii="Arial" w:hAnsi="Arial"/>
          <w:b/>
          <w:sz w:val="14"/>
        </w:rPr>
        <w:t>иммиграция и эмиграция</w:t>
      </w:r>
      <w:r>
        <w:rPr>
          <w:rFonts w:ascii="Arial" w:hAnsi="Arial"/>
          <w:sz w:val="14"/>
        </w:rPr>
        <w:t>. Виды международной миграции:</w:t>
      </w:r>
      <w:r>
        <w:rPr>
          <w:rFonts w:ascii="Arial" w:hAnsi="Arial"/>
          <w:sz w:val="14"/>
          <w:u w:val="single"/>
        </w:rPr>
        <w:t xml:space="preserve"> безвозвратная</w:t>
      </w:r>
      <w:r>
        <w:rPr>
          <w:rFonts w:ascii="Arial" w:hAnsi="Arial"/>
          <w:sz w:val="14"/>
        </w:rPr>
        <w:t>,</w:t>
      </w:r>
      <w:r>
        <w:rPr>
          <w:rFonts w:ascii="Arial" w:hAnsi="Arial"/>
          <w:sz w:val="14"/>
          <w:u w:val="single"/>
        </w:rPr>
        <w:t xml:space="preserve"> временно-постоянная, сезонная, маятниковая</w:t>
      </w:r>
      <w:r>
        <w:rPr>
          <w:rFonts w:ascii="Arial" w:hAnsi="Arial"/>
          <w:sz w:val="14"/>
        </w:rPr>
        <w:t xml:space="preserve">.  </w:t>
      </w:r>
    </w:p>
    <w:p w:rsidR="00352EC5" w:rsidRDefault="00054EF7">
      <w:pPr>
        <w:widowControl/>
        <w:jc w:val="both"/>
        <w:rPr>
          <w:rFonts w:ascii="Arial" w:hAnsi="Arial"/>
          <w:sz w:val="14"/>
        </w:rPr>
      </w:pPr>
      <w:r>
        <w:rPr>
          <w:rFonts w:ascii="Arial" w:hAnsi="Arial"/>
          <w:sz w:val="14"/>
          <w:u w:val="single"/>
        </w:rPr>
        <w:t>Вынужденная</w:t>
      </w:r>
      <w:r>
        <w:rPr>
          <w:rFonts w:ascii="Arial" w:hAnsi="Arial"/>
          <w:sz w:val="14"/>
        </w:rPr>
        <w:t xml:space="preserve">: Военные, политические и экономические причины миграции. Постоянный характер носят экономические миграции.  вынужденные миграции вызваны причинами не экономического порядка. В 80-90-е гг. резко возросло число беженцев. Африка - 6 млн., Азия - 10 млн., Югославия - 2 млн. В 1992 г. всего в мире было 18 млн. беженцев (по сравнении с 10 млн. в 80-е гг.)..  </w:t>
      </w:r>
    </w:p>
    <w:p w:rsidR="00352EC5" w:rsidRDefault="00054EF7">
      <w:pPr>
        <w:widowControl/>
        <w:jc w:val="both"/>
        <w:rPr>
          <w:rFonts w:ascii="Arial" w:hAnsi="Arial"/>
          <w:sz w:val="14"/>
        </w:rPr>
      </w:pPr>
      <w:r>
        <w:rPr>
          <w:rFonts w:ascii="Arial" w:hAnsi="Arial"/>
          <w:sz w:val="14"/>
          <w:u w:val="single"/>
        </w:rPr>
        <w:t>Трудовая миграция</w:t>
      </w:r>
      <w:r>
        <w:rPr>
          <w:rFonts w:ascii="Arial" w:hAnsi="Arial"/>
          <w:sz w:val="14"/>
        </w:rPr>
        <w:t xml:space="preserve"> является типичным социально-экономическим явлением и охватывает все страны. Трудовая миграция играет основополагающую роль в миграциях населения В 1993 г. насчитывалось 30 млн. трудовых мигрантов. Причины миграции: национальные различия в уровнях зарплаты (более 1/2 международных мигрантов - выходцы из развивающихся стран), диспропорции на рынке труда, безработица. Со второй половины 20 в. мощным центром притяжения мигрантов стала Западная Европа (после Второй Мировой войны). В 70-е гг. усилилась миграция в район Персидского залива. 70% нефтяников - мигранты из более бедных стран. По доле мигрантов в населении выделяется Израиль - 2/3 населения (1/3 из СССР). В Лат. Америке , в Аргентине и Бразилии численность мигрантов дошла до 8 млн. человек. В последние десятилетия увеличилась миграция в Сингапур и Гонконг. В Африке выделяется ЮАР. Основными поставщиками рабочей силы являются Индия, Пакистан, Филиппины, Малайзия, Ливан, Марокко, Алжир, Гана, Тунис. Происходит отток из Мексики. </w:t>
      </w:r>
    </w:p>
    <w:p w:rsidR="00352EC5" w:rsidRDefault="00054EF7">
      <w:pPr>
        <w:widowControl/>
        <w:jc w:val="both"/>
        <w:rPr>
          <w:rFonts w:ascii="Arial" w:hAnsi="Arial"/>
          <w:sz w:val="14"/>
        </w:rPr>
      </w:pPr>
      <w:r>
        <w:rPr>
          <w:rFonts w:ascii="Arial" w:hAnsi="Arial"/>
          <w:sz w:val="14"/>
          <w:u w:val="single"/>
        </w:rPr>
        <w:t>Влияние миграций</w:t>
      </w:r>
      <w:r>
        <w:rPr>
          <w:rFonts w:ascii="Arial" w:hAnsi="Arial"/>
          <w:sz w:val="14"/>
        </w:rPr>
        <w:t xml:space="preserve">: </w:t>
      </w:r>
      <w:r>
        <w:rPr>
          <w:rFonts w:ascii="Arial" w:hAnsi="Arial"/>
          <w:i/>
          <w:sz w:val="14"/>
        </w:rPr>
        <w:t>демографическое развитие регионов, экономический аспект</w:t>
      </w:r>
      <w:r>
        <w:rPr>
          <w:rFonts w:ascii="Arial" w:hAnsi="Arial"/>
          <w:sz w:val="14"/>
        </w:rPr>
        <w:t>. Выгодность принимающей стороне состоит в том, что они экономят на подготовке специалистов, получают молодое, трудоспособное население. выделяется группа трудовых мигрантов - «мозги» - работники науки, врачи.  В 50-60-х гг. движение ученых шло между развитыми странами из Европы в Америку. Для 70-х гг. характерна миграция различных специалистов из развивающихся стран в развитые. Около 2/3 «утечки мозгов» приходится на США (инженеры в США - 40% иммигранты). Чистый выигрыш для США от одного инженера в 70-е гг. составил 250 тыс. долларов. Существует также социальное влияние миграции.  В 90-е гг. отток мозгов из СССР составил 150 тыс. человек.  Миграции могут способствовать частичному ослаблению социальных и экономических проблем. В Буркина Фасо 31% валовых поступлений составляют доходы от мигрантов в другие страны. С 70-х гг. стали предприниматься меры для ограничения миграции. Происходит селективность доступа населения в соответствии с экономическими нуждами страны-импортера и ее внешней политикой.</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11.</w:t>
      </w:r>
    </w:p>
    <w:p w:rsidR="00352EC5" w:rsidRDefault="00054EF7">
      <w:pPr>
        <w:widowControl/>
        <w:jc w:val="both"/>
        <w:rPr>
          <w:rFonts w:ascii="Arial" w:hAnsi="Arial"/>
          <w:b/>
          <w:sz w:val="14"/>
        </w:rPr>
      </w:pPr>
      <w:r>
        <w:rPr>
          <w:rFonts w:ascii="Arial" w:hAnsi="Arial"/>
          <w:b/>
          <w:sz w:val="14"/>
        </w:rPr>
        <w:t xml:space="preserve">Рост населения и развитие мировой экономики. Демографическая политика в подсистемах. </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u w:val="single"/>
        </w:rPr>
        <w:t>Концептуальные подходы к анализу взаимосвязи между ростом насел. и экономич. развитием:</w:t>
      </w:r>
    </w:p>
    <w:p w:rsidR="00352EC5" w:rsidRDefault="00054EF7" w:rsidP="00054EF7">
      <w:pPr>
        <w:widowControl/>
        <w:numPr>
          <w:ilvl w:val="0"/>
          <w:numId w:val="2"/>
        </w:numPr>
        <w:jc w:val="both"/>
        <w:rPr>
          <w:rFonts w:ascii="Arial" w:hAnsi="Arial"/>
          <w:sz w:val="14"/>
        </w:rPr>
      </w:pPr>
      <w:r>
        <w:rPr>
          <w:rFonts w:ascii="Arial" w:hAnsi="Arial"/>
          <w:sz w:val="14"/>
        </w:rPr>
        <w:t>Демографические перемены являются существенным аспектом социально-экономического развития. Быстрый рост населения приводит к уменьшению сбережений и накоплений. Увеличение рабочей силы создает трудности ее использования.  Падает качество трудовых ресурсов, что приводит к ослаблению качества нововведений, уменьшению количества ресурсов на душу населения, замедлению роста ВВП на душу населения. - подход Мальтуса.</w:t>
      </w:r>
    </w:p>
    <w:p w:rsidR="00352EC5" w:rsidRDefault="00054EF7" w:rsidP="00054EF7">
      <w:pPr>
        <w:widowControl/>
        <w:numPr>
          <w:ilvl w:val="0"/>
          <w:numId w:val="3"/>
        </w:numPr>
        <w:jc w:val="both"/>
        <w:rPr>
          <w:rFonts w:ascii="Arial" w:hAnsi="Arial"/>
          <w:sz w:val="14"/>
        </w:rPr>
      </w:pPr>
      <w:r>
        <w:rPr>
          <w:rFonts w:ascii="Arial" w:hAnsi="Arial"/>
          <w:sz w:val="14"/>
        </w:rPr>
        <w:t>Демографические факторы являются функциями социально-экономического развития. А.Смит полагал, что увеличение населения может ускорить экономическое развитие, способствовать техническим нововведениям, богатство увеличит число детей, рост рабочей силы, снижение затрат на содержание детей.</w:t>
      </w:r>
    </w:p>
    <w:p w:rsidR="00352EC5" w:rsidRDefault="00054EF7">
      <w:pPr>
        <w:widowControl/>
        <w:jc w:val="both"/>
        <w:rPr>
          <w:rFonts w:ascii="Arial" w:hAnsi="Arial"/>
          <w:sz w:val="14"/>
        </w:rPr>
      </w:pPr>
      <w:r>
        <w:rPr>
          <w:rFonts w:ascii="Arial" w:hAnsi="Arial"/>
          <w:sz w:val="14"/>
        </w:rPr>
        <w:t>В 80-е гг. особенно усилилось влияние второго подхода.  Деографич нагрузка и экономразвитие:</w:t>
      </w:r>
    </w:p>
    <w:p w:rsidR="00352EC5" w:rsidRDefault="00054EF7">
      <w:pPr>
        <w:widowControl/>
        <w:jc w:val="both"/>
        <w:rPr>
          <w:rFonts w:ascii="Arial" w:hAnsi="Arial"/>
          <w:sz w:val="14"/>
        </w:rPr>
      </w:pPr>
      <w:r>
        <w:rPr>
          <w:rFonts w:ascii="Arial" w:hAnsi="Arial"/>
          <w:sz w:val="14"/>
          <w:u w:val="single"/>
        </w:rPr>
        <w:t>Коэффициент демографической нагрузки</w:t>
      </w:r>
      <w:r>
        <w:rPr>
          <w:rFonts w:ascii="Arial" w:hAnsi="Arial"/>
          <w:sz w:val="14"/>
        </w:rPr>
        <w:t xml:space="preserve"> (коэффициент зависимости) - соотношение нетрудовых возрастов (до 15 и старше 65) и трудовых возрастов. В мире в среднем на каждые 100 трудящихся приходится 62 нетрудящихся.</w:t>
      </w:r>
    </w:p>
    <w:p w:rsidR="00352EC5" w:rsidRDefault="00054EF7">
      <w:pPr>
        <w:widowControl/>
        <w:jc w:val="both"/>
        <w:rPr>
          <w:rFonts w:ascii="Arial" w:hAnsi="Arial"/>
          <w:sz w:val="14"/>
          <w:u w:val="single"/>
        </w:rPr>
      </w:pPr>
      <w:r>
        <w:rPr>
          <w:rFonts w:ascii="Arial" w:hAnsi="Arial"/>
          <w:sz w:val="14"/>
          <w:u w:val="single"/>
        </w:rPr>
        <w:t>Демографическая политика (целенаправленные действия в об-ти регулирования демогр. процессов.</w:t>
      </w:r>
    </w:p>
    <w:p w:rsidR="00352EC5" w:rsidRDefault="00054EF7">
      <w:pPr>
        <w:widowControl/>
        <w:jc w:val="both"/>
        <w:rPr>
          <w:rFonts w:ascii="Arial" w:hAnsi="Arial"/>
          <w:sz w:val="14"/>
        </w:rPr>
      </w:pPr>
      <w:r>
        <w:rPr>
          <w:rFonts w:ascii="Arial" w:hAnsi="Arial"/>
          <w:sz w:val="14"/>
        </w:rPr>
        <w:t>В последнее время наблюдается рост приоритетности демографической политики в развивающихся странах, где ведется целенаправленная деятельность по регулированию воспроизводства населения.  Демографическая политика является частью социальной политики, рассчитана на длительный период. Обычно проявляется в рамках проектирования семьи (</w:t>
      </w:r>
      <w:r>
        <w:rPr>
          <w:rFonts w:ascii="Arial" w:hAnsi="Arial"/>
          <w:i/>
          <w:sz w:val="14"/>
        </w:rPr>
        <w:t>пол-ка «планирования семьи»)Индия, Китай</w:t>
      </w:r>
      <w:r>
        <w:rPr>
          <w:rFonts w:ascii="Arial" w:hAnsi="Arial"/>
          <w:sz w:val="14"/>
        </w:rPr>
        <w:t xml:space="preserve">). </w:t>
      </w:r>
      <w:r>
        <w:rPr>
          <w:rFonts w:ascii="Arial" w:hAnsi="Arial"/>
          <w:sz w:val="14"/>
          <w:u w:val="single"/>
        </w:rPr>
        <w:t>Цель</w:t>
      </w:r>
      <w:r>
        <w:rPr>
          <w:rFonts w:ascii="Arial" w:hAnsi="Arial"/>
          <w:sz w:val="14"/>
        </w:rPr>
        <w:t xml:space="preserve"> = отсрочка брака, снижение рождаемости/одна семья -один ребенок. </w:t>
      </w:r>
    </w:p>
    <w:p w:rsidR="00352EC5" w:rsidRDefault="00054EF7">
      <w:pPr>
        <w:widowControl/>
        <w:jc w:val="both"/>
        <w:rPr>
          <w:rFonts w:ascii="Arial" w:hAnsi="Arial"/>
          <w:sz w:val="14"/>
        </w:rPr>
      </w:pPr>
      <w:r>
        <w:rPr>
          <w:rFonts w:ascii="Arial" w:hAnsi="Arial"/>
          <w:sz w:val="14"/>
        </w:rPr>
        <w:t>В 47 странах (83% насел Третьего мира) - поощрение снижения темпов рождаемости.  =</w:t>
      </w:r>
      <w:r>
        <w:rPr>
          <w:rFonts w:ascii="Arial" w:hAnsi="Arial"/>
          <w:sz w:val="14"/>
          <w:lang w:val="en-US"/>
        </w:rPr>
        <w:t xml:space="preserve">&gt; </w:t>
      </w:r>
      <w:r>
        <w:rPr>
          <w:rFonts w:ascii="Arial" w:hAnsi="Arial"/>
          <w:sz w:val="14"/>
        </w:rPr>
        <w:t xml:space="preserve">демполитика - существенный элемент экономразвития и особое внимание уделять численности населения. </w:t>
      </w:r>
    </w:p>
    <w:p w:rsidR="00352EC5" w:rsidRDefault="00054EF7">
      <w:pPr>
        <w:widowControl/>
        <w:jc w:val="both"/>
        <w:rPr>
          <w:rFonts w:ascii="Arial" w:hAnsi="Arial"/>
          <w:sz w:val="14"/>
        </w:rPr>
      </w:pPr>
      <w:r>
        <w:rPr>
          <w:rFonts w:ascii="Arial" w:hAnsi="Arial"/>
          <w:sz w:val="14"/>
          <w:u w:val="single"/>
        </w:rPr>
        <w:t>Проблемы</w:t>
      </w:r>
      <w:r>
        <w:rPr>
          <w:rFonts w:ascii="Arial" w:hAnsi="Arial"/>
          <w:sz w:val="14"/>
        </w:rPr>
        <w:t>: старение населения, увел-ие демографической нагрузки =</w:t>
      </w:r>
      <w:r>
        <w:rPr>
          <w:rFonts w:ascii="Arial" w:hAnsi="Arial"/>
          <w:sz w:val="14"/>
          <w:lang w:val="en-US"/>
        </w:rPr>
        <w:t>&gt;</w:t>
      </w:r>
      <w:r>
        <w:rPr>
          <w:rFonts w:ascii="Arial" w:hAnsi="Arial"/>
          <w:sz w:val="14"/>
        </w:rPr>
        <w:t xml:space="preserve"> ухудш. экономразвития.</w:t>
      </w:r>
    </w:p>
    <w:p w:rsidR="00352EC5" w:rsidRDefault="00054EF7">
      <w:pPr>
        <w:widowControl/>
        <w:jc w:val="both"/>
        <w:rPr>
          <w:rFonts w:ascii="Arial" w:hAnsi="Arial"/>
          <w:sz w:val="14"/>
          <w:u w:val="single"/>
        </w:rPr>
      </w:pPr>
      <w:r>
        <w:rPr>
          <w:rFonts w:ascii="Arial" w:hAnsi="Arial"/>
          <w:sz w:val="14"/>
        </w:rPr>
        <w:t xml:space="preserve">Демографическая политика в промышленно развитых странах не формулируется открыто.  В сентябре 1994 г. состоялась конференция по народонаселению, на которой под давлением развитых стран было принято решение: снижение уровня рождаемости - единственный выход. </w:t>
      </w:r>
      <w:r>
        <w:rPr>
          <w:rFonts w:ascii="Arial" w:hAnsi="Arial"/>
          <w:sz w:val="14"/>
          <w:u w:val="single"/>
        </w:rPr>
        <w:t>Против этого решения высказались представители арабских стран и Папа Римский.</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12.</w:t>
      </w:r>
    </w:p>
    <w:p w:rsidR="00352EC5" w:rsidRDefault="00054EF7">
      <w:pPr>
        <w:widowControl/>
        <w:jc w:val="both"/>
        <w:rPr>
          <w:rFonts w:ascii="Arial" w:hAnsi="Arial"/>
          <w:b/>
          <w:sz w:val="14"/>
        </w:rPr>
      </w:pPr>
      <w:r>
        <w:rPr>
          <w:rFonts w:ascii="Arial" w:hAnsi="Arial"/>
          <w:b/>
          <w:sz w:val="14"/>
        </w:rPr>
        <w:t>Экономический рост и потребление минеральных ресурсов. Политика в подсистемах по вопросам ресурсопользования.</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b/>
          <w:sz w:val="14"/>
        </w:rPr>
      </w:pPr>
    </w:p>
    <w:p w:rsidR="00352EC5" w:rsidRDefault="00054EF7">
      <w:pPr>
        <w:widowControl/>
        <w:jc w:val="both"/>
        <w:rPr>
          <w:rFonts w:ascii="Arial" w:hAnsi="Arial"/>
          <w:b/>
          <w:sz w:val="14"/>
        </w:rPr>
      </w:pPr>
      <w:r>
        <w:rPr>
          <w:rFonts w:ascii="Arial" w:hAnsi="Arial"/>
          <w:b/>
          <w:sz w:val="14"/>
        </w:rPr>
        <w:t>Вопрос 14.</w:t>
      </w:r>
    </w:p>
    <w:p w:rsidR="00352EC5" w:rsidRDefault="00054EF7">
      <w:pPr>
        <w:widowControl/>
        <w:jc w:val="both"/>
        <w:rPr>
          <w:rFonts w:ascii="Arial" w:hAnsi="Arial"/>
          <w:sz w:val="14"/>
        </w:rPr>
      </w:pPr>
      <w:r>
        <w:rPr>
          <w:rFonts w:ascii="Arial" w:hAnsi="Arial"/>
          <w:b/>
          <w:sz w:val="14"/>
        </w:rPr>
        <w:t>Использование минеральных ресурсов в мире. Причины нарушений в пользовании минеральным сырьем</w:t>
      </w:r>
      <w:r>
        <w:rPr>
          <w:rFonts w:ascii="Arial" w:hAnsi="Arial"/>
          <w:sz w:val="14"/>
        </w:rPr>
        <w:t>.</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Минеральное сырье является исходным материалом любого производственного процесса., поэтому оно оказывает влияние на экономику и может вызвать серьезные потрясения. Напряженность в использовании минеральных ресурсов связана с ограниченность. природных ресурсов, несоответствием размещения минеральных ресурсов и уровня развития производительных сил, кроме того горная промышленность в целом создает 10% ВВП мира. </w:t>
      </w:r>
    </w:p>
    <w:p w:rsidR="00352EC5" w:rsidRDefault="00054EF7">
      <w:pPr>
        <w:widowControl/>
        <w:jc w:val="both"/>
        <w:rPr>
          <w:rFonts w:ascii="Arial" w:hAnsi="Arial"/>
          <w:i/>
          <w:sz w:val="14"/>
        </w:rPr>
      </w:pPr>
      <w:r>
        <w:rPr>
          <w:rFonts w:ascii="Arial" w:hAnsi="Arial"/>
          <w:i/>
          <w:sz w:val="14"/>
          <w:u w:val="single"/>
        </w:rPr>
        <w:t>Промышленно развитые страны</w:t>
      </w:r>
      <w:r>
        <w:rPr>
          <w:rFonts w:ascii="Arial" w:hAnsi="Arial"/>
          <w:i/>
          <w:sz w:val="14"/>
        </w:rPr>
        <w:t xml:space="preserve">: среднегодовой объем потребления металла возрос в 3 раза, первичного источника энергии - в 2,5 раза. </w:t>
      </w:r>
    </w:p>
    <w:p w:rsidR="00352EC5" w:rsidRDefault="00054EF7">
      <w:pPr>
        <w:widowControl/>
        <w:jc w:val="both"/>
        <w:rPr>
          <w:rFonts w:ascii="Arial" w:hAnsi="Arial"/>
          <w:sz w:val="14"/>
        </w:rPr>
      </w:pPr>
      <w:r>
        <w:rPr>
          <w:rFonts w:ascii="Arial" w:hAnsi="Arial"/>
          <w:sz w:val="14"/>
          <w:u w:val="single"/>
        </w:rPr>
        <w:t>Факторы, определяющие динамику роста</w:t>
      </w:r>
      <w:r>
        <w:rPr>
          <w:rFonts w:ascii="Arial" w:hAnsi="Arial"/>
          <w:sz w:val="14"/>
        </w:rPr>
        <w:t xml:space="preserve"> потребления минеральных ресурсов: </w:t>
      </w:r>
      <w:r>
        <w:rPr>
          <w:rFonts w:ascii="Arial" w:hAnsi="Arial"/>
          <w:i/>
          <w:sz w:val="14"/>
        </w:rPr>
        <w:t>уровень материального производства, общий рост материального производства, влияние НТР</w:t>
      </w:r>
      <w:r>
        <w:rPr>
          <w:rFonts w:ascii="Arial" w:hAnsi="Arial"/>
          <w:sz w:val="14"/>
        </w:rPr>
        <w:t xml:space="preserve">. Изменение структуры экономики в связи с НТР приводит к повышению спроса на те  виды минерального сырья, которые ранее не использовались. Однако несмотря на НТР и развитие прогресса по-прежнему сохраняется высокий уровень спроса на традиционные металлы: сталь, медь, цинк, свинец.  Рост потребления ресурсов, импорта их использования оказывает давление на ресурсный потенциал планеты, что влечет за собой обострение проблемы ресурсообеспеченности. существует 2 подхода к вопросу о достаточности ресурсов. </w:t>
      </w:r>
    </w:p>
    <w:p w:rsidR="00352EC5" w:rsidRDefault="00054EF7">
      <w:pPr>
        <w:widowControl/>
        <w:jc w:val="both"/>
        <w:rPr>
          <w:rFonts w:ascii="Arial" w:hAnsi="Arial"/>
          <w:sz w:val="14"/>
        </w:rPr>
      </w:pPr>
      <w:r>
        <w:rPr>
          <w:rFonts w:ascii="Arial" w:hAnsi="Arial"/>
          <w:sz w:val="14"/>
        </w:rPr>
        <w:t>1</w:t>
      </w:r>
      <w:r>
        <w:rPr>
          <w:rFonts w:ascii="Arial" w:hAnsi="Arial"/>
          <w:sz w:val="14"/>
          <w:u w:val="single"/>
        </w:rPr>
        <w:t>) Минеральные ресурсы небезграничны</w:t>
      </w:r>
      <w:r>
        <w:rPr>
          <w:rFonts w:ascii="Arial" w:hAnsi="Arial"/>
          <w:sz w:val="14"/>
        </w:rPr>
        <w:t xml:space="preserve">, но если исходить из предельного содержания элементов в земной коре, их достаточно на тысячи и миллионы лет. Лучшего всего человечество обеспечено железной рудой и алюминием (280 лет). Из энергетических ресурсов больше всего запасы каменного угля - на 600 лет, нефти и газа на 40-60 лет. </w:t>
      </w:r>
    </w:p>
    <w:p w:rsidR="00352EC5" w:rsidRDefault="00054EF7">
      <w:pPr>
        <w:widowControl/>
        <w:jc w:val="both"/>
        <w:rPr>
          <w:rFonts w:ascii="Arial" w:hAnsi="Arial"/>
          <w:sz w:val="14"/>
        </w:rPr>
      </w:pPr>
      <w:r>
        <w:rPr>
          <w:rFonts w:ascii="Arial" w:hAnsi="Arial"/>
          <w:sz w:val="14"/>
          <w:u w:val="single"/>
        </w:rPr>
        <w:t>2) За послевоенный период значительно увеличилась величина ресурсов</w:t>
      </w:r>
      <w:r>
        <w:rPr>
          <w:rFonts w:ascii="Arial" w:hAnsi="Arial"/>
          <w:sz w:val="14"/>
        </w:rPr>
        <w:t xml:space="preserve"> промышленной категории, причем увеличение шло значительными темпами. В целом со Второй мировой войны промышленные запасы увеличились. В период 70-90-х гг. проходило увеличение практически по всем видам сырья, за исключением никеля (сокращение на 10%). Наибольшее увеличение произошло в отношении марганца, кобальта, алмазов. Таким образом оснований для пессимизма нет.</w:t>
      </w:r>
    </w:p>
    <w:p w:rsidR="00352EC5" w:rsidRDefault="00054EF7">
      <w:pPr>
        <w:widowControl/>
        <w:jc w:val="both"/>
        <w:rPr>
          <w:rFonts w:ascii="Arial" w:hAnsi="Arial"/>
          <w:sz w:val="14"/>
        </w:rPr>
      </w:pPr>
      <w:r>
        <w:rPr>
          <w:rFonts w:ascii="Arial" w:hAnsi="Arial"/>
          <w:sz w:val="14"/>
        </w:rPr>
        <w:t>Проблемы территориального соответствия минеральных ресурсов и природных сил.</w:t>
      </w:r>
    </w:p>
    <w:p w:rsidR="00352EC5" w:rsidRDefault="00054EF7">
      <w:pPr>
        <w:widowControl/>
        <w:jc w:val="both"/>
        <w:rPr>
          <w:rFonts w:ascii="Arial" w:hAnsi="Arial"/>
          <w:sz w:val="14"/>
        </w:rPr>
      </w:pPr>
      <w:r>
        <w:rPr>
          <w:rFonts w:ascii="Arial" w:hAnsi="Arial"/>
          <w:sz w:val="14"/>
        </w:rPr>
        <w:t xml:space="preserve">По мере роста добычи минеральных ресурсов и перехода к освоению труднодоступных месторождений с низкокачественным сырьем увеличивается разрыв между добычей и производством. Для разработки месторождений требуются огромные капиталовложения (около 1 млрд. долларов). Многим частным компаниям не под силу проводить разработку.  Наблюдается тенденция к разрыву между размещением производительных сил и добычи. В середине 70-х гг. в развивающихся странах было сосредоточено около 50% разведанных запасов минеральных ресурсов, а объем обрабатывающей промышленности - 13-14%. Что касается промышленно развитых стран, то в них 23% запасов и 61% предприятий. Сейчас соотношение изменилось. Доля добычи в развитых странах возросла, а доля развивающихся стран сократилась. Промышленные страны в целом средне обеспечены экономическим сырьем. Запасы нефти, приходящиеся на развитые страны, - 12% от мировых запасов. </w:t>
      </w:r>
      <w:r>
        <w:rPr>
          <w:rFonts w:ascii="Arial" w:hAnsi="Arial"/>
          <w:sz w:val="14"/>
          <w:u w:val="single"/>
        </w:rPr>
        <w:t>Среди развитых стран наиболее значительными энергетическими ресурсами обладают Австралия (уран, медь, бокситы, свинец), ЮАР (марганец, золото, алмазы, уран),  США (молибден, фосфаты)</w:t>
      </w:r>
      <w:r>
        <w:rPr>
          <w:rFonts w:ascii="Arial" w:hAnsi="Arial"/>
          <w:sz w:val="14"/>
        </w:rPr>
        <w:t xml:space="preserve">. На промышленно развитые страны приходится 1/3 добычи минеральных ресурсов в мире. На 100% они зависят от импорта марганца, слюды.  На Западную Европу приходится 8% производства минеральных ресурсов, удовлетворяют свои потребности только  в железной руде, ртути, калийных удобрениях. В Японии очень низкий уровень обеспеченности минеральными ресурсами (только уголь и цинк). Основные запасы минеральных ресурсов сосредоточены в Азии  (1/3).  Развивающиеся страны до последнего времени потребляли мало сырья, однако сейчас увеличивается их собственная потребность в ресурсах. Развивающиеся страны являются крупными экспортерами минерального сырья. </w:t>
      </w:r>
      <w:r>
        <w:rPr>
          <w:rFonts w:ascii="Arial" w:hAnsi="Arial"/>
          <w:sz w:val="14"/>
          <w:u w:val="single"/>
        </w:rPr>
        <w:t>Однако сейчас основная часть экспортных поставок минерального сырья осуществляется промышленно развитыми странами (76%).</w:t>
      </w:r>
      <w:r>
        <w:rPr>
          <w:rFonts w:ascii="Arial" w:hAnsi="Arial"/>
          <w:sz w:val="14"/>
        </w:rPr>
        <w:t xml:space="preserve"> Поставки из развивающихся стран обеспечивают 50-55% потребностей ЕС в минеральном сырье. В развивающиеся страны поступают значительные валютные прибыли за экспорт сырья.  С середины 70-х гг. резко возросла доля нефти, мировая энергетика переходит на жидкое топливо. В середине 70-х гг. произошел энерго-сырьевой кризис, который оказал значительно влияние на развитие мировой экономики.  Если в 1973 г. 1% ВВП промышленно развитых стран шел на импорт сырья, то к началу 80-х гг. он возрос до 5% совокупного ВВП. </w:t>
      </w:r>
    </w:p>
    <w:p w:rsidR="00352EC5" w:rsidRDefault="00054EF7">
      <w:pPr>
        <w:widowControl/>
        <w:jc w:val="both"/>
        <w:rPr>
          <w:rFonts w:ascii="Arial" w:hAnsi="Arial"/>
          <w:sz w:val="14"/>
        </w:rPr>
      </w:pPr>
      <w:r>
        <w:rPr>
          <w:rFonts w:ascii="Arial" w:hAnsi="Arial"/>
          <w:sz w:val="14"/>
          <w:u w:val="single"/>
        </w:rPr>
        <w:t>Политика промышленно развитых и развивающихся стран.</w:t>
      </w:r>
    </w:p>
    <w:p w:rsidR="00352EC5" w:rsidRDefault="00054EF7">
      <w:pPr>
        <w:widowControl/>
        <w:jc w:val="both"/>
        <w:rPr>
          <w:rFonts w:ascii="Arial" w:hAnsi="Arial"/>
          <w:sz w:val="14"/>
        </w:rPr>
      </w:pPr>
      <w:r>
        <w:rPr>
          <w:rFonts w:ascii="Arial" w:hAnsi="Arial"/>
          <w:sz w:val="14"/>
        </w:rPr>
        <w:t>Необходимо усилить режим экономии сырья, снизить материалоемкость производства, создать резервные запасы критических видов минерального сырья, увеличить использование вторичного сырья, проводить политику на усиление самообеспеченности. Франция: более 70% электроэнергии производится на АЭС. В нефтяной промышленности также наметился сдвиг в сторону усиления самообеспеченности.  В период 70-80-х гг. в промышленно развитых странах была создана мощная горнодобывающая промышленность (Австралия, Канада, ЮАР, США). Были открыты 2 района нефтедобычи: Северное море и Аляска.  Развитые страны взяли курс на распространение своего влияния. США - Персидский залив. Вывоз капитала начала Япония. В развивающихся странах происходит развитие собственной газодобывающей промышленности, политика удержания части доходов от экспорта сырья. Были созданы межгосударственные организации стран-производителей минерального сырья с целью получения стабильного дохода. Однако значительных результатов добился только ОПЕК.  Развивающиеся страны также создают ассоциации и заключают соглашения по стабилизации доходов. В первой половине произошел резкий спад на мировом рынке в ценах на минеральное сырье, что повлекло за собой остановку целого ряда программ развития в развивающихся странах. Снижение цен на нефть привело к снижению издержек производства, что повлекло за собой  экономический рост (1 или 1,5%). 60% мировой добычи нефти дают страны Персидского залива (богатство, качество нефти, легкость добычи). Произошли изменения в структуре рынка: если в 80-е гг. 90-95% нефти и другого сырья добывалось на контрактной основе, то сейчас 50-55% продаж осуществляется на не регулирующихся рынках,  30% - прямые поставки, 10% - долгосрочные контракты. Несмотря на ряд противоречий обеспеченность ресурсами в последние десятилетия неуклонно растет.</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13.</w:t>
      </w:r>
    </w:p>
    <w:p w:rsidR="00352EC5" w:rsidRDefault="00054EF7">
      <w:pPr>
        <w:widowControl/>
        <w:jc w:val="both"/>
        <w:rPr>
          <w:rFonts w:ascii="Arial" w:hAnsi="Arial"/>
          <w:b/>
          <w:sz w:val="14"/>
        </w:rPr>
      </w:pPr>
      <w:r>
        <w:rPr>
          <w:rFonts w:ascii="Arial" w:hAnsi="Arial"/>
          <w:b/>
          <w:sz w:val="14"/>
        </w:rPr>
        <w:t>Позиции ЕС в мировом производстве в 80-90-е гг.</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b/>
          <w:sz w:val="14"/>
          <w:u w:val="single"/>
        </w:rPr>
        <w:t>Обшая хар-ка:</w:t>
      </w:r>
      <w:r>
        <w:rPr>
          <w:rFonts w:ascii="Arial" w:hAnsi="Arial"/>
          <w:sz w:val="14"/>
        </w:rPr>
        <w:t xml:space="preserve"> 28% общемирового объема ВВП при 7% населения. Основная экономическая мощь приходится на ФРГ, Францию, Италию и Великобританию.  остальные государства представляют из себя малые промышленно развитые страны, специализирующиеся на производстве технически сложной высококачественной продукции. </w:t>
      </w:r>
    </w:p>
    <w:p w:rsidR="00352EC5" w:rsidRDefault="00054EF7">
      <w:pPr>
        <w:widowControl/>
        <w:jc w:val="both"/>
        <w:rPr>
          <w:rFonts w:ascii="Arial" w:hAnsi="Arial"/>
          <w:sz w:val="14"/>
        </w:rPr>
      </w:pPr>
      <w:r>
        <w:rPr>
          <w:rFonts w:ascii="Arial" w:hAnsi="Arial"/>
          <w:sz w:val="14"/>
        </w:rPr>
        <w:t xml:space="preserve">Малые страны различаются по величине ВВП. В первую группу входят Испания, Нидерланды, Швеция, Бельгия, Швейцария - на них приходится 20,1% ВВП. Крупным странам уступают в 4-5 раз. Во вторую группу входят Австрия, Дания, Норвегия, Греция, Финляндия - 8,1% ВВП. Третья группа - Португалия, Ирландия, Люксембург, Исландия, Кипр, Мальта - около 2% ВВП ЕС. Отдельную группу составляют карликовые государства: Монако, Сан-Марино, Андорра, Лихтенштейн. Между странами значительные отличия в уровне экономического развития. В Ирландии, Греции, Португалии, Испании на душу населения приходится не больше 60% от среднего потенциала для всех стран ЕС. Существенные различия существуют и в структуре хозяйства. В Италии, Греции, Португалии высок уровень с/х, в карликовых государствах доминирует сфера услуг. За последнее десятилетие положение ЕС в мире значительно изменилось. За 1970-80-е гг. доля в мировом ВВП увеличилась с 25% до 31% (однако в 1989 г. доля упала до 28%). </w:t>
      </w:r>
    </w:p>
    <w:p w:rsidR="00352EC5" w:rsidRDefault="00054EF7">
      <w:pPr>
        <w:widowControl/>
        <w:jc w:val="both"/>
        <w:rPr>
          <w:rFonts w:ascii="Arial" w:hAnsi="Arial"/>
          <w:sz w:val="14"/>
        </w:rPr>
      </w:pPr>
      <w:r>
        <w:rPr>
          <w:rFonts w:ascii="Arial" w:hAnsi="Arial"/>
          <w:b/>
          <w:sz w:val="14"/>
          <w:u w:val="single"/>
        </w:rPr>
        <w:t>Темпы и факторы экроста:</w:t>
      </w:r>
      <w:r>
        <w:rPr>
          <w:rFonts w:ascii="Arial" w:hAnsi="Arial"/>
          <w:sz w:val="14"/>
        </w:rPr>
        <w:t xml:space="preserve"> Экономический рост характеризовался понижающими темпами. </w:t>
      </w:r>
    </w:p>
    <w:p w:rsidR="00352EC5" w:rsidRDefault="00054EF7">
      <w:pPr>
        <w:widowControl/>
        <w:jc w:val="both"/>
        <w:rPr>
          <w:rFonts w:ascii="Arial" w:hAnsi="Arial"/>
          <w:sz w:val="14"/>
        </w:rPr>
      </w:pPr>
      <w:r>
        <w:rPr>
          <w:rFonts w:ascii="Arial" w:hAnsi="Arial"/>
          <w:sz w:val="14"/>
        </w:rPr>
        <w:t xml:space="preserve">В периоды кризисов 75, 81 и 93 гг. совокупный объем ВВП стран ЕС сократился соответственно на 1,2, 0,2 и 0,3%. В эти  годы произошел рост инфляции и безработицы, была характерна низкая загрузка производственных мощностей. ЕС переживает кризис традиционных отраслей. Политика протекционизма в целях ограждения ряда отраслей: черная металлургия, химия, текстильная промышленность - от внешней конкуренции, что привело к старению структуры хозяйства этих отраслей. На экономику стран ЕС оказала влияние также гонка вооружений. Доля стран ЕС в общих военных расходах НАТО возросла с 22,7 до 47,5% за 1970-87 гг.  Это повлекло за собой обострение проблемы бюджетных дефицитов и увеличение государственного долга. В ЕС велик научный потенциал, на научно-технические исследования в ведущих странах идет около 2% ВВП на гражданские исследования страны ЕС выделяют на 16% меньше, чем США, однако  в 2 раза больше, чем Япония. ЕС отстает в таких отраслях производства, как интегральные схемы, полупроводники, микропроцессоры, биоматериалы. В ЕС наблюдается массовая безработица (20 млн.). Уровень безработицы в странах ЕС составил 10,7% рабочей силы (для сравнения в США - 7,4%, а в Японии - 2,3%).  В странах ЕС происходят значительные изменения в структуре хозяйства. Отмечается тенденция к понижению роли промышленного производства. </w:t>
      </w:r>
    </w:p>
    <w:p w:rsidR="00352EC5" w:rsidRDefault="00054EF7">
      <w:pPr>
        <w:widowControl/>
        <w:jc w:val="both"/>
        <w:rPr>
          <w:rFonts w:ascii="Arial" w:hAnsi="Arial"/>
          <w:sz w:val="14"/>
        </w:rPr>
      </w:pPr>
      <w:r>
        <w:rPr>
          <w:rFonts w:ascii="Arial" w:hAnsi="Arial"/>
          <w:b/>
          <w:sz w:val="14"/>
          <w:u w:val="single"/>
        </w:rPr>
        <w:t>Структурные сдвиги.</w:t>
      </w:r>
      <w:r>
        <w:rPr>
          <w:rFonts w:ascii="Arial" w:hAnsi="Arial"/>
          <w:sz w:val="14"/>
        </w:rPr>
        <w:t xml:space="preserve"> Структурный кризис потряс судостроение, черную металлургию, текстильную и угольную промышленность. Упал внутренний спрос на продукцию автомобилестроения, электротехнику. Наиболее динамично развивающаяся отрасль - электронная промышленность. Появились и развились и новые отрасли производства (роботы, атомные реакторы). Компании ЕС обеспечивают внутреннего спроса на полупроводники на 35%, на электронные компоненты - на 40%. В ведущих странах региона получило развитие производство минерального сырья и тяжелая промышленность. Значительную роль играет химическая промышленность. В Италии, Греции, Португалии велика доля легкой промышленности - 18-24%. Для большинства стран характерен рост пищевой промышленности. Газодобывающая промышленность занимает скромное место, составляя  около 1% совокупного ВВП. Уровень с/х варьируется от 1,5 до 8%.</w:t>
      </w:r>
      <w:r>
        <w:rPr>
          <w:rFonts w:ascii="Arial" w:hAnsi="Arial"/>
          <w:sz w:val="14"/>
          <w:u w:val="single"/>
        </w:rPr>
        <w:t xml:space="preserve"> В целом на ЕС приходится 20% мирового производства с/х продукции</w:t>
      </w:r>
      <w:r>
        <w:rPr>
          <w:rFonts w:ascii="Arial" w:hAnsi="Arial"/>
          <w:sz w:val="14"/>
        </w:rPr>
        <w:t xml:space="preserve">. Ведущими производителями с/х товаров в ЕС являются: </w:t>
      </w:r>
      <w:r>
        <w:rPr>
          <w:rFonts w:ascii="Arial" w:hAnsi="Arial"/>
          <w:i/>
          <w:sz w:val="14"/>
        </w:rPr>
        <w:t>Франция (14,5%), ФРГ (13%), Италия (10%), Великобритания (8%).</w:t>
      </w:r>
      <w:r>
        <w:rPr>
          <w:rFonts w:ascii="Arial" w:hAnsi="Arial"/>
          <w:sz w:val="14"/>
        </w:rPr>
        <w:t xml:space="preserve"> Главной отраслью с/х является животноводство. Что касается теплоэнергетического баланса, то в странах ЕС произошло </w:t>
      </w:r>
      <w:r>
        <w:rPr>
          <w:rFonts w:ascii="Arial" w:hAnsi="Arial"/>
          <w:i/>
          <w:sz w:val="14"/>
        </w:rPr>
        <w:t>относительное снижение  потребления энергии,</w:t>
      </w:r>
      <w:r>
        <w:rPr>
          <w:rFonts w:ascii="Arial" w:hAnsi="Arial"/>
          <w:sz w:val="14"/>
        </w:rPr>
        <w:t xml:space="preserve"> а потребление нефти сократилось абсолютно. Доля нефти упала с 52% до 45%, при этом возросла роль атомной энергии и природного газа. В экономике ЕС произошли значительные сдвиги, отразившиеся на падение в ВВП удельного веса отраслей материального производства и увеличении доли услуг (около 1/3 экономически активного населения). </w:t>
      </w:r>
      <w:r>
        <w:rPr>
          <w:rFonts w:ascii="Arial" w:hAnsi="Arial"/>
          <w:i/>
          <w:sz w:val="14"/>
        </w:rPr>
        <w:t>Во второй половине 80-х гг. прошла волна слияний и поглощений</w:t>
      </w:r>
      <w:r>
        <w:rPr>
          <w:rFonts w:ascii="Arial" w:hAnsi="Arial"/>
          <w:sz w:val="14"/>
        </w:rPr>
        <w:t xml:space="preserve">. Особенность современного этапа централизации капитала - широкий международный характер сделок. Произошло укрепление позиций стран ЕС в мировом хозяйстве. Если в 70-80-х гг. в 50 крупнейших компаний мира ЕС представляли 9, то теперь - 24. Впереди корпорации Германии, в меньшей степени Франции и Италии. Произошло некоторое ослабление позиций британских компаний. Отличие от Северной Америки состоит в том, что наиболее сильные позиции компаний ЕС наблюдаются в традиционных отраслях, тогда как в Америке - в наукоемких. Наблюдается тенденция к децентрализации управления производством, растет внутрифирменное разделение труда. Рост мелкого предпринимательства повышает гибкость хозяйственных структур к потребностям рынка. </w:t>
      </w:r>
    </w:p>
    <w:p w:rsidR="00352EC5" w:rsidRDefault="00054EF7">
      <w:pPr>
        <w:widowControl/>
        <w:jc w:val="both"/>
        <w:rPr>
          <w:rFonts w:ascii="Arial" w:hAnsi="Arial"/>
          <w:sz w:val="14"/>
        </w:rPr>
      </w:pPr>
      <w:r>
        <w:rPr>
          <w:rFonts w:ascii="Arial" w:hAnsi="Arial"/>
          <w:b/>
          <w:sz w:val="14"/>
          <w:u w:val="single"/>
        </w:rPr>
        <w:t>Роль гос-ва</w:t>
      </w:r>
      <w:r>
        <w:rPr>
          <w:rFonts w:ascii="Arial" w:hAnsi="Arial"/>
          <w:sz w:val="14"/>
        </w:rPr>
        <w:t>. Вмешательство государства в процесс производства и перераспределения сократилось. Во многих странах были приватизированы государственные компании.  Первоочередные задачи для стран ЕС: перестройка промышленности на основе энерго- и материалосберегающих технологий, освоения новейших достижений науки и техники. В рамках ЕС были разработаны программы по реорганизации и частичному свертыванию традиционных и ряда новых производств: сталелитейная, синтетических волокон, текстильная, нефтехимическая, судостроения. Одним из направлений государственной политики является привлечение прямых иностранных инвестиций.</w:t>
      </w:r>
      <w:r>
        <w:rPr>
          <w:rFonts w:ascii="Arial" w:hAnsi="Arial"/>
          <w:sz w:val="14"/>
          <w:u w:val="single"/>
        </w:rPr>
        <w:t xml:space="preserve"> На первый план вышла антиинфляционная политика, проблема занятости и стабилизации экономического роста отошла на второй план. Кредитно-денежное регулирование выдвинулось на первый план</w:t>
      </w:r>
      <w:r>
        <w:rPr>
          <w:rFonts w:ascii="Arial" w:hAnsi="Arial"/>
          <w:sz w:val="14"/>
        </w:rPr>
        <w:t>.</w:t>
      </w:r>
    </w:p>
    <w:p w:rsidR="00352EC5" w:rsidRDefault="00352EC5">
      <w:pPr>
        <w:widowControl/>
        <w:jc w:val="both"/>
        <w:rPr>
          <w:rFonts w:ascii="Arial" w:hAnsi="Arial"/>
          <w:sz w:val="14"/>
        </w:rPr>
      </w:pPr>
    </w:p>
    <w:p w:rsidR="00352EC5" w:rsidRDefault="00054EF7">
      <w:pPr>
        <w:pageBreakBefore/>
        <w:widowControl/>
        <w:jc w:val="both"/>
        <w:rPr>
          <w:rFonts w:ascii="Arial" w:hAnsi="Arial"/>
          <w:b/>
          <w:sz w:val="14"/>
        </w:rPr>
      </w:pPr>
      <w:r>
        <w:rPr>
          <w:rFonts w:ascii="Arial" w:hAnsi="Arial"/>
          <w:b/>
          <w:sz w:val="14"/>
        </w:rPr>
        <w:t>Вопрос 15.</w:t>
      </w:r>
    </w:p>
    <w:p w:rsidR="00352EC5" w:rsidRDefault="00054EF7">
      <w:pPr>
        <w:widowControl/>
        <w:jc w:val="both"/>
        <w:rPr>
          <w:rFonts w:ascii="Arial" w:hAnsi="Arial"/>
          <w:b/>
          <w:sz w:val="14"/>
        </w:rPr>
      </w:pPr>
      <w:r>
        <w:rPr>
          <w:rFonts w:ascii="Arial" w:hAnsi="Arial"/>
          <w:b/>
          <w:sz w:val="14"/>
        </w:rPr>
        <w:t xml:space="preserve">Институциональная структура внутреннего рынка развивающихся стран. </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В период независимости произошел общий рост мелкого предпринимательства. В Индии мелкие предприятия составляют 90% промышленного производства, производя 22% продукции. По мере экономического развития доля мелких предприятий падает, уступая место средним. В Лат. Америке предприятия с 200-499 человек обеспечивают 17% предложения промышленной продукции, В Индии - 14%.  Важная особенность институциональной структуры внутренних рынков состоит в образовании торгово-промышленных групп, в которых происходит концентрация и централизация низших форм   капитала: ростовщического, торгового. Им подчинены многие мелкие производства, что ограничивает конкуренцию. В Индии на долю таких групп приходится 70% всех общих активов частных компаний. В Пакистане 22 подобные компании контролируют 1/3 промышленных активов.  В продвинувшихся в экономическом плане странах происходит отток капитала из отраслей легкой промышленности в тяжелую.  В середине 70-х гг. произошел процесс национализации имущества иностранных ТНК, был создан крупный национальный капитал в нефтедобывающей промышленности (лидер предпринимательского  сектора). 20-35% ВВП приходится на долю 20 крупнейших объединений. Важное место в институциональной структуре занимают также филиалы ТНК промышленно развитых стран.  В слаборазвитых странах западные фирмы сильно монополизировали местные рынки. </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По текущим валютным курсам доля внутренних рынков  развивающихся стран составляет 20% мирового ВВП (промышленно развитые страны - 70%). Все развивающиеся страны в целом производят столько, сколько Япония. По покупательной способности валют развивающихся стран:  на развивающиеся страны приходится 41% мирового ВВП. Если сравнивать по странам, то в число ведущих по производству и по величине рынков войдут Китай, Мексика, Индия, Бразилия, Индонезия, Пакистан. Самые населенные страны: Китай, Пакистан, Индонезия, Филиппины, Индия, Бразилия, Кения, Нигерия (свыше 100 млн. жителей). В большинстве развивающихся стран население составляет около 10-20 млн. Доля наемной рабочей силы равняется около 40% трудоспособного населения (для сравнения в промышленно развитых странах - 70%). Существование крупного неформального сектора, работа за содержание, сезонный характер работ, большая доля натуральных хозяйств - тому причина. Наиболее развита в капиталистическом плане Латинская Америка. Спрос может быть потребительским и производственным, по социальной структуре: домашних хозяйств, частных компаний, государственный. Что касается потребительского спроса, то в развивающихся странах он высок на товары первой необходимости, общий уровень доходов ниже, чем в промышленно развитых странах в 12-13 раз. По обрабатывающей промышленности уровень занятости ниже в 3-4 раза. 1/3 населения не удовлетворяет своих потребностей. 20 млн. человек ежегодно умирает от голода. Основная часть населения не располагает промышленными товарами длительного пользования. В основном приобретаются товары, не подвергавшиеся обработке. В Латинской Америке только 9% населения приобретают промышленные изделия. За счет необработанной продукции обеспечивается около 70% всего продовольствия.  Спрос на современные изделия сосредоточен только у 5-10% населения. Диверсификация спроса приводит к увеличению капиталоемкости предприятий, затрудняет ведение НТР. Доля накоплений значительна - около 25% ВВП развивающихся стран.  В 90-е гг. произошло ее повышение, самый высокий уровень наблюдался в 70-е гг. - 25-27%. В промышленно развитых странах эта доля составляет 21%. Однако по абсолютным размерам капиталовложения не велики. Рынок товаров производственного назначения отстает от фонда основных и  оборотных средств. Уровень средств производства не высок. Характерная черта = промежуточная стадия товаров (полуфабрикаты, вспомогательные товары). В с/х занято до 50% населения развивающихся стран. Предложение с/х внутренний спрос не обеспечивает.  Характерная черта рынка услуг - создается 52% ВВП, развит гипертрофированно, что связано с концентрацией  капитала в традиционной отрасли - торговле. Это влечет к перенакоплению капитала, который не доходит до производственного использования. Характерная черта институциональных рынков - преобладание мельчайших и мелких хозяйств, компаний. В развивающихся странах мелкие и средние компании занимают лидирующее положение. Имеет место существование восточной монополии (торгово-промышленные группы). Отличаются от западных тем, что внутри них сохраняются докапиталистичекие отношения. Капитал мобилизуется в основном за счет ростовщических операций. В рамках группы отсутствует конкуренция, продукция у мелких производителей может отбираться не рыночными способами.  Характерная черта в крупных компаниях - значительная роль государства. Крупнейшие компании существуют в горнодобывающей промышленности. Доля промежуточной продукции в развивающихся странах составляет 60-70% всей произведенной продукции. Государственное потребление - 24% ВВП: текущие расходы правительства (18% ВВП), капитальные - 6% ВВП.</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15.</w:t>
      </w:r>
    </w:p>
    <w:p w:rsidR="00352EC5" w:rsidRDefault="00054EF7">
      <w:pPr>
        <w:widowControl/>
        <w:jc w:val="both"/>
        <w:rPr>
          <w:rFonts w:ascii="Arial" w:hAnsi="Arial"/>
          <w:b/>
          <w:sz w:val="14"/>
        </w:rPr>
      </w:pPr>
      <w:r>
        <w:rPr>
          <w:rFonts w:ascii="Arial" w:hAnsi="Arial"/>
          <w:b/>
          <w:sz w:val="14"/>
        </w:rPr>
        <w:t>Основные признаки развивающихся стран.</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(4/5 всех стран, 80% населения, общие социальные, исторические и экономические корни).</w:t>
      </w:r>
    </w:p>
    <w:p w:rsidR="00352EC5" w:rsidRDefault="00054EF7">
      <w:pPr>
        <w:widowControl/>
        <w:jc w:val="both"/>
        <w:rPr>
          <w:rFonts w:ascii="Arial" w:hAnsi="Arial"/>
          <w:sz w:val="14"/>
        </w:rPr>
      </w:pPr>
      <w:r>
        <w:rPr>
          <w:rFonts w:ascii="Arial" w:hAnsi="Arial"/>
          <w:sz w:val="14"/>
        </w:rPr>
        <w:t xml:space="preserve">Большинство государств образовались в результате национально-освободительной войны, распада колониальной системы в 50-60-е гг. 20 в. В Лат. Америке государства обрели независимость в 19 в. </w:t>
      </w:r>
      <w:r>
        <w:rPr>
          <w:rFonts w:ascii="Arial" w:hAnsi="Arial"/>
          <w:sz w:val="14"/>
          <w:u w:val="single"/>
        </w:rPr>
        <w:t>Особенность</w:t>
      </w:r>
      <w:r>
        <w:rPr>
          <w:rFonts w:ascii="Arial" w:hAnsi="Arial"/>
          <w:sz w:val="14"/>
        </w:rPr>
        <w:t xml:space="preserve"> состоит в том, что наряду с </w:t>
      </w:r>
      <w:r>
        <w:rPr>
          <w:rFonts w:ascii="Arial" w:hAnsi="Arial"/>
          <w:i/>
          <w:sz w:val="14"/>
        </w:rPr>
        <w:t xml:space="preserve">индустриальными </w:t>
      </w:r>
      <w:r>
        <w:rPr>
          <w:rFonts w:ascii="Arial" w:hAnsi="Arial"/>
          <w:sz w:val="14"/>
        </w:rPr>
        <w:t>существуют</w:t>
      </w:r>
      <w:r>
        <w:rPr>
          <w:rFonts w:ascii="Arial" w:hAnsi="Arial"/>
          <w:i/>
          <w:sz w:val="14"/>
        </w:rPr>
        <w:t xml:space="preserve"> доиндустриальные</w:t>
      </w:r>
      <w:r>
        <w:rPr>
          <w:rFonts w:ascii="Arial" w:hAnsi="Arial"/>
          <w:sz w:val="14"/>
        </w:rPr>
        <w:t xml:space="preserve"> типы производственных сил - </w:t>
      </w:r>
      <w:r>
        <w:rPr>
          <w:rFonts w:ascii="Arial" w:hAnsi="Arial"/>
          <w:sz w:val="14"/>
          <w:u w:val="single"/>
        </w:rPr>
        <w:t>многоукладность социально-экономической структуры (= различное социально-экономическое содержание производственных отношений в отдельных секторах)</w:t>
      </w:r>
      <w:r>
        <w:rPr>
          <w:rFonts w:ascii="Arial" w:hAnsi="Arial"/>
          <w:sz w:val="14"/>
        </w:rPr>
        <w:t>. =</w:t>
      </w:r>
      <w:r>
        <w:rPr>
          <w:rFonts w:ascii="Arial" w:hAnsi="Arial"/>
          <w:sz w:val="14"/>
          <w:lang w:val="en-US"/>
        </w:rPr>
        <w:t xml:space="preserve">&gt; </w:t>
      </w:r>
      <w:r>
        <w:rPr>
          <w:rFonts w:ascii="Arial" w:hAnsi="Arial"/>
          <w:sz w:val="14"/>
        </w:rPr>
        <w:t>традиционный (с/х-во)  и современный уклады.</w:t>
      </w:r>
    </w:p>
    <w:p w:rsidR="00352EC5" w:rsidRDefault="00054EF7">
      <w:pPr>
        <w:widowControl/>
        <w:jc w:val="both"/>
        <w:rPr>
          <w:rFonts w:ascii="Arial" w:hAnsi="Arial"/>
          <w:sz w:val="14"/>
        </w:rPr>
      </w:pPr>
      <w:r>
        <w:rPr>
          <w:rFonts w:ascii="Arial" w:hAnsi="Arial"/>
          <w:sz w:val="14"/>
        </w:rPr>
        <w:t xml:space="preserve">Существует 2 основные формы распределения продукта: </w:t>
      </w:r>
      <w:r>
        <w:rPr>
          <w:rFonts w:ascii="Arial" w:hAnsi="Arial"/>
          <w:i/>
          <w:sz w:val="14"/>
        </w:rPr>
        <w:t>безвозмездная и возмездная</w:t>
      </w:r>
      <w:r>
        <w:rPr>
          <w:rFonts w:ascii="Arial" w:hAnsi="Arial"/>
          <w:sz w:val="14"/>
        </w:rPr>
        <w:t xml:space="preserve">.  В с/х высокий процент продукции измается докапиталистическими методами. </w:t>
      </w:r>
    </w:p>
    <w:p w:rsidR="00352EC5" w:rsidRDefault="00054EF7">
      <w:pPr>
        <w:widowControl/>
        <w:jc w:val="both"/>
        <w:rPr>
          <w:rFonts w:ascii="Arial" w:hAnsi="Arial"/>
          <w:sz w:val="14"/>
        </w:rPr>
      </w:pPr>
      <w:r>
        <w:rPr>
          <w:rFonts w:ascii="Arial" w:hAnsi="Arial"/>
          <w:i/>
          <w:sz w:val="14"/>
          <w:u w:val="single"/>
        </w:rPr>
        <w:t>Критерии выделения</w:t>
      </w:r>
      <w:r>
        <w:rPr>
          <w:rFonts w:ascii="Arial" w:hAnsi="Arial"/>
          <w:sz w:val="14"/>
        </w:rPr>
        <w:t xml:space="preserve">: </w:t>
      </w:r>
      <w:r>
        <w:rPr>
          <w:rFonts w:ascii="Arial" w:hAnsi="Arial"/>
          <w:sz w:val="14"/>
          <w:u w:val="single"/>
        </w:rPr>
        <w:t>слаборазвитость</w:t>
      </w:r>
      <w:r>
        <w:rPr>
          <w:rFonts w:ascii="Arial" w:hAnsi="Arial"/>
          <w:sz w:val="14"/>
        </w:rPr>
        <w:t xml:space="preserve">(качественная неоднородность и системная неупорядоченность) и </w:t>
      </w:r>
      <w:r>
        <w:rPr>
          <w:rFonts w:ascii="Arial" w:hAnsi="Arial"/>
          <w:sz w:val="14"/>
          <w:u w:val="single"/>
        </w:rPr>
        <w:t>отсталость</w:t>
      </w:r>
      <w:r>
        <w:rPr>
          <w:rFonts w:ascii="Arial" w:hAnsi="Arial"/>
          <w:sz w:val="14"/>
        </w:rPr>
        <w:t xml:space="preserve">  стран обуславливает низкий уровень развития производительных сил =</w:t>
      </w:r>
      <w:r>
        <w:rPr>
          <w:rFonts w:ascii="Arial" w:hAnsi="Arial"/>
          <w:sz w:val="14"/>
          <w:lang w:val="en-US"/>
        </w:rPr>
        <w:t xml:space="preserve">&gt; </w:t>
      </w:r>
      <w:r>
        <w:rPr>
          <w:rFonts w:ascii="Arial" w:hAnsi="Arial"/>
          <w:sz w:val="14"/>
          <w:u w:val="single"/>
        </w:rPr>
        <w:t>зависимость</w:t>
      </w:r>
      <w:r>
        <w:rPr>
          <w:rFonts w:ascii="Arial" w:hAnsi="Arial"/>
          <w:sz w:val="14"/>
        </w:rPr>
        <w:t xml:space="preserve">. Существует внешнеэкономическая ориентация на промышленно развитые страны - аграрно-сырьевая специализация производительных сил. ТНК глубоко проникли в экономику развивающихся стран, что создает неблагоприятные условия для конкуренции. ТНК навязывают монопольные цены, занижая их при закупке.  Между ТНК и национальной экономикой сложились устойчивые отношения доминирования и экономического подчинения. Структура общества значительно отличается от промышленно развитых стран. Страны переживают частое обострение социальной обстановки. </w:t>
      </w:r>
    </w:p>
    <w:p w:rsidR="00352EC5" w:rsidRDefault="00054EF7">
      <w:pPr>
        <w:widowControl/>
        <w:jc w:val="both"/>
        <w:rPr>
          <w:rFonts w:ascii="Arial" w:hAnsi="Arial"/>
          <w:sz w:val="14"/>
        </w:rPr>
      </w:pPr>
      <w:r>
        <w:rPr>
          <w:rFonts w:ascii="Arial" w:hAnsi="Arial"/>
          <w:b/>
          <w:sz w:val="14"/>
        </w:rPr>
        <w:t>Общая характеристика  экономического положения</w:t>
      </w:r>
      <w:r>
        <w:rPr>
          <w:rFonts w:ascii="Arial" w:hAnsi="Arial"/>
          <w:sz w:val="14"/>
        </w:rPr>
        <w:t>.</w:t>
      </w:r>
    </w:p>
    <w:p w:rsidR="00352EC5" w:rsidRDefault="00054EF7">
      <w:pPr>
        <w:widowControl/>
        <w:jc w:val="both"/>
        <w:rPr>
          <w:rFonts w:ascii="Arial" w:hAnsi="Arial"/>
          <w:sz w:val="14"/>
        </w:rPr>
      </w:pPr>
      <w:r>
        <w:rPr>
          <w:rFonts w:ascii="Arial" w:hAnsi="Arial"/>
          <w:sz w:val="14"/>
        </w:rPr>
        <w:t xml:space="preserve">В 1992 г. на дол. развивающихся стран приходилось 18% ВВП мира, 13,6% мирового промышленного производства. Страны обладают богатейшими природными и людскими ресурсами, однако ресурсы распределены неравномерно: 45 стран обладают преобладающей часть. ресурсов всех  развивающихся стран. В 2/3 развивающихся стран вообще нет значительных запасов минерального и энергетического сырья. Доля сырья в импорте: Вьетнам - 25%. Марокко - 26%, Пакистан - 22%, Парагвай - 25%, Ю. Корея - 30%.  В наибольшей зависимости от импорта минерального и энергетического сырья находится Южная Азия.  На развивающиеся страны приходится 80% прироста населения. Высокий уровень демографической нагрузки: в Тропической Африке - 49,4%, в Восточной Азии - 35,4%, В Ю. Азии - 42,6%.  В первые годы после обретения независимости наблюдались высокие темпы роста ВВП: 1965 - 80-е гг. - 5%, но в 1982-92 гг. темпы упали до 2,7%. Стабильно высокие темпы увеличения производства в Восточной Азии, в Лат. Америке и Тропической Африке произошло сокращение темпов экономического роста. За 1950-86 гг. произошло снижение доли наименее развитых стран в общем ВВП развивающихся стран с 32% до 16%. За 80-е гг. произошло снижение темпов роста промышленного производства во всех регионах развивающегося мира, за исключением Ю. Азии. Среднегодовые темпы роста с/х производства в целом по развивающемся странам возросли с 3 до 3,3%. Произошло изменение структуры ВВП. Значительно повысилась доля промышленности в наиболее отсталых странах с 20% до 27% в странах Тропической Африки, с 6% до 21% в Ю. Азии.  Доля обрабатывающей промышленности превышает 20% только в странах Восточной Азии, Лат. Америки и странах Карибского бассейна.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16.</w:t>
      </w:r>
    </w:p>
    <w:p w:rsidR="00352EC5" w:rsidRDefault="00054EF7">
      <w:pPr>
        <w:widowControl/>
        <w:jc w:val="both"/>
        <w:rPr>
          <w:rFonts w:ascii="Arial" w:hAnsi="Arial"/>
          <w:b/>
          <w:sz w:val="14"/>
        </w:rPr>
      </w:pPr>
      <w:r>
        <w:rPr>
          <w:rFonts w:ascii="Arial" w:hAnsi="Arial"/>
          <w:b/>
          <w:sz w:val="14"/>
        </w:rPr>
        <w:t>Общая характеристика мирового рынка готовых изделий.</w:t>
      </w:r>
    </w:p>
    <w:p w:rsidR="00352EC5" w:rsidRDefault="00352EC5">
      <w:pPr>
        <w:widowControl/>
        <w:jc w:val="both"/>
        <w:rPr>
          <w:rFonts w:ascii="Arial" w:hAnsi="Arial"/>
          <w:b/>
          <w:sz w:val="14"/>
        </w:rPr>
      </w:pPr>
    </w:p>
    <w:p w:rsidR="00352EC5" w:rsidRDefault="00054EF7">
      <w:pPr>
        <w:widowControl/>
        <w:jc w:val="both"/>
        <w:rPr>
          <w:rFonts w:ascii="Arial" w:hAnsi="Arial"/>
          <w:sz w:val="14"/>
        </w:rPr>
      </w:pPr>
      <w:r>
        <w:rPr>
          <w:rFonts w:ascii="Arial" w:hAnsi="Arial"/>
          <w:b/>
          <w:sz w:val="14"/>
        </w:rPr>
        <w:t>Позиции пр-ти в ВМП</w:t>
      </w:r>
      <w:r>
        <w:rPr>
          <w:rFonts w:ascii="Arial" w:hAnsi="Arial"/>
          <w:sz w:val="14"/>
        </w:rPr>
        <w:t>. Обрабатывающая промышленность является локомотивом развития. Готовые изделия определяют общие направления в экономике, обеспечивают техническую основу производства, что способствует развитию других отраслей производства. Промышленные товары составляют подавляющую часть мирового товарооборота. На процессы разделения труда и специализации оказывает влияние обрабатывающая промышленность. В последнее время  произошло изменение места обрабатывающей промышленности,  доля которой в последние десятилетия сокращается.</w:t>
      </w:r>
      <w:r>
        <w:rPr>
          <w:rFonts w:ascii="Arial" w:hAnsi="Arial"/>
          <w:sz w:val="14"/>
          <w:u w:val="single"/>
        </w:rPr>
        <w:t xml:space="preserve"> Если в 1960 г. на долю обрабатывающей промышленности приходилось 30% совокупного ВВП, то в к. 60-х гг. - 22%.</w:t>
      </w:r>
      <w:r>
        <w:rPr>
          <w:rFonts w:ascii="Arial" w:hAnsi="Arial"/>
          <w:sz w:val="14"/>
        </w:rPr>
        <w:t xml:space="preserve"> За 70-80-е гг. произошло увеличение объема обрабатывающей промышленности в 2 раза. Однако в промышленно развитых странах наблюдается процесс </w:t>
      </w:r>
      <w:r>
        <w:rPr>
          <w:rFonts w:ascii="Arial" w:hAnsi="Arial"/>
          <w:sz w:val="14"/>
          <w:u w:val="single"/>
        </w:rPr>
        <w:t>деиндустриализации (уменьшение доли обрабатывающей пр-ти)</w:t>
      </w:r>
      <w:r>
        <w:rPr>
          <w:rFonts w:ascii="Arial" w:hAnsi="Arial"/>
          <w:sz w:val="14"/>
        </w:rPr>
        <w:t xml:space="preserve">. </w:t>
      </w:r>
    </w:p>
    <w:p w:rsidR="00352EC5" w:rsidRDefault="00054EF7">
      <w:pPr>
        <w:widowControl/>
        <w:jc w:val="both"/>
        <w:rPr>
          <w:rFonts w:ascii="Arial" w:hAnsi="Arial"/>
          <w:sz w:val="14"/>
        </w:rPr>
      </w:pPr>
      <w:r>
        <w:rPr>
          <w:rFonts w:ascii="Arial" w:hAnsi="Arial"/>
          <w:b/>
          <w:sz w:val="14"/>
        </w:rPr>
        <w:t>Отраслевая ст-ра</w:t>
      </w:r>
      <w:r>
        <w:rPr>
          <w:rFonts w:ascii="Arial" w:hAnsi="Arial"/>
          <w:sz w:val="14"/>
        </w:rPr>
        <w:t>. За последние десятилетия доля обрабатывающей промышленности в развивающихся странах возросла с 18 до 20% (в структуре их хозяйства). Происходит медленное развитие базовых отраслей обрабатывающей промышленности (металлическая). За 30 лет металлообработка, машиностроение увеличились в 4 раза. Примерно такими же темпами под влиянием НТР развивается химическая промышленность (объем производства увеличился более, чем в 2 раза). Производство в отраслях легкой промышленности сокращается, исключение составляет полиграфическая промышленность. Текстильная, швейная, обувная отрасли на данном этапе потеряли свое значение. Произошло сокращение и в деревообрабатывающей промышленности. Доля пищевой промышленности остается неизменной последние десятилетия, в 1993 г. составила 12,56% обрабатывающей промышленности. Ускоренно развив: телекоммуникационная и электроника 5%ВМП.</w:t>
      </w:r>
    </w:p>
    <w:p w:rsidR="00352EC5" w:rsidRDefault="00054EF7">
      <w:pPr>
        <w:widowControl/>
        <w:jc w:val="both"/>
        <w:rPr>
          <w:rFonts w:ascii="Arial" w:hAnsi="Arial"/>
          <w:sz w:val="14"/>
        </w:rPr>
      </w:pPr>
      <w:r>
        <w:rPr>
          <w:rFonts w:ascii="Arial" w:hAnsi="Arial"/>
          <w:b/>
          <w:sz w:val="14"/>
        </w:rPr>
        <w:t>Географическая структура.</w:t>
      </w:r>
      <w:r>
        <w:rPr>
          <w:rFonts w:ascii="Arial" w:hAnsi="Arial"/>
          <w:sz w:val="14"/>
        </w:rPr>
        <w:t xml:space="preserve"> Географически производство размещается неравномерно, основная его часть сосредоточена в промышленно развитых странах, однако в 80-е гг. произошло снижение доли запада по обрабатывающей промышленности (с 74% до 66,1%). Доля развивающихся стран за этот же период  возросла с 10% до 13,3% в мировом производстве обрабатывающей промышленности. Развивающиеся страны продвинулись в основном в </w:t>
      </w:r>
      <w:r>
        <w:rPr>
          <w:rFonts w:ascii="Arial" w:hAnsi="Arial"/>
          <w:sz w:val="14"/>
          <w:u w:val="single"/>
        </w:rPr>
        <w:t>ресурсоемких</w:t>
      </w:r>
      <w:r>
        <w:rPr>
          <w:rFonts w:ascii="Arial" w:hAnsi="Arial"/>
          <w:sz w:val="14"/>
        </w:rPr>
        <w:t xml:space="preserve"> отраслях - нефтеобработка. Неквалифицированность рабочей силы создает препятствия для развития трудоемких отраслей. Международная специализация на рынке готовых изделий идет в одном и том же направлении. Сузились развития во вкусах и предпочтениях, развитие транспорта и связи, интернационализация производства приводит к выравниванию капиталоиспользующих стран и капиталопотребляющих. Показатель специализации: коэффициент международной специализации = экспортная квота страны / экспортная квота во всем мире. Специализированным считается производство, показатель которого превышает 1-1,5. В промышленно развитых странах этот показатель имеют следующие отрасли: бумажные изделия,  пластмасса, черная металлургия, неэлектронное и электронное машиностроение, транспортное оборудование.  НИС: + к перечисленному одежда. Развивающиеся страны поддерживают конкурентоспособность своей продукции за счет дешевизны своей продукции и рабочей силы, что приводит к уменьшению издержек.</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17.</w:t>
      </w:r>
    </w:p>
    <w:p w:rsidR="00352EC5" w:rsidRDefault="00054EF7">
      <w:pPr>
        <w:widowControl/>
        <w:jc w:val="both"/>
        <w:rPr>
          <w:rFonts w:ascii="Arial" w:hAnsi="Arial"/>
          <w:b/>
          <w:sz w:val="14"/>
        </w:rPr>
      </w:pPr>
      <w:r>
        <w:rPr>
          <w:rFonts w:ascii="Arial" w:hAnsi="Arial"/>
          <w:b/>
          <w:sz w:val="14"/>
        </w:rPr>
        <w:t>Транспорт в мировом хозяйстве.</w:t>
      </w:r>
    </w:p>
    <w:p w:rsidR="00352EC5" w:rsidRDefault="00352EC5">
      <w:pPr>
        <w:widowControl/>
        <w:jc w:val="both"/>
        <w:rPr>
          <w:rFonts w:ascii="Arial" w:hAnsi="Arial"/>
          <w:sz w:val="14"/>
        </w:rPr>
      </w:pPr>
    </w:p>
    <w:p w:rsidR="00352EC5" w:rsidRDefault="00054EF7">
      <w:pPr>
        <w:widowControl/>
        <w:jc w:val="both"/>
        <w:rPr>
          <w:rFonts w:ascii="Arial" w:hAnsi="Arial"/>
          <w:sz w:val="14"/>
          <w:lang w:val="en-US"/>
        </w:rPr>
      </w:pPr>
      <w:r>
        <w:rPr>
          <w:rFonts w:ascii="Arial" w:hAnsi="Arial"/>
          <w:b/>
          <w:sz w:val="14"/>
          <w:u w:val="single"/>
        </w:rPr>
        <w:t>Общая хар-ка.</w:t>
      </w:r>
      <w:r>
        <w:rPr>
          <w:rFonts w:ascii="Arial" w:hAnsi="Arial"/>
          <w:sz w:val="14"/>
        </w:rPr>
        <w:t xml:space="preserve"> Транспорт относится к коммуникационной системе и специализируется на перемещении материальных объектов.  </w:t>
      </w:r>
      <w:r>
        <w:rPr>
          <w:rFonts w:ascii="Arial" w:hAnsi="Arial"/>
          <w:sz w:val="14"/>
          <w:u w:val="single"/>
        </w:rPr>
        <w:t>Его функции</w:t>
      </w:r>
      <w:r>
        <w:rPr>
          <w:rFonts w:ascii="Arial" w:hAnsi="Arial"/>
          <w:sz w:val="14"/>
        </w:rPr>
        <w:t>:</w:t>
      </w:r>
      <w:r>
        <w:rPr>
          <w:rFonts w:ascii="Arial" w:hAnsi="Arial"/>
          <w:i/>
          <w:sz w:val="14"/>
        </w:rPr>
        <w:t xml:space="preserve"> соединение производственных ресурсов  в процессе воспроизводства, обеспечение их доступа и готовых товаров на рынок. Соединяет время и пространство между производством и потреблением</w:t>
      </w:r>
      <w:r>
        <w:rPr>
          <w:rFonts w:ascii="Arial" w:hAnsi="Arial"/>
          <w:sz w:val="14"/>
        </w:rPr>
        <w:t xml:space="preserve">. Транспорт обеспечивает экономический рост - чуткий барометр национального и мирового хозяйства, является потребителем материалов, определяет загрузку отраслей. </w:t>
      </w:r>
      <w:r>
        <w:rPr>
          <w:rFonts w:ascii="Arial" w:hAnsi="Arial"/>
          <w:b/>
          <w:sz w:val="14"/>
        </w:rPr>
        <w:t>Роль в ВВП - 4-5%,</w:t>
      </w:r>
      <w:r>
        <w:rPr>
          <w:rFonts w:ascii="Arial" w:hAnsi="Arial"/>
          <w:sz w:val="14"/>
        </w:rPr>
        <w:t xml:space="preserve"> в некоторых странах поднимается до 10% (не включая внутрифирменный транспорт). Доля наиболее высока в наименее развитых странах. В промышленно развитых странах на каждого жителя перевозится 20-25 тонн груза, в целом по миру - 7 тонн. Каждая тонна требует значительного перемещения в пространстве - около 900 т/км. Если исключить морские перевозки - 350-400 т/км.  В последние года средний гражданин США передвигается в год на 2000 км (по сравнению с 700 км в начале века). По ЕС показатели меньше в 1,5 раз. В слаборазвитых странах - около 500-700 км в год (путь на работу и обратно).  </w:t>
      </w:r>
    </w:p>
    <w:p w:rsidR="00352EC5" w:rsidRDefault="00054EF7">
      <w:pPr>
        <w:widowControl/>
        <w:jc w:val="both"/>
        <w:rPr>
          <w:rFonts w:ascii="Arial" w:hAnsi="Arial"/>
          <w:sz w:val="14"/>
        </w:rPr>
      </w:pPr>
      <w:r>
        <w:rPr>
          <w:rFonts w:ascii="Arial" w:hAnsi="Arial"/>
          <w:b/>
          <w:sz w:val="14"/>
          <w:u w:val="single"/>
        </w:rPr>
        <w:t>Показатели развития транспорта</w:t>
      </w:r>
      <w:r>
        <w:rPr>
          <w:rFonts w:ascii="Arial" w:hAnsi="Arial"/>
          <w:sz w:val="14"/>
        </w:rPr>
        <w:t xml:space="preserve">: соотношение ВВП и грузооборота - тонны километража, эластичность спроса на транспорт по отношению к приросту дохода. На 1 доллар ВВП приходится 2,5 т/км перевозки грузов в высоко развитых странах. В странах со среднем уровнем развития - 3 т/км, в бывшем соц.. лагере - 6 т/км (чтобы создать 1 доллар нужно переместить 1 тонну на 6 км). В промышленно  развитых странах высоко развита сфера услуг, не требующая перевозок, меньшую роль играет тяжелая горнодобывающая промышленность, требующая стоимостных перевозок.  </w:t>
      </w:r>
      <w:r>
        <w:rPr>
          <w:rFonts w:ascii="Arial" w:hAnsi="Arial"/>
          <w:sz w:val="14"/>
          <w:u w:val="single"/>
        </w:rPr>
        <w:t>Транспортная составляющая</w:t>
      </w:r>
      <w:r>
        <w:rPr>
          <w:rFonts w:ascii="Arial" w:hAnsi="Arial"/>
          <w:sz w:val="14"/>
        </w:rPr>
        <w:t xml:space="preserve"> - отношение фрахта (стоимости перевозки) к стоимости перевозимого груза. Оказывает заметное влияние на </w:t>
      </w:r>
      <w:r>
        <w:rPr>
          <w:rFonts w:ascii="Arial" w:hAnsi="Arial"/>
          <w:sz w:val="14"/>
          <w:u w:val="single"/>
        </w:rPr>
        <w:t>международную специализацию</w:t>
      </w:r>
      <w:r>
        <w:rPr>
          <w:rFonts w:ascii="Arial" w:hAnsi="Arial"/>
          <w:sz w:val="14"/>
        </w:rPr>
        <w:t xml:space="preserve">: если стоимость расходов на перевозку превышает стоимость товара, то реализация товара не выгодна. В промышленно развитых странах фрахт составляет 5% стоимости импорта и экспорта (внешнеторговый оборот страны). В развивающихся странах - 10%, в странах бывшего соц.. лагеря - больше 10%. На это соотношение влияет динамика экспортных цен и стоимость перевозки. </w:t>
      </w:r>
    </w:p>
    <w:p w:rsidR="00352EC5" w:rsidRDefault="00054EF7">
      <w:pPr>
        <w:widowControl/>
        <w:jc w:val="both"/>
        <w:rPr>
          <w:rFonts w:ascii="Arial" w:hAnsi="Arial"/>
          <w:sz w:val="14"/>
        </w:rPr>
      </w:pPr>
      <w:r>
        <w:rPr>
          <w:rFonts w:ascii="Arial" w:hAnsi="Arial"/>
          <w:b/>
          <w:sz w:val="14"/>
          <w:u w:val="single"/>
        </w:rPr>
        <w:t xml:space="preserve">Структура перевозок. </w:t>
      </w:r>
      <w:r>
        <w:rPr>
          <w:rFonts w:ascii="Arial" w:hAnsi="Arial"/>
          <w:sz w:val="14"/>
        </w:rPr>
        <w:t xml:space="preserve">В Восточной Европе основным видом транспорта является ж/д (очень дорогой). </w:t>
      </w:r>
    </w:p>
    <w:p w:rsidR="00352EC5" w:rsidRDefault="00054EF7">
      <w:pPr>
        <w:widowControl/>
        <w:jc w:val="both"/>
        <w:rPr>
          <w:rFonts w:ascii="Arial" w:hAnsi="Arial"/>
          <w:sz w:val="14"/>
        </w:rPr>
      </w:pPr>
      <w:r>
        <w:rPr>
          <w:rFonts w:ascii="Arial" w:hAnsi="Arial"/>
          <w:sz w:val="14"/>
        </w:rPr>
        <w:t xml:space="preserve">Развитие транспорта: рост перевозок в мире опережает рост путей сообщения. Увеличилась интенсивность пассажирооборота. По количеству грузов на 1 тонну: </w:t>
      </w:r>
      <w:r>
        <w:rPr>
          <w:rFonts w:ascii="Arial" w:hAnsi="Arial"/>
          <w:sz w:val="14"/>
          <w:u w:val="single"/>
        </w:rPr>
        <w:t>на первом месте</w:t>
      </w:r>
      <w:r>
        <w:rPr>
          <w:rFonts w:ascii="Arial" w:hAnsi="Arial"/>
          <w:sz w:val="14"/>
        </w:rPr>
        <w:t xml:space="preserve"> - </w:t>
      </w:r>
      <w:r>
        <w:rPr>
          <w:rFonts w:ascii="Arial" w:hAnsi="Arial"/>
          <w:sz w:val="14"/>
          <w:u w:val="single"/>
        </w:rPr>
        <w:t>автомобильный транспорт, на 2 - ж/д, на 3 - морской, на 4 - трубопроводный, на 5 - внутренневодный, на 6 - авиационный</w:t>
      </w:r>
      <w:r>
        <w:rPr>
          <w:rFonts w:ascii="Arial" w:hAnsi="Arial"/>
          <w:sz w:val="14"/>
        </w:rPr>
        <w:t xml:space="preserve">.  В течение последних десятилетий была создана густая сеть автомобильных дорог (невероятная удобность автомобильного транспорта). Структура изменилась в плане концентрации промышленного производства: до 60-х гг. усиленными темпами шло строительство крупных комбинатов, что требовало наличия ж/д, сейчас наблюдается процесс фрагментарности в развитии производства, размеры предприятий уменьшаются. На ж/д перевозки приходятся насыпные и массовые грузы (в США - с/х грузы  и уголь). </w:t>
      </w:r>
      <w:r>
        <w:rPr>
          <w:rFonts w:ascii="Arial" w:hAnsi="Arial"/>
          <w:sz w:val="14"/>
          <w:u w:val="single"/>
        </w:rPr>
        <w:t>По грузообороту первое место занимает морской транспорт, некоторый приходится 60% мирового грузооборота</w:t>
      </w:r>
      <w:r>
        <w:rPr>
          <w:rFonts w:ascii="Arial" w:hAnsi="Arial"/>
          <w:sz w:val="14"/>
        </w:rPr>
        <w:t xml:space="preserve"> из-за высокой дальности, большой вместимости судов, что понижает транспортные расходы, которые  в целом в 2 раза ниже, чем при пользовании ж/д транспортом. До середины 80-х гг. увеличивалась роль наливных грузов, сейчас возрастает значение сухогрузов. </w:t>
      </w:r>
    </w:p>
    <w:p w:rsidR="00352EC5" w:rsidRDefault="00054EF7">
      <w:pPr>
        <w:widowControl/>
        <w:jc w:val="both"/>
        <w:rPr>
          <w:rFonts w:ascii="Arial" w:hAnsi="Arial"/>
          <w:sz w:val="14"/>
        </w:rPr>
      </w:pPr>
      <w:r>
        <w:rPr>
          <w:rFonts w:ascii="Arial" w:hAnsi="Arial"/>
          <w:sz w:val="14"/>
          <w:u w:val="single"/>
        </w:rPr>
        <w:t>Автомобильный транспорт: отрасль развивается с начала века, грузооборот удваивается каждые 15 лет</w:t>
      </w:r>
      <w:r>
        <w:rPr>
          <w:rFonts w:ascii="Arial" w:hAnsi="Arial"/>
          <w:sz w:val="14"/>
        </w:rPr>
        <w:t xml:space="preserve">. В основном используется для перевозок на малые расстояния (в среднем 25 км), играет важную роль в перемещении людей. В послевоенный период личный автопарк возрос в 10 раз. На 1 автомобиль в мире в среднем приходится 10 человек. </w:t>
      </w:r>
    </w:p>
    <w:p w:rsidR="00352EC5" w:rsidRDefault="00054EF7">
      <w:pPr>
        <w:widowControl/>
        <w:jc w:val="both"/>
        <w:rPr>
          <w:rFonts w:ascii="Arial" w:hAnsi="Arial"/>
          <w:sz w:val="14"/>
        </w:rPr>
      </w:pPr>
      <w:r>
        <w:rPr>
          <w:rFonts w:ascii="Arial" w:hAnsi="Arial"/>
          <w:sz w:val="14"/>
          <w:u w:val="single"/>
        </w:rPr>
        <w:t>Воздушный транспорт</w:t>
      </w:r>
      <w:r>
        <w:rPr>
          <w:rFonts w:ascii="Arial" w:hAnsi="Arial"/>
          <w:sz w:val="14"/>
        </w:rPr>
        <w:t xml:space="preserve">: </w:t>
      </w:r>
      <w:r>
        <w:rPr>
          <w:rFonts w:ascii="Arial" w:hAnsi="Arial"/>
          <w:sz w:val="14"/>
          <w:u w:val="single"/>
        </w:rPr>
        <w:t>произошло увеличение темпов роста, грузооборот удваивается каждые 10 лет</w:t>
      </w:r>
      <w:r>
        <w:rPr>
          <w:rFonts w:ascii="Arial" w:hAnsi="Arial"/>
          <w:sz w:val="14"/>
        </w:rPr>
        <w:t xml:space="preserve">. Расширился поток пассажиров: в 90-е гг. перевозки людей составили больше 1 млрд. человек. В перевозке пассажиров стал основным конкурентом ж/д транспорта. Перевозка грузов составляет 1% от всего объема работы, однако доля растет. Перевозятся в основном ценные и срочные грузы. </w:t>
      </w:r>
    </w:p>
    <w:p w:rsidR="00352EC5" w:rsidRDefault="00054EF7">
      <w:pPr>
        <w:widowControl/>
        <w:jc w:val="both"/>
        <w:rPr>
          <w:rFonts w:ascii="Arial" w:hAnsi="Arial"/>
          <w:sz w:val="14"/>
        </w:rPr>
      </w:pPr>
      <w:r>
        <w:rPr>
          <w:rFonts w:ascii="Arial" w:hAnsi="Arial"/>
          <w:sz w:val="14"/>
        </w:rPr>
        <w:t xml:space="preserve">В транспорте произошли значительные технические изменения, которые связаны с растущей специализацией видов транспорта, ростом грузооборота и увеличением скорости движения. Происходит концентрация грузооборота (основной объем которого приходится на 93 порта мира, всего в мире более 200 портов). Крупнейшие: </w:t>
      </w:r>
      <w:r>
        <w:rPr>
          <w:rFonts w:ascii="Arial" w:hAnsi="Arial"/>
          <w:i/>
          <w:sz w:val="14"/>
        </w:rPr>
        <w:t>Роттердам, Марсель, Антверпен, Осака, Шанхай, Сингапур</w:t>
      </w:r>
      <w:r>
        <w:rPr>
          <w:rFonts w:ascii="Arial" w:hAnsi="Arial"/>
          <w:sz w:val="14"/>
        </w:rPr>
        <w:t xml:space="preserve">. Из более, чем 14000 аэропортов мира выделяются 400. Самые крупные: </w:t>
      </w:r>
      <w:r>
        <w:rPr>
          <w:rFonts w:ascii="Arial" w:hAnsi="Arial"/>
          <w:i/>
          <w:sz w:val="14"/>
        </w:rPr>
        <w:t>Охара (Чикаго), Норита (Токио)</w:t>
      </w:r>
      <w:r>
        <w:rPr>
          <w:rFonts w:ascii="Arial" w:hAnsi="Arial"/>
          <w:sz w:val="14"/>
        </w:rPr>
        <w:t xml:space="preserve">. </w:t>
      </w:r>
    </w:p>
    <w:p w:rsidR="00352EC5" w:rsidRDefault="00054EF7">
      <w:pPr>
        <w:widowControl/>
        <w:jc w:val="both"/>
        <w:rPr>
          <w:rFonts w:ascii="Arial" w:hAnsi="Arial"/>
          <w:sz w:val="14"/>
        </w:rPr>
      </w:pPr>
      <w:r>
        <w:rPr>
          <w:rFonts w:ascii="Arial" w:hAnsi="Arial"/>
          <w:sz w:val="14"/>
        </w:rPr>
        <w:t xml:space="preserve">Развитие транспортных магистралей привело к развитию многовидовых транспортных структур. Единство транспортной структуры достигается организацией </w:t>
      </w:r>
      <w:r>
        <w:rPr>
          <w:rFonts w:ascii="Arial" w:hAnsi="Arial"/>
          <w:sz w:val="14"/>
          <w:u w:val="single"/>
        </w:rPr>
        <w:t>контейнерных перевозок</w:t>
      </w:r>
      <w:r>
        <w:rPr>
          <w:rFonts w:ascii="Arial" w:hAnsi="Arial"/>
          <w:sz w:val="14"/>
        </w:rPr>
        <w:t xml:space="preserve">.  В смешанных международных перевозках используется несколько видов транспорта. </w:t>
      </w:r>
    </w:p>
    <w:p w:rsidR="00352EC5" w:rsidRDefault="00054EF7">
      <w:pPr>
        <w:widowControl/>
        <w:jc w:val="both"/>
        <w:rPr>
          <w:rFonts w:ascii="Arial" w:hAnsi="Arial"/>
          <w:sz w:val="14"/>
        </w:rPr>
      </w:pPr>
      <w:r>
        <w:rPr>
          <w:rFonts w:ascii="Arial" w:hAnsi="Arial"/>
          <w:b/>
          <w:sz w:val="14"/>
          <w:u w:val="single"/>
        </w:rPr>
        <w:t>Системы разл групп стран.</w:t>
      </w:r>
      <w:r>
        <w:rPr>
          <w:rFonts w:ascii="Arial" w:hAnsi="Arial"/>
          <w:sz w:val="14"/>
        </w:rPr>
        <w:t xml:space="preserve"> Набирает силу процесс создания интегрированных транспортных систем, работа которых координируется и увязывается между собой. Образовались многовидовые транспортные компании, действующие на расширенной географической основе, охватывая весь мир.  Транспортные системы имеют между собой ряд различий</w:t>
      </w:r>
      <w:r>
        <w:rPr>
          <w:rFonts w:ascii="Arial" w:hAnsi="Arial"/>
          <w:sz w:val="14"/>
          <w:u w:val="single"/>
        </w:rPr>
        <w:t>. Преобладающие позиции занимают высоко развитые страны, на которые приходится более 70% мирового грузооборота</w:t>
      </w:r>
      <w:r>
        <w:rPr>
          <w:rFonts w:ascii="Arial" w:hAnsi="Arial"/>
          <w:sz w:val="14"/>
        </w:rPr>
        <w:t xml:space="preserve">. В стоимостной оценке высока доля морских перевозок, в перевозке грузов - автомобильный транспорт. В промышленно развитых странах сосредоточено 63% портов и 60% аэропортов мира. Они контролируют основные виды связи: 60% морского тоннажа. Ведущая роль принадлежит </w:t>
      </w:r>
      <w:r>
        <w:rPr>
          <w:rFonts w:ascii="Arial" w:hAnsi="Arial"/>
          <w:i/>
          <w:sz w:val="14"/>
        </w:rPr>
        <w:t>Греции, Японии, США и Норвегии</w:t>
      </w:r>
      <w:r>
        <w:rPr>
          <w:rFonts w:ascii="Arial" w:hAnsi="Arial"/>
          <w:sz w:val="14"/>
        </w:rPr>
        <w:t>. Большая часть торгового флота принадлежит европейским странам (1/3).  Существует несколько показателей, определяющих, кому принадлежит флот: по капиталу, по флагам регистрации. На страны приписных флагов приходится около 28% флота (</w:t>
      </w:r>
      <w:r>
        <w:rPr>
          <w:rFonts w:ascii="Arial" w:hAnsi="Arial"/>
          <w:i/>
          <w:sz w:val="14"/>
        </w:rPr>
        <w:t>Либерия, Панама, Бермудские острова</w:t>
      </w:r>
      <w:r>
        <w:rPr>
          <w:rFonts w:ascii="Arial" w:hAnsi="Arial"/>
          <w:sz w:val="14"/>
        </w:rPr>
        <w:t xml:space="preserve">). Между ними существует специализация: </w:t>
      </w:r>
      <w:r>
        <w:rPr>
          <w:rFonts w:ascii="Arial" w:hAnsi="Arial"/>
          <w:sz w:val="14"/>
          <w:u w:val="single"/>
        </w:rPr>
        <w:t>танкерный флот</w:t>
      </w:r>
      <w:r>
        <w:rPr>
          <w:rFonts w:ascii="Arial" w:hAnsi="Arial"/>
          <w:sz w:val="14"/>
        </w:rPr>
        <w:t xml:space="preserve"> - Либерия и Панама,  к</w:t>
      </w:r>
      <w:r>
        <w:rPr>
          <w:rFonts w:ascii="Arial" w:hAnsi="Arial"/>
          <w:sz w:val="14"/>
          <w:u w:val="single"/>
        </w:rPr>
        <w:t>онтейнерный</w:t>
      </w:r>
      <w:r>
        <w:rPr>
          <w:rFonts w:ascii="Arial" w:hAnsi="Arial"/>
          <w:sz w:val="14"/>
        </w:rPr>
        <w:t xml:space="preserve"> - Панама. Наибольшее предпочтение отдается компаниям Либерии, Багамов, Панамы.  77% флота США под удобными флагами, 60% Японии, это связано со стремлением снизить стоимость перевозок, используя более дешевую рабочую силу, кроме того страны-извозчики предоставляют значительные налоговые льготы на перевозимую продукцию. Однако подобная практика создает конкурентные неудобства для других стран. Это приводит к созданию свободных морских зон - о-ва Мэн в Великобритании.</w:t>
      </w:r>
    </w:p>
    <w:p w:rsidR="00352EC5" w:rsidRDefault="00054EF7">
      <w:pPr>
        <w:widowControl/>
        <w:jc w:val="both"/>
        <w:rPr>
          <w:rFonts w:ascii="Arial" w:hAnsi="Arial"/>
          <w:sz w:val="14"/>
        </w:rPr>
      </w:pPr>
      <w:r>
        <w:rPr>
          <w:rFonts w:ascii="Arial" w:hAnsi="Arial"/>
          <w:sz w:val="14"/>
        </w:rPr>
        <w:t xml:space="preserve">На развивающиеся страны приходится более 20% мирового грузооборота.  Большую роль играет морской транспорт - 35% мирового торгового флота принадлежит развивающимся странам. Крупными судовладельцами являются КНР и Ю. Корея. На развивающиеся страны приходится также больше 10% мирового легкового транспорта, 20% грузовиков и автобусов. Однако в развивающемся мире наблюдается низкая плотность транспортных путей. В Саудовской Аравии на 100 квадр. км приходится 4 квадр. км дорог, в Судане - 400 м. Авиационный транспорт является делом национального престижа, без поддержки государства компании конкуренции не выдерживают. Однако 16 компаний развивающихся стран входят в ведущие компании мира. Для транспорта развивающихся стран характерен низкий уровень технического развития. В странах развивающегося мира грузы перемещаются в основном на 35 км. </w:t>
      </w:r>
    </w:p>
    <w:p w:rsidR="00352EC5" w:rsidRDefault="00054EF7">
      <w:pPr>
        <w:widowControl/>
        <w:jc w:val="both"/>
        <w:rPr>
          <w:rFonts w:ascii="Arial" w:hAnsi="Arial"/>
          <w:sz w:val="14"/>
        </w:rPr>
      </w:pPr>
      <w:r>
        <w:rPr>
          <w:rFonts w:ascii="Arial" w:hAnsi="Arial"/>
          <w:b/>
          <w:sz w:val="14"/>
          <w:u w:val="single"/>
        </w:rPr>
        <w:t>Социальная структура транспорта.</w:t>
      </w:r>
      <w:r>
        <w:rPr>
          <w:rFonts w:ascii="Arial" w:hAnsi="Arial"/>
          <w:sz w:val="14"/>
        </w:rPr>
        <w:t xml:space="preserve"> Мировая транспортная система отличается пестротой институциональной и социальной структуры. </w:t>
      </w:r>
      <w:r>
        <w:rPr>
          <w:rFonts w:ascii="Arial" w:hAnsi="Arial"/>
          <w:sz w:val="14"/>
          <w:u w:val="single"/>
        </w:rPr>
        <w:t xml:space="preserve"> Институциональная структура</w:t>
      </w:r>
      <w:r>
        <w:rPr>
          <w:rFonts w:ascii="Arial" w:hAnsi="Arial"/>
          <w:sz w:val="14"/>
        </w:rPr>
        <w:t xml:space="preserve"> - форма организаций, транспортирующих субъектов. Важно участи государств. Транспорт является материало и энергоемко отраслью. Высока степень концентрации капитала в ж/д, авиационном, трубопроводном транспорте. В автомобильном транспорте концентрация капитала незначительна. Крупные компании составляют менее одного процента от общего числа компаний. Наблюдается характерная тенденция - рост количества мелких компаний даже в морском и авиа транспорте. </w:t>
      </w:r>
    </w:p>
    <w:p w:rsidR="00352EC5" w:rsidRDefault="00054EF7">
      <w:pPr>
        <w:widowControl/>
        <w:jc w:val="both"/>
        <w:rPr>
          <w:rFonts w:ascii="Arial" w:hAnsi="Arial"/>
          <w:sz w:val="14"/>
        </w:rPr>
      </w:pPr>
      <w:r>
        <w:rPr>
          <w:rFonts w:ascii="Arial" w:hAnsi="Arial"/>
          <w:b/>
          <w:sz w:val="14"/>
          <w:u w:val="single"/>
        </w:rPr>
        <w:t>Регулирование транспорта.</w:t>
      </w:r>
      <w:r>
        <w:rPr>
          <w:rFonts w:ascii="Arial" w:hAnsi="Arial"/>
          <w:sz w:val="14"/>
        </w:rPr>
        <w:t xml:space="preserve"> Существует 2 уровня: </w:t>
      </w:r>
      <w:r>
        <w:rPr>
          <w:rFonts w:ascii="Arial" w:hAnsi="Arial"/>
          <w:sz w:val="14"/>
          <w:u w:val="single"/>
        </w:rPr>
        <w:t>межправительственный и частный</w:t>
      </w:r>
      <w:r>
        <w:rPr>
          <w:rFonts w:ascii="Arial" w:hAnsi="Arial"/>
          <w:sz w:val="14"/>
        </w:rPr>
        <w:t>. Основные инструменты регулирования - международные соглашения. В отношении морского транспорта существует ряд организаций, которые занимаются обеспечением безопасности, решением экономических и технических вопросов. На национальном уровне усилия сосредоточены на ликвидации ограничений:</w:t>
      </w:r>
      <w:r>
        <w:rPr>
          <w:rFonts w:ascii="Arial" w:hAnsi="Arial"/>
          <w:i/>
          <w:sz w:val="14"/>
        </w:rPr>
        <w:t xml:space="preserve"> приватизация, либерализм, дерегулирование</w:t>
      </w:r>
      <w:r>
        <w:rPr>
          <w:rFonts w:ascii="Arial" w:hAnsi="Arial"/>
          <w:sz w:val="14"/>
        </w:rPr>
        <w:t xml:space="preserve">. Процесс развития транспорта и связи проходит взаимосвязанно. </w:t>
      </w:r>
      <w:r>
        <w:rPr>
          <w:rFonts w:ascii="Arial" w:hAnsi="Arial"/>
          <w:sz w:val="14"/>
          <w:u w:val="single"/>
        </w:rPr>
        <w:t>Логистика</w:t>
      </w:r>
      <w:r>
        <w:rPr>
          <w:rFonts w:ascii="Arial" w:hAnsi="Arial"/>
          <w:sz w:val="14"/>
        </w:rPr>
        <w:t xml:space="preserve"> - система, в основе которой лежат принципы распределения, перевозки и складирования товаров с целью облегчения для компаний схемы доставки.</w:t>
      </w:r>
    </w:p>
    <w:p w:rsidR="00352EC5" w:rsidRDefault="00352EC5">
      <w:pPr>
        <w:widowControl/>
        <w:jc w:val="both"/>
        <w:rPr>
          <w:rFonts w:ascii="Arial" w:hAnsi="Arial"/>
          <w:sz w:val="14"/>
        </w:rPr>
      </w:pPr>
    </w:p>
    <w:p w:rsidR="00352EC5" w:rsidRDefault="00054EF7">
      <w:pPr>
        <w:pageBreakBefore/>
        <w:widowControl/>
        <w:jc w:val="both"/>
        <w:rPr>
          <w:rFonts w:ascii="Arial" w:hAnsi="Arial"/>
          <w:b/>
          <w:sz w:val="14"/>
        </w:rPr>
      </w:pPr>
      <w:r>
        <w:rPr>
          <w:rFonts w:ascii="Arial" w:hAnsi="Arial"/>
          <w:b/>
          <w:sz w:val="14"/>
        </w:rPr>
        <w:t>Вопрос 18.</w:t>
      </w:r>
    </w:p>
    <w:p w:rsidR="00352EC5" w:rsidRDefault="00054EF7">
      <w:pPr>
        <w:widowControl/>
        <w:jc w:val="both"/>
        <w:rPr>
          <w:rFonts w:ascii="Arial" w:hAnsi="Arial"/>
          <w:b/>
          <w:sz w:val="14"/>
        </w:rPr>
      </w:pPr>
      <w:r>
        <w:rPr>
          <w:rFonts w:ascii="Arial" w:hAnsi="Arial"/>
          <w:b/>
          <w:sz w:val="14"/>
        </w:rPr>
        <w:t>Финансовая система мирового хозяйства. Функциональная структура.</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Происходит процесс углубления экономической и политической  взаимосвязи государств: </w:t>
      </w:r>
      <w:r>
        <w:rPr>
          <w:rFonts w:ascii="Arial" w:hAnsi="Arial"/>
          <w:sz w:val="14"/>
          <w:u w:val="single"/>
        </w:rPr>
        <w:t>преобразование кредитных отношений между государствами, переплетение национальных рынков ссудных капиталов, развитие международного рынка валютно-кредитных и финансовых ресурсов, постоянные перемещения ссудного капитала через национальные границы</w:t>
      </w:r>
      <w:r>
        <w:rPr>
          <w:rFonts w:ascii="Arial" w:hAnsi="Arial"/>
          <w:sz w:val="14"/>
        </w:rPr>
        <w:t xml:space="preserve">. Кредитные рынки стали функционировать не как изолированные локальные структуры, а как совокупность национальных и международных рынков, объединенных общими закономерностями развития. Происходит процесс формирования </w:t>
      </w:r>
      <w:r>
        <w:rPr>
          <w:rFonts w:ascii="Arial" w:hAnsi="Arial"/>
          <w:sz w:val="14"/>
          <w:u w:val="single"/>
        </w:rPr>
        <w:t>мировой кредитно-финансовой системы</w:t>
      </w:r>
      <w:r>
        <w:rPr>
          <w:rFonts w:ascii="Arial" w:hAnsi="Arial"/>
          <w:sz w:val="14"/>
        </w:rPr>
        <w:t xml:space="preserve">. </w:t>
      </w:r>
    </w:p>
    <w:p w:rsidR="00352EC5" w:rsidRDefault="00054EF7">
      <w:pPr>
        <w:widowControl/>
        <w:jc w:val="both"/>
        <w:rPr>
          <w:rFonts w:ascii="Arial" w:hAnsi="Arial"/>
          <w:sz w:val="14"/>
        </w:rPr>
      </w:pPr>
      <w:r>
        <w:rPr>
          <w:rFonts w:ascii="Arial" w:hAnsi="Arial"/>
          <w:b/>
          <w:sz w:val="14"/>
        </w:rPr>
        <w:t>Составные элементы мирового рынка ссудных капиталов</w:t>
      </w:r>
      <w:r>
        <w:rPr>
          <w:rFonts w:ascii="Arial" w:hAnsi="Arial"/>
          <w:sz w:val="14"/>
        </w:rPr>
        <w:t>.</w:t>
      </w:r>
    </w:p>
    <w:p w:rsidR="00352EC5" w:rsidRDefault="00054EF7">
      <w:pPr>
        <w:widowControl/>
        <w:jc w:val="both"/>
        <w:rPr>
          <w:rFonts w:ascii="Arial" w:hAnsi="Arial"/>
          <w:sz w:val="14"/>
        </w:rPr>
      </w:pPr>
      <w:r>
        <w:rPr>
          <w:rFonts w:ascii="Arial" w:hAnsi="Arial"/>
          <w:sz w:val="14"/>
        </w:rPr>
        <w:t xml:space="preserve">Включает </w:t>
      </w:r>
      <w:r>
        <w:rPr>
          <w:rFonts w:ascii="Arial" w:hAnsi="Arial"/>
          <w:sz w:val="14"/>
          <w:u w:val="single"/>
        </w:rPr>
        <w:t>национальные, иностранные и еврорынки валюты</w:t>
      </w:r>
      <w:r>
        <w:rPr>
          <w:rFonts w:ascii="Arial" w:hAnsi="Arial"/>
          <w:sz w:val="14"/>
        </w:rPr>
        <w:t>, кредита и фондовых ценностей</w:t>
      </w:r>
      <w:r>
        <w:rPr>
          <w:rFonts w:ascii="Arial" w:hAnsi="Arial"/>
          <w:sz w:val="14"/>
          <w:u w:val="single"/>
        </w:rPr>
        <w:t>. На национальных рынках</w:t>
      </w:r>
      <w:r>
        <w:rPr>
          <w:rFonts w:ascii="Arial" w:hAnsi="Arial"/>
          <w:sz w:val="14"/>
        </w:rPr>
        <w:t xml:space="preserve"> совершаются операции между местными резидентами, источником ресурсов главным образом служат внутренние накопления национальной экономики. Регулирование осуществляется органами публичной власти. </w:t>
      </w:r>
      <w:r>
        <w:rPr>
          <w:rFonts w:ascii="Arial" w:hAnsi="Arial"/>
          <w:sz w:val="14"/>
          <w:u w:val="single"/>
        </w:rPr>
        <w:t>Иностранные рынки</w:t>
      </w:r>
      <w:r>
        <w:rPr>
          <w:rFonts w:ascii="Arial" w:hAnsi="Arial"/>
          <w:sz w:val="14"/>
        </w:rPr>
        <w:t xml:space="preserve"> - та часть национальных рынков, в рамках которой местные и смешанные по капиталу кредитно-денежные институты обслуживают иностранную клиентуру на условиях, которые мало отличаются от условий сделок с резидентами. </w:t>
      </w:r>
      <w:r>
        <w:rPr>
          <w:rFonts w:ascii="Arial" w:hAnsi="Arial"/>
          <w:sz w:val="14"/>
          <w:u w:val="single"/>
        </w:rPr>
        <w:t xml:space="preserve">Еврорынки </w:t>
      </w:r>
      <w:r>
        <w:rPr>
          <w:rFonts w:ascii="Arial" w:hAnsi="Arial"/>
          <w:sz w:val="14"/>
        </w:rPr>
        <w:t xml:space="preserve">- выполнение международной перераспределительной  функции, перемещение ссудного капитала между странами - </w:t>
      </w:r>
      <w:r>
        <w:rPr>
          <w:rFonts w:ascii="Arial" w:hAnsi="Arial"/>
          <w:i/>
          <w:sz w:val="14"/>
        </w:rPr>
        <w:t>международные финансовые центры</w:t>
      </w:r>
      <w:r>
        <w:rPr>
          <w:rFonts w:ascii="Arial" w:hAnsi="Arial"/>
          <w:sz w:val="14"/>
        </w:rPr>
        <w:t xml:space="preserve">, функционирующие там, где государства создают льготный режим привлечения капитала иностранных банков и компаний. </w:t>
      </w:r>
    </w:p>
    <w:p w:rsidR="00352EC5" w:rsidRDefault="00054EF7">
      <w:pPr>
        <w:widowControl/>
        <w:jc w:val="both"/>
        <w:rPr>
          <w:rFonts w:ascii="Arial" w:hAnsi="Arial"/>
          <w:sz w:val="14"/>
        </w:rPr>
      </w:pPr>
      <w:r>
        <w:rPr>
          <w:rFonts w:ascii="Arial" w:hAnsi="Arial"/>
          <w:sz w:val="14"/>
        </w:rPr>
        <w:t xml:space="preserve">Внутренний рынок ссудных капиталов изолируется от внешнего, а кредитная система, находящаяся на территории страны и занимающаяся евробизнесом, не является составной частью национальной экономики. Евробанки проводят внешние по отношению к стране пребывания операции с нерезидентами, а иногда и с резидентами. Центры международного евробизнеса иногда называют оффшорными (экстерриториальными). Сделки осуществляются в евровалютах. </w:t>
      </w:r>
      <w:r>
        <w:rPr>
          <w:rFonts w:ascii="Arial" w:hAnsi="Arial"/>
          <w:sz w:val="14"/>
          <w:u w:val="single"/>
        </w:rPr>
        <w:t>Евровалюта - это любая валюта, которая депонирована в банке за пределами страны происхождения и находится вне юрисдикции и контроля валютных органов этой страны</w:t>
      </w:r>
      <w:r>
        <w:rPr>
          <w:rFonts w:ascii="Arial" w:hAnsi="Arial"/>
          <w:sz w:val="14"/>
        </w:rPr>
        <w:t xml:space="preserve">. Евровалюта создается при переводе средств из одной страны в другую для оплаты товаров, услуг. На США приходится более 2/3 всего объема  евровалютного рынка - евродолларовый. Евровалютная система распространяется в финансовых центрах всех континентов. </w:t>
      </w:r>
      <w:r>
        <w:rPr>
          <w:rFonts w:ascii="Arial" w:hAnsi="Arial"/>
          <w:sz w:val="14"/>
          <w:u w:val="single"/>
        </w:rPr>
        <w:t>Наиболее крупные еврорынки находятся в Лондоне, Париже, Брюсселе, Цюрихе, Сингапуре, Гонконге, Бахрейне, на о-вах Мэн, где обеспечиваются налоговые льготы и конфиденциальность</w:t>
      </w:r>
      <w:r>
        <w:rPr>
          <w:rFonts w:ascii="Arial" w:hAnsi="Arial"/>
          <w:sz w:val="14"/>
        </w:rPr>
        <w:t>. Еврорынок существует с конца 50-х гг. как рынок евродолларов США. Его появлению способствовало: необходимость создания валютно-финансового механизма для обслуживания МЭО в результате интернационализации производства, введение обратимости основных валют в 1957 г., избыток долларов в международном обороте в связи с хроническим дефицитом платежного баланса США и практикой покрытия их национальной валютой</w:t>
      </w:r>
      <w:r>
        <w:rPr>
          <w:rFonts w:ascii="Arial" w:hAnsi="Arial"/>
          <w:sz w:val="14"/>
          <w:u w:val="single"/>
        </w:rPr>
        <w:t>. В большинстве стран инвалютные операции проводятся на более льготных условиях, чем операции в национальных деньгах</w:t>
      </w:r>
      <w:r>
        <w:rPr>
          <w:rFonts w:ascii="Arial" w:hAnsi="Arial"/>
          <w:sz w:val="14"/>
        </w:rPr>
        <w:t>. Еврорынок располагает относительно самостоятельной и гибкой системой % ставок, что позволяет евроцентрам предлагать клиентам более высокие % по депозитам и низкие по кредиту в сравнении с национальным рынком капиталов. Способствовало созданию еврорынков также и то, что произошло укрепление финансовых позиций стран ОПЕК и размещение их долларовых ресурсов на еврорынке. Сейчас наблюдается значительная гибкость финансового законодательства.</w:t>
      </w:r>
    </w:p>
    <w:p w:rsidR="00352EC5" w:rsidRDefault="00054EF7">
      <w:pPr>
        <w:widowControl/>
        <w:jc w:val="both"/>
        <w:rPr>
          <w:rFonts w:ascii="Arial" w:hAnsi="Arial"/>
          <w:sz w:val="14"/>
        </w:rPr>
      </w:pPr>
      <w:r>
        <w:rPr>
          <w:rFonts w:ascii="Arial" w:hAnsi="Arial"/>
          <w:sz w:val="14"/>
        </w:rPr>
        <w:t>Виды операций и условия размещения кредитных ресурсов.</w:t>
      </w:r>
    </w:p>
    <w:p w:rsidR="00352EC5" w:rsidRDefault="00054EF7">
      <w:pPr>
        <w:widowControl/>
        <w:jc w:val="both"/>
        <w:rPr>
          <w:rFonts w:ascii="Arial" w:hAnsi="Arial"/>
          <w:sz w:val="14"/>
        </w:rPr>
      </w:pPr>
      <w:r>
        <w:rPr>
          <w:rFonts w:ascii="Arial" w:hAnsi="Arial"/>
          <w:sz w:val="14"/>
          <w:u w:val="single"/>
        </w:rPr>
        <w:t>В 50-60-е гг. сформировалась база еврорынка</w:t>
      </w:r>
      <w:r>
        <w:rPr>
          <w:rFonts w:ascii="Arial" w:hAnsi="Arial"/>
          <w:sz w:val="14"/>
        </w:rPr>
        <w:t xml:space="preserve"> - рынок краткосрочных операций.  В дальнейшем с развитием рынков границы между кратковременным и долгосрочным кредитование стирались, шел процесс бурного роста новых банковских услуг. В области краткосрочного кредитования существуют следующие технические инструменты предоставления займов: межбанковские депозиты, депозитные сертификаты, простые долговые обязательства. </w:t>
      </w:r>
    </w:p>
    <w:p w:rsidR="00352EC5" w:rsidRDefault="00054EF7">
      <w:pPr>
        <w:widowControl/>
        <w:jc w:val="both"/>
        <w:rPr>
          <w:rFonts w:ascii="Arial" w:hAnsi="Arial"/>
          <w:sz w:val="14"/>
        </w:rPr>
      </w:pPr>
      <w:r>
        <w:rPr>
          <w:rFonts w:ascii="Arial" w:hAnsi="Arial"/>
          <w:b/>
          <w:sz w:val="14"/>
        </w:rPr>
        <w:t>Евровалютные депозиты межбанковского рынка - важнейший вид краткосрочного кредитования</w:t>
      </w:r>
      <w:r>
        <w:rPr>
          <w:rFonts w:ascii="Arial" w:hAnsi="Arial"/>
          <w:sz w:val="14"/>
        </w:rPr>
        <w:t xml:space="preserve">. </w:t>
      </w:r>
      <w:r>
        <w:rPr>
          <w:rFonts w:ascii="Arial" w:hAnsi="Arial"/>
          <w:sz w:val="14"/>
          <w:u w:val="single"/>
        </w:rPr>
        <w:t>Евродепозиты</w:t>
      </w:r>
      <w:r>
        <w:rPr>
          <w:rFonts w:ascii="Arial" w:hAnsi="Arial"/>
          <w:sz w:val="14"/>
        </w:rPr>
        <w:t xml:space="preserve"> могут быть размещены в корзинах валют, чтобы защитить инвесторов и заемщиков от риска курсовых и процентных потерь. Распространены более всего депозиты в стандартной корзине, составляющей международную единицу СДР (в составе доллар, фунт, иена, франк). Она является более устойчивой, чем все входящие в ее состав компоненты. Различают </w:t>
      </w:r>
      <w:r>
        <w:rPr>
          <w:rFonts w:ascii="Arial" w:hAnsi="Arial"/>
          <w:sz w:val="14"/>
          <w:u w:val="single"/>
        </w:rPr>
        <w:t>депозиты до востребования и на определенный срок</w:t>
      </w:r>
      <w:r>
        <w:rPr>
          <w:rFonts w:ascii="Arial" w:hAnsi="Arial"/>
          <w:sz w:val="14"/>
        </w:rPr>
        <w:t xml:space="preserve">. </w:t>
      </w:r>
    </w:p>
    <w:p w:rsidR="00352EC5" w:rsidRDefault="00054EF7">
      <w:pPr>
        <w:widowControl/>
        <w:jc w:val="both"/>
        <w:rPr>
          <w:rFonts w:ascii="Arial" w:hAnsi="Arial"/>
          <w:sz w:val="14"/>
        </w:rPr>
      </w:pPr>
      <w:r>
        <w:rPr>
          <w:rFonts w:ascii="Arial" w:hAnsi="Arial"/>
          <w:sz w:val="14"/>
          <w:u w:val="single"/>
        </w:rPr>
        <w:t>Депозитные сертификаты</w:t>
      </w:r>
      <w:r>
        <w:rPr>
          <w:rFonts w:ascii="Arial" w:hAnsi="Arial"/>
          <w:sz w:val="14"/>
        </w:rPr>
        <w:t xml:space="preserve"> - долговое обязательство банка, точно соответствующее размещенному в нем депозиту. документ подтверждает обязательство банка перед вкладчиком о выплате основного долга и %. Выпускаются банками, а затем покупаются инвесторами. Существует несколько видов, которые подразделяются по срокам, методу выплаты доходов, однако у всех одинаковый  минимальный уровень  номинала - 50 тыс. долларов. Обычно депозитные сертификаты имеют фиксированный срок ( от месяца до года) и приносят твердый процент, норма которого на 1/8% ниже в расчете на год ставки по краткосрочным межбанковским депозитам. Они продаются с дисконтом (скидкой), а через определенный срок покупаются по номиналу. </w:t>
      </w:r>
    </w:p>
    <w:p w:rsidR="00352EC5" w:rsidRDefault="00054EF7">
      <w:pPr>
        <w:widowControl/>
        <w:jc w:val="both"/>
        <w:rPr>
          <w:rFonts w:ascii="Arial" w:hAnsi="Arial"/>
          <w:sz w:val="14"/>
        </w:rPr>
      </w:pPr>
      <w:r>
        <w:rPr>
          <w:rFonts w:ascii="Arial" w:hAnsi="Arial"/>
          <w:sz w:val="14"/>
          <w:u w:val="single"/>
        </w:rPr>
        <w:t>Еврокоммерческие бумаги</w:t>
      </w:r>
      <w:r>
        <w:rPr>
          <w:rFonts w:ascii="Arial" w:hAnsi="Arial"/>
          <w:sz w:val="14"/>
        </w:rPr>
        <w:t xml:space="preserve"> - простые долговые обязательства на предъявителя. Выпускаются крупными компаниями на финансовой основе. Это удобно для компаний, занимающих деньги на короткий срок для покрытия расходов. Традиционная форма среднесрочного кредитования - </w:t>
      </w:r>
      <w:r>
        <w:rPr>
          <w:rFonts w:ascii="Arial" w:hAnsi="Arial"/>
          <w:i/>
          <w:sz w:val="14"/>
        </w:rPr>
        <w:t>синдицированный кредит</w:t>
      </w:r>
      <w:r>
        <w:rPr>
          <w:rFonts w:ascii="Arial" w:hAnsi="Arial"/>
          <w:sz w:val="14"/>
        </w:rPr>
        <w:t xml:space="preserve">. Он организуется группой международных банков, которые в состоянии мобилизовать и предоставить заемщику значительно больше средств, чем мог бы это сделать 1 кредитор. </w:t>
      </w:r>
      <w:r>
        <w:rPr>
          <w:rFonts w:ascii="Arial" w:hAnsi="Arial"/>
          <w:i/>
          <w:sz w:val="14"/>
        </w:rPr>
        <w:t>Обычно выдается на срок 10-12 лет, сумма подобного кредита не менее 100 млн. долларов. Получателями могут выступать государства, ТНК, ТНБ</w:t>
      </w:r>
      <w:r>
        <w:rPr>
          <w:rFonts w:ascii="Arial" w:hAnsi="Arial"/>
          <w:sz w:val="14"/>
        </w:rPr>
        <w:t>.</w:t>
      </w:r>
    </w:p>
    <w:p w:rsidR="00352EC5" w:rsidRDefault="00054EF7">
      <w:pPr>
        <w:widowControl/>
        <w:jc w:val="both"/>
        <w:rPr>
          <w:rFonts w:ascii="Arial" w:hAnsi="Arial"/>
          <w:sz w:val="14"/>
        </w:rPr>
      </w:pPr>
      <w:r>
        <w:rPr>
          <w:rFonts w:ascii="Arial" w:hAnsi="Arial"/>
          <w:sz w:val="14"/>
          <w:u w:val="single"/>
        </w:rPr>
        <w:t>В н. 80-х гг. развился традиционный еврокредит - важнейший инструмент евроопераций</w:t>
      </w:r>
      <w:r>
        <w:rPr>
          <w:rFonts w:ascii="Arial" w:hAnsi="Arial"/>
          <w:sz w:val="14"/>
        </w:rPr>
        <w:t>. К концу 80-х гг. - 1/2 еврокредитов - дающие возможность банкам-членам синдиката выходить из кредитования до наступления срока погашения задолженности по кредиту путем продажи своей доли участия.</w:t>
      </w:r>
    </w:p>
    <w:p w:rsidR="00352EC5" w:rsidRDefault="00054EF7">
      <w:pPr>
        <w:widowControl/>
        <w:jc w:val="both"/>
        <w:rPr>
          <w:rFonts w:ascii="Arial" w:hAnsi="Arial"/>
          <w:sz w:val="14"/>
        </w:rPr>
      </w:pPr>
      <w:r>
        <w:rPr>
          <w:rFonts w:ascii="Arial" w:hAnsi="Arial"/>
          <w:sz w:val="14"/>
          <w:u w:val="single"/>
        </w:rPr>
        <w:t>Еврооблигации</w:t>
      </w:r>
      <w:r>
        <w:rPr>
          <w:rFonts w:ascii="Arial" w:hAnsi="Arial"/>
          <w:sz w:val="14"/>
        </w:rPr>
        <w:t xml:space="preserve"> - международные ценные бумаги, выпускаемые от лица ТНК, международных организаций для инвесторов любого числа стран. Обычно выпускаются без обеспечения, однако по некоторым из них требуется гарантия. </w:t>
      </w:r>
      <w:r>
        <w:rPr>
          <w:rFonts w:ascii="Arial" w:hAnsi="Arial"/>
          <w:i/>
          <w:sz w:val="14"/>
        </w:rPr>
        <w:t>Существует 2 вида облигаций: публичные и частные.</w:t>
      </w:r>
      <w:r>
        <w:rPr>
          <w:rFonts w:ascii="Arial" w:hAnsi="Arial"/>
          <w:sz w:val="14"/>
        </w:rPr>
        <w:t xml:space="preserve"> Публичными эмиссиями управляют большие банковские синдикаты, представляющие ценные бумаг  широкому кругу инвесторов. Частные размещения осуществляются синдикатом из меньшего числа банков, облигации обычно не котируются на вторичном рынке, а предлагаются непосредственно небольшой группе инвесторов. </w:t>
      </w:r>
      <w:r>
        <w:rPr>
          <w:rFonts w:ascii="Arial" w:hAnsi="Arial"/>
          <w:sz w:val="14"/>
          <w:u w:val="single"/>
        </w:rPr>
        <w:t>Суммы еврооблигационных займов колеблются от 10 до 500 млн</w:t>
      </w:r>
      <w:r>
        <w:rPr>
          <w:rFonts w:ascii="Arial" w:hAnsi="Arial"/>
          <w:sz w:val="14"/>
        </w:rPr>
        <w:t xml:space="preserve">. долларов. Основные виды используемых на еврорынке облигаций: с фиксированной ставкой и плавающей % ставкой. Различие между ними заключается в установлении % ставки. Фиксированная ставка фиксируется на весь срок действия займа, гарантируют стабильность и заранее известную величину расходов. Плавающая % ставка связана с процентным риском, сроки облигационных займов с такой ставкой -приблизительно 6-7 лет. </w:t>
      </w:r>
      <w:r>
        <w:rPr>
          <w:rFonts w:ascii="Arial" w:hAnsi="Arial"/>
          <w:i/>
          <w:sz w:val="14"/>
        </w:rPr>
        <w:t>Происходит процесс глобализации</w:t>
      </w:r>
      <w:r>
        <w:rPr>
          <w:rFonts w:ascii="Arial" w:hAnsi="Arial"/>
          <w:sz w:val="14"/>
        </w:rPr>
        <w:t xml:space="preserve"> мирового кредитного рынка, в рамках которого наблюдается увеличение масштабов евроопераций, совершенствование технологий сбора и передачи рыночной информации. В последние десятилетия идет процесс структурной перестройки, происходит значительная трансформация механизмов ссудно-заемных операций. Основная часть финансовых ресурсов предоставляется в форме облигационных займов (60-70%) на евровалютных рынках, доля иностранных облигационных займов - 10-11%.  Основная доля кредита приходится на корпорации США и Великобритании. </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20. </w:t>
      </w:r>
    </w:p>
    <w:p w:rsidR="00352EC5" w:rsidRDefault="00054EF7">
      <w:pPr>
        <w:widowControl/>
        <w:jc w:val="both"/>
        <w:rPr>
          <w:rFonts w:ascii="Arial" w:hAnsi="Arial"/>
          <w:b/>
          <w:sz w:val="14"/>
        </w:rPr>
      </w:pPr>
      <w:r>
        <w:rPr>
          <w:rFonts w:ascii="Arial" w:hAnsi="Arial"/>
          <w:b/>
          <w:sz w:val="14"/>
        </w:rPr>
        <w:t>Морской транспорт в мировой экономике.</w:t>
      </w:r>
    </w:p>
    <w:p w:rsidR="00352EC5" w:rsidRDefault="00352EC5">
      <w:pPr>
        <w:widowControl/>
        <w:jc w:val="both"/>
        <w:rPr>
          <w:rFonts w:ascii="Arial" w:hAnsi="Arial"/>
          <w:b/>
          <w:sz w:val="14"/>
        </w:rPr>
      </w:pPr>
    </w:p>
    <w:p w:rsidR="00352EC5" w:rsidRDefault="00054EF7">
      <w:pPr>
        <w:widowControl/>
        <w:jc w:val="both"/>
        <w:rPr>
          <w:rFonts w:ascii="Arial" w:hAnsi="Arial"/>
          <w:sz w:val="14"/>
        </w:rPr>
      </w:pPr>
      <w:r>
        <w:rPr>
          <w:rFonts w:ascii="Arial" w:hAnsi="Arial"/>
          <w:sz w:val="14"/>
        </w:rPr>
        <w:t>См. вопрос 18.</w:t>
      </w:r>
    </w:p>
    <w:p w:rsidR="00352EC5" w:rsidRDefault="00054EF7">
      <w:pPr>
        <w:widowControl/>
        <w:jc w:val="both"/>
        <w:rPr>
          <w:rFonts w:ascii="Arial" w:hAnsi="Arial"/>
          <w:sz w:val="14"/>
        </w:rPr>
      </w:pPr>
      <w:r>
        <w:rPr>
          <w:rFonts w:ascii="Arial" w:hAnsi="Arial"/>
          <w:sz w:val="14"/>
        </w:rPr>
        <w:t xml:space="preserve">+  </w:t>
      </w:r>
      <w:r>
        <w:rPr>
          <w:rFonts w:ascii="Arial" w:hAnsi="Arial"/>
          <w:sz w:val="14"/>
          <w:u w:val="single"/>
        </w:rPr>
        <w:t>Морской транспорт</w:t>
      </w:r>
      <w:r>
        <w:rPr>
          <w:rFonts w:ascii="Arial" w:hAnsi="Arial"/>
          <w:sz w:val="14"/>
        </w:rPr>
        <w:t xml:space="preserve"> - важная составляющая часть мировой транспортной системы, на него приходится 4/5 всей международной торговли. Морские суда транспортируют главным образом массовые грузы: наливные (нефть), насыпные (уголь, зерно, фосфаты).  Наблюдается тенденция к росту перевозок генеральных грузов - готовые изделия и полуфабрикаты. Морские перевозки обслуживаются морским торговым флотом, общий тоннаж которого превышает 420 млн. тонн. Главную роль в морских судах играют Либерия, Панама, Япония, Греция, Норвегия. Под флагами Либерии и Панамы плавают суда США, Японии, Греции, Норвегии, ФРГ, Великобритании, Италии, Швеции. Причина: сэкономить на налогах, зарплатах морякам. </w:t>
      </w:r>
    </w:p>
    <w:p w:rsidR="00352EC5" w:rsidRDefault="00054EF7">
      <w:pPr>
        <w:widowControl/>
        <w:jc w:val="both"/>
        <w:rPr>
          <w:rFonts w:ascii="Arial" w:hAnsi="Arial"/>
          <w:i/>
          <w:sz w:val="14"/>
        </w:rPr>
      </w:pPr>
      <w:r>
        <w:rPr>
          <w:rFonts w:ascii="Arial" w:hAnsi="Arial"/>
          <w:sz w:val="14"/>
        </w:rPr>
        <w:t>В</w:t>
      </w:r>
      <w:r>
        <w:rPr>
          <w:rFonts w:ascii="Arial" w:hAnsi="Arial"/>
          <w:i/>
          <w:sz w:val="14"/>
        </w:rPr>
        <w:t xml:space="preserve"> мире всего более 2,7 тыс. морских портов, однако портами мирового значения считаются около 30, их грузооборот превышает 50 млн. тонн груза в год. У 11 грузооборот более 100 млн. тонн - Роттердам, Марсель, Кобе, Филадельфия, Антверпен.</w:t>
      </w:r>
    </w:p>
    <w:p w:rsidR="00352EC5" w:rsidRDefault="00054EF7">
      <w:pPr>
        <w:widowControl/>
        <w:jc w:val="both"/>
        <w:rPr>
          <w:rFonts w:ascii="Arial" w:hAnsi="Arial"/>
          <w:sz w:val="14"/>
        </w:rPr>
      </w:pPr>
      <w:r>
        <w:rPr>
          <w:rFonts w:ascii="Arial" w:hAnsi="Arial"/>
          <w:sz w:val="14"/>
        </w:rPr>
        <w:t>Для промышленно развитых стран  характерны универсальные порты, принимающие и отправляющие различные грузы. В развивающихся странах порты специализируются в основном на экспорте нефти, руды, угля. Первенство по перевозкам принадлежит Атлантическому океану: 50% всех морских перевозок, 65% всех морских портов мира. Крупнейшим портом считается Роттердам. 2 место принадлежит Тихому океану, а 3 - Индийскому.  Международные морские каналы - перекрестки мировых морских трасс.</w:t>
      </w:r>
      <w:r>
        <w:rPr>
          <w:rFonts w:ascii="Arial" w:hAnsi="Arial"/>
          <w:i/>
          <w:sz w:val="14"/>
        </w:rPr>
        <w:t xml:space="preserve"> Ведущими в этом отношении являются Суэцкий и Панамский каналы Морские проливы - Ла-Манш, Гибралтар, Малайский.</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21. </w:t>
      </w:r>
    </w:p>
    <w:p w:rsidR="00352EC5" w:rsidRDefault="00054EF7">
      <w:pPr>
        <w:widowControl/>
        <w:jc w:val="both"/>
        <w:rPr>
          <w:rFonts w:ascii="Arial" w:hAnsi="Arial"/>
          <w:b/>
          <w:sz w:val="14"/>
        </w:rPr>
      </w:pPr>
      <w:r>
        <w:rPr>
          <w:rFonts w:ascii="Arial" w:hAnsi="Arial"/>
          <w:b/>
          <w:sz w:val="14"/>
        </w:rPr>
        <w:t>Использование рабочей силы в мировом хозяйстве.</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Ситуация определяется изменениями в технической базе производства, в демографической ситуации, в социальном развитии. В промышленно развитых странах в разные периоды рынки рабочей силы переживали противоречивые тенденции. Проблема роста безработицы: рабочая сила растет быстрее, чем увеличивается занятость. Международная организация труда к безработным относит лиц, не имеющих работы, активно ее ищущих и готовых приступить к ней не позже, чем через месяц. Если человек работает меньше 1 ч. в неделю, то он считается безработным. Увеличилось количество работающих женщин (женщин, ищущих работу). Резко возрос уровень безработицы: если в 50-60-е гг. он составлял 2-4% по отношению к рабочей силе, то сейчас поднялся до 6-12%, а в отдельных странах до 24%. В Японии самый низкий уровень безработицы - 2-3% (женщины учитываются как временно занятые, поэтому в статистике не учитываются). В Испании уровень безработицы - 23%. В странах ЕС ситуация в целом ухудшилась. За 90-е гг. безработица превысила безработицу в США в 1/3. Произошел рост отношения частичной и временной занятости. В США, Канаде, Японии доля частично занятых увеличилась до 1/5. Происходит увеличение неравенства в доходах различных групп населения, что приводит к росту спроса на квалифицированную рабочую силу. Со второй половины 80-х гг. сократились системы социальных выплат по безработице. В 80-е гг. произошел также разрыв в оплате мужского и женского труда. Была разработана новая модель производственных отношений: в разрешение экономических вопросов были вовлечены профсоюзы, произошло сокращение забастовочной активности в 70-80-е гг.  В развивающихся странах проблем стоит больше, чем в развитом мире. Основная часть экономически активного населения сосредоточена в с/х. В с/х только 1/2 занятых получает зарплату. Уровень открытой безработицы низок, однако это не отражает ситуацию в целом. Около 50% городских работников сосредоточено в неформальном секторе. В Африке и Центральной Америке открытая безработица составляет 15-20%. В Индии в 90-м г. открытая безработица составила 50 млн. человек (в целом -100 млн.). Среди безработных наблюдается высокий процент образованного населения.  В 80-е гг. произошло обострение проблемы безработицы. В странах переходного периода уровень безработицы увеличился с 1,5 млн. в 1990 г. до 10 млн. сейчас.  Структура безработицы является результатом структурных изменений в экономике, глобальный характер приобретает проблема недоиспользования трудовых ресурсов. Безработица - индикатор общей социально-экономической неустойчивости в мире.</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b/>
          <w:sz w:val="14"/>
        </w:rPr>
      </w:pPr>
    </w:p>
    <w:p w:rsidR="00352EC5" w:rsidRDefault="00054EF7">
      <w:pPr>
        <w:widowControl/>
        <w:jc w:val="both"/>
        <w:rPr>
          <w:rFonts w:ascii="Arial" w:hAnsi="Arial"/>
          <w:b/>
          <w:sz w:val="14"/>
        </w:rPr>
      </w:pPr>
      <w:r>
        <w:rPr>
          <w:rFonts w:ascii="Arial" w:hAnsi="Arial"/>
          <w:b/>
          <w:sz w:val="14"/>
        </w:rPr>
        <w:t>Вопрос 20.</w:t>
      </w:r>
    </w:p>
    <w:p w:rsidR="00352EC5" w:rsidRDefault="00054EF7">
      <w:pPr>
        <w:widowControl/>
        <w:jc w:val="both"/>
        <w:rPr>
          <w:rFonts w:ascii="Arial" w:hAnsi="Arial"/>
          <w:b/>
          <w:sz w:val="14"/>
        </w:rPr>
      </w:pPr>
      <w:r>
        <w:rPr>
          <w:rFonts w:ascii="Arial" w:hAnsi="Arial"/>
          <w:b/>
          <w:sz w:val="14"/>
        </w:rPr>
        <w:t>Связь в мировом хозяйстве.</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b/>
          <w:sz w:val="14"/>
          <w:u w:val="single"/>
        </w:rPr>
        <w:t>Общая хар-ка.</w:t>
      </w:r>
      <w:r>
        <w:rPr>
          <w:rFonts w:ascii="Arial" w:hAnsi="Arial"/>
          <w:sz w:val="14"/>
        </w:rPr>
        <w:t xml:space="preserve"> Начиная с 70-х гг. 20 в. в мире наблюдается ярко выраженная тенденция к интернационализации хозяйства, это привело к появлению глобальной системы производства, что в свою очередь послужило импульсом к укреплению компаний, которые расширили масштабы своей пространственной деятельности. Это создало  необходимость для развития коммуникационных систем. Развитие связи и транспорта зависит от пространственной структуры спроса на мировой арене. Развитая коммуникационная система позволяет реализовать связь регионов в единое целое. В промышленно развитых странах на долю связи и транспорта  приходится до 10% ВВП, в среднеразвитых - 7%, в слаборазвитых - 5%.  Уровень развития производительных сил влияет на уровень развития средств связи и транспорта. </w:t>
      </w:r>
    </w:p>
    <w:p w:rsidR="00352EC5" w:rsidRDefault="00054EF7">
      <w:pPr>
        <w:widowControl/>
        <w:jc w:val="both"/>
        <w:rPr>
          <w:rFonts w:ascii="Arial" w:hAnsi="Arial"/>
          <w:sz w:val="14"/>
        </w:rPr>
      </w:pPr>
      <w:r>
        <w:rPr>
          <w:rFonts w:ascii="Arial" w:hAnsi="Arial"/>
          <w:sz w:val="14"/>
        </w:rPr>
        <w:t xml:space="preserve">Связь - важнейший элемент  воспроизводства в мире - это совокупность отраслей, объединенных общим назначением - передача и распределение информации. Связь является стержнем системы управления. В данное время мировое  хозяйство находится на пути к информационной ступени развития. С каждым годом растет объем услуг  международной связи. Развитие связи опережает развитие других сфер производства. Связь занимает все более высокое место в предоставлении рабочих мест и приросту в ВВП. </w:t>
      </w:r>
    </w:p>
    <w:p w:rsidR="00352EC5" w:rsidRDefault="00054EF7">
      <w:pPr>
        <w:widowControl/>
        <w:jc w:val="both"/>
        <w:rPr>
          <w:rFonts w:ascii="Arial" w:hAnsi="Arial"/>
          <w:sz w:val="14"/>
        </w:rPr>
      </w:pPr>
      <w:r>
        <w:rPr>
          <w:rFonts w:ascii="Arial" w:hAnsi="Arial"/>
          <w:b/>
          <w:sz w:val="14"/>
          <w:u w:val="single"/>
        </w:rPr>
        <w:t>Виды связи.</w:t>
      </w:r>
      <w:r>
        <w:rPr>
          <w:rFonts w:ascii="Arial" w:hAnsi="Arial"/>
          <w:sz w:val="14"/>
        </w:rPr>
        <w:t xml:space="preserve"> Связь бывает </w:t>
      </w:r>
      <w:r>
        <w:rPr>
          <w:rFonts w:ascii="Arial" w:hAnsi="Arial"/>
          <w:sz w:val="14"/>
          <w:u w:val="single"/>
        </w:rPr>
        <w:t>почтовая</w:t>
      </w:r>
      <w:r>
        <w:rPr>
          <w:rFonts w:ascii="Arial" w:hAnsi="Arial"/>
          <w:sz w:val="14"/>
        </w:rPr>
        <w:t xml:space="preserve"> и </w:t>
      </w:r>
      <w:r>
        <w:rPr>
          <w:rFonts w:ascii="Arial" w:hAnsi="Arial"/>
          <w:sz w:val="14"/>
          <w:u w:val="single"/>
        </w:rPr>
        <w:t>электрическая</w:t>
      </w:r>
      <w:r>
        <w:rPr>
          <w:rFonts w:ascii="Arial" w:hAnsi="Arial"/>
          <w:sz w:val="14"/>
        </w:rPr>
        <w:t xml:space="preserve">. Почтовые предприятия занимаются в основном обработкой, доставкой письменной информации, счетов. </w:t>
      </w:r>
      <w:r>
        <w:rPr>
          <w:rFonts w:ascii="Arial" w:hAnsi="Arial"/>
          <w:sz w:val="14"/>
          <w:u w:val="single"/>
        </w:rPr>
        <w:t>Электрическая</w:t>
      </w:r>
      <w:r>
        <w:rPr>
          <w:rFonts w:ascii="Arial" w:hAnsi="Arial"/>
          <w:sz w:val="14"/>
        </w:rPr>
        <w:t xml:space="preserve"> - передача звуков и сообщений по проводной, радио и другим системам. Делится на </w:t>
      </w:r>
      <w:r>
        <w:rPr>
          <w:rFonts w:ascii="Arial" w:hAnsi="Arial"/>
          <w:i/>
          <w:sz w:val="14"/>
        </w:rPr>
        <w:t>телефонную, видеотелеграфную и телеграфную, факсимильную, радиовещание, телевидение электронная почта, передача деловой информации</w:t>
      </w:r>
      <w:r>
        <w:rPr>
          <w:rFonts w:ascii="Arial" w:hAnsi="Arial"/>
          <w:sz w:val="14"/>
        </w:rPr>
        <w:t xml:space="preserve">.. </w:t>
      </w:r>
    </w:p>
    <w:p w:rsidR="00352EC5" w:rsidRDefault="00054EF7">
      <w:pPr>
        <w:widowControl/>
        <w:jc w:val="both"/>
        <w:rPr>
          <w:rFonts w:ascii="Arial" w:hAnsi="Arial"/>
          <w:sz w:val="14"/>
        </w:rPr>
      </w:pPr>
      <w:r>
        <w:rPr>
          <w:rFonts w:ascii="Arial" w:hAnsi="Arial"/>
          <w:b/>
          <w:sz w:val="14"/>
          <w:u w:val="single"/>
        </w:rPr>
        <w:t>Региональные уровни развития.</w:t>
      </w:r>
      <w:r>
        <w:rPr>
          <w:rFonts w:ascii="Arial" w:hAnsi="Arial"/>
          <w:sz w:val="14"/>
        </w:rPr>
        <w:t xml:space="preserve"> По распространению </w:t>
      </w:r>
      <w:r>
        <w:rPr>
          <w:rFonts w:ascii="Arial" w:hAnsi="Arial"/>
          <w:i/>
          <w:sz w:val="14"/>
        </w:rPr>
        <w:t>телефонной, телевизионной, радио и космической связи ведущее место занимают страны ЕС, затем Сев. Америка, страны Азии (разрыв с ЕС в 4 раза), Южная Америка, Восточная Европа</w:t>
      </w:r>
      <w:r>
        <w:rPr>
          <w:rFonts w:ascii="Arial" w:hAnsi="Arial"/>
          <w:sz w:val="14"/>
        </w:rPr>
        <w:t>. Высокие показатели в международных услугах: Люксембург - на одного жителя в год приходится 500 минут международных телефонных разговоров, в целом среди промышленно развитых стран - 21 минута в год, в мире - 7 минут</w:t>
      </w:r>
      <w:r>
        <w:rPr>
          <w:rFonts w:ascii="Arial" w:hAnsi="Arial"/>
          <w:sz w:val="14"/>
          <w:u w:val="single"/>
        </w:rPr>
        <w:t>.  Однако большинство стран мира не имеют доступа к современным средствам связи</w:t>
      </w:r>
      <w:r>
        <w:rPr>
          <w:rFonts w:ascii="Arial" w:hAnsi="Arial"/>
          <w:sz w:val="14"/>
        </w:rPr>
        <w:t xml:space="preserve">. </w:t>
      </w:r>
      <w:r>
        <w:rPr>
          <w:rFonts w:ascii="Arial" w:hAnsi="Arial"/>
          <w:i/>
          <w:sz w:val="14"/>
        </w:rPr>
        <w:t>Ведущее место по количеству телефонных номеров занимает Швеция - 1 номер на 1 жителя (для сравнения  в Чаде на 100 жителей приходится 0,07 телефонных номеров)</w:t>
      </w:r>
      <w:r>
        <w:rPr>
          <w:rFonts w:ascii="Arial" w:hAnsi="Arial"/>
          <w:sz w:val="14"/>
        </w:rPr>
        <w:t>. Разрывы велики не только в регионах, но и в подсистемах. В ЕС наиболее низкий уровень развития отмечается во Франции, где на 100 жителей приходится 52 телефонные линии, столько же в Португалии и Греции.</w:t>
      </w:r>
    </w:p>
    <w:p w:rsidR="00352EC5" w:rsidRDefault="00054EF7">
      <w:pPr>
        <w:widowControl/>
        <w:jc w:val="both"/>
        <w:rPr>
          <w:rFonts w:ascii="Arial" w:hAnsi="Arial"/>
          <w:sz w:val="14"/>
        </w:rPr>
      </w:pPr>
      <w:r>
        <w:rPr>
          <w:rFonts w:ascii="Arial" w:hAnsi="Arial"/>
          <w:b/>
          <w:sz w:val="14"/>
          <w:u w:val="single"/>
        </w:rPr>
        <w:t>Структурные сдвиги</w:t>
      </w:r>
      <w:r>
        <w:rPr>
          <w:rFonts w:ascii="Arial" w:hAnsi="Arial"/>
          <w:sz w:val="14"/>
        </w:rPr>
        <w:t>.  В 70-80-х гг. произошел переход связи на новую техническую базу (</w:t>
      </w:r>
      <w:r>
        <w:rPr>
          <w:rFonts w:ascii="Arial" w:hAnsi="Arial"/>
          <w:i/>
          <w:sz w:val="14"/>
        </w:rPr>
        <w:t>спутниковая связь, оптоволоконная связь).</w:t>
      </w:r>
      <w:r>
        <w:rPr>
          <w:rFonts w:ascii="Arial" w:hAnsi="Arial"/>
          <w:sz w:val="14"/>
        </w:rPr>
        <w:t xml:space="preserve"> Использование кодифицированной, цифровой информации, которая передается по кабелям, что обеспечивает передачу в 10 раз большего объема информации. Развитие национальных и мировых коммуникаций определяется развитием оптоволоконных  кабелей. Вырос в 3 раза объем телеграфной связи.  С 57 г. происходит развитие</w:t>
      </w:r>
      <w:r>
        <w:rPr>
          <w:rFonts w:ascii="Arial" w:hAnsi="Arial"/>
          <w:i/>
          <w:sz w:val="14"/>
        </w:rPr>
        <w:t xml:space="preserve"> спутниковой связи</w:t>
      </w:r>
      <w:r>
        <w:rPr>
          <w:rFonts w:ascii="Arial" w:hAnsi="Arial"/>
          <w:sz w:val="14"/>
        </w:rPr>
        <w:t xml:space="preserve">, ведущее место принадлежит США. Наряду с национальными системами связи функционируют международные системы.  В 80-х гг. произошло развитие местной подвижной связи - </w:t>
      </w:r>
      <w:r>
        <w:rPr>
          <w:rFonts w:ascii="Arial" w:hAnsi="Arial"/>
          <w:i/>
          <w:sz w:val="14"/>
          <w:u w:val="single"/>
        </w:rPr>
        <w:t>сотовая связь</w:t>
      </w:r>
      <w:r>
        <w:rPr>
          <w:rFonts w:ascii="Arial" w:hAnsi="Arial"/>
          <w:sz w:val="14"/>
        </w:rPr>
        <w:t>. В США была создана информационная сеть с гигантскими банками данных, которая опоясывает весь мир и насчитывает 25 млн. пользователей. С 87 г. в Японии создается комплексная система: национальная сеть связи и банки данных. В связи с увеличением мощностей техники снижаются издержки производства. В мире наблюдаются различные тенденции по методу контроля за коммуникационными системами: в Великобритании - частные компании, в других странах Зап. Европы - государственные. Идет процесс поглощения мелких и средних компаний крупными. Начало 90-х гг. - период образования крупных телекоммуникационных союзов, борьба за лидерство ведется между США, Японией и ЕС. Создание систем мировой связи влияет на МРТ. Повышается возможность работы на дому, что значительно снижает издержки на рабочую силу, привлекается рабочая сила из развивающихся стран.</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21. </w:t>
      </w:r>
    </w:p>
    <w:p w:rsidR="00352EC5" w:rsidRDefault="00054EF7">
      <w:pPr>
        <w:widowControl/>
        <w:jc w:val="both"/>
        <w:rPr>
          <w:rFonts w:ascii="Arial" w:hAnsi="Arial"/>
          <w:b/>
          <w:sz w:val="14"/>
        </w:rPr>
      </w:pPr>
      <w:r>
        <w:rPr>
          <w:rFonts w:ascii="Arial" w:hAnsi="Arial"/>
          <w:b/>
          <w:sz w:val="14"/>
        </w:rPr>
        <w:t>Сбережения и накопления в мировом хозяйстве.</w:t>
      </w:r>
    </w:p>
    <w:p w:rsidR="00352EC5" w:rsidRDefault="00352EC5">
      <w:pPr>
        <w:widowControl/>
        <w:jc w:val="both"/>
        <w:rPr>
          <w:rFonts w:ascii="Arial" w:hAnsi="Arial"/>
          <w:b/>
          <w:sz w:val="14"/>
          <w:u w:val="single"/>
        </w:rPr>
      </w:pPr>
    </w:p>
    <w:p w:rsidR="00352EC5" w:rsidRDefault="00054EF7">
      <w:pPr>
        <w:widowControl/>
        <w:jc w:val="both"/>
        <w:rPr>
          <w:rFonts w:ascii="Arial" w:hAnsi="Arial"/>
          <w:b/>
          <w:sz w:val="14"/>
          <w:u w:val="single"/>
        </w:rPr>
      </w:pPr>
      <w:r>
        <w:rPr>
          <w:rFonts w:ascii="Arial" w:hAnsi="Arial"/>
          <w:b/>
          <w:sz w:val="14"/>
          <w:u w:val="single"/>
        </w:rPr>
        <w:t>Накопление и экономическое развитие.</w:t>
      </w:r>
    </w:p>
    <w:p w:rsidR="00352EC5" w:rsidRDefault="00054EF7">
      <w:pPr>
        <w:widowControl/>
        <w:jc w:val="both"/>
        <w:rPr>
          <w:rFonts w:ascii="Arial" w:hAnsi="Arial"/>
          <w:sz w:val="14"/>
        </w:rPr>
      </w:pPr>
      <w:r>
        <w:rPr>
          <w:rFonts w:ascii="Arial" w:hAnsi="Arial"/>
          <w:sz w:val="14"/>
        </w:rPr>
        <w:t xml:space="preserve">В ходе накопления формируются </w:t>
      </w:r>
      <w:r>
        <w:rPr>
          <w:rFonts w:ascii="Arial" w:hAnsi="Arial"/>
          <w:sz w:val="14"/>
          <w:u w:val="single"/>
        </w:rPr>
        <w:t>материально-техническая база  и научный потенциал</w:t>
      </w:r>
      <w:r>
        <w:rPr>
          <w:rFonts w:ascii="Arial" w:hAnsi="Arial"/>
          <w:sz w:val="14"/>
        </w:rPr>
        <w:t xml:space="preserve">. </w:t>
      </w:r>
      <w:r>
        <w:rPr>
          <w:rFonts w:ascii="Arial" w:hAnsi="Arial"/>
          <w:i/>
          <w:sz w:val="14"/>
        </w:rPr>
        <w:t xml:space="preserve">Масштабы мировой экономики и внутренняя структура капиталовложений определяют уровень и темпы экономического развития, включая экономический рост и производительность труда. </w:t>
      </w:r>
      <w:r>
        <w:rPr>
          <w:rFonts w:ascii="Arial" w:hAnsi="Arial"/>
          <w:sz w:val="14"/>
        </w:rPr>
        <w:t>Уровень сбережений оказывает большее влияние на экономический рост в странах с высоким и среднем уровнем дохода на душу населения, чем в слаборазвитых странах.</w:t>
      </w:r>
      <w:r>
        <w:rPr>
          <w:rFonts w:ascii="Arial" w:hAnsi="Arial"/>
          <w:i/>
          <w:sz w:val="14"/>
        </w:rPr>
        <w:t xml:space="preserve"> Рост инвестиционной квоты на 10 пунктов приводит к росту темпов роста ВВП на 1,5 пункта.</w:t>
      </w:r>
      <w:r>
        <w:rPr>
          <w:rFonts w:ascii="Arial" w:hAnsi="Arial"/>
          <w:sz w:val="14"/>
        </w:rPr>
        <w:t xml:space="preserve"> </w:t>
      </w:r>
    </w:p>
    <w:p w:rsidR="00352EC5" w:rsidRDefault="00054EF7">
      <w:pPr>
        <w:widowControl/>
        <w:jc w:val="both"/>
        <w:rPr>
          <w:rFonts w:ascii="Arial" w:hAnsi="Arial"/>
          <w:sz w:val="14"/>
        </w:rPr>
      </w:pPr>
      <w:r>
        <w:rPr>
          <w:rFonts w:ascii="Arial" w:hAnsi="Arial"/>
          <w:b/>
          <w:sz w:val="14"/>
          <w:u w:val="single"/>
        </w:rPr>
        <w:t>Производительность труда</w:t>
      </w:r>
      <w:r>
        <w:rPr>
          <w:rFonts w:ascii="Arial" w:hAnsi="Arial"/>
          <w:sz w:val="14"/>
        </w:rPr>
        <w:t xml:space="preserve"> находится в зависимости от объема и эффективности действующих средств производства. Рост производственных фондов на 1 занятого - фундаментальный источник роста производительности труда. В 60-е гг. возросла доля капиталовложений в мировом ВВП, что способствовало ускорению роста производительности труда. В последние десятилетия наблюдалась менее тесная связь между динамикой вложений и производительностью труда. Отрицательная корреляция между капиталовложениями и производительностью труда определяется низким уровнем амортизации, когда основная масса инвестиций идет не на реконструкцию, а на строительство новых объектов. В связи с эти снижается коэффициент фондоотдачи, падает эффективность капиталовложений. Зрелая экономика, располагая крупными объемами основных фондов, имеет возможность быстро впитывать новшества, освобождаться от устаревших средств производства. </w:t>
      </w:r>
    </w:p>
    <w:p w:rsidR="00352EC5" w:rsidRDefault="00054EF7">
      <w:pPr>
        <w:widowControl/>
        <w:jc w:val="both"/>
        <w:rPr>
          <w:rFonts w:ascii="Arial" w:hAnsi="Arial"/>
          <w:sz w:val="14"/>
        </w:rPr>
      </w:pPr>
      <w:r>
        <w:rPr>
          <w:rFonts w:ascii="Arial" w:hAnsi="Arial"/>
          <w:b/>
          <w:sz w:val="14"/>
          <w:u w:val="single"/>
        </w:rPr>
        <w:t>Динамика мировых сбережений и накоплений.</w:t>
      </w:r>
      <w:r>
        <w:rPr>
          <w:rFonts w:ascii="Arial" w:hAnsi="Arial"/>
          <w:sz w:val="14"/>
        </w:rPr>
        <w:t xml:space="preserve"> </w:t>
      </w:r>
    </w:p>
    <w:p w:rsidR="00352EC5" w:rsidRDefault="00054EF7">
      <w:pPr>
        <w:widowControl/>
        <w:jc w:val="both"/>
        <w:rPr>
          <w:rFonts w:ascii="Arial" w:hAnsi="Arial"/>
          <w:sz w:val="14"/>
        </w:rPr>
      </w:pPr>
      <w:r>
        <w:rPr>
          <w:rFonts w:ascii="Arial" w:hAnsi="Arial"/>
          <w:sz w:val="14"/>
        </w:rPr>
        <w:t>Накопление капитала проявляется в увеличении капиталовложений. Наблюдается процесс роста среднегодового объема инвестиций в мире. С 50 по 70-е гг. инвестиционная квота устойчиво росла, затем произошел спад, и сейчас она составляет 25% ВВП (уровень 70-х гг. - 27% ВВП). Изменения в динамике мировых капиталовложений соответствовали движению экономического цикла.</w:t>
      </w:r>
      <w:r>
        <w:rPr>
          <w:rFonts w:ascii="Arial" w:hAnsi="Arial"/>
          <w:i/>
          <w:sz w:val="14"/>
        </w:rPr>
        <w:t xml:space="preserve"> Норма накоплений в мире в 1976 и 92 г. В мире в целом: 25 - 22,5, для промышленно развитых стран: 22 -21, для развивающихся стран: 26,4 - 25,9</w:t>
      </w:r>
      <w:r>
        <w:rPr>
          <w:rFonts w:ascii="Arial" w:hAnsi="Arial"/>
          <w:sz w:val="14"/>
        </w:rPr>
        <w:t xml:space="preserve">. </w:t>
      </w:r>
    </w:p>
    <w:p w:rsidR="00352EC5" w:rsidRDefault="00054EF7">
      <w:pPr>
        <w:widowControl/>
        <w:jc w:val="both"/>
        <w:rPr>
          <w:rFonts w:ascii="Arial" w:hAnsi="Arial"/>
          <w:sz w:val="14"/>
        </w:rPr>
      </w:pPr>
      <w:r>
        <w:rPr>
          <w:rFonts w:ascii="Arial" w:hAnsi="Arial"/>
          <w:sz w:val="14"/>
          <w:u w:val="single"/>
        </w:rPr>
        <w:t>На динамику нормы накоплений влияет ряд факторов</w:t>
      </w:r>
      <w:r>
        <w:rPr>
          <w:rFonts w:ascii="Arial" w:hAnsi="Arial"/>
          <w:sz w:val="14"/>
        </w:rPr>
        <w:t>. В 80-х гг. произошло повышение реальных учетных ставок, чему способствовала ограничительная валютная политика индустриальных стран и дефицит бюджета США. Однако высокий уровень реальных учетных ставок не сопровождался  увеличением норм сбережения. В 80-х гг. она сократилась во всех промышленно развитых странах, однако в н. 90-х гг. вновь начался ее рост. Это привело к тому, что увеличение капиталовложений в основные фонды стало опережать рост ВВП. На изменение инвестиционной квоты влияет также сдвиг в ценах. Если происходит понижение цен инвестиционных товаров по отношению к потребительским товарам, то можно больше инвестировать в реальном исчислении при том же уровне сбережений. В мировом хозяйстве уровень капиталовложений и сбережений идентичен. Объем инвестиций зависит от сбережений предприятий, домашних хозяйств и правительств. Любое увеличение нормы мировых капиталовложений обеспечивается перераспределением доходов частного и государственного секторов от потребления в пользу накопления. Однако на национальном уровне этого может и не происходить. Если желаемый уровень капиталовложений  в стране превышает внутренние сбережения, то для покрытия этого разрыва могут быть использованы иностранные сбережения. Доли инвестиций  и сбережений в разных подсистемах не совпадают с движением финансовых средств между странами. Подавляющее большинство капиталовложений в каждой подсистеме осуществляется за счет собственных сбережений.</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24.</w:t>
      </w:r>
    </w:p>
    <w:p w:rsidR="00352EC5" w:rsidRDefault="00054EF7">
      <w:pPr>
        <w:widowControl/>
        <w:jc w:val="both"/>
        <w:rPr>
          <w:rFonts w:ascii="Arial" w:hAnsi="Arial"/>
          <w:b/>
          <w:sz w:val="14"/>
        </w:rPr>
      </w:pPr>
      <w:r>
        <w:rPr>
          <w:rFonts w:ascii="Arial" w:hAnsi="Arial"/>
          <w:b/>
          <w:sz w:val="14"/>
        </w:rPr>
        <w:t>Бразилия в мировом хозяйстве.</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Одно из крупнейших государств мира (входит наряду с США и Японией в 10 первых). Общий объем ВВП в 1995 г. составил 335 млрд. долларов. В 1980 г. на душу населения приходилось 2007 долларов. За последующие 15 лет развития прироста на душу населения нет, хотя общий объем ВВП увеличился на 30%. Распределение ВВП по отраслям: 10% - с/х, 35% - промышленность, 55% - сфера услуг. Распределение ВВП по регионам: </w:t>
      </w:r>
    </w:p>
    <w:p w:rsidR="00352EC5" w:rsidRDefault="00054EF7">
      <w:pPr>
        <w:widowControl/>
        <w:jc w:val="both"/>
        <w:rPr>
          <w:rFonts w:ascii="Arial" w:hAnsi="Arial"/>
          <w:sz w:val="14"/>
        </w:rPr>
      </w:pPr>
      <w:r>
        <w:rPr>
          <w:rFonts w:ascii="Arial" w:hAnsi="Arial"/>
          <w:sz w:val="14"/>
        </w:rPr>
        <w:t xml:space="preserve">север - 5%, с.-в. - 13%, ю.-в. - 59%, ц-з - 5%, юг - 17%. 10% населения располагают 1% ВВП - беднейшие слои. На 10% самых богатых приходится 49% ВВП. По промышленному производству страна занимает 8 место. Является лидирующей в своем регионе - 33% всего производства региона. Страна богата природными ресурсами: железная руда, бокситы, марганец, золото, цинк. Полностью обеспечивает себя природными ресурсами, есть все для развития промышленного комплекса. Запасы нефти обеспечивают 15-20% потребностей. В стране сосредоточено 10% мировых лесных богатств. % место в мире по выпуску чугуна, 7 место - стали. Производит  1 млн. автомобилей, занимая 1 место в регионе. В стране развито самолетостроение, военная промышленность, продукция пользуется спросом. Продукция электронных отраслей выдерживает конкуренцию на мировом рынке. Развиты химия и биохимия (действует около 1300 фирм). Пищевая и легкая промышленность развиты в достаточной степени, обеспечивая потребности страны. Экономика Бразилии - многоукладная. Распространен латифундизм - земля принадлежит крупным землевладельцам. Сейчас государство проводит неолиберальную политику. Проведена приватизация, отказ от гос. политики, проведение рыночных реформ, отмена дотаций. Цели политики: снизить инфляцию, модернизировать промышленность, снизить внешнюю задолженность. Произведена замена денежных знаков, введена денежная единица, плавающий курс. Во внешней торговле проводится политика либерализации. Открытость экономики повышает степень доступа на рынки страны, в сумме экспорт и импорт составляют 35% ВВП. 16% экспорта реализовывается за рубежом, 19,6% импорта закупается за границей. Экспорт: 20% направляется в Северную Америку, 30% в ЕС, 15% - в Азию, 11% - на Южный рынок, 4% - на Ближний Восток. Импорт: 26% - из Северной Америки, 22% из ЕС, 8% из Азии, из Южного рынка - 10%, с Ближнего   Востока - 14%. В 1992 г. структура экспорта состояла из сырья (8,9 млрд. долларов), полуфабрикатов (5,2 млрд.), готовой продукции (21,6 млрд.). Структура импорта: сырье - 7,3 млрд., товары народного потребления - 2,2, нефть - 4,9, товары производственного назначения - 6,2 млрд. долларов. </w:t>
      </w:r>
    </w:p>
    <w:p w:rsidR="00352EC5" w:rsidRDefault="00054EF7">
      <w:pPr>
        <w:widowControl/>
        <w:jc w:val="both"/>
        <w:rPr>
          <w:rFonts w:ascii="Arial" w:hAnsi="Arial"/>
          <w:sz w:val="14"/>
        </w:rPr>
      </w:pPr>
      <w:r>
        <w:rPr>
          <w:rFonts w:ascii="Arial" w:hAnsi="Arial"/>
          <w:sz w:val="14"/>
        </w:rPr>
        <w:t>Заключение: до 80-х гг. проводилась политика импортозамещения, затем произошел поворот в сторону политики экспансионистской направленности. Было создано 430 тыс. новых рабочих мест. Официальный уровень безработицы составляет 11% (занижен). 1/3 часть экономически активного населения не трудится, что приводит к высоким социальным издержкам реформ. Необходимо развиваться эволюционным путем. Прирост населения составляет - 1,.9% (достаточно высокий уровень).</w:t>
      </w:r>
    </w:p>
    <w:p w:rsidR="00352EC5" w:rsidRDefault="00054EF7">
      <w:pPr>
        <w:pageBreakBefore/>
        <w:widowControl/>
        <w:jc w:val="both"/>
        <w:rPr>
          <w:rFonts w:ascii="Arial" w:hAnsi="Arial"/>
          <w:b/>
          <w:sz w:val="14"/>
        </w:rPr>
      </w:pPr>
      <w:r>
        <w:rPr>
          <w:rFonts w:ascii="Arial" w:hAnsi="Arial"/>
          <w:b/>
          <w:sz w:val="14"/>
        </w:rPr>
        <w:t>Вопрос 22.</w:t>
      </w:r>
    </w:p>
    <w:p w:rsidR="00352EC5" w:rsidRDefault="00054EF7">
      <w:pPr>
        <w:widowControl/>
        <w:jc w:val="both"/>
        <w:rPr>
          <w:rFonts w:ascii="Arial" w:hAnsi="Arial"/>
          <w:b/>
          <w:sz w:val="14"/>
        </w:rPr>
      </w:pPr>
      <w:r>
        <w:rPr>
          <w:rFonts w:ascii="Arial" w:hAnsi="Arial"/>
          <w:b/>
          <w:sz w:val="14"/>
        </w:rPr>
        <w:t>Структурные сдвиги в мировом хозяйстве в 70-90-е гг.</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b/>
          <w:sz w:val="14"/>
        </w:rPr>
        <w:t>Важнейшие пропорции производства и обращения составляют структуру мирового хозяйства</w:t>
      </w:r>
      <w:r>
        <w:rPr>
          <w:rFonts w:ascii="Arial" w:hAnsi="Arial"/>
          <w:sz w:val="14"/>
        </w:rPr>
        <w:t xml:space="preserve">: изменения в составе производства и потребления ресурсов по воспроизводству, отраслям, технологии, возрасту. Важное влияние на функционирование хозяйственной системы оказывает размещение ресурсов по территории мира. </w:t>
      </w:r>
    </w:p>
    <w:p w:rsidR="00352EC5" w:rsidRDefault="00054EF7">
      <w:pPr>
        <w:widowControl/>
        <w:jc w:val="both"/>
        <w:rPr>
          <w:rFonts w:ascii="Arial" w:hAnsi="Arial"/>
          <w:sz w:val="14"/>
        </w:rPr>
      </w:pPr>
      <w:r>
        <w:rPr>
          <w:rFonts w:ascii="Arial" w:hAnsi="Arial"/>
          <w:b/>
          <w:sz w:val="14"/>
          <w:u w:val="single"/>
        </w:rPr>
        <w:t>Позиции основных подсистем.</w:t>
      </w:r>
      <w:r>
        <w:rPr>
          <w:rFonts w:ascii="Arial" w:hAnsi="Arial"/>
          <w:sz w:val="14"/>
        </w:rPr>
        <w:t xml:space="preserve"> Все структурные компоненты взаимосвязаны и оказывают друг на друга на влияние. Основной причиной изменений в пропорциях мирового хозяйства являются</w:t>
      </w:r>
      <w:r>
        <w:rPr>
          <w:rFonts w:ascii="Arial" w:hAnsi="Arial"/>
          <w:sz w:val="14"/>
          <w:u w:val="single"/>
        </w:rPr>
        <w:t xml:space="preserve"> мировые и национальные потребности</w:t>
      </w:r>
      <w:r>
        <w:rPr>
          <w:rFonts w:ascii="Arial" w:hAnsi="Arial"/>
          <w:sz w:val="14"/>
        </w:rPr>
        <w:t xml:space="preserve">. Долговременные изменения в соотношении факторов производства определяют основные условия развития хозяйства и в конечном итоге влияют на темпы экономического роста и эффективность производства. Особенности экономического роста нашли свое отражение в распределении ВВП мира между основными подсистемами мирового хозяйства. Основные изменения - усиление позиций промышленно развитых стран и ослабление позиций стран Восточной Европы. Доля промышленно развитых стран Запада в мировом ВВП возросла с 67% в 1970 г. до 74% в 1992 г., в то же время доля стран Восточной Европы упала с 16 до 8%. </w:t>
      </w:r>
    </w:p>
    <w:p w:rsidR="00352EC5" w:rsidRDefault="00054EF7">
      <w:pPr>
        <w:widowControl/>
        <w:jc w:val="both"/>
        <w:rPr>
          <w:rFonts w:ascii="Arial" w:hAnsi="Arial"/>
          <w:sz w:val="14"/>
        </w:rPr>
      </w:pPr>
      <w:r>
        <w:rPr>
          <w:rFonts w:ascii="Arial" w:hAnsi="Arial"/>
          <w:b/>
          <w:sz w:val="14"/>
          <w:u w:val="single"/>
        </w:rPr>
        <w:t>Отраслевая структура.</w:t>
      </w:r>
      <w:r>
        <w:rPr>
          <w:rFonts w:ascii="Arial" w:hAnsi="Arial"/>
          <w:sz w:val="14"/>
        </w:rPr>
        <w:t xml:space="preserve"> За счет качества  и повышения эффективности производства усилилась тенденция к глубокой перестройке хозяйственных пропорций. Основное направление - ускорение роста сферы услуг. Самым</w:t>
      </w:r>
      <w:r>
        <w:rPr>
          <w:rFonts w:ascii="Arial" w:hAnsi="Arial"/>
          <w:i/>
          <w:sz w:val="14"/>
        </w:rPr>
        <w:t xml:space="preserve"> быстро растущим сектором являются кредитно-финансовые</w:t>
      </w:r>
      <w:r>
        <w:rPr>
          <w:rFonts w:ascii="Arial" w:hAnsi="Arial"/>
          <w:sz w:val="14"/>
        </w:rPr>
        <w:t xml:space="preserve"> учреждения. В первую очередь этот сдвиг характерен для промышленно развитых стран. Если в 70-х гг. услуги там составляли</w:t>
      </w:r>
      <w:r>
        <w:rPr>
          <w:rFonts w:ascii="Arial" w:hAnsi="Arial"/>
          <w:b/>
          <w:sz w:val="14"/>
        </w:rPr>
        <w:t xml:space="preserve"> 58% ВВП, то в 88 - 64%.</w:t>
      </w:r>
      <w:r>
        <w:rPr>
          <w:rFonts w:ascii="Arial" w:hAnsi="Arial"/>
          <w:sz w:val="14"/>
        </w:rPr>
        <w:t xml:space="preserve"> Причиной этого является смещение потребностей человека от первичных к потребностям более высокого порядка. Возвышение потребностей возможно по мере развития производительных сил и роста производительности труда. Произошли изменения в сфере материального производства. Важнейшая его часть - </w:t>
      </w:r>
      <w:r>
        <w:rPr>
          <w:rFonts w:ascii="Arial" w:hAnsi="Arial"/>
          <w:i/>
          <w:sz w:val="14"/>
        </w:rPr>
        <w:t>промышленность, на ее долю приходится 28% ВВП промышленно развитых стран и 27% ВВП развивающихся стран</w:t>
      </w:r>
      <w:r>
        <w:rPr>
          <w:rFonts w:ascii="Arial" w:hAnsi="Arial"/>
          <w:sz w:val="14"/>
        </w:rPr>
        <w:t xml:space="preserve">. </w:t>
      </w:r>
      <w:r>
        <w:rPr>
          <w:rFonts w:ascii="Arial" w:hAnsi="Arial"/>
          <w:sz w:val="14"/>
          <w:u w:val="single"/>
        </w:rPr>
        <w:t>В структуре</w:t>
      </w:r>
      <w:r>
        <w:rPr>
          <w:rFonts w:ascii="Arial" w:hAnsi="Arial"/>
          <w:sz w:val="14"/>
        </w:rPr>
        <w:t xml:space="preserve"> промышленности ведущее место занимает </w:t>
      </w:r>
      <w:r>
        <w:rPr>
          <w:rFonts w:ascii="Arial" w:hAnsi="Arial"/>
          <w:sz w:val="14"/>
          <w:u w:val="single"/>
        </w:rPr>
        <w:t>обрабатывающая отрасль</w:t>
      </w:r>
      <w:r>
        <w:rPr>
          <w:rFonts w:ascii="Arial" w:hAnsi="Arial"/>
          <w:sz w:val="14"/>
        </w:rPr>
        <w:t>, обеспечивающая уровень технического развития других сфер хозяйства. В индустриальных странах продукция обрабатывающих отраслей составляет 83% всей промышленной продукции и 23% ВВП (в развивающихся странах 73 и 20% соответственно). В отличие от развитых стран в развивающихся странах произошло увеличение доли обрабатывающей промышленности</w:t>
      </w:r>
      <w:r>
        <w:rPr>
          <w:rFonts w:ascii="Arial" w:hAnsi="Arial"/>
          <w:i/>
          <w:sz w:val="14"/>
        </w:rPr>
        <w:t>. По мере развития экономики происходит переход от базовых ресурсоемких отраслей к наукоемким (сырьевые, капиталоемкие, материалоемкие, наукоемкие</w:t>
      </w:r>
      <w:r>
        <w:rPr>
          <w:rFonts w:ascii="Arial" w:hAnsi="Arial"/>
          <w:sz w:val="14"/>
        </w:rPr>
        <w:t>). Во всех подсистемах произошло сокращение доли добывающей промышленности: в промышленно развитых странах</w:t>
      </w:r>
      <w:r>
        <w:rPr>
          <w:rFonts w:ascii="Arial" w:hAnsi="Arial"/>
          <w:sz w:val="14"/>
          <w:u w:val="single"/>
        </w:rPr>
        <w:t xml:space="preserve"> она не превышает 5%,</w:t>
      </w:r>
      <w:r>
        <w:rPr>
          <w:rFonts w:ascii="Arial" w:hAnsi="Arial"/>
          <w:sz w:val="14"/>
        </w:rPr>
        <w:t xml:space="preserve"> </w:t>
      </w:r>
      <w:r>
        <w:rPr>
          <w:rFonts w:ascii="Arial" w:hAnsi="Arial"/>
          <w:sz w:val="14"/>
          <w:u w:val="single"/>
        </w:rPr>
        <w:t>в развивающихся - около 7</w:t>
      </w:r>
      <w:r>
        <w:rPr>
          <w:rFonts w:ascii="Arial" w:hAnsi="Arial"/>
          <w:sz w:val="14"/>
        </w:rPr>
        <w:t xml:space="preserve">%. </w:t>
      </w:r>
      <w:r>
        <w:rPr>
          <w:rFonts w:ascii="Arial" w:hAnsi="Arial"/>
          <w:b/>
          <w:sz w:val="14"/>
        </w:rPr>
        <w:t>Для 70-80-х гг</w:t>
      </w:r>
      <w:r>
        <w:rPr>
          <w:rFonts w:ascii="Arial" w:hAnsi="Arial"/>
          <w:sz w:val="14"/>
        </w:rPr>
        <w:t>. характерно сокращение доли с/х производства в создании ВВП, в то же время в большинстве районов мира повысилась эффективность с/х. Произошли изменения в структуре внешней торговли</w:t>
      </w:r>
      <w:r>
        <w:rPr>
          <w:rFonts w:ascii="Arial" w:hAnsi="Arial"/>
          <w:i/>
          <w:sz w:val="14"/>
        </w:rPr>
        <w:t>. В к. 80-х гг. на долю обрабатывающей промышленности приходилось 75% объема внешней торговли мира (в н. 80-х гг. - 58%), в развивающихся странах - 68% (по сравнению с 42%).</w:t>
      </w:r>
    </w:p>
    <w:p w:rsidR="00352EC5" w:rsidRDefault="00054EF7">
      <w:pPr>
        <w:widowControl/>
        <w:jc w:val="both"/>
        <w:rPr>
          <w:rFonts w:ascii="Arial" w:hAnsi="Arial"/>
          <w:sz w:val="14"/>
        </w:rPr>
      </w:pPr>
      <w:r>
        <w:rPr>
          <w:rFonts w:ascii="Arial" w:hAnsi="Arial"/>
          <w:sz w:val="14"/>
        </w:rPr>
        <w:t xml:space="preserve">Развивающиеся страны стали больше  экспортировать продукции обрабатывающей промышленности, больше импортировать наукоемких товаров. Совершенствование средств труда на основе НТП определяет динамику, тенденции и уровень экономического роста. </w:t>
      </w:r>
    </w:p>
    <w:p w:rsidR="00352EC5" w:rsidRDefault="00054EF7">
      <w:pPr>
        <w:widowControl/>
        <w:jc w:val="both"/>
        <w:rPr>
          <w:rFonts w:ascii="Arial" w:hAnsi="Arial"/>
          <w:sz w:val="14"/>
        </w:rPr>
      </w:pPr>
      <w:r>
        <w:rPr>
          <w:rFonts w:ascii="Arial" w:hAnsi="Arial"/>
          <w:b/>
          <w:sz w:val="14"/>
          <w:u w:val="single"/>
        </w:rPr>
        <w:t>Структура капиталовложений.</w:t>
      </w:r>
      <w:r>
        <w:rPr>
          <w:rFonts w:ascii="Arial" w:hAnsi="Arial"/>
          <w:sz w:val="14"/>
        </w:rPr>
        <w:t xml:space="preserve"> Главный носитель технического прогресса - капиталовложения в средства производства. В 70-80-х гг. наблюдалась некоторая вялость инвестиционного процесса в развитых странах, причиной чего явилось экономическая нестабильность и перенакопление капитала. В ряде стран произошло снижение общих объемов капиталовложений, что повлекло за собой снижение нормы накоплений </w:t>
      </w:r>
      <w:r>
        <w:rPr>
          <w:rFonts w:ascii="Arial" w:hAnsi="Arial"/>
          <w:b/>
          <w:sz w:val="14"/>
        </w:rPr>
        <w:t>до 23% ВВП</w:t>
      </w:r>
      <w:r>
        <w:rPr>
          <w:rFonts w:ascii="Arial" w:hAnsi="Arial"/>
          <w:sz w:val="14"/>
        </w:rPr>
        <w:t>. Произошли измене изменения в технологической структуре капиталовложений в обрабатывающую промышленность</w:t>
      </w:r>
      <w:r>
        <w:rPr>
          <w:rFonts w:ascii="Arial" w:hAnsi="Arial"/>
          <w:sz w:val="14"/>
          <w:u w:val="single"/>
        </w:rPr>
        <w:t>. В начале 80-х гг. активная часть инвестиций составила 77-85%</w:t>
      </w:r>
      <w:r>
        <w:rPr>
          <w:rFonts w:ascii="Arial" w:hAnsi="Arial"/>
          <w:sz w:val="14"/>
        </w:rPr>
        <w:t xml:space="preserve">. Новые инвестиции пошли на замену устаревшего оборудования, крупные вложения были сделаны в грязные производства, в их реконструкцию с целью снижения негативного воздействия на окружающую среду. Произошли изменения в целях инвестирования. Наблюдался рост расходов на охрану окружающей Среды и технику безопасности, что отвлекло часть средств от производительных целей. В некоторых странах размер природоохранных расходов доходил до 16% валовых инвестиций. В промышленно развитых странах в формировании капиталовложений сократилась доля общего и транспортного машиностроения и возросло значение электротехнического и электронного машиностроения.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23.</w:t>
      </w:r>
    </w:p>
    <w:p w:rsidR="00352EC5" w:rsidRDefault="00054EF7">
      <w:pPr>
        <w:widowControl/>
        <w:jc w:val="both"/>
        <w:rPr>
          <w:rFonts w:ascii="Arial" w:hAnsi="Arial"/>
          <w:b/>
          <w:sz w:val="14"/>
        </w:rPr>
      </w:pPr>
      <w:r>
        <w:rPr>
          <w:rFonts w:ascii="Arial" w:hAnsi="Arial"/>
          <w:b/>
          <w:sz w:val="14"/>
        </w:rPr>
        <w:t>НТР и экономический рост.</w:t>
      </w:r>
    </w:p>
    <w:p w:rsidR="00352EC5" w:rsidRDefault="00352EC5">
      <w:pPr>
        <w:widowControl/>
        <w:jc w:val="both"/>
        <w:rPr>
          <w:rFonts w:ascii="Arial" w:hAnsi="Arial"/>
          <w:sz w:val="14"/>
        </w:rPr>
      </w:pPr>
    </w:p>
    <w:p w:rsidR="00352EC5" w:rsidRDefault="00054EF7">
      <w:pPr>
        <w:widowControl/>
        <w:jc w:val="both"/>
        <w:rPr>
          <w:rFonts w:ascii="Arial" w:hAnsi="Arial"/>
          <w:i/>
          <w:sz w:val="14"/>
        </w:rPr>
      </w:pPr>
      <w:r>
        <w:rPr>
          <w:rFonts w:ascii="Arial" w:hAnsi="Arial"/>
          <w:sz w:val="14"/>
        </w:rPr>
        <w:t>НТР затрагивает все элементы производительных сил. Огромную роль стали играть синтетические вещества, которые обладают заданными свойствами не существующих в природе материалов, на их обработку требуется значительно меньше затрат труда. На современном этапе НТР значительно снижается роль природных ресурсов в экономическом развитии, таким образом ослабляется зависимость обрабатывающей промышленности от минерального сырья. Под влиянием НТР произошли изменения в средствах труда.</w:t>
      </w:r>
      <w:r>
        <w:rPr>
          <w:rFonts w:ascii="Arial" w:hAnsi="Arial"/>
          <w:sz w:val="14"/>
          <w:u w:val="single"/>
        </w:rPr>
        <w:t xml:space="preserve"> Развитие микроэлектроники, робототехники и биотехники, что привело к созданию гибких промышленных систем, в которых все операции по механической обработке изделия выполняются последовательно и непрерывно</w:t>
      </w:r>
      <w:r>
        <w:rPr>
          <w:rFonts w:ascii="Arial" w:hAnsi="Arial"/>
          <w:sz w:val="14"/>
        </w:rPr>
        <w:t>. Это расширяет возможности автоматизации, позволяет увеличить производительность труда в результате повышения коэффициента использования оборудования и сокращения затрат времени на вспомогательные операции.</w:t>
      </w:r>
      <w:r>
        <w:rPr>
          <w:rFonts w:ascii="Arial" w:hAnsi="Arial"/>
          <w:sz w:val="14"/>
          <w:u w:val="single"/>
        </w:rPr>
        <w:t xml:space="preserve"> Развитие НТР привело к сокращению временного разрыва между разработкой технологии</w:t>
      </w:r>
      <w:r>
        <w:rPr>
          <w:rFonts w:ascii="Arial" w:hAnsi="Arial"/>
          <w:sz w:val="14"/>
        </w:rPr>
        <w:t xml:space="preserve"> и ее применением на практике, что привело к сокращению цикла жизни промышленных изделий. В промышленно развитых странах на проведение научно-исследовательских и конструкторских работ </w:t>
      </w:r>
      <w:r>
        <w:rPr>
          <w:rFonts w:ascii="Arial" w:hAnsi="Arial"/>
          <w:i/>
          <w:sz w:val="14"/>
        </w:rPr>
        <w:t>идет 2-3% ВВП (в развивающихся менее 1</w:t>
      </w:r>
      <w:r>
        <w:rPr>
          <w:rFonts w:ascii="Arial" w:hAnsi="Arial"/>
          <w:sz w:val="14"/>
        </w:rPr>
        <w:t>%).  Расходы на НИОКР увеличивают</w:t>
      </w:r>
      <w:r>
        <w:rPr>
          <w:rFonts w:ascii="Arial" w:hAnsi="Arial"/>
          <w:sz w:val="14"/>
          <w:u w:val="single"/>
        </w:rPr>
        <w:t xml:space="preserve"> капиталоемкость</w:t>
      </w:r>
      <w:r>
        <w:rPr>
          <w:rFonts w:ascii="Arial" w:hAnsi="Arial"/>
          <w:sz w:val="14"/>
        </w:rPr>
        <w:t xml:space="preserve"> производства. Это в свою очередь создает инвестиционный барьер для производства новых товаров, в силу чего внедрение новой технологии во многих случаях возможно только для крупных компаний. Развитие НТР носит очаговый характер, так как в основном концентрируется в передовых в экономическом отношении странах. Широкое внедрение микроэлектроники привело к снижению спроса на ресурсоемкую продукцию развивающихся стран. Применение микроэлектроники и робототехники подрывает конкурентоспособность промышленного экспорта развивающихся стран. </w:t>
      </w:r>
      <w:r>
        <w:rPr>
          <w:rFonts w:ascii="Arial" w:hAnsi="Arial"/>
          <w:i/>
          <w:sz w:val="14"/>
        </w:rPr>
        <w:t xml:space="preserve"> Большинство развивающихся стран находятся на различных стадиях промышленного переворота. НТР проникает в экономику во многом благодаря филиалам ТНК. В развивающихся странах собственная база НИОКР крайне слаба, в целом на их долю приходится около 3% всего объема НИОКР.</w:t>
      </w:r>
    </w:p>
    <w:p w:rsidR="00352EC5" w:rsidRDefault="00054EF7">
      <w:pPr>
        <w:widowControl/>
        <w:jc w:val="both"/>
        <w:rPr>
          <w:rFonts w:ascii="Arial" w:hAnsi="Arial"/>
          <w:i/>
          <w:sz w:val="14"/>
        </w:rPr>
      </w:pPr>
      <w:r>
        <w:rPr>
          <w:rFonts w:ascii="Arial" w:hAnsi="Arial"/>
          <w:sz w:val="14"/>
        </w:rPr>
        <w:t>НТР, ее скорость и интенсивность оказывают влияние на увеличение или поддержание темпов экономического роста. Наибольшее влияние на темпы экономического роста НТР оказывает, когда она сильнее всего воздействует на расширение рынка. Пример, внедрение товаров длительного пользования (автомобили, телевизоры, электроника), которые стимулировали развитие в других отраслях. НТР проявляется и в отраслях, не имеющих сильного мультипликационного эффекта, где способствует повышению технического уровня традиционных орудий труда и предметов потребления.</w:t>
      </w:r>
      <w:r>
        <w:rPr>
          <w:rFonts w:ascii="Arial" w:hAnsi="Arial"/>
          <w:i/>
          <w:sz w:val="14"/>
        </w:rPr>
        <w:t xml:space="preserve"> В 50-60-е гг. НТР оказывала большее влияние на экономический рост, ибо технические сдвиги опирались на значительные изменения в отраслевой и производственной структуре. В последние десятилетия НТР проявляется в функциональных сдвигах внутри сложившейся отраслевой и промышленной структуры. 8% продукции, появившейся в 70-е гг., было новой по технологии.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24.</w:t>
      </w:r>
    </w:p>
    <w:p w:rsidR="00352EC5" w:rsidRDefault="00054EF7">
      <w:pPr>
        <w:widowControl/>
        <w:jc w:val="both"/>
        <w:rPr>
          <w:rFonts w:ascii="Arial" w:hAnsi="Arial"/>
          <w:b/>
          <w:sz w:val="14"/>
        </w:rPr>
      </w:pPr>
      <w:r>
        <w:rPr>
          <w:rFonts w:ascii="Arial" w:hAnsi="Arial"/>
          <w:b/>
          <w:sz w:val="14"/>
        </w:rPr>
        <w:t>Милитаризация и экономический рост в мировом хозяйстве.</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b/>
          <w:sz w:val="14"/>
          <w:u w:val="single"/>
        </w:rPr>
        <w:t>Уровень милитаризации.</w:t>
      </w:r>
      <w:r>
        <w:rPr>
          <w:rFonts w:ascii="Arial" w:hAnsi="Arial"/>
          <w:sz w:val="14"/>
        </w:rPr>
        <w:t xml:space="preserve"> В последние десятилетия наблюдался рост милитаризации хозяйства. В 80-х гг. мировые военные расходы в текущих </w:t>
      </w:r>
      <w:r>
        <w:rPr>
          <w:rFonts w:ascii="Arial" w:hAnsi="Arial"/>
          <w:i/>
          <w:sz w:val="14"/>
        </w:rPr>
        <w:t>ценах выросли в 2 раза, достигнув уровня свыше 1 трлн. долларов в конце 80-х гг</w:t>
      </w:r>
      <w:r>
        <w:rPr>
          <w:rFonts w:ascii="Arial" w:hAnsi="Arial"/>
          <w:sz w:val="14"/>
        </w:rPr>
        <w:t xml:space="preserve">. В вооруженных силах находилось </w:t>
      </w:r>
      <w:r>
        <w:rPr>
          <w:rFonts w:ascii="Arial" w:hAnsi="Arial"/>
          <w:b/>
          <w:sz w:val="14"/>
        </w:rPr>
        <w:t>29 млн. человек</w:t>
      </w:r>
      <w:r>
        <w:rPr>
          <w:rFonts w:ascii="Arial" w:hAnsi="Arial"/>
          <w:sz w:val="14"/>
        </w:rPr>
        <w:t xml:space="preserve"> (11 в промышленно развитых и 18 - в развивающихся). В областях, связанных с обороной занято от 60 до 80 млн. человек. </w:t>
      </w:r>
      <w:r>
        <w:rPr>
          <w:rFonts w:ascii="Arial" w:hAnsi="Arial"/>
          <w:sz w:val="14"/>
          <w:u w:val="single"/>
        </w:rPr>
        <w:t>Военные расходы составляют 5% ВВП мира</w:t>
      </w:r>
      <w:r>
        <w:rPr>
          <w:rFonts w:ascii="Arial" w:hAnsi="Arial"/>
          <w:sz w:val="14"/>
        </w:rPr>
        <w:t>.</w:t>
      </w:r>
      <w:r>
        <w:rPr>
          <w:rFonts w:ascii="Arial" w:hAnsi="Arial"/>
          <w:i/>
          <w:sz w:val="14"/>
        </w:rPr>
        <w:t xml:space="preserve"> По объему военных расходов лидирующее место занимают США, Китай, Великобритания, Франция, Германия</w:t>
      </w:r>
      <w:r>
        <w:rPr>
          <w:rFonts w:ascii="Arial" w:hAnsi="Arial"/>
          <w:sz w:val="14"/>
        </w:rPr>
        <w:t xml:space="preserve">. В Израиле на вооруженные силы направляется 15% ВВП, в Саудовской Аравии - 13%, в США - 5,5%, в Великобритании - 4,9%, во Франции - 4%. До к. 80-х гг. уровень военных расходов в Японии не превышал 1% ВВП. В период 70-80-х гг. усилился рост военных расходов в развивающихся странах (около 14% мировых военных расходов). Главными стимуляторами наращивания военной мощи являются ВПК, состоящие из крупных компаний (производство оружия). </w:t>
      </w:r>
    </w:p>
    <w:p w:rsidR="00352EC5" w:rsidRDefault="00054EF7">
      <w:pPr>
        <w:widowControl/>
        <w:jc w:val="both"/>
        <w:rPr>
          <w:rFonts w:ascii="Arial" w:hAnsi="Arial"/>
          <w:sz w:val="14"/>
        </w:rPr>
      </w:pPr>
      <w:r>
        <w:rPr>
          <w:rFonts w:ascii="Arial" w:hAnsi="Arial"/>
          <w:b/>
          <w:sz w:val="14"/>
          <w:u w:val="single"/>
        </w:rPr>
        <w:t>Влияние на экономразвитие.</w:t>
      </w:r>
      <w:r>
        <w:rPr>
          <w:rFonts w:ascii="Arial" w:hAnsi="Arial"/>
          <w:sz w:val="14"/>
        </w:rPr>
        <w:t xml:space="preserve"> В основе процесса милитаризации лежит военная экономика. Военная продукция не служит для производства средств производства, удовлетворения насущных потребностей человека. Отвлечение материальных средств на военные  цели наносит значительный ущерб социально-экономичекому благополучию нации. </w:t>
      </w:r>
      <w:r>
        <w:rPr>
          <w:rFonts w:ascii="Arial" w:hAnsi="Arial"/>
          <w:i/>
          <w:sz w:val="14"/>
        </w:rPr>
        <w:t>Рост военных расходов - одна из причин образования бюджетных дефицитов, которые по большей части покрываются путем выпуска государственных ценных бумаг</w:t>
      </w:r>
      <w:r>
        <w:rPr>
          <w:rFonts w:ascii="Arial" w:hAnsi="Arial"/>
          <w:sz w:val="14"/>
        </w:rPr>
        <w:t>. Это приводит к увеличению процентных ставок, что является причиной удорожания кредита, в результате тормозится инвестиционный процесс. Увеличение расходов на военные НИОКР снижает возможности экономического роста. 26% мировых затрат на исследования  идет на военные цели, в военных  научных работах  занято 1/4 всех инженеров и ученых мира. Использование результатов НТП на наращивание гонки вооружений - непроизводственные растраты производительных сил. Только 10-20% военных НИОКР в последние годы находит свое применение в гражданской промышленности. В странах, где высоки военные расходы наблюдается более низкая норма накопления, низкие темпы роста ВВП и промышленной продукции. Перевод военной экономики на выпуск мирной продукции требует значительных капиталовложений.</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25.</w:t>
      </w:r>
    </w:p>
    <w:p w:rsidR="00352EC5" w:rsidRDefault="00054EF7">
      <w:pPr>
        <w:widowControl/>
        <w:jc w:val="both"/>
        <w:rPr>
          <w:rFonts w:ascii="Arial" w:hAnsi="Arial"/>
          <w:b/>
          <w:sz w:val="14"/>
        </w:rPr>
      </w:pPr>
      <w:r>
        <w:rPr>
          <w:rFonts w:ascii="Arial" w:hAnsi="Arial"/>
          <w:b/>
          <w:sz w:val="14"/>
        </w:rPr>
        <w:t>Качество роста мирового хозяйства. Концепция стабильного экономического роста.</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b/>
          <w:sz w:val="14"/>
        </w:rPr>
        <w:t>Экономический рост - важная цель каждой страны</w:t>
      </w:r>
      <w:r>
        <w:rPr>
          <w:rFonts w:ascii="Arial" w:hAnsi="Arial"/>
          <w:sz w:val="14"/>
        </w:rPr>
        <w:t xml:space="preserve">. В период с 1950 по 1986 гг. население мира удвоилось, при этом произошло увеличение производства товаров и услуг в 4 раза, потребление органического топлива выросло в 4 раза. Увеличивается вмешательство человека в природу. Сейчас используются почти все возобновляемые природные ресурсы, 70% почвы, пригодной для ведения с/х, около 50% прироста лесов, около 10% пресной воды, примерно 70% прироста популяции основных промысловых рыб. В процессе развития мировой экономики ухудшилось состояние природных систем. Когда в середине 50-х гг. возникла проблема, связанная с ростом населения и исчерпанностью возможностью для расширения с/х, земля стала использоваться более интенсивно. Быстрый рост скота требует большего количества кормов, которое существующие пастбища обеспечить уже не могут, это приводит к обезлесению. Чрезмерная интенсивность использования пахотных земель ведет к опустыниванию, в ходе которого происходит разрушение богатого гумусом слоя почвы. Ежегодно смывается или уносится ветром 26 млрд. тонн пахотных земель. Неправильное использование земель ведет к опустыниванию (около 6 млн. га ежегодно), особенно интенсивно этот  процесс идет в Африке. Рыбное  хозяйство обеспечивает около 23% всех потребляемых животных белков. Однако к н. 80-х гг. 11 основных мест заготовки морских продуктов были доведены до полного использования. В 1990 г. впервые за последние 20 лет произошло снижение улова. По мере увеличения активности населения, роста его численности, возможности природы удовлетворить его потребности уменьшаются. Существует серьезная угроза загрязнения окружающей среды.  Уже истреблено около 2/3 мировых лесов, площадь которых сокращается ежегодно на 11 млн. га. Происходит загрязнение воды и атмосферы промышленными выбросами. Только 1-1,5 % извлекаемого из природных недр вещества идет на потребление, остальное - в отходы. В атмосфере возросла концентрация углекислоты, что приводит к угрозе возникновения парникового эффекта на Земле и повышения уровня мирового океана (при том, что 1/3 населения мира живет на расстоянии 60 км от берега). Кислотные дожди поразили 4% лесов. Существует угроза разрушения озонового слоя. Огромны масштабы загрязнения мирового океана, куда ежегодно попадает около 0,1% мировой добычи нефти. Происходит процесс исчезновения ряда видов растительного и животного мира. Потери от загрязнения окружающей Среды в 70-х гг. составили: 0,7-0,9% ВВП Франции, 0,7% ВВП Италии, 1,7-2,3% ВВП Англии, 2,2-2,9% ВВП США. Общий ущерб окружающей среде, нанесенный в результате хозяйственной деятельности в странах Европы оценивается в 3-5% ВВП. Организация мер по экологизации производства может помочь избежать этих потерь роста. </w:t>
      </w:r>
    </w:p>
    <w:p w:rsidR="00352EC5" w:rsidRDefault="00054EF7">
      <w:pPr>
        <w:widowControl/>
        <w:jc w:val="both"/>
        <w:rPr>
          <w:rFonts w:ascii="Arial" w:hAnsi="Arial"/>
          <w:sz w:val="14"/>
        </w:rPr>
      </w:pPr>
      <w:r>
        <w:rPr>
          <w:rFonts w:ascii="Arial" w:hAnsi="Arial"/>
          <w:sz w:val="14"/>
        </w:rPr>
        <w:t>Было предложено  ввести ограничительные меры (Медоуз, Форрестер), однако это помогло бы лишь сократить загрязнение, а не избавиться от него. Необходимо внедрять экологически чистые технологии, ресурсосбережение и утилизацию отходов. В промышленных странах проходит огромное количество программ по уменьшению загрязнения окружающей Среды, на которые расходуется от 0,1 до 2% ВВП. Экологические затраты повышают издержки производства (от 4 до 7% суммарных производственных издержек в разные годы). В 1987 г. была создана Международная комиссия по окружающей среде и развитию, на которой была выдвинута концепция устойчивого развития, в основе которой идея экологически чистого развития. Однако для претворения этой программы требуются значительные капиталовложения. Некоторые ее аспекты требуют ежегодного вливания 145 млрд. долларов в течение всех 90-х гг. В 1992 г. под эгидой ООН прошла конференция по проблемам окружающей среды, на которой было достигнуто решение, что достижение экономического роста за счет нанесения ущерба окружающей среде приведет в тупик.</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2</w:t>
      </w:r>
      <w:r>
        <w:rPr>
          <w:rFonts w:ascii="Arial" w:hAnsi="Arial"/>
          <w:b/>
          <w:sz w:val="14"/>
          <w:lang w:val="en-US"/>
        </w:rPr>
        <w:t>6</w:t>
      </w:r>
      <w:r>
        <w:rPr>
          <w:rFonts w:ascii="Arial" w:hAnsi="Arial"/>
          <w:b/>
          <w:sz w:val="14"/>
        </w:rPr>
        <w:t xml:space="preserve">. </w:t>
      </w:r>
    </w:p>
    <w:p w:rsidR="00352EC5" w:rsidRDefault="00054EF7">
      <w:pPr>
        <w:widowControl/>
        <w:jc w:val="both"/>
        <w:rPr>
          <w:rFonts w:ascii="Arial" w:hAnsi="Arial"/>
          <w:b/>
          <w:sz w:val="14"/>
        </w:rPr>
      </w:pPr>
      <w:r>
        <w:rPr>
          <w:rFonts w:ascii="Arial" w:hAnsi="Arial"/>
          <w:b/>
          <w:sz w:val="14"/>
        </w:rPr>
        <w:t>Динамика экономического роста в мировом хозяйстве.</w:t>
      </w:r>
    </w:p>
    <w:p w:rsidR="00352EC5" w:rsidRDefault="00352EC5">
      <w:pPr>
        <w:widowControl/>
        <w:jc w:val="both"/>
        <w:rPr>
          <w:rFonts w:ascii="Arial" w:hAnsi="Arial"/>
          <w:b/>
          <w:sz w:val="14"/>
          <w:u w:val="single"/>
        </w:rPr>
      </w:pPr>
    </w:p>
    <w:p w:rsidR="00352EC5" w:rsidRDefault="00054EF7">
      <w:pPr>
        <w:widowControl/>
        <w:jc w:val="both"/>
        <w:rPr>
          <w:rFonts w:ascii="Arial" w:hAnsi="Arial"/>
          <w:sz w:val="14"/>
        </w:rPr>
      </w:pPr>
      <w:r>
        <w:rPr>
          <w:rFonts w:ascii="Arial" w:hAnsi="Arial"/>
          <w:b/>
          <w:sz w:val="14"/>
          <w:u w:val="single"/>
        </w:rPr>
        <w:t>Темпы экономического роста.</w:t>
      </w:r>
      <w:r>
        <w:rPr>
          <w:rFonts w:ascii="Arial" w:hAnsi="Arial"/>
          <w:sz w:val="14"/>
        </w:rPr>
        <w:t xml:space="preserve"> В 50-60-е гг. наблюдалась возрастающая тенденция экономического роста, однако в 70-х гг. на смену ей пришла понижательная. </w:t>
      </w:r>
      <w:r>
        <w:rPr>
          <w:rFonts w:ascii="Arial" w:hAnsi="Arial"/>
          <w:i/>
          <w:sz w:val="14"/>
        </w:rPr>
        <w:t>Это послужило причиной резкого ухудшения условий воспроизводства в промышленно развитых странах, сокращению прибылей, капиталовложений, понизилась загрузка производственных мощностей, возник дефицит платежного баланса по текущим операциям, резко увеличилась инфляция.</w:t>
      </w:r>
      <w:r>
        <w:rPr>
          <w:rFonts w:ascii="Arial" w:hAnsi="Arial"/>
          <w:sz w:val="14"/>
        </w:rPr>
        <w:t xml:space="preserve"> Резкий рост цен на нефть и другие виды минерального сырья оказал значительное влияние на динамику воспроизводственного процесса. Обострились противоречия между промышленно развитыми и развивающимися странами, что и повлекло за собой рост цен на сырье. Наблюдались скачкообразный рост мировых цен на отдельные виды товаров, интенсификация международного движения капитала, вялые темпы хозяйственного роста промышленно развитых стран обусловили низкий спрос на экспортные товары стран «3-его мира». Рост цен на минеральное сырье привел к: ускорению экономического роста стран-экспортеров минерального сырья, спад темпов индустриализации и рост инфляции.  Развивающиеся страны, обладающие определенным промышленным потенциалом, прибегли к внешним займам, менее развитые были вынуждены снизить уровень импорта и уменьшить темпы экономического роста и потребления. </w:t>
      </w:r>
      <w:r>
        <w:rPr>
          <w:rFonts w:ascii="Arial" w:hAnsi="Arial"/>
          <w:i/>
          <w:sz w:val="14"/>
        </w:rPr>
        <w:t>Результатом явилось замедление темпов экономического роста во всех подсистемах мирового хозяйства. В промышленно развитых странах среднегодовые темпы прироста ВВП сократились в 80-х гг. по сравнению с 70-ми гг. В развивающихся странах сокращение произошло почти в 2 раза. В целом в мире среднегодовые темпы прироста ВВП сократились на 1/3 по сравнению с 70-ми гг. и в 2 раза - с 60-ми.</w:t>
      </w:r>
      <w:r>
        <w:rPr>
          <w:rFonts w:ascii="Arial" w:hAnsi="Arial"/>
          <w:sz w:val="14"/>
        </w:rPr>
        <w:t xml:space="preserve"> Сократился также прирост промышленного производства и физического объема внешней торговли. </w:t>
      </w:r>
    </w:p>
    <w:p w:rsidR="00352EC5" w:rsidRDefault="00054EF7">
      <w:pPr>
        <w:widowControl/>
        <w:jc w:val="both"/>
        <w:rPr>
          <w:rFonts w:ascii="Arial" w:hAnsi="Arial"/>
          <w:sz w:val="14"/>
        </w:rPr>
      </w:pPr>
      <w:r>
        <w:rPr>
          <w:rFonts w:ascii="Arial" w:hAnsi="Arial"/>
          <w:b/>
          <w:sz w:val="14"/>
          <w:u w:val="single"/>
        </w:rPr>
        <w:t>Причины изменения в темпах экономического роста: цикличность хозяйственного развития</w:t>
      </w:r>
      <w:r>
        <w:rPr>
          <w:rFonts w:ascii="Arial" w:hAnsi="Arial"/>
          <w:sz w:val="14"/>
        </w:rPr>
        <w:t xml:space="preserve">. </w:t>
      </w:r>
    </w:p>
    <w:p w:rsidR="00352EC5" w:rsidRDefault="00054EF7">
      <w:pPr>
        <w:widowControl/>
        <w:jc w:val="both"/>
        <w:rPr>
          <w:rFonts w:ascii="Arial" w:hAnsi="Arial"/>
          <w:sz w:val="14"/>
        </w:rPr>
      </w:pPr>
      <w:r>
        <w:rPr>
          <w:rFonts w:ascii="Arial" w:hAnsi="Arial"/>
          <w:sz w:val="14"/>
        </w:rPr>
        <w:t xml:space="preserve">В последние десятилетия произошли </w:t>
      </w:r>
      <w:r>
        <w:rPr>
          <w:rFonts w:ascii="Arial" w:hAnsi="Arial"/>
          <w:sz w:val="14"/>
          <w:u w:val="single"/>
        </w:rPr>
        <w:t>3 крупнейших циклических спада</w:t>
      </w:r>
      <w:r>
        <w:rPr>
          <w:rFonts w:ascii="Arial" w:hAnsi="Arial"/>
          <w:sz w:val="14"/>
        </w:rPr>
        <w:t xml:space="preserve">. </w:t>
      </w:r>
    </w:p>
    <w:p w:rsidR="00352EC5" w:rsidRDefault="00054EF7" w:rsidP="00054EF7">
      <w:pPr>
        <w:widowControl/>
        <w:numPr>
          <w:ilvl w:val="0"/>
          <w:numId w:val="4"/>
        </w:numPr>
        <w:jc w:val="both"/>
        <w:rPr>
          <w:rFonts w:ascii="Arial" w:hAnsi="Arial"/>
          <w:sz w:val="14"/>
        </w:rPr>
      </w:pPr>
      <w:r>
        <w:rPr>
          <w:rFonts w:ascii="Arial" w:hAnsi="Arial"/>
          <w:b/>
          <w:sz w:val="14"/>
        </w:rPr>
        <w:t>В 1974-75 гг.</w:t>
      </w:r>
      <w:r>
        <w:rPr>
          <w:rFonts w:ascii="Arial" w:hAnsi="Arial"/>
          <w:sz w:val="14"/>
        </w:rPr>
        <w:t xml:space="preserve"> наблюдалось замедление темпов роста ВВП, физический объем промышленного производства индустриальных стран упал на 5%. Резкое снижение производства отмечалось во всех развитых странах, произошло перепроизводство товаров во всех важнейших отраслях хозяйства. Ускорение роста цен, замедление роста номинальных доходов. </w:t>
      </w:r>
    </w:p>
    <w:p w:rsidR="00352EC5" w:rsidRDefault="00054EF7" w:rsidP="00054EF7">
      <w:pPr>
        <w:widowControl/>
        <w:numPr>
          <w:ilvl w:val="0"/>
          <w:numId w:val="4"/>
        </w:numPr>
        <w:jc w:val="both"/>
        <w:rPr>
          <w:rFonts w:ascii="Arial" w:hAnsi="Arial"/>
          <w:sz w:val="14"/>
        </w:rPr>
      </w:pPr>
      <w:r>
        <w:rPr>
          <w:rFonts w:ascii="Arial" w:hAnsi="Arial"/>
          <w:b/>
          <w:sz w:val="14"/>
          <w:u w:val="single"/>
        </w:rPr>
        <w:t>В 80-х гг</w:t>
      </w:r>
      <w:r>
        <w:rPr>
          <w:rFonts w:ascii="Arial" w:hAnsi="Arial"/>
          <w:sz w:val="14"/>
          <w:u w:val="single"/>
        </w:rPr>
        <w:t>. произошел самый длительный спад после второй мировой войны.</w:t>
      </w:r>
      <w:r>
        <w:rPr>
          <w:rFonts w:ascii="Arial" w:hAnsi="Arial"/>
          <w:sz w:val="14"/>
        </w:rPr>
        <w:t xml:space="preserve"> Сокращение ВВП в США послужило тому основной причиной. 1982 г. - низшая точка циклического спада, совокупный выпуск промышленной продукции сократился </w:t>
      </w:r>
      <w:r>
        <w:rPr>
          <w:rFonts w:ascii="Arial" w:hAnsi="Arial"/>
          <w:sz w:val="14"/>
          <w:u w:val="single"/>
        </w:rPr>
        <w:t>на 6% (в промышленно развитых на 4%, в развивающихся - на 13%</w:t>
      </w:r>
      <w:r>
        <w:rPr>
          <w:rFonts w:ascii="Arial" w:hAnsi="Arial"/>
          <w:sz w:val="14"/>
        </w:rPr>
        <w:t xml:space="preserve">). Кроме того замедление темпов прироста ВВП и падение объемов внешней торговли на 2%. Увеличилась недогрузка производственных мощностей. Оживление  началось с США и Японии, а с середины 80-х гг. подъем наблюдался уже в большинстве промышленно развитых стран.  </w:t>
      </w:r>
    </w:p>
    <w:p w:rsidR="00352EC5" w:rsidRDefault="00054EF7" w:rsidP="00054EF7">
      <w:pPr>
        <w:widowControl/>
        <w:numPr>
          <w:ilvl w:val="0"/>
          <w:numId w:val="4"/>
        </w:numPr>
        <w:jc w:val="both"/>
        <w:rPr>
          <w:rFonts w:ascii="Arial" w:hAnsi="Arial"/>
          <w:sz w:val="14"/>
        </w:rPr>
      </w:pPr>
      <w:r>
        <w:rPr>
          <w:rFonts w:ascii="Arial" w:hAnsi="Arial"/>
          <w:b/>
          <w:sz w:val="14"/>
          <w:u w:val="single"/>
        </w:rPr>
        <w:t>В 1990-91 гг</w:t>
      </w:r>
      <w:r>
        <w:rPr>
          <w:rFonts w:ascii="Arial" w:hAnsi="Arial"/>
          <w:sz w:val="14"/>
          <w:u w:val="single"/>
        </w:rPr>
        <w:t>. произошло замедление темпов экономического роста в континентальной Европе, а в 1991 г. общемировой ВВП не увеличился</w:t>
      </w:r>
      <w:r>
        <w:rPr>
          <w:rFonts w:ascii="Arial" w:hAnsi="Arial"/>
          <w:sz w:val="14"/>
        </w:rPr>
        <w:t xml:space="preserve"> практически впервые за послевоенные годы. Главной причиной явилось резкое падение производства в странах Восточной Европы, промышленное производство развитых стран сократилось на 1 пункт. За прошедшее десятилетие в целом совокупный ВВП увеличился   на 1/3, а выпуск промышленной продукции - на 1/4, объем международной торговли - на 1/2.  </w:t>
      </w:r>
    </w:p>
    <w:p w:rsidR="00352EC5" w:rsidRDefault="00054EF7">
      <w:pPr>
        <w:widowControl/>
        <w:jc w:val="both"/>
        <w:rPr>
          <w:rFonts w:ascii="Arial" w:hAnsi="Arial"/>
          <w:sz w:val="14"/>
        </w:rPr>
      </w:pPr>
      <w:r>
        <w:rPr>
          <w:rFonts w:ascii="Arial" w:hAnsi="Arial"/>
          <w:b/>
          <w:sz w:val="14"/>
          <w:u w:val="single"/>
        </w:rPr>
        <w:t xml:space="preserve">Особенности: </w:t>
      </w:r>
      <w:r>
        <w:rPr>
          <w:rFonts w:ascii="Arial" w:hAnsi="Arial"/>
          <w:sz w:val="14"/>
        </w:rPr>
        <w:t xml:space="preserve">Следующая особенность экономического роста последних десятилетий - резкое его снижение в развивающихся странах. Если после падения колониальной системы темпы роста ВВП составляли 2,7%, то в 80-е гг. - 2,4%. Произошли изменения в структуре роста. Лидер экономического роста - сфера услуг. Произошло значительное понижение темпов роста в добывающей промышленности. Все это отразилось на внешнеторговых связях. Динамика внешней торговли опережала мировое производство, рост внешнеторгового оборота сильно сократился. </w:t>
      </w:r>
      <w:r>
        <w:rPr>
          <w:rFonts w:ascii="Arial" w:hAnsi="Arial"/>
          <w:i/>
          <w:sz w:val="14"/>
        </w:rPr>
        <w:t>Самое глубокое замедление темпов роста - в США, где экспорт упал в 3,5 раза. В Японии и Германии в 80-е гг. наблюдалась противоположная тенденция. Резкое превышение экспорта над импортом, увеличилось положительное сальдо платежного баланса. Япония превратилась в крупнейшего кредитора</w:t>
      </w:r>
      <w:r>
        <w:rPr>
          <w:rFonts w:ascii="Arial" w:hAnsi="Arial"/>
          <w:sz w:val="14"/>
        </w:rPr>
        <w:t xml:space="preserve">. В 70-80-х гг. наблюдалось усиление протекционизма. Свои особенности в развитии внешнеэкономических связей наблюдались и в странах развивающегося мира. Произошло сокращение спроса и падение мировых цен на основную часть экспорта - сырье, поэтому рост экспорта обеспечивался в основном за счет увеличения доли продукции обрабатывающей промышленности. </w:t>
      </w:r>
      <w:r>
        <w:rPr>
          <w:rFonts w:ascii="Arial" w:hAnsi="Arial"/>
          <w:i/>
          <w:sz w:val="14"/>
        </w:rPr>
        <w:t>На развитие развивающихся стран огромное влияние оказывает долговой кризис</w:t>
      </w:r>
      <w:r>
        <w:rPr>
          <w:rFonts w:ascii="Arial" w:hAnsi="Arial"/>
          <w:sz w:val="14"/>
        </w:rPr>
        <w:t>. В 1987 г. задолженность возросла до 1150 млрд. долларов (40% совокупного ВВП развивающихся стран, на 1/3 больше их совокупного экспорта). Огромные темпы инфляции, однако в 1992 г. они снизились до 145% годовых, однако это является причиной нестабильности в валютно-финансовой сфере и обострения социальной напряженности. 80-е гг. стали рекордными после войны по уровню безработицы, которая в 1980 г. составила 28 млн. человек за 20 лет ее рост составил 4,4%). В развивающихся странах 1/5 экономически активного населения является полностью или частично безработными. Индекс дискомфорта - сумма процентов безработицы и инфляции в 80-х гг. для развитых стран составил 11%, а для развивающихся - более 100%. Сущность валютного кризиса заключается в том, что валютное устройство (привязка а американским долларам) пришло в противоречие с потребностями развития мирового хозяйства. В 1976 г. были определены новые контуры валютной системы. Устранение функции золота в качестве основы для установления стоимости национальных денежных единиц, была отменена официальная цена на золото. Была узаконена система плавающих валютных курсов. Произошло повсеместное снижение темпов прироста ВВП на душу населения.</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27.</w:t>
      </w:r>
    </w:p>
    <w:p w:rsidR="00352EC5" w:rsidRDefault="00054EF7">
      <w:pPr>
        <w:widowControl/>
        <w:jc w:val="both"/>
        <w:rPr>
          <w:rFonts w:ascii="Arial" w:hAnsi="Arial"/>
          <w:b/>
          <w:sz w:val="14"/>
        </w:rPr>
      </w:pPr>
      <w:r>
        <w:rPr>
          <w:rFonts w:ascii="Arial" w:hAnsi="Arial"/>
          <w:b/>
          <w:sz w:val="14"/>
        </w:rPr>
        <w:t>Внутренний рынок развивающихся стран.</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b/>
          <w:sz w:val="14"/>
          <w:u w:val="single"/>
        </w:rPr>
        <w:t>Объем и уровень развития рынков.</w:t>
      </w:r>
      <w:r>
        <w:rPr>
          <w:rFonts w:ascii="Arial" w:hAnsi="Arial"/>
          <w:sz w:val="14"/>
        </w:rPr>
        <w:t xml:space="preserve"> </w:t>
      </w:r>
    </w:p>
    <w:p w:rsidR="00352EC5" w:rsidRDefault="00054EF7">
      <w:pPr>
        <w:widowControl/>
        <w:jc w:val="both"/>
        <w:rPr>
          <w:rFonts w:ascii="Arial" w:hAnsi="Arial"/>
          <w:sz w:val="14"/>
        </w:rPr>
      </w:pPr>
      <w:r>
        <w:rPr>
          <w:rFonts w:ascii="Arial" w:hAnsi="Arial"/>
          <w:sz w:val="14"/>
        </w:rPr>
        <w:t xml:space="preserve">Исходя из величины ВВП можно прийти к выводу, что внутренние рынки большинства развивающихся стран  невелики. ВВП всех развивающихся стран чуть больше ВВП Японии (19 и 16% соответственно в 1994 г.). ВВП США в 1,4 раза больше. Если брать ВВП по покупательной способности валют, то здесь ситуация более благоприятная - 40%. Среди 50 крупных стран мира по объему ВВП выделяются 16 развивающихся стран: Китай, Индия, Ю. Корея, Мексика, Индонезия, Иран. Показатель дохода на душу населения подсчитывается в основном в текущих валютных курсах, уступает промышленно развитым странам в 12,4 раз. Покупательная способность рынка связана не только с уровнем экономического развития, но и с количеством населения. Особенностью рынков развивающихся стран является то, что значительная часть их населения получает  большую часть средств к проживанию от натурального и нетоварного производства (в Африке - 25%).  Уровень развития внутренних рынков во многом определяется распределением наемного труда. В середине 80-х гг. доля лиц наемного труда составила 40% самодеятельного населения. В ряде стран зачастую преобладающую роль играет незарегистрированная, нелицензированная деятельность. Неформальная деятельность в аграрном секторе Африки обеспечивает 75% занятости, составляя 40% ВВП. Важной особенностью внутренних рынков является тот факт, что сфера потребления обладает определенной автономностью к производству. Причины: состав наемной рабочей силы, разработка природных ресурсов на раннем этапе шла вне связи с развитием внутренних потребностей развивающихся стран, экспортно-ориентированное производство часто имеет ограниченные связи с местной экономикой. Важным показателем развития хозяйственного механизма является развитие денежного рынка, отношение суммы кредитных обязательств внутри страны к величине ВВП (показатель роста ). </w:t>
      </w:r>
    </w:p>
    <w:p w:rsidR="00352EC5" w:rsidRDefault="00054EF7">
      <w:pPr>
        <w:widowControl/>
        <w:jc w:val="both"/>
        <w:rPr>
          <w:rFonts w:ascii="Arial" w:hAnsi="Arial"/>
          <w:sz w:val="14"/>
        </w:rPr>
      </w:pPr>
      <w:r>
        <w:rPr>
          <w:rFonts w:ascii="Arial" w:hAnsi="Arial"/>
          <w:sz w:val="14"/>
        </w:rPr>
        <w:t xml:space="preserve">Потребительский спрос является ведущим фактором экономического роста развивающихся стран, в разных странах его роль неодинакова. Более значительна в небольших по населению и менее всего развитых странах. Рынок товаров и услуг потребительского  назначения определяется частными расходами. Основная масса рабочей силы обладает низкой квалификацией. В связи с резкой диспропорцией в индивидуальных расходах происходит процесс концентрации покупательной способности и совокупного потребительского спроса в руках узкого круга людей. Наименьшие разрывы в уровнях доходов наблюдаются в Ю. и В. Азии. В Малайзии, Таиланде и на Филиппинах 60% низов получают доходов меньше, чем 10% верхов. Это определяет ориентацию производства на эти 5-20% населения, которые концентрируют у себя покупательную способность. Однако доходы богатых людей в развивающихся странах значительно ниже доходов богатых в промышленно развитых странах. По мере роста дохода, все меньшая его часть приходится на удовлетворение первичных потребностей, растет потребление товаров длительного пользования. </w:t>
      </w:r>
    </w:p>
    <w:p w:rsidR="00352EC5" w:rsidRDefault="00054EF7">
      <w:pPr>
        <w:widowControl/>
        <w:jc w:val="both"/>
        <w:rPr>
          <w:rFonts w:ascii="Arial" w:hAnsi="Arial"/>
          <w:sz w:val="14"/>
        </w:rPr>
      </w:pPr>
      <w:r>
        <w:rPr>
          <w:rFonts w:ascii="Arial" w:hAnsi="Arial"/>
          <w:sz w:val="14"/>
        </w:rPr>
        <w:t xml:space="preserve">Производственный спрос предъявляется на орудия и предметы труда. Его масштабы определяются величиной накопления. Огромное влияние межотраслевой и внутриотраслевой диверсификации национальных экономик. Для развивающихся стран характерна довольно высокая норма накоплений, которая во второй половине 80-х гг. составила 24,9% ВВП. Однако в наименее развитых странах она не превышает 18% ВВП. Особенность рынков производственных товаров состоит в том, что он отстает в своем развитии от увеличения фондов основных и оборотных средств. По использованию современных механизированных средств отстают страны Африки. Особенностью спроса на предметы труда является его меньшая распыленность. Для снижения издержек производства и повышения качества выпускаемой продукции мелкие предприниматели перешли на полуфабрикаты заводского изготовления. Это привело к тому, что спрос на промежуточную продукцию значительно превосходит соответствующие показатели для промышленно развитых стран. Главными потребителями промышленной продукции являются обрабатывающая промышленность и строительство. В н. 90-х гг. во многих развивающихся странах доля промежуточной промышленности составила 60-70% продукции обрабатывающей промышленности. Важную роль в поддержании и развитии спроса играет общественный сектор. Наблюдалась тенденция к неуклонному повышению удельного веса государственного потребления в ВВП - 24,2%. Основное место в правительственных расходах занимают текущие расходы (18% ВВП), капитальные расходы составляют всего 6,1% ВВП по данным на 1984-93 гг. </w:t>
      </w:r>
    </w:p>
    <w:p w:rsidR="00352EC5" w:rsidRDefault="00054EF7">
      <w:pPr>
        <w:widowControl/>
        <w:jc w:val="both"/>
        <w:rPr>
          <w:rFonts w:ascii="Arial" w:hAnsi="Arial"/>
          <w:sz w:val="14"/>
        </w:rPr>
      </w:pPr>
      <w:r>
        <w:rPr>
          <w:rFonts w:ascii="Arial" w:hAnsi="Arial"/>
          <w:b/>
          <w:sz w:val="14"/>
          <w:u w:val="single"/>
        </w:rPr>
        <w:t>Изменения в структуре предложения.</w:t>
      </w:r>
    </w:p>
    <w:p w:rsidR="00352EC5" w:rsidRDefault="00054EF7">
      <w:pPr>
        <w:widowControl/>
        <w:jc w:val="both"/>
        <w:rPr>
          <w:rFonts w:ascii="Arial" w:hAnsi="Arial"/>
          <w:sz w:val="14"/>
        </w:rPr>
      </w:pPr>
      <w:r>
        <w:rPr>
          <w:rFonts w:ascii="Arial" w:hAnsi="Arial"/>
          <w:sz w:val="14"/>
        </w:rPr>
        <w:t xml:space="preserve">В структуре производства повысилась роль промышленности (в 1,3 раза за 1960-88 гг.) и сферы услуг. Большинство программ развития с/х опиралось на современную западную технологию, которая однако на фоне общей отсталости и неразвитости инфраструктуры привела с/х в зависимое положение от внешних источников роста, от импортных средств производства. Расширение сферы услуг выступает условием человеческого развития. Ускоренный рост сферы услуг был вызван тем, что исторически большая часть потребностей  в промышленных изделиях удовлетворялась за  счет импорта. Национальные предприятия существовали преимущественно в сфере обращения и услуг, подавляющую часть которых невозможно импортировать. Произошел также существенный сдвиг в пользу обрабатывающих отраслей, что позволило развивающимся странам укрепить собственную индустриальную базу и увеличить темпы производства ВВП. Отличительной чертой развития отраслей обрабатывающей промышленности является быстрый рост производства и снижение доли потребительских товаров, наблюдается все большая переориентрированность на поддержание воспроизводственного процесса. Значительное место в обрабатывающей промышленности занимают довольно простые  по современным стандартам виды продукции. Отрасли легкой промышленности занимают гораздо более важное место, чем в развитых странах. Большая доля продукции приходится на пищевую промышленность. Отрасли тяжелой промышленности удовлетворяют свои потребности в основном за счет импорта. </w:t>
      </w:r>
    </w:p>
    <w:p w:rsidR="00352EC5" w:rsidRDefault="00352EC5">
      <w:pPr>
        <w:widowControl/>
        <w:jc w:val="both"/>
        <w:rPr>
          <w:rFonts w:ascii="Arial" w:hAnsi="Arial"/>
          <w:sz w:val="14"/>
        </w:rPr>
      </w:pPr>
    </w:p>
    <w:p w:rsidR="00352EC5" w:rsidRDefault="00054EF7">
      <w:pPr>
        <w:pageBreakBefore/>
        <w:widowControl/>
        <w:jc w:val="both"/>
        <w:rPr>
          <w:rFonts w:ascii="Arial" w:hAnsi="Arial"/>
          <w:b/>
          <w:sz w:val="14"/>
        </w:rPr>
      </w:pPr>
      <w:r>
        <w:rPr>
          <w:rFonts w:ascii="Arial" w:hAnsi="Arial"/>
          <w:b/>
          <w:sz w:val="14"/>
        </w:rPr>
        <w:t>Вопрос 29.</w:t>
      </w:r>
    </w:p>
    <w:p w:rsidR="00352EC5" w:rsidRDefault="00054EF7">
      <w:pPr>
        <w:widowControl/>
        <w:jc w:val="both"/>
        <w:rPr>
          <w:rFonts w:ascii="Arial" w:hAnsi="Arial"/>
          <w:b/>
          <w:sz w:val="14"/>
        </w:rPr>
      </w:pPr>
      <w:r>
        <w:rPr>
          <w:rFonts w:ascii="Arial" w:hAnsi="Arial"/>
          <w:b/>
          <w:sz w:val="14"/>
        </w:rPr>
        <w:t>Экономическая стратегия развивающихся стран.</w:t>
      </w:r>
    </w:p>
    <w:p w:rsidR="00352EC5" w:rsidRDefault="00352EC5">
      <w:pPr>
        <w:widowControl/>
        <w:jc w:val="both"/>
        <w:rPr>
          <w:rFonts w:ascii="Arial" w:hAnsi="Arial"/>
          <w:b/>
          <w:sz w:val="14"/>
        </w:rPr>
      </w:pPr>
    </w:p>
    <w:p w:rsidR="00352EC5" w:rsidRDefault="00054EF7">
      <w:pPr>
        <w:widowControl/>
        <w:jc w:val="both"/>
        <w:rPr>
          <w:rFonts w:ascii="Arial" w:hAnsi="Arial"/>
          <w:sz w:val="14"/>
        </w:rPr>
      </w:pPr>
      <w:r>
        <w:rPr>
          <w:rFonts w:ascii="Arial" w:hAnsi="Arial"/>
          <w:b/>
          <w:sz w:val="14"/>
          <w:u w:val="single"/>
        </w:rPr>
        <w:t>Укрепление экон. независимости.</w:t>
      </w:r>
      <w:r>
        <w:rPr>
          <w:rFonts w:ascii="Arial" w:hAnsi="Arial"/>
          <w:sz w:val="14"/>
        </w:rPr>
        <w:t xml:space="preserve"> После получения политической независимости в развивающихся странах был проведен ряд социально-экономических реформ в целях устранения препятствий в развитии производительных сил, усиления использования природных ресурсов в интересах национального развития, вырабатывалось законодательство, регламентирующее деятельность иностранного капитала, подчиняющее его интересам национального развития, предпринимались меры для равномерного распределения доходов, предотвращения концентрации экономической власти в руках узкого слоя людей.</w:t>
      </w:r>
    </w:p>
    <w:p w:rsidR="00352EC5" w:rsidRDefault="00054EF7">
      <w:pPr>
        <w:widowControl/>
        <w:jc w:val="both"/>
        <w:rPr>
          <w:rFonts w:ascii="Arial" w:hAnsi="Arial"/>
          <w:sz w:val="14"/>
        </w:rPr>
      </w:pPr>
      <w:r>
        <w:rPr>
          <w:rFonts w:ascii="Arial" w:hAnsi="Arial"/>
          <w:b/>
          <w:sz w:val="14"/>
          <w:u w:val="single"/>
        </w:rPr>
        <w:t>Индустриализация</w:t>
      </w:r>
      <w:r>
        <w:rPr>
          <w:rFonts w:ascii="Arial" w:hAnsi="Arial"/>
          <w:sz w:val="14"/>
        </w:rPr>
        <w:t xml:space="preserve">. Проведена индустриализация - средство ликвидации экономической отсталости. Проведено развитие обрабатывающей промышленности, отраслей группы А. Индустриализация способствует разделению труда, создает материальные предпосылки для специализации и кооперирования различных видов производства, обеспечивает складывание общего цикла производства и формирование единого внутреннего рынка, ведет к повышению уровня экономического развития, способствует расширению потребительского и производственного спроса. В начале 50-х гг. произошло повышение цен на мировом рынке на готовые изделия, что привело к необходимости больше экспортировать сырья, чтобы приобретать тот же объем промышленной продукции. Однако дефицита на внутреннем рынке избежать не удалось и встала задача строительства предприятий по выпуску готовых изделий. Особенности индустриализации второй половины 20 в.: она проходила в развивающихся странах в условиях развития НТР в мировом хозяйстве, что осложнило положение развивающихся стран. </w:t>
      </w:r>
      <w:r>
        <w:rPr>
          <w:rFonts w:ascii="Arial" w:hAnsi="Arial"/>
          <w:i/>
          <w:sz w:val="14"/>
        </w:rPr>
        <w:t>В н. 60-х гг. получили развитие концепции эндогенного развития - «нового внутреннего порядка</w:t>
      </w:r>
      <w:r>
        <w:rPr>
          <w:rFonts w:ascii="Arial" w:hAnsi="Arial"/>
          <w:sz w:val="14"/>
        </w:rPr>
        <w:t xml:space="preserve">». Характерной чертой являлось сосредоточение внимания на максимальном использовании внутренних ресурсов для удовлетворения основных потребностей в связи с нищетой и голодом. </w:t>
      </w:r>
      <w:r>
        <w:rPr>
          <w:rFonts w:ascii="Arial" w:hAnsi="Arial"/>
          <w:sz w:val="14"/>
          <w:u w:val="single"/>
        </w:rPr>
        <w:t xml:space="preserve">В развивающихся странах существует 2 типа развития: </w:t>
      </w:r>
    </w:p>
    <w:p w:rsidR="00352EC5" w:rsidRDefault="00054EF7" w:rsidP="00054EF7">
      <w:pPr>
        <w:widowControl/>
        <w:numPr>
          <w:ilvl w:val="0"/>
          <w:numId w:val="5"/>
        </w:numPr>
        <w:jc w:val="both"/>
        <w:rPr>
          <w:rFonts w:ascii="Arial" w:hAnsi="Arial"/>
          <w:sz w:val="14"/>
        </w:rPr>
      </w:pPr>
      <w:r>
        <w:rPr>
          <w:rFonts w:ascii="Arial" w:hAnsi="Arial"/>
          <w:i/>
          <w:sz w:val="14"/>
        </w:rPr>
        <w:t>создание самодостаточной экономики, опираясь на потребности внутренних рынков, с развитием отраслей тяжелой промышленности, что предполагало существенное вытеснение иностранного капитала</w:t>
      </w:r>
      <w:r>
        <w:rPr>
          <w:rFonts w:ascii="Arial" w:hAnsi="Arial"/>
          <w:sz w:val="14"/>
        </w:rPr>
        <w:t xml:space="preserve">. Отмечалась необходимость усиленного государственного вмешательства в целях ограничения стихийности рынков, развития государственного предпринимательства, государственного капитала. Эта стратегия выразилась в политике </w:t>
      </w:r>
      <w:r>
        <w:rPr>
          <w:rFonts w:ascii="Arial" w:hAnsi="Arial"/>
          <w:sz w:val="14"/>
          <w:u w:val="single"/>
        </w:rPr>
        <w:t>импортозамещения</w:t>
      </w:r>
      <w:r>
        <w:rPr>
          <w:rFonts w:ascii="Arial" w:hAnsi="Arial"/>
          <w:sz w:val="14"/>
        </w:rPr>
        <w:t xml:space="preserve">. </w:t>
      </w:r>
    </w:p>
    <w:p w:rsidR="00352EC5" w:rsidRDefault="00054EF7">
      <w:pPr>
        <w:widowControl/>
        <w:jc w:val="both"/>
        <w:rPr>
          <w:rFonts w:ascii="Arial" w:hAnsi="Arial"/>
          <w:sz w:val="14"/>
        </w:rPr>
      </w:pPr>
      <w:r>
        <w:rPr>
          <w:rFonts w:ascii="Arial" w:hAnsi="Arial"/>
          <w:sz w:val="14"/>
          <w:u w:val="single"/>
        </w:rPr>
        <w:t>Импортозамещение=форма индустриализации</w:t>
      </w:r>
      <w:r>
        <w:rPr>
          <w:rFonts w:ascii="Arial" w:hAnsi="Arial"/>
          <w:sz w:val="14"/>
        </w:rPr>
        <w:t xml:space="preserve">. Поскольку создание отраслей тяжелой промышленности требовало импорта оборудования и машин, необходимо было сократить импорт товаров потребительского назначения. Становление обрабатывающей промышленности происходило на основе переработки сырья, что делало развитие малоперспективным, а создание экспортных отраслей высоких технологий было не по силам большинству развивающихся государств. </w:t>
      </w:r>
      <w:r>
        <w:rPr>
          <w:rFonts w:ascii="Arial" w:hAnsi="Arial"/>
          <w:sz w:val="14"/>
          <w:u w:val="single"/>
        </w:rPr>
        <w:t xml:space="preserve">Импортозамещение </w:t>
      </w:r>
      <w:r>
        <w:rPr>
          <w:rFonts w:ascii="Arial" w:hAnsi="Arial"/>
          <w:sz w:val="14"/>
        </w:rPr>
        <w:t xml:space="preserve">содействовало  строительству независимой самостоятельной экономики, однако создало и значительны е проблемы  для экономики (необходимость огромных финансовых средств). Произошел процесс образования внутренних рынков, однако они обладали низкой покупательной способность., что ограничивало возможности современного производства и тормозило дальнейший прогресс производительных сил. Энергосырьевые проблемы в мировом хозяйстве в 70-е г. способствовали увеличению в развивающихся странах материало и энергоемких отраслей, однако их создание требовало расширения ввоза машин и оборудования. В конце 60-х гг. произошел переход к наращиванию. экспортного производства. </w:t>
      </w:r>
    </w:p>
    <w:p w:rsidR="00352EC5" w:rsidRDefault="00054EF7" w:rsidP="00054EF7">
      <w:pPr>
        <w:widowControl/>
        <w:numPr>
          <w:ilvl w:val="0"/>
          <w:numId w:val="6"/>
        </w:numPr>
        <w:jc w:val="both"/>
        <w:rPr>
          <w:rFonts w:ascii="Arial" w:hAnsi="Arial"/>
          <w:sz w:val="14"/>
        </w:rPr>
      </w:pPr>
      <w:r>
        <w:rPr>
          <w:rFonts w:ascii="Arial" w:hAnsi="Arial"/>
          <w:i/>
          <w:sz w:val="14"/>
        </w:rPr>
        <w:t>стратегия возрастающего  участия в международном разделении труда и политика экспортной ориентации, что позволило осуществить производство некоторых видов продукции в расчете на внешние рынки и увеличить объем внешних поступлений</w:t>
      </w:r>
      <w:r>
        <w:rPr>
          <w:rFonts w:ascii="Arial" w:hAnsi="Arial"/>
          <w:sz w:val="14"/>
        </w:rPr>
        <w:t>. Базируется на активном взаимодействии с иностранным капиталом, способствует формированию экономики открытого типа, требует создания инфраструктуры, привлечения иностранных технологий.</w:t>
      </w:r>
    </w:p>
    <w:p w:rsidR="00352EC5" w:rsidRDefault="00054EF7">
      <w:pPr>
        <w:widowControl/>
        <w:jc w:val="both"/>
        <w:rPr>
          <w:rFonts w:ascii="Arial" w:hAnsi="Arial"/>
          <w:sz w:val="14"/>
        </w:rPr>
      </w:pPr>
      <w:r>
        <w:rPr>
          <w:rFonts w:ascii="Arial" w:hAnsi="Arial"/>
          <w:sz w:val="14"/>
        </w:rPr>
        <w:t xml:space="preserve"> Однако в ряде случаев экспорт был менее выгоден, чем поставки на внутренний рынок. Некоторые страны проводили смешанную политику, опираясь исключительно на экспорт с/х продукции и ископаемых, они проводили в остальном политику </w:t>
      </w:r>
      <w:r>
        <w:rPr>
          <w:rFonts w:ascii="Arial" w:hAnsi="Arial"/>
          <w:sz w:val="14"/>
          <w:u w:val="single"/>
        </w:rPr>
        <w:t>импортозамещения</w:t>
      </w:r>
      <w:r>
        <w:rPr>
          <w:rFonts w:ascii="Arial" w:hAnsi="Arial"/>
          <w:sz w:val="14"/>
        </w:rPr>
        <w:t xml:space="preserve"> (Индия, Бразилия). Те страны, которые не располагали крупными запасами сырья, с помощью иностранного капитала смогли вписаться  в систему международного разделения труда, что способствовало становлению современного хозяйственного механизма, более полному использованию их экономических ресурсов (Ю. Корея, Тайвань). Изменилась роль государства , на передний план вышли косвенные меры регулирования, что повысило роль стихийно-рыночных импульсов в развитии национальных хозяйств. Дальнейшее расширение активности государства натолкнулось на проблему государственного дефицита и роста инфляции. Кроме того из-за наличия внешнего долга государству пришлось сократить свои социальные и экономические функции. Произошло сокращение предпринимательской активности государства, некоторые государственные предприятия были приватизированы. Выплата государственного долга пала на государственные предприятия. В 86 г . на государственных предприятиях создавалось 12% ВВП развивающихся стран (медленный, но постоянный рост).</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29.</w:t>
      </w:r>
    </w:p>
    <w:p w:rsidR="00352EC5" w:rsidRDefault="00054EF7">
      <w:pPr>
        <w:widowControl/>
        <w:jc w:val="both"/>
        <w:rPr>
          <w:rFonts w:ascii="Arial" w:hAnsi="Arial"/>
          <w:b/>
          <w:sz w:val="14"/>
        </w:rPr>
      </w:pPr>
      <w:r>
        <w:rPr>
          <w:rFonts w:ascii="Arial" w:hAnsi="Arial"/>
          <w:b/>
          <w:sz w:val="14"/>
        </w:rPr>
        <w:t>Экономическая политика развивающихся стран.</w:t>
      </w:r>
    </w:p>
    <w:p w:rsidR="00352EC5" w:rsidRDefault="00352EC5">
      <w:pPr>
        <w:widowControl/>
        <w:jc w:val="both"/>
        <w:rPr>
          <w:rFonts w:ascii="Arial" w:hAnsi="Arial"/>
          <w:sz w:val="14"/>
        </w:rPr>
      </w:pPr>
    </w:p>
    <w:p w:rsidR="00352EC5" w:rsidRDefault="00054EF7">
      <w:pPr>
        <w:widowControl/>
        <w:jc w:val="both"/>
        <w:rPr>
          <w:rFonts w:ascii="Arial" w:hAnsi="Arial"/>
          <w:b/>
          <w:sz w:val="14"/>
          <w:u w:val="single"/>
        </w:rPr>
      </w:pPr>
      <w:r>
        <w:rPr>
          <w:rFonts w:ascii="Arial" w:hAnsi="Arial"/>
          <w:b/>
          <w:sz w:val="14"/>
          <w:u w:val="single"/>
        </w:rPr>
        <w:t>Ускорение экономического роста.</w:t>
      </w:r>
      <w:r>
        <w:rPr>
          <w:rFonts w:ascii="Arial" w:hAnsi="Arial"/>
          <w:sz w:val="14"/>
        </w:rPr>
        <w:t xml:space="preserve"> После получения политической независимости в экономической политике развивающихся стран доминировали усилия на ускорение экономического роста. Хозяйственный механизм был ориентирован на потребности быстрого промышленного развития. Государственное воздействие оказывалось путем ограничительных и поощрительных (преобладали ) мер.  Внешнеэкономическая политика государств была направлена на стимулирование национального  производства и ограничение конкуренции на внутренних рынках. </w:t>
      </w:r>
      <w:r>
        <w:rPr>
          <w:rFonts w:ascii="Arial" w:hAnsi="Arial"/>
          <w:i/>
          <w:sz w:val="14"/>
        </w:rPr>
        <w:t>Существовала необходимость в проведении гибкой протекционистской политики для ускорения модернизации отсталых хозяйственных структур: на ввозимые иностранные товары установились высокие пошлины. Валютный курс нередко поддерживался на завышенном уровне, что позволяло приобретать оборудование за рубежом по пониженным ценам, однако подобная практика сдерживала развитие экспорта</w:t>
      </w:r>
      <w:r>
        <w:rPr>
          <w:rFonts w:ascii="Arial" w:hAnsi="Arial"/>
          <w:sz w:val="14"/>
        </w:rPr>
        <w:t xml:space="preserve">. Существовал ряд особенностей политического процесса: преобладание различных форм коллективных действий при выработке экономической политики. </w:t>
      </w:r>
      <w:r>
        <w:rPr>
          <w:rFonts w:ascii="Arial" w:hAnsi="Arial"/>
          <w:sz w:val="14"/>
          <w:u w:val="single"/>
        </w:rPr>
        <w:t>Одним из ключевых вопросов программы было переустройство мирохозяйственных связей: восстановление равновесия цен на сырьевые и промышленные товары с целью стабилизации доходов от экспорта развивающихся</w:t>
      </w:r>
      <w:r>
        <w:rPr>
          <w:rFonts w:ascii="Arial" w:hAnsi="Arial"/>
          <w:sz w:val="14"/>
        </w:rPr>
        <w:t xml:space="preserve"> стран. Наблюдались тенденции к интеграции национальных хозяйств на региональном уровне. Цели создания торговых и экономических региональных объединений: увеличение экономического роста, политическое сближение и содействие региональной безопасности. В Африке главной целью было  стремление преодолеть узкие рамки внутренних рынков, стимулировать экономический рост. В н. 80-х гг. произошел сдвиг политики развивающихся стран с доминирования экономического роста на структурную политику, ликвидацию макроэкономических дисбалансов. Кризисы 70-80-х гг. привели к серьезным нарушениям воспроизводственного процесса и усилению воздействия внешних факторов на их развитие. Международные организации настаивали на принятии развивающимися странами открытой стратегии развития, уменьшению импортных барьеров, изменению валютных курсов. 2 основных типа регулирования: меры стабилизации и меры структурной перестройки. Политика стабилизации исходит из того, что главной причиной инфляции является изменение спроса. А основным методом борьбы рассматривается ограничительная денежно-кредитная политика. </w:t>
      </w:r>
      <w:r>
        <w:rPr>
          <w:rFonts w:ascii="Arial" w:hAnsi="Arial"/>
          <w:i/>
          <w:sz w:val="14"/>
          <w:u w:val="single"/>
        </w:rPr>
        <w:t>Политика</w:t>
      </w:r>
      <w:r>
        <w:rPr>
          <w:rFonts w:ascii="Arial" w:hAnsi="Arial"/>
          <w:i/>
          <w:sz w:val="14"/>
        </w:rPr>
        <w:t xml:space="preserve"> структурной перестройки включает следующие меры: либерализация торгового режима, повышение эффективности государственных расходов, перестройка налогообложения в целях содействия эффективности производства, увеличение сбережений, либерализация ценообразования, улучшение управления, отказ от протекционизма отечественных предприятий.</w:t>
      </w:r>
      <w:r>
        <w:rPr>
          <w:rFonts w:ascii="Arial" w:hAnsi="Arial"/>
          <w:sz w:val="14"/>
        </w:rPr>
        <w:t xml:space="preserve"> Эти меры отвечают интересам ТНК. Стабилизирующие мероприятия в рамках программ по перестройке экономики привели к сокращению совокупного спроса, снижению инвестиций и стагнации производства, уменьшился общий объем потребления. </w:t>
      </w:r>
      <w:r>
        <w:rPr>
          <w:rFonts w:ascii="Arial" w:hAnsi="Arial"/>
          <w:sz w:val="14"/>
          <w:u w:val="single"/>
        </w:rPr>
        <w:t>Положительные результаты были более, чем скромными: из 55 стран в 27 произошло повышение роста ВВП, 13 - неудача в структурной перестройке, в 7 произошло снижение социальных показателей</w:t>
      </w:r>
      <w:r>
        <w:rPr>
          <w:rFonts w:ascii="Arial" w:hAnsi="Arial"/>
          <w:sz w:val="14"/>
        </w:rPr>
        <w:t>. Причиной послужили рост дефицитности платежных балансов, сильное ограничение импортных потребностей оказало отрицательное влияние на экономический рост. Политика структурной перестройки уменьшила доходы, что повлекло к уменьшению покупательной способности внутренних рынков. Политика открытой экономики способствовала сокращению внимания к индустриализации и промышленности. На данном этапе приоритетной цель. экономической политики становится увеличение капиталовложений: привлечение иностранных инвесторов, стимулирование частных вложений рыночными методами. Приоритетное направление приобретают программы по стимулированию с/х производства, что проводится посредством увеличения закупочных цен на экспортные товары. Существует необходимость в увеличении производства в связи с голодом и низким уровнем жизни во многих с/х развивающихся странах.</w:t>
      </w:r>
    </w:p>
    <w:p w:rsidR="00352EC5" w:rsidRDefault="00054EF7">
      <w:pPr>
        <w:widowControl/>
        <w:jc w:val="both"/>
        <w:rPr>
          <w:rFonts w:ascii="Arial" w:hAnsi="Arial"/>
          <w:sz w:val="14"/>
        </w:rPr>
      </w:pPr>
      <w:r>
        <w:rPr>
          <w:rFonts w:ascii="Arial" w:hAnsi="Arial"/>
          <w:b/>
          <w:sz w:val="14"/>
          <w:u w:val="single"/>
        </w:rPr>
        <w:t>Укрепление национального предпринимательства.</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30. </w:t>
      </w:r>
    </w:p>
    <w:p w:rsidR="00352EC5" w:rsidRDefault="00054EF7">
      <w:pPr>
        <w:widowControl/>
        <w:jc w:val="both"/>
        <w:rPr>
          <w:rFonts w:ascii="Arial" w:hAnsi="Arial"/>
          <w:b/>
          <w:sz w:val="14"/>
        </w:rPr>
      </w:pPr>
      <w:r>
        <w:rPr>
          <w:rFonts w:ascii="Arial" w:hAnsi="Arial"/>
          <w:b/>
          <w:sz w:val="14"/>
        </w:rPr>
        <w:t>Развивающиеся страны в МЭО.</w:t>
      </w:r>
    </w:p>
    <w:p w:rsidR="00352EC5" w:rsidRDefault="00352EC5">
      <w:pPr>
        <w:widowControl/>
        <w:jc w:val="both"/>
        <w:rPr>
          <w:rFonts w:ascii="Arial" w:hAnsi="Arial"/>
          <w:b/>
          <w:sz w:val="14"/>
        </w:rPr>
      </w:pPr>
    </w:p>
    <w:p w:rsidR="00352EC5" w:rsidRDefault="00054EF7">
      <w:pPr>
        <w:widowControl/>
        <w:jc w:val="both"/>
        <w:rPr>
          <w:rFonts w:ascii="Arial" w:hAnsi="Arial"/>
          <w:sz w:val="14"/>
        </w:rPr>
      </w:pPr>
      <w:r>
        <w:rPr>
          <w:rFonts w:ascii="Arial" w:hAnsi="Arial"/>
          <w:b/>
          <w:sz w:val="14"/>
          <w:u w:val="single"/>
        </w:rPr>
        <w:t>Общая хар-ка.</w:t>
      </w:r>
      <w:r>
        <w:rPr>
          <w:rFonts w:ascii="Arial" w:hAnsi="Arial"/>
          <w:sz w:val="14"/>
        </w:rPr>
        <w:t xml:space="preserve"> Внешне экономические связи могут содействовать расширению и модернизации фонда накоплений. Внешний сектор предоставляет возможность получать средства производства и новую технологию, являющиеся необходимым фактором экономического развития, внешнеэкономические связи расширяют рамки внутренних рынков, ускоряют экономический рост. В 1993 г. примерно 19% совокупного ВВП развивающихся стран реализовалось за рубежом. В воспроизводстве основного капитала в современных секторах и в потреблении высших по доходу слоев общества высок импортный компонент. О высокой зависимости развивающихся стран от внешнеэкономических связей свидетельствует отношение внешнеэкономического оборота у ВВП или коэффициент открытости экономики. Наибольшая открытость экономики характерна для стран Африки, Бл. Востока. </w:t>
      </w:r>
    </w:p>
    <w:p w:rsidR="00352EC5" w:rsidRDefault="00054EF7">
      <w:pPr>
        <w:widowControl/>
        <w:jc w:val="both"/>
        <w:rPr>
          <w:rFonts w:ascii="Arial" w:hAnsi="Arial"/>
          <w:sz w:val="14"/>
        </w:rPr>
      </w:pPr>
      <w:r>
        <w:rPr>
          <w:rFonts w:ascii="Arial" w:hAnsi="Arial"/>
          <w:b/>
          <w:sz w:val="14"/>
          <w:u w:val="single"/>
        </w:rPr>
        <w:t>Роль внешнеэкономических связей.</w:t>
      </w:r>
    </w:p>
    <w:p w:rsidR="00352EC5" w:rsidRDefault="00054EF7">
      <w:pPr>
        <w:widowControl/>
        <w:jc w:val="both"/>
        <w:rPr>
          <w:rFonts w:ascii="Arial" w:hAnsi="Arial"/>
          <w:sz w:val="14"/>
        </w:rPr>
      </w:pPr>
      <w:r>
        <w:rPr>
          <w:rFonts w:ascii="Arial" w:hAnsi="Arial"/>
          <w:sz w:val="14"/>
        </w:rPr>
        <w:t xml:space="preserve">Степень воздействия внешнеэкономических связей на развивающиеся страны: отсталые экономические структуры болезненно переживают внешние воздействия в силу особенностей включения их национальных хозяйств в международное разделение труда. Центральное место во  внешнеэкономических отношениях развивающихся стран принадлежит внешней торговле.  Развитие ее происходит неравномерно, </w:t>
      </w:r>
      <w:r>
        <w:rPr>
          <w:rFonts w:ascii="Arial" w:hAnsi="Arial"/>
          <w:i/>
          <w:sz w:val="14"/>
        </w:rPr>
        <w:t>так в 80-х гг. темпы прироста экспорта были ниже в сравнении с промышленно развитыми странами, однако со второй половины 80-х гг. произошло увеличение вывоза товаров из развивающихся стран, что свидетельствует об углублении процесса индустриализации (прежде всего в НИС</w:t>
      </w:r>
      <w:r>
        <w:rPr>
          <w:rFonts w:ascii="Arial" w:hAnsi="Arial"/>
          <w:sz w:val="14"/>
        </w:rPr>
        <w:t xml:space="preserve">). </w:t>
      </w:r>
    </w:p>
    <w:p w:rsidR="00352EC5" w:rsidRDefault="00054EF7">
      <w:pPr>
        <w:widowControl/>
        <w:jc w:val="both"/>
        <w:rPr>
          <w:rFonts w:ascii="Arial" w:hAnsi="Arial"/>
          <w:sz w:val="14"/>
        </w:rPr>
      </w:pPr>
      <w:r>
        <w:rPr>
          <w:rFonts w:ascii="Arial" w:hAnsi="Arial"/>
          <w:b/>
          <w:sz w:val="14"/>
          <w:u w:val="single"/>
        </w:rPr>
        <w:t>Развивающиеся страны в межд. торговле.</w:t>
      </w:r>
      <w:r>
        <w:rPr>
          <w:rFonts w:ascii="Arial" w:hAnsi="Arial"/>
          <w:sz w:val="14"/>
        </w:rPr>
        <w:t xml:space="preserve"> </w:t>
      </w:r>
    </w:p>
    <w:p w:rsidR="00352EC5" w:rsidRDefault="00054EF7">
      <w:pPr>
        <w:widowControl/>
        <w:jc w:val="both"/>
        <w:rPr>
          <w:rFonts w:ascii="Arial" w:hAnsi="Arial"/>
          <w:sz w:val="14"/>
        </w:rPr>
      </w:pPr>
      <w:r>
        <w:rPr>
          <w:rFonts w:ascii="Arial" w:hAnsi="Arial"/>
          <w:b/>
          <w:sz w:val="14"/>
          <w:u w:val="single"/>
        </w:rPr>
        <w:t>1) Экспорт:</w:t>
      </w:r>
      <w:r>
        <w:rPr>
          <w:rFonts w:ascii="Arial" w:hAnsi="Arial"/>
          <w:sz w:val="14"/>
        </w:rPr>
        <w:t xml:space="preserve">  Наблюдаются более высокие темпы внешнеторгового оборота по сравнению с другими подсистемами.  </w:t>
      </w:r>
      <w:r>
        <w:rPr>
          <w:rFonts w:ascii="Arial" w:hAnsi="Arial"/>
          <w:sz w:val="14"/>
          <w:u w:val="single"/>
        </w:rPr>
        <w:t>Удельный вес развивающихся стран в мировом экспорте возрос с 18% в 70-м г. до 29% в 80-м. В 90-м г. произошло снижение до 24%, однако в 1993 г. вновь наблюдался подъем до 29%.</w:t>
      </w:r>
      <w:r>
        <w:rPr>
          <w:rFonts w:ascii="Arial" w:hAnsi="Arial"/>
          <w:sz w:val="14"/>
        </w:rPr>
        <w:t xml:space="preserve"> Возросла доля Восточной и Южной Азии и упала доля Африки и Лат. Америки. Произошли изменения в ассортименте экспорта и импорта: с развитием отраслей обрабатывающей промышленности экспорт готовых изделий из развивающихся стран в 60-70-е гг. приобрел существенные масштабы. Темпы вывоза обрабатываемых изделий обгоняли товарный экспорт, с 88 г. продукция обрабатывающей промышленности заняла основное место в экспорте развивающихся стран.</w:t>
      </w:r>
      <w:r>
        <w:rPr>
          <w:rFonts w:ascii="Arial" w:hAnsi="Arial"/>
          <w:i/>
          <w:sz w:val="14"/>
        </w:rPr>
        <w:t xml:space="preserve"> Возросла доля развивающихся стран в мировой торговле продукцией обрабатывающей промышленности - 19% в 1991 г. (для сравнения в 60 - 3,9, а в 84 - 13,3%).</w:t>
      </w:r>
      <w:r>
        <w:rPr>
          <w:rFonts w:ascii="Arial" w:hAnsi="Arial"/>
          <w:sz w:val="14"/>
        </w:rPr>
        <w:t xml:space="preserve"> Капиталоемкая продукция все еще играет небольшую роль в расширении экспортной продукции обрабатывающей промышленности, в основном сконцентрирована в НИС. В экспорте НИС на дол. нересурсных отраслей приходится 2/3 объема экспорта обрабатывающей промышленности, в других странах - 1/5. Позиции развивающихся стран значительно упрочились на рынках машиностроительной продукции: станки, автомобили, суда. Произошло значительное продвижение развивающихся стран в экспорте электронных изделий, доля развивающихся стран в мировом экспорте электронных изделий составила 20%, по бытовой электронике - 33% (по данным на конец 80-х гг.). </w:t>
      </w:r>
      <w:r>
        <w:rPr>
          <w:rFonts w:ascii="Arial" w:hAnsi="Arial"/>
          <w:sz w:val="14"/>
          <w:u w:val="single"/>
        </w:rPr>
        <w:t>Основное место в экспорте обработанных товаров заняли 4 дальневосточные страны и территории, их доля возросла с 43% в 70-м г. до 54% в 88-м г. В экспорте машин и оборудования - с 49% до 61%. Выросла доля стран АСЕАН с 2,5% до 8,2% (Индонезия, Малайзия, Таиланд, Филиппины</w:t>
      </w:r>
      <w:r>
        <w:rPr>
          <w:rFonts w:ascii="Arial" w:hAnsi="Arial"/>
          <w:sz w:val="14"/>
        </w:rPr>
        <w:t xml:space="preserve">). Доля </w:t>
      </w:r>
      <w:r>
        <w:rPr>
          <w:rFonts w:ascii="Arial" w:hAnsi="Arial"/>
          <w:sz w:val="14"/>
          <w:u w:val="single"/>
        </w:rPr>
        <w:t>Лат. Америки и Африки значительно понизилась</w:t>
      </w:r>
      <w:r>
        <w:rPr>
          <w:rFonts w:ascii="Arial" w:hAnsi="Arial"/>
          <w:sz w:val="14"/>
        </w:rPr>
        <w:t xml:space="preserve">. Развивающиеся страны играют ведущую роль только на рынке одежды и тканей (условия по поставкам большинства обрабатываемых товаров определяются промышленно развитыми странами). Развивающиеся страны сохранили крупные поставки в основном по сырьевым и продовольственным товарам: жидкое топливо - 60%, сырье без нефти - 27%, продовольствие - 29%. Однако  до сих пор в ряде стран в экспорте преобладают сырьевые товары. Промышленные и сырьевые товары из развивающихся стран достаточно конкурентноспособны, что достигается не уровнем производительности труда, а более низкой зарплатой. В целом затраты на единицу продукции в развивающихся странах на 1/3 ниже, чем в промышленно  развитых странах.  Структура экономической торговли оказывает влияние на развитие развивающихся стран: самые высокие темпы роста имели страны, в экспорте которых доля продукции обрабатывающей промышленности превышает 50% (6,8% годовых роста), страны с диверсифицированным экспортом - 3,6%, страны, в которых преобладают услуги - 2,5%, страны, поставляющие в основном минеральное и с/х сырье - 1,4%, нефтеэкспортеры - 0,4%. В период с 1970 по 92 гг. доля развивающихся стран в экспорте услуг возросла с 11% до 15% мировых. Возросла доля  финансовых и культурных услуг и понизилась доля транспорта и туризма. Структура импорта: понизилась доля готовых изделий (возросла самообеспеченность), возрос удельный вес в закупках с/х сырья, понизилась доля в закупках машин и транспортных средств, уровень обмена технологиями понизился с 13% в н. 70-х гг. до 7,1% в к. 80-х гг.  Исключение из тенденции по сокращению движения технологий составляют 4 страны НИС, Азии и Таиланд. Южная Корея стала экспортировать технологии, усилился приток технологий в Китай, Мексику, Бразилию. Развивающиеся страны делятся на несколько групп по формам получения новой технологии: для Азиатских - основная роль - импорт машин и оборудования, в Лат. Америке - иностранные прямые инвестиции, в Африке - техническое сотрудничество в форме даров - основной источник поступления технологии. Различные типы производства неодинаково участвуют в МРТ, наиболее тесно с мировым рынком связан иностранный сектор. По мере увеличения уровня экономического развития вывоз товаров на мировые рынки расширяют крупные и средние частные компании. С 70-х гг. на мировой рынок стали выходить государственные предприятия в качестве экспортеров своей продукции. В целом произошел рост потенциала развивающихся стран, повысилась доля готовых изделий (машиностроение). Изменение  в уровне мировых цен усугубляет дефициты торговых балансов, что привело к общему ухудшению условий торговли. Для поддержания внешних и внутренних балансов развивающиеся страны прибегают к внешнему финансированию, видя в притоке капитала средство накопления. В 90-х гг. произошел приток всех видов капитала в развивающиеся страны.  В середине 70-х гг. ряд стран стали субъектами помощи. Среди стран-доноров - арабские страны ОПЕК (на них приходится 16% помощи из развивающихся стран). </w:t>
      </w:r>
    </w:p>
    <w:p w:rsidR="00352EC5" w:rsidRDefault="00054EF7">
      <w:pPr>
        <w:widowControl/>
        <w:jc w:val="both"/>
        <w:rPr>
          <w:rFonts w:ascii="Arial" w:hAnsi="Arial"/>
          <w:b/>
          <w:sz w:val="14"/>
          <w:u w:val="single"/>
        </w:rPr>
      </w:pPr>
      <w:r>
        <w:rPr>
          <w:rFonts w:ascii="Arial" w:hAnsi="Arial"/>
          <w:b/>
          <w:sz w:val="14"/>
          <w:u w:val="single"/>
        </w:rPr>
        <w:t>2) Импорт</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34.</w:t>
      </w:r>
    </w:p>
    <w:p w:rsidR="00352EC5" w:rsidRDefault="00054EF7">
      <w:pPr>
        <w:widowControl/>
        <w:jc w:val="both"/>
        <w:rPr>
          <w:rFonts w:ascii="Arial" w:hAnsi="Arial"/>
          <w:b/>
          <w:sz w:val="14"/>
        </w:rPr>
      </w:pPr>
      <w:r>
        <w:rPr>
          <w:rFonts w:ascii="Arial" w:hAnsi="Arial"/>
          <w:b/>
          <w:sz w:val="14"/>
        </w:rPr>
        <w:t>Продовольственная помощь.</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Начало 70-х гг. - обострение продовольственной проблемы в целом ряде развивающихся стран - необходимо принятие мер для смягчения. Важным инструментом смягчения является продовольственная помощь: предоставление на условиях льготных кредитов и безвозмездных даров.  С середины 70-х гг. объем продовольственной помощи увеличился с 8 млн. тонн зерна в год до 13 млн. тонн в 90-х гг. + увеличились льготные поставки незерновых продуктов питания (порошковое молоко, растительное масло). Несмотря на увеличение объема продовольственной помощи значение импорта увеличилось, а доля помощи сократилась. 70% помощи направляется в Африку, особенно - Египет, Марокко, Тунис. Продовольственная помощь стала идти и в республики бывшего СССР и страны бывшего соц.. лагеря, за исключением Словакии, Венгрии, Чехии. Выгоды стран-получателей: помощь смягчает нехватку продовольствия, обеспечивает оказание помощи голодающим, уменьшает валовые расходы на импорт продовольствия, позволяет сэкономить средства, необходимые для других отраслей экономики. Но выгоды эти краткосрочны. В долгосрочном плане происходит переориентация международной</w:t>
      </w:r>
      <w:r>
        <w:rPr>
          <w:rFonts w:ascii="Arial" w:hAnsi="Arial"/>
          <w:sz w:val="14"/>
        </w:rPr>
        <w:tab/>
        <w:t xml:space="preserve"> помощи с поставок продовольствия на передачу технологий и снабжение техникой и др. средствами производства. Техническая и финансовая помощь оказывается не только с/х, но и др. отраслям продовольственного комплекса. Имеется отрицательное воздействие стран-доноров: использование помощи для оказания политического давления, увязка продовольственной помощи с программами экономического и соц. развития.  Развивающиеся страны выступают за увеличение льготного кредитования и безвозмездной помощи. Предоставление продовольственной помощи проводится на двусторонней и многосторонней основах. Ею занимаются организации ОЭСР, ЕС, ОПЕК и др. В 80-е гг. наблюдалась тенденция к уменьшению помощи через межгосударственные организации и увеличению через неправительственные. Сейчас основными организациями, координирующими оказание продовольственной помощи, являются ФАО, ГА ООН (Всемирный Продовольственный совет), ИФАД (Международный фонд с/х развития). Среди государств 1 место - США, до 60% всей продовольственной помощи (политика продовольственного оружия). С 80-х гг. растет роль западноевропейских стран. </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31. </w:t>
      </w:r>
    </w:p>
    <w:p w:rsidR="00352EC5" w:rsidRDefault="00054EF7">
      <w:pPr>
        <w:widowControl/>
        <w:jc w:val="both"/>
        <w:rPr>
          <w:rFonts w:ascii="Arial" w:hAnsi="Arial"/>
          <w:b/>
          <w:sz w:val="14"/>
        </w:rPr>
      </w:pPr>
      <w:r>
        <w:rPr>
          <w:rFonts w:ascii="Arial" w:hAnsi="Arial"/>
          <w:b/>
          <w:sz w:val="14"/>
        </w:rPr>
        <w:t>Развивающиеся страны в мировом производстве.</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b/>
          <w:sz w:val="14"/>
          <w:u w:val="single"/>
        </w:rPr>
        <w:t>Позиции в пр-ве</w:t>
      </w:r>
      <w:r>
        <w:rPr>
          <w:rFonts w:ascii="Arial" w:hAnsi="Arial"/>
          <w:sz w:val="14"/>
        </w:rPr>
        <w:t xml:space="preserve">. За 1960-95 гг. объем производства развивающихся стран увеличился в 4 раза. В динамике экономического роста наблюдалось </w:t>
      </w:r>
      <w:r>
        <w:rPr>
          <w:rFonts w:ascii="Arial" w:hAnsi="Arial"/>
          <w:i/>
          <w:sz w:val="14"/>
        </w:rPr>
        <w:t>2 периода: для 60-70-х гг. были характерны высокие темпы прироста ВВП, в 80-х гг</w:t>
      </w:r>
      <w:r>
        <w:rPr>
          <w:rFonts w:ascii="Arial" w:hAnsi="Arial"/>
          <w:sz w:val="14"/>
        </w:rPr>
        <w:t xml:space="preserve">. произошло снижение среднегодовых темпов прироста во все регионах, кроме Восточной Азии. </w:t>
      </w:r>
      <w:r>
        <w:rPr>
          <w:rFonts w:ascii="Arial" w:hAnsi="Arial"/>
          <w:sz w:val="14"/>
          <w:u w:val="single"/>
        </w:rPr>
        <w:t>Общие темпы роста ВВП в развивающихся странах сократились с 5,8% в 1960-70-х гг. до 4,7% в 1991-95 гг</w:t>
      </w:r>
      <w:r>
        <w:rPr>
          <w:rFonts w:ascii="Arial" w:hAnsi="Arial"/>
          <w:sz w:val="14"/>
        </w:rPr>
        <w:t xml:space="preserve">. Почти во всех регионах рост производства происходит на экстенсивной основе. В 90-х гг. развивающиеся страны уступали промышленно развитым по производительности труда в 9,1 раз. Тяжелое бремя на экономику оказывают военные расходы, которые в 90-х гг. составили около 3,5% совокупного ВВП развивающихся стран. Оказывается влияние на экономический рост и внешними факторами: повышение, а затем понижение цен на сырье (1973-85 гг.). Обострение долговой проблемы. </w:t>
      </w:r>
      <w:r>
        <w:rPr>
          <w:rFonts w:ascii="Arial" w:hAnsi="Arial"/>
          <w:i/>
          <w:sz w:val="14"/>
        </w:rPr>
        <w:t>Для большинства стран в 70-80-е гг. было характерно дефицитное финансирование. В странах с низкими темпами роста наблюдается высокая инфляция, что привело к падению конкурентности на внешних рынках</w:t>
      </w:r>
      <w:r>
        <w:rPr>
          <w:rFonts w:ascii="Arial" w:hAnsi="Arial"/>
          <w:sz w:val="14"/>
        </w:rPr>
        <w:t xml:space="preserve">. Существует также проблема неравномерности экономического развития, огромный разрыв в темпах роста стран с высокой и низкой экономической динамикой. </w:t>
      </w:r>
      <w:r>
        <w:rPr>
          <w:rFonts w:ascii="Arial" w:hAnsi="Arial"/>
          <w:i/>
          <w:sz w:val="14"/>
        </w:rPr>
        <w:t>В ряде стран процесс увеличения населения опережает рост производства. Произошло снижение доли ВВП на душу населения в Африке, Лат. Америке, Западной Азии в период 1981-90-х гг. ВВП в текущих ценах в 80-е гг. понизился, в 94-м г. он составил 19% мирового ВВП</w:t>
      </w:r>
      <w:r>
        <w:rPr>
          <w:rFonts w:ascii="Arial" w:hAnsi="Arial"/>
          <w:sz w:val="14"/>
        </w:rPr>
        <w:t xml:space="preserve">. Происходит быстрое развитие промышленности, за 60-90-е гг. объем промышленного роста  - в 4 раза, а доля развивающихся стран в мировом промышленном производстве составила 20%. Объем производства обрабатывающей промышленности увеличился в 6 раз. </w:t>
      </w:r>
      <w:r>
        <w:rPr>
          <w:rFonts w:ascii="Arial" w:hAnsi="Arial"/>
          <w:sz w:val="14"/>
          <w:u w:val="single"/>
        </w:rPr>
        <w:t>Доля развивающихся стран в мировом производстве потребительских товаров возросла с 13% в 65 г. до 18% в 90 г. На развивающиеся страны приходится 16% мирового производства полупроводников, 33% табачной промышленности, 18% текстильной промышленности</w:t>
      </w:r>
      <w:r>
        <w:rPr>
          <w:rFonts w:ascii="Arial" w:hAnsi="Arial"/>
          <w:sz w:val="14"/>
        </w:rPr>
        <w:t xml:space="preserve">. Процесс индустриализации вызвал спрос на продукцию производственного назначения, что сопровождалось переливом капитала в соответствующие отрасли. Возросла доля средств производства в объеме обрабатывающей промышленности. </w:t>
      </w:r>
      <w:r>
        <w:rPr>
          <w:rFonts w:ascii="Arial" w:hAnsi="Arial"/>
          <w:sz w:val="14"/>
          <w:u w:val="single"/>
        </w:rPr>
        <w:t>Доля развивающихся стран в мировом производстве средств производства составила в 90-м г. - 9% (для сравнения в 65 г. - 5%).</w:t>
      </w:r>
      <w:r>
        <w:rPr>
          <w:rFonts w:ascii="Arial" w:hAnsi="Arial"/>
          <w:sz w:val="14"/>
        </w:rPr>
        <w:t xml:space="preserve"> Возросла доля средств производства в НИС, которые производят 5,5% мирового производства микросхем. Наблюдается тенденция к росту доли производства развивающихся стран во всех основных отраслях. </w:t>
      </w:r>
    </w:p>
    <w:p w:rsidR="00352EC5" w:rsidRDefault="00352EC5">
      <w:pPr>
        <w:widowControl/>
        <w:jc w:val="both"/>
        <w:rPr>
          <w:rFonts w:ascii="Arial" w:hAnsi="Arial"/>
          <w:b/>
          <w:sz w:val="14"/>
        </w:rPr>
      </w:pPr>
    </w:p>
    <w:p w:rsidR="00352EC5" w:rsidRDefault="00352EC5">
      <w:pPr>
        <w:widowControl/>
        <w:jc w:val="both"/>
        <w:rPr>
          <w:rFonts w:ascii="Arial" w:hAnsi="Arial"/>
          <w:b/>
          <w:sz w:val="14"/>
        </w:rPr>
      </w:pPr>
    </w:p>
    <w:p w:rsidR="00352EC5" w:rsidRDefault="00054EF7">
      <w:pPr>
        <w:widowControl/>
        <w:jc w:val="both"/>
        <w:rPr>
          <w:rFonts w:ascii="Arial" w:hAnsi="Arial"/>
          <w:b/>
          <w:sz w:val="14"/>
        </w:rPr>
      </w:pPr>
      <w:r>
        <w:rPr>
          <w:rFonts w:ascii="Arial" w:hAnsi="Arial"/>
          <w:b/>
          <w:sz w:val="14"/>
        </w:rPr>
        <w:t xml:space="preserve">Вопрос 32. </w:t>
      </w:r>
    </w:p>
    <w:p w:rsidR="00352EC5" w:rsidRDefault="00054EF7">
      <w:pPr>
        <w:widowControl/>
        <w:jc w:val="both"/>
        <w:rPr>
          <w:rFonts w:ascii="Arial" w:hAnsi="Arial"/>
          <w:b/>
          <w:sz w:val="14"/>
        </w:rPr>
      </w:pPr>
      <w:r>
        <w:rPr>
          <w:rFonts w:ascii="Arial" w:hAnsi="Arial"/>
          <w:b/>
          <w:sz w:val="14"/>
        </w:rPr>
        <w:t xml:space="preserve">Мировой долговой кризис: причины, динамика, современное состояние. </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 Кризис начался в 1982 г., когда Мексика отказалась  от выплаты своей задолженности иностранным коммерческим банкам. Тогда же ряд стран Лат. Америки объявил о прекращении части своих платежей по долгам. Кризис внешней задолженности быстро распространился на большое число государств и превратился из регионального в мировое явление. До середины 70-х гг. основным внешним источником финансирования развивающихся стран являлись: двусторонняя официальная помощь со стороны стран-членов Комитета помощи развитию,  частные прямые капиталовложения, экспортные кредиты. Только отдельные крупные банки имели постоянные кредитные отношения с развивающимися странами. Со второй половины  70-х гг. роль банков возросла. Резко увеличились кредиты ТНБ, получило распространение банковское кредитование правительств,  гос. банков, компаний и др. объединений под правительственные гарантии. Займы подразделялись на индивидуальные и синдицированные (для участия в займе привлекались др. банки, не вступавшие в контакт с заемщиком). Механизм синдицирования займов позволил мобилизовать  большие суммы, чем при индивидуальных займах.  В то время промышленно развитых странах наблюдалось изобилие свободного краткосрочного капитала, также правительственные гарантии расценивались как гарантии платежеспособности государств, рост цен на нефть в десятки раз в к. 1973 г., это увеличило приток финансовый ресурсов стран ОПЕК и позволило расширить кредитование нефтеимпортирующих стран. Ведущее место в синдицированных займах  занимали банки США (50%), Англия , ФРГ- 16% (каждая). В к. 70-х гг. возросла активность банков Канады, Японии,  Франции.  В результате кризиса 1973 г. упал спрос на еврокредиты в связи со структурными изменениями из-за увеличения цен на нефть. Это увеличило возможность предоставления кредита развивающимся странам, где вырос инвестиционный спрос. ТНБ заинтересованы в продолжении кредитования, так как это обеспечивало приток нерискового дохода от новых клиентов в то время как на внутреннем рынке спрос на кредиты был незначительным. Считалось, что экспортные доходы нефтеимпортирующих развивающихся стран будут быстро увеличиваться, создавая условия для обслуживания долга. Но во многих случаях средства использовались на финансирование текущих расходов правительств и корпораций, на оплачивание старых долгов (с 73 по 82 гг. 80% заимствований развивающихся стран шли на компенсацию повышения цен на нефть, на обслуживание растущего долга).  Увеличился спрос на ссудный капитал со стороны развивающихся стран после повышения цен на нефть. К началу 80-х гг. пришло время выплаты задолженности развивающихся стран. Отношения текущих платежей по долгам к их доходам от экспорта увеличилось до 40%, возрос спрос на кредиты, но уже для обслуживания долга. Банки резко сократили предоставление новых ссуд в связи с ухудшением ликвидности развивающихся стран. На это наложился экономический кризис 80-82 гг.: произошло абсолютное сокращение мировой торговли и падение спроса на товары развивающихся стран, а свободный капитал стал перетекать в США, так как там были увеличены учетные ставки, развивающимся странам были увеличены % по старым долгам. В результате развивающиеся страны оказались не в состоянии обслуживать свою внешнюю задолженность. В к. 82 г. 34 страны просрочили платежи по задолженности. Кризис отрицательно сказался на экономическом положении стран-должников и на экономическом положении кредиторов, поэтому обе стороны выражают заинтересованность в преодолении кризиса. В 86 г. выплаты просрочили уже 57 стран, к началу 90-х гг. - 72 страны. В развивающихся странах внешний долг составляет 46% ВВП и 33% экспорта. Существуют различные подходы к решению проблемы задолженности со стороны кредиторов и должников. С 82 по 87 гг. в результате принятых  мер удалось несколько затормозить рост внешней задолженности развивающихся стран. Но с 87 г. объем внешней задолженности значительно увеличился (с 1 до 1,5 трлн. долларов). Это связано с ослаблением доллара, а с появлением новой группы должников (страны СНГ). Для определения текущей тяжести задолженности используется показатель отношения размера долга к ВВП, а для определения долгосрочной устойчивости долга используется отношение размера долга к экспортным поступлениям.  В 92-м г. платежи по процентам развивающихся стран не намного отставали от роста экспорта, отношение задолженности к ВВП стало сокращаться с 87 г. (41% , 92 г. - 38% ). Отношение задолженности к экспорту в 86 г. - 200% (тенденция к сокращению - 92 г. - 130%). Положение различных стран неодинаково. 15 стран с наиболее тяжелой задолженностью (норма обслуживания долга выше 25%).  Наиболее тяжелое положение в Африке (92 г. - уровень долга по отношению к ВВП 100%). В Лат. Америке положение улучшается, в Азии суммарный объем задолженности суммарный объем задолженности увеличивается, но он уравновешивается высокими показателями там экономического роста, что ведет к сокращению коэффициента обслуживания долга. Положительные тенденции: с начала 90-х гг. произошло усиление притока прямых инвестиций, часть прямых капиталовложений обеспечивается за счет обмена долга на активы компаний, рост потоков гос. помощи в форме даров. </w:t>
      </w:r>
    </w:p>
    <w:p w:rsidR="00352EC5" w:rsidRDefault="00054EF7">
      <w:pPr>
        <w:widowControl/>
        <w:jc w:val="both"/>
        <w:rPr>
          <w:rFonts w:ascii="Arial" w:hAnsi="Arial"/>
          <w:sz w:val="14"/>
        </w:rPr>
      </w:pPr>
      <w:r>
        <w:rPr>
          <w:rFonts w:ascii="Arial" w:hAnsi="Arial"/>
          <w:sz w:val="14"/>
        </w:rPr>
        <w:t>Существует 3 группы по задолженности: 1 место - более 50% Лат. Америка, 2 место - Африка, 3 место -  Восточная Азия, Тихоокеанский регион.  В 1995 г. общая задолженность составила около 2 трлн. долларов. Из них 1 трлн. 852 млрд. - долг развивающихся стран, 260 млрд. - долг стран переходного периода. Чрезмерная задолженность - внешний долг по отношению к ВВП больше 50% и по отношению к объему экспорта больше 250-270%.</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pageBreakBefore/>
        <w:widowControl/>
        <w:jc w:val="both"/>
        <w:rPr>
          <w:rFonts w:ascii="Arial" w:hAnsi="Arial"/>
          <w:b/>
          <w:sz w:val="14"/>
        </w:rPr>
      </w:pPr>
      <w:r>
        <w:rPr>
          <w:rFonts w:ascii="Arial" w:hAnsi="Arial"/>
          <w:b/>
          <w:sz w:val="14"/>
        </w:rPr>
        <w:t>Вопрос 37.</w:t>
      </w:r>
    </w:p>
    <w:p w:rsidR="00352EC5" w:rsidRDefault="00054EF7">
      <w:pPr>
        <w:widowControl/>
        <w:jc w:val="both"/>
        <w:rPr>
          <w:rFonts w:ascii="Arial" w:hAnsi="Arial"/>
          <w:b/>
          <w:sz w:val="14"/>
        </w:rPr>
      </w:pPr>
      <w:r>
        <w:rPr>
          <w:rFonts w:ascii="Arial" w:hAnsi="Arial"/>
          <w:b/>
          <w:sz w:val="14"/>
        </w:rPr>
        <w:t>Место и роль промышленно развитых стран в мировом производстве.</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b/>
          <w:sz w:val="14"/>
          <w:u w:val="single"/>
        </w:rPr>
        <w:t>Общая хар-ка.</w:t>
      </w:r>
      <w:r>
        <w:rPr>
          <w:rFonts w:ascii="Arial" w:hAnsi="Arial"/>
          <w:sz w:val="14"/>
        </w:rPr>
        <w:t xml:space="preserve"> Позиции промышленно развитых стран в последние годы укрепились за счет бывших соц. стран. Экономический рост промышленно развитых стран в период с 70 по 95 гг. характеризовался умеренными темпами. Объем производства увеличился более, чем в 2 раза. Особенно высокими темпами развивались малые промышленно развитые страны. 50-60-е гг. процесс обновления основного капитала. Резко сократилась занятость в с/х. Промышленность обеспечивала более высокую затрат капитальных и трудовых ресурсов. Причины снижения темпов роста: влияние внешнеэкономических связей, влияние экономии на масштабах производства, потребительский спрос стал фрагментарным. </w:t>
      </w:r>
    </w:p>
    <w:p w:rsidR="00352EC5" w:rsidRDefault="00054EF7">
      <w:pPr>
        <w:widowControl/>
        <w:jc w:val="both"/>
        <w:rPr>
          <w:rFonts w:ascii="Arial" w:hAnsi="Arial"/>
          <w:sz w:val="14"/>
        </w:rPr>
      </w:pPr>
      <w:r>
        <w:rPr>
          <w:rFonts w:ascii="Arial" w:hAnsi="Arial"/>
          <w:b/>
          <w:sz w:val="14"/>
          <w:u w:val="single"/>
        </w:rPr>
        <w:t>Условия воспроизводства.</w:t>
      </w:r>
      <w:r>
        <w:rPr>
          <w:rFonts w:ascii="Arial" w:hAnsi="Arial"/>
          <w:sz w:val="14"/>
        </w:rPr>
        <w:t xml:space="preserve"> Изменились условия воспроизводства, произошел рост военных расходов -  5,5% ВВП. В 90-е гг. наблюдалась тенденция к снижению расходов на военные нужды - 3-4% ВВП. В 70-80-е гг. а экономическую политику промышленно развитых стран оказали влияние внешние факторы: изменение цен на сырьевые товары, что привело к увеличению дефицита бюджета (0,2% ВВП для всех стран). В 80-х гг. дефицит был 4,1%, в 92 и 93 - 3%. Изменение доходов и расходов промышленно развитых стран. На изменение доходов повлиял рост налогов, причиной увеличения расходов с 28% ВВП в 60-е гг. до 60% в 90-е гг. стало проведение социальных программ. Тенденция к росту государственного долга во многих странах - достигает 70% ВВП во многих странах, гос. долг Германии превышает ВВП Италии.  В 50-х гг. по уровню доходов на душу населения последние места занимали Япония, Португалия и Греция, а в 60-е гг. место Японии заняла ЮАР.  Сейчас США, Япония и ФРГ занимают лидирующие места. Создание нового технологического  базиса производства: автоматизированные системы производства и управления производственным процессом. Упор делается на науку и повышение квалификации рабочей силы, на ресурсосбережение и </w:t>
      </w:r>
      <w:r>
        <w:rPr>
          <w:rFonts w:ascii="Arial" w:hAnsi="Arial"/>
          <w:sz w:val="14"/>
          <w:u w:val="single"/>
        </w:rPr>
        <w:t>рециклировани</w:t>
      </w:r>
      <w:r>
        <w:rPr>
          <w:rFonts w:ascii="Arial" w:hAnsi="Arial"/>
          <w:sz w:val="14"/>
        </w:rPr>
        <w:t>е. Изменился подход к экономическому росту как  к таковому.  В</w:t>
      </w:r>
      <w:r>
        <w:rPr>
          <w:rFonts w:ascii="Arial" w:hAnsi="Arial"/>
          <w:sz w:val="14"/>
          <w:u w:val="single"/>
        </w:rPr>
        <w:t xml:space="preserve"> 50-70-е гг. - установка на экономический рост любой ценой. Сейчас - установка на качественный рост</w:t>
      </w:r>
      <w:r>
        <w:rPr>
          <w:rFonts w:ascii="Arial" w:hAnsi="Arial"/>
          <w:sz w:val="14"/>
        </w:rPr>
        <w:t>. Стабилизация роли промышленно развитых стран в мире. В 70-80-е гг. - 68% мирового  производства, в 90-е гг. процент возрос.</w:t>
      </w:r>
      <w:r>
        <w:rPr>
          <w:rFonts w:ascii="Arial" w:hAnsi="Arial"/>
          <w:i/>
          <w:sz w:val="14"/>
        </w:rPr>
        <w:t xml:space="preserve"> В ВВП   увеличилась доля сферы услуг (68%).</w:t>
      </w:r>
      <w:r>
        <w:rPr>
          <w:rFonts w:ascii="Arial" w:hAnsi="Arial"/>
          <w:sz w:val="14"/>
        </w:rPr>
        <w:t xml:space="preserve"> В промышленном производстве мира сократилась роль промышленно развитых стран. В 65-м г. промышленно развитые страны давали 77% продукции обрабатывающей промышленности, в 90-м - 63% промышленное производство восточноевропейских стран при этом сократилось вдвое, что повлекло к установлению доминирования западных стран в производстве средств производства.  Текстильные изделия и обувь доля сократилась до 60%, также сокращение произошло в черной металлургии. В обрабатывающей промышленности развитые страны удерживают преобладающее положение по высокотехнологичным производствам. Менее технологичные отрасли переводятся на рубеж. Концентрация усилий в области научно-технических исследований. В с/х - доля существенна. 60% доля животноводства и 40% - растениеводство, доля технических культур растет, доля зерновых - сокращается. В 67-м - 39%, в 94-м - 51% мяса и 40% зерна. Полностью закончена индустриализация с/х производства. В ВВП  развитых стран доля с/х составляет 2,5%, занято около 2,5% населения в с/х, что свидетельствует о высоком уровне интенсификации с/х. В мире всего 31 ведущих финансовых центра, 2/3 из них -  в промышленно развитых странах. По конкурентноспособности произведенных товаров, по уровню технологий, квалификации кадров, по обладанию капиталом - лидирующие позиции принадлежат развитым странам. </w:t>
      </w:r>
      <w:r>
        <w:rPr>
          <w:rFonts w:ascii="Arial" w:hAnsi="Arial"/>
          <w:b/>
          <w:sz w:val="14"/>
          <w:u w:val="single"/>
        </w:rPr>
        <w:t>Позиции в мировом пр-ве.</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41.</w:t>
      </w:r>
    </w:p>
    <w:p w:rsidR="00352EC5" w:rsidRDefault="00054EF7">
      <w:pPr>
        <w:widowControl/>
        <w:jc w:val="both"/>
        <w:rPr>
          <w:rFonts w:ascii="Arial" w:hAnsi="Arial"/>
          <w:b/>
          <w:sz w:val="14"/>
        </w:rPr>
      </w:pPr>
      <w:r>
        <w:rPr>
          <w:rFonts w:ascii="Arial" w:hAnsi="Arial"/>
          <w:b/>
          <w:sz w:val="14"/>
        </w:rPr>
        <w:t xml:space="preserve">Страны Тропической Африки в мировом хозяйстве. </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Все государства, расположенные к югу от Сахары, за исключением ЮАР. 98% запасов урана сосредоточено в Намибии, Нигере, Габоне. 92% всех запасов меди - в Замбии и Заире, 78% хромитов - в Зимбабве. Большая часть всей нефти - в Нигерии. </w:t>
      </w:r>
    </w:p>
    <w:p w:rsidR="00352EC5" w:rsidRDefault="00054EF7">
      <w:pPr>
        <w:widowControl/>
        <w:jc w:val="both"/>
        <w:rPr>
          <w:rFonts w:ascii="Arial" w:hAnsi="Arial"/>
          <w:sz w:val="14"/>
        </w:rPr>
      </w:pPr>
      <w:r>
        <w:rPr>
          <w:rFonts w:ascii="Arial" w:hAnsi="Arial"/>
          <w:b/>
          <w:sz w:val="14"/>
          <w:u w:val="single"/>
        </w:rPr>
        <w:t>Общая характеристика экономического положения.</w:t>
      </w:r>
    </w:p>
    <w:p w:rsidR="00352EC5" w:rsidRDefault="00054EF7">
      <w:pPr>
        <w:widowControl/>
        <w:jc w:val="both"/>
        <w:rPr>
          <w:rFonts w:ascii="Arial" w:hAnsi="Arial"/>
          <w:sz w:val="14"/>
        </w:rPr>
      </w:pPr>
      <w:r>
        <w:rPr>
          <w:rFonts w:ascii="Arial" w:hAnsi="Arial"/>
          <w:sz w:val="14"/>
        </w:rPr>
        <w:t xml:space="preserve">Узкая аграрно-сырьевая специализация в МРТ, все являются бывшими колониями. В 89-м г. доля сырья в экспорте составила 89%. Значительную роль в национальной экономике занимает традиционный сектор, в основе которого лежат мелкие крестьянские хозяйства. Часты случаи осуществления внеэкономического  принуждения для присвоения результатов труда, в мелких хозяйствах занята большая часть с/х населения.  </w:t>
      </w:r>
      <w:r>
        <w:rPr>
          <w:rFonts w:ascii="Arial" w:hAnsi="Arial"/>
          <w:i/>
          <w:sz w:val="14"/>
        </w:rPr>
        <w:t>Характерен низкий уровень развития экономики и социальной сферы</w:t>
      </w:r>
      <w:r>
        <w:rPr>
          <w:rFonts w:ascii="Arial" w:hAnsi="Arial"/>
          <w:sz w:val="14"/>
        </w:rPr>
        <w:t xml:space="preserve">. Большинство государств располагают очень низким доходом. В 90-м г. доход  на душу населения не превышал 610 долларов. Самый низкий среднедушевой ВВП наблюдался в Мозамбике, Сомали, Эфиопии, Гвинее-Биссау, Чаде. Лидирующее место в регионе по ВВП занимали Зимбабве, Кот д»Ивуаре, Камеруне, Конго, Ботсване, Габоне. </w:t>
      </w:r>
      <w:r>
        <w:rPr>
          <w:rFonts w:ascii="Arial" w:hAnsi="Arial"/>
          <w:i/>
          <w:sz w:val="14"/>
        </w:rPr>
        <w:t>Структура ВВП: 27% - в промышленности, 32% - с/х. 11% ВВП приходится на долю обрабатывающей промышленности. 38% ВВП - сфера услуг</w:t>
      </w:r>
      <w:r>
        <w:rPr>
          <w:rFonts w:ascii="Arial" w:hAnsi="Arial"/>
          <w:sz w:val="14"/>
        </w:rPr>
        <w:t xml:space="preserve">. Среди развивающихся стран в странах Тропической Африки наблюдается самая низкая продолжительность жизни (50 лет в 1985 г.). </w:t>
      </w:r>
      <w:r>
        <w:rPr>
          <w:rFonts w:ascii="Arial" w:hAnsi="Arial"/>
          <w:sz w:val="14"/>
          <w:u w:val="single"/>
        </w:rPr>
        <w:t>26 государств региона классифицируется как наименее развитые. 48,8% населения относятся к категории бедных.</w:t>
      </w:r>
      <w:r>
        <w:rPr>
          <w:rFonts w:ascii="Arial" w:hAnsi="Arial"/>
          <w:sz w:val="14"/>
        </w:rPr>
        <w:t xml:space="preserve">  Страны Тропической Африки занимают периферийное и зависимое положение в мировом хозяйстве. Из-за узкой аграрно-сырьевой специализации их доходы зависят от конъюнктуры цен на мировом рынке на сырьевые товары. Валовых внутренних сбережений большинства государств не хватает для покрытия их потребностей во внутренних инвестициях, таким образом существует зависимость от финансовых поступлений извне. В конце 80-х гг. валовые внутренние сбережения региона составили 13% ВВП, а валовые внутренние инвестиции - 15% ВВП. О зависимом положении свидетельствуют размеры внешней задолженности стран Тропической Африки. В 89-м г. общий долг составил 96,9% ВВП, что составляет 362% стоимости совокупного экспорта, коэффициент обслуживания долга составляет 22,1%.</w:t>
      </w:r>
    </w:p>
    <w:p w:rsidR="00352EC5" w:rsidRDefault="00054EF7">
      <w:pPr>
        <w:widowControl/>
        <w:jc w:val="both"/>
        <w:rPr>
          <w:rFonts w:ascii="Arial" w:hAnsi="Arial"/>
          <w:sz w:val="14"/>
        </w:rPr>
      </w:pPr>
      <w:r>
        <w:rPr>
          <w:rFonts w:ascii="Arial" w:hAnsi="Arial"/>
          <w:sz w:val="14"/>
        </w:rPr>
        <w:t xml:space="preserve">Экономическое развитие региона. В первые 15 лет после обретения независимости экономика региона развивалась устойчиво. Темпы роста ВВП в 65-80-х гг. составили 4,2%, а в 80-е гг. произошло снижение до 2,1%. Одной из важнейших проблем является замедление притока инвестиций в ключевые отрасли экономики. Это привело к общему снижению темпов экономического роста. Изменения на внешних рынках минерального и с/х сырья привели к ухудшению внешних условий воспроизводства   в регионе. Сокращение доходов от экспорта привело к уменьшению импорта, включая средства производства. В 80-х гг. впервые за последние 40 лет произошло опережение роста населения роста ВВП, что повлекло к падению ВВП на душу населения. Темпы экономического роста были выше темпов прироста населения только  в 6 странах: Буркина Фасо, Бурунди, Кения, Конго, Лесото, Мали, Чад. В большинстве стран Тропической Африки с/х является основной отраслью экономики, однако в нем наблюдаются значительные отставания. Своеобразием аграрного сектора является пестрота поземельных отношений, типичная для большинства развивающихся стран. Формы землевладения: общинная, феодальная, мелкокрестьянская, частнокапиталистическая, государственная, кооперативная. Удельный вес частнокапиталистического земледелия ниже, чем в остальном развивающемся мире. Одной из причин отставания с/х является преобладающее использование экстенсивных методов ведения хозяйства. Интенсивные системы орошаемого земледелия и смешанные хозяйства не получили должного развития. В 80-е гг. наблюдалась хроническая нехватка продовольствия. Это привело к зависимости от внешних поставок продовольствия, без которых многие страны не обеспечивают минимального уровня для человеческого проживания. Наименее развитые страны не в состоянии оплачивать объемы продовольственного импорта, что приводит их к зависимости от внешней продовольственной помощи. </w:t>
      </w:r>
      <w:r>
        <w:rPr>
          <w:rFonts w:ascii="Arial" w:hAnsi="Arial"/>
          <w:i/>
          <w:sz w:val="14"/>
        </w:rPr>
        <w:t>Темпы роста промышленного производства свидетельствуют о фактической деиндустриализации региона. Если в 65-80-х гг. они составляли 7,5% в год, то в 80-е гг. - 0,7%.</w:t>
      </w:r>
      <w:r>
        <w:rPr>
          <w:rFonts w:ascii="Arial" w:hAnsi="Arial"/>
          <w:sz w:val="14"/>
        </w:rPr>
        <w:t xml:space="preserve"> Произошло снижение роста в добывающей и обрабатывающей отраслях. </w:t>
      </w:r>
    </w:p>
    <w:p w:rsidR="00352EC5" w:rsidRDefault="00054EF7">
      <w:pPr>
        <w:widowControl/>
        <w:jc w:val="both"/>
        <w:rPr>
          <w:rFonts w:ascii="Arial" w:hAnsi="Arial"/>
          <w:sz w:val="14"/>
        </w:rPr>
      </w:pPr>
      <w:r>
        <w:rPr>
          <w:rFonts w:ascii="Arial" w:hAnsi="Arial"/>
          <w:sz w:val="14"/>
        </w:rPr>
        <w:t xml:space="preserve">Особенности промышленности: носит очаговый характер. За исключением горнодобывающей промышленности отсутствуют крупные и средние предприятия. Диспропорциональность проявляется в преобладании добычи минерального сырья над промышленной переработкой. Газодобывающей промышленности принадлежит особая роль в социально-экономическом развитии региона. Однако в этих отраслях произошел спад, причиной которого явилось замедление темпов роста потребления сырьевых ресурсов в промышленно развитых странах, из-за неэффективного использования доходов от экспорта произошло замедление процесса обновления основного капитала в этой отрасли. Слабое развитие получила обрабатывающая промышленности - характерная черта стран Тропической Африки. </w:t>
      </w:r>
      <w:r>
        <w:rPr>
          <w:rFonts w:ascii="Arial" w:hAnsi="Arial"/>
          <w:i/>
          <w:sz w:val="14"/>
        </w:rPr>
        <w:t>Лишь в некоторых странах доля обрабатывающей промышленности превышает 20%. Структура обрабатывающей промышленности - отсталая, 2 крупных ее компонента</w:t>
      </w:r>
      <w:r>
        <w:rPr>
          <w:rFonts w:ascii="Arial" w:hAnsi="Arial"/>
          <w:sz w:val="14"/>
        </w:rPr>
        <w:t xml:space="preserve"> - это производство </w:t>
      </w:r>
      <w:r>
        <w:rPr>
          <w:rFonts w:ascii="Arial" w:hAnsi="Arial"/>
          <w:sz w:val="14"/>
          <w:u w:val="single"/>
        </w:rPr>
        <w:t>пищевого  продовольствия и текстиля и одежды</w:t>
      </w:r>
      <w:r>
        <w:rPr>
          <w:rFonts w:ascii="Arial" w:hAnsi="Arial"/>
          <w:sz w:val="14"/>
        </w:rPr>
        <w:t xml:space="preserve">. Отрасли 1-ого компонента есть только в Зимбабве, Кении, Нигерии. Обрабатывающая промышленность сильно зависит от импорта, темпы ее роста снизились с 6% до 3,4%. Причины снижения:  снижение доходов от сырьевого экспорта привело к сужению возможностей приобретения элементов основного и оборотного капитала на внешних рынках, чрезмерная вовлеченность государства в отрасль, его гипертрофированная роль в принятии решений. Центральным звеном в обеспечении экономического роста является накопление. Развитие производства приводит к увеличению спроса на капитал. Однако имущие слои склонны расходовать свои средства не на производство, а на ростовщичество, посреднические операции, приобретение недвижимости - все это создает противоречивые тенденции в фазе накоплений. Общий валовый объем сбережений в большинстве стран не покрывает внутренних потребностей в инвестициях, что определяет зависимость от финансового капитала извне. Доля иностранных чистых инвестиций во внутренних капиталовложениях большинства государств весьма незначительна, она не превышала нескольких %. Только в 3 странах в период 1986-90 гг. она была достаточно велика - Ботсвана, Свазиленд, Сейшельские о-ва (39%). Экономическое развитие во многом зависит от иностранных займов и безвозмездной помощи. Существует 2 источника внешнего финансирования: правительственные кредиты и безвозмездные субсидии (часто не в денежной форме). </w:t>
      </w:r>
    </w:p>
    <w:p w:rsidR="00352EC5" w:rsidRDefault="00054EF7">
      <w:pPr>
        <w:widowControl/>
        <w:jc w:val="both"/>
        <w:rPr>
          <w:rFonts w:ascii="Arial" w:hAnsi="Arial"/>
          <w:sz w:val="14"/>
        </w:rPr>
      </w:pPr>
      <w:r>
        <w:rPr>
          <w:rFonts w:ascii="Arial" w:hAnsi="Arial"/>
          <w:b/>
          <w:sz w:val="14"/>
          <w:u w:val="single"/>
        </w:rPr>
        <w:t>Роль стран Тропической Африки в мировой экономике.</w:t>
      </w:r>
    </w:p>
    <w:p w:rsidR="00352EC5" w:rsidRDefault="00054EF7">
      <w:pPr>
        <w:widowControl/>
        <w:jc w:val="both"/>
        <w:rPr>
          <w:rFonts w:ascii="Arial" w:hAnsi="Arial"/>
          <w:sz w:val="14"/>
        </w:rPr>
      </w:pPr>
      <w:r>
        <w:rPr>
          <w:rFonts w:ascii="Arial" w:hAnsi="Arial"/>
          <w:sz w:val="14"/>
        </w:rPr>
        <w:t xml:space="preserve">Экспортная квота равняется 19%, однако в некоторых странах этот показатель на много опережает средний: Конго (36%), Габон (33%), Кот д»Ивуар (33%). За счет поставок из стран Тропической Африки покрывается значительная часть потребностей промышленно развитых стран в минеральном сырье. В целом ряде государств доля сырья в экспорте превышает 90%: Нигерия, Сомали, Уганда, Чад. 2/3 стоимости экспорта приходится на 4 вида сырья: нефть, газ, какао-бобы, кофе. Продукция обрабатывающей промышленности в экспорте составляет всего 10%, машин и оборудования - 1%. Структура импорта типична для развивающихся стран: 40% - машины и оборудование, продовольствие  -16%, продукция обрабатывающей промышленности - 37%. В структуре сырьевого импорта преобладает топливо. За последнее десятилетие произошло снижение темпов роста экспорта с 6,1% до 0,2%. Однако в некоторых государствах наблюдался существенный рост  экспорта: Гана -5,6%, Конго - 6,2%, Маврикий - 10,5%. Понижение регионального экспорта обусловлено тенденцией к уменьшению материалоемкости ВВП в промышленно развитых странах, переход их промышленности к ресурсосберегающим технологиям. Что касается падения экспорта с/х товаров и продовольствия, то причина в их низкой конкурентноспособности. Особенность внешней торговли: низкий удельный вес </w:t>
      </w:r>
      <w:r>
        <w:rPr>
          <w:rFonts w:ascii="Arial" w:hAnsi="Arial"/>
          <w:sz w:val="14"/>
          <w:u w:val="single"/>
        </w:rPr>
        <w:t>внутрирегиональной</w:t>
      </w:r>
      <w:r>
        <w:rPr>
          <w:rFonts w:ascii="Arial" w:hAnsi="Arial"/>
          <w:sz w:val="14"/>
        </w:rPr>
        <w:t xml:space="preserve"> торговли. С середины 60-х гг. действует ряд торговых блоков. Главными причинами медленного прогресса внутрирегиональной торговли - общий низкий уровень развития ее участников, однотипность их специализации в МРТ, отсутствие в регионе развитой транспортной системы. В первой половине 80-х гг. среднегодовой приток прямых иностранных инвестиций превысил 30 млн. долларов только в Нигерии (210), Камеруне (154), Анголе (66), Габоне (59), Конго (35). </w:t>
      </w:r>
      <w:r>
        <w:rPr>
          <w:rFonts w:ascii="Arial" w:hAnsi="Arial"/>
          <w:sz w:val="14"/>
          <w:u w:val="single"/>
        </w:rPr>
        <w:t>Причины</w:t>
      </w:r>
      <w:r>
        <w:rPr>
          <w:rFonts w:ascii="Arial" w:hAnsi="Arial"/>
          <w:sz w:val="14"/>
        </w:rPr>
        <w:t xml:space="preserve"> слабого интереса иностранного частного капитала: </w:t>
      </w:r>
      <w:r>
        <w:rPr>
          <w:rFonts w:ascii="Arial" w:hAnsi="Arial"/>
          <w:i/>
          <w:sz w:val="14"/>
        </w:rPr>
        <w:t>политическая нестабильность, неясность перспектив экономического развития, излишняя централизованность управления экономикой, регулирование инвестиционного процесса</w:t>
      </w:r>
      <w:r>
        <w:rPr>
          <w:rFonts w:ascii="Arial" w:hAnsi="Arial"/>
          <w:sz w:val="14"/>
        </w:rPr>
        <w:t xml:space="preserve">. На первом плане стоит необходимость решения следующих проблем: продовольственная, структурная перестройка хозяйства, децентрализация власти в экономической сфере, стимулирование предпринимательской инициативы.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39.</w:t>
      </w:r>
    </w:p>
    <w:p w:rsidR="00352EC5" w:rsidRDefault="00054EF7">
      <w:pPr>
        <w:widowControl/>
        <w:jc w:val="both"/>
        <w:rPr>
          <w:rFonts w:ascii="Arial" w:hAnsi="Arial"/>
          <w:b/>
          <w:sz w:val="14"/>
        </w:rPr>
      </w:pPr>
      <w:r>
        <w:rPr>
          <w:rFonts w:ascii="Arial" w:hAnsi="Arial"/>
          <w:b/>
          <w:sz w:val="14"/>
        </w:rPr>
        <w:t>Позиции США в мировой экономике.</w:t>
      </w:r>
    </w:p>
    <w:p w:rsidR="00352EC5" w:rsidRDefault="00352EC5">
      <w:pPr>
        <w:widowControl/>
        <w:jc w:val="both"/>
        <w:rPr>
          <w:rFonts w:ascii="Arial" w:hAnsi="Arial"/>
          <w:b/>
          <w:sz w:val="14"/>
        </w:rPr>
      </w:pPr>
    </w:p>
    <w:p w:rsidR="00352EC5" w:rsidRDefault="00054EF7">
      <w:pPr>
        <w:widowControl/>
        <w:jc w:val="both"/>
        <w:rPr>
          <w:rFonts w:ascii="Arial" w:hAnsi="Arial"/>
          <w:sz w:val="14"/>
        </w:rPr>
      </w:pPr>
      <w:r>
        <w:rPr>
          <w:rFonts w:ascii="Arial" w:hAnsi="Arial"/>
          <w:sz w:val="14"/>
        </w:rPr>
        <w:t xml:space="preserve">США - лидер мировой экономики. Территория составляет 9,3 млн. квадр. км. Население - 255 млн. человек. Опережает по уровню развития промышленных сил, масштабам хозяйства  любую из промышленно развитых стран. На долю США приходится 25% совокупного ВВП мира (понижательная тенденция), однако по показателям на душу населения США заметно уступают некоторым странам: Швейцарии, Японии, Швеции.  США занимает 1 место в мире по объему промышленного производства, самое высокоэффективное с/х в мире. </w:t>
      </w:r>
    </w:p>
    <w:p w:rsidR="00352EC5" w:rsidRDefault="00054EF7">
      <w:pPr>
        <w:widowControl/>
        <w:jc w:val="both"/>
        <w:rPr>
          <w:rFonts w:ascii="Arial" w:hAnsi="Arial"/>
          <w:sz w:val="14"/>
        </w:rPr>
      </w:pPr>
      <w:r>
        <w:rPr>
          <w:rFonts w:ascii="Arial" w:hAnsi="Arial"/>
          <w:sz w:val="14"/>
        </w:rPr>
        <w:t xml:space="preserve">Начало экономического доминирования США в мире  приходится на 50-е гг. 20 в. США проводили политику помощи странам Европы, которую потом переориентировали на программы помощи развивающимся странам. Во второй половине 80-х гг. объем бюджетного дефицита понизился до 150 млрд. долларов в год (до этого в отдельные годы достигал 200 млрд. долларов). Однако за 1992 финансовый год произошел стремительный рост бюджетного дефицита до 290 млрд. долларов.  Кроме того наблюдается тенденция к увеличению государственного внешнего долга, который уже превышает 4 трлн. долларов. В 80-е гг. инфляция составила 5% в год, к началу 90-х гг. она снизилась до 3,5% - 4%. США отличаются высочайшей емкостью внутренних рынков. Самый высокий уровень ВВП в мире. Промышленность США потребляет 1/3 всего добываемого в мире сырья. В США наиболее емкий в мире рынок оборудования (40% реализуемой в промышленно развитых странах продукции машиностроения). Самое развитое машиностроение в мире, кроме того США является импортером машинотехнических изделий, на США приходит более 1/4 мирового экспорта машин  и оборудования. В структуре производства преобладающий удельный вес сферы услуг: доля в ВВП - 60%, тогда как доля материального производства составляет 37%, а с/х - 2,5%. Огромную роль играет сфера услуг в занятости - 73% населения. США располагают самым крупным в мире НТ потенциалом. Расходы на НИОКР в 92 г. составили 160 млрд. долларов: 44% - государственные ассигнования, 51% - частные корпорации. 1/2 государственных расходов на НИОКР направляется в военную промышленность (для сравнения в Японии и ЕС преобладает гражданское направление).  Американские корпорации занимают первое место в мире по производству самолетов и космических аппаратов, сверхмощных компьютеров, полупроводников, лазерной техники, средств связи. На США приходится 50% всех крупных нововведений в промышленно  развитом мире. США является крупнейшим производителем продукции высоких технологий (доля в мировом производстве - 36%). В США сосредоточено 75% банков данных в промышленно развитых странах мира (в Японии и ЕС разветвленных систем банков данных нет). В начале 90-х гг. научные кадры составили больше 3 млн. человек. Высокий образовательный уровень рабочей силы: 38% - среднее образование, 21% - законченное высшее, 17% - незаконченное высшее, 11% - ниже среднего. Характерно богатство американского рынка, что является мощным фактором роста мировой торговли. Многие страны борются за доступ на американский рынок. Экспортная квота США составляет 8-9% ВВП. Однако для некоторых отраслей экономики значение экспорта значительно выше. Так, на экспорт направляется 1/4 всей с/х продукции, 1/4 машиностроения, 2/5 самолетов. За исключением 88-90-х гг. США занимают первое место в мире по величине экспорта и импорта. Импорт играет растущую роль в США. За счет импорта удовлетворяется 20% потребностей в текстиле, 30% ежегодного объема продаж автомобилей в США. Доля импорта в продажах станков и оборудования составляет 50%, 80% - бытовой электроники и обуви. Крупными торговыми партнерами США являются ФРГ и Япония. На США приходится 8-9% экспорта ФРГ и 29-31% экспорта Японии. Характерная черта экономики США - устойчивый дефицит в торговле с этими странами, для которых доступ на американский рынок является одним из главных условий развития. США является одним из ведущих потребителей экспорта НИС: 91% всего экспорта Мексики, 46% - Тайваня, 40 - Филиппин, 38 - Южной Кореи. Объем торговли между США и НИС за 70-90-е гг. составил 22,5% внешнеторгового оборота США, доля НИС - 2/3 внешнеторгового оборота США с развивающимися странами. США - крупнейший экспортер наукоемкой продукции, за их пределами только 9% рынка в 1990 г. Сеть международного производства, созданная посредством прямых заграничных инвестиций - «вторая экономика». Она занимает особое место в мировой системе. Общий объем продаж предприятий и фирм второй экономики составил 32% ВВП США. Развитие международной кооперации привело к тому, что все более значительная часть внешней торговли представляет собой внутрифирменную торговлю. Если в 60-х гг. стоимость заграничных прямых вложений США составила 32 млрд. долларов, что превышало 1/2 стоимости всех мировых заграничных инвестиций, то в 90-х гг. эта цифра составила 700 млрд. долларов, что значительно превышает показатели для любой другой страны. США сами стали крупным реципиентом прямых иностранных капиталовложений. По данным на 1992 г. стоимость инвестиций США за границей составила 802 млрд. долларов, а иностранные инвестиции в США - 654 млрд. долларов. США одерживают победу в конкурентной борьбе за привлечение финансовых ресурсов, что является свидетельством ее силы. Внутренний рынок США способен ежегодно принимать и размещать 100-150 млрд. долларов. Доллар стал своеобразным эталоном, на который равняются все валюты мира. Повышение курса доллара приводит к понижению объема экспортной выручки в долларах, понижению мировых цен на сырье. Понижение курса доллара приводит к росту американского экспорта, вытеснению конкурентов США на внешних рынках. Со второй половины 80-х гг. существует проблема внешнего долга США, который в 1992 г. составил 500 млрд. долларов. </w:t>
      </w:r>
    </w:p>
    <w:p w:rsidR="00352EC5" w:rsidRDefault="00054EF7">
      <w:pPr>
        <w:widowControl/>
        <w:jc w:val="both"/>
        <w:rPr>
          <w:rFonts w:ascii="Arial" w:hAnsi="Arial"/>
          <w:sz w:val="14"/>
        </w:rPr>
      </w:pPr>
      <w:r>
        <w:rPr>
          <w:rFonts w:ascii="Arial" w:hAnsi="Arial"/>
          <w:sz w:val="14"/>
        </w:rPr>
        <w:t xml:space="preserve">Доля США в мировом производстве по текущим валютным курсам - 24%, по покупательной способности доллара - 21%. Уровень развития ВВП на душу населения - 20 тыс. долларов (страна уступает Швеции, Швейцарии, Японии). Производительность труда: общественная производительность труда = ВВП / занятое население, по этому показателю США всех опережают . Факторы развития: природные ресурсы (около 20% в национальном богатстве США, что является высокой ролью для промышленно развитых стран); высокое развитие научно-технической сферы: расходы на научные исследования составляют около 40% всех мировых, что больше любой из стран в отдельности (следующие 6 стран вместе 40%). Доля наукоемкой продукции в производстве составляет около 35-365, в экспорте - 40%, что выше, чем в других странах. США - единственный чистый экспортер научно-технической продукции (2 место занимает Швейцария). Уровень капиталовложений: по массе превышают все страны, однако отстают по доле.  Уровень предпринимательства: гибкость управления, стремление к нововведениям - один из самых эффективных в мире. </w:t>
      </w:r>
    </w:p>
    <w:p w:rsidR="00352EC5" w:rsidRDefault="00054EF7">
      <w:pPr>
        <w:widowControl/>
        <w:jc w:val="both"/>
        <w:rPr>
          <w:rFonts w:ascii="Arial" w:hAnsi="Arial"/>
          <w:sz w:val="14"/>
        </w:rPr>
      </w:pPr>
      <w:r>
        <w:rPr>
          <w:rFonts w:ascii="Arial" w:hAnsi="Arial"/>
          <w:sz w:val="14"/>
        </w:rPr>
        <w:t>Аспекты влияния США: емкость национальных внутренних рынков, экспорт составляет 10% ВВП, импортная квота больше экспортной квоты. Страна занимает 1 место в мире по объему экспорта в мире, около 10-12% всего объема мирового экспорта. США могут ограничить доступ товаров той или иной страны на свой внутренний рынок или ограничить экспорт в ту или иную страну. Движение капитала: более 50% внешнеторговых операций - в долларах, страна получает доход от изготовления валюты. В 80-е гг. был завышен  курс доллара,  и США покупали товары дешевле. Движение ссудного капитала - США - чистый импортер. Региональные учетные ставки влияют на величину учетных ставок в мире.</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pageBreakBefore/>
        <w:widowControl/>
        <w:jc w:val="both"/>
        <w:rPr>
          <w:rFonts w:ascii="Arial" w:hAnsi="Arial"/>
          <w:b/>
          <w:sz w:val="14"/>
        </w:rPr>
      </w:pPr>
      <w:r>
        <w:rPr>
          <w:rFonts w:ascii="Arial" w:hAnsi="Arial"/>
          <w:b/>
          <w:sz w:val="14"/>
        </w:rPr>
        <w:t xml:space="preserve">Вопрос 36 (38). </w:t>
      </w:r>
    </w:p>
    <w:p w:rsidR="00352EC5" w:rsidRDefault="00054EF7">
      <w:pPr>
        <w:widowControl/>
        <w:jc w:val="both"/>
        <w:rPr>
          <w:rFonts w:ascii="Arial" w:hAnsi="Arial"/>
          <w:b/>
          <w:sz w:val="14"/>
        </w:rPr>
      </w:pPr>
      <w:r>
        <w:rPr>
          <w:rFonts w:ascii="Arial" w:hAnsi="Arial"/>
          <w:b/>
          <w:sz w:val="14"/>
        </w:rPr>
        <w:t>Институциональная структура внутренних рынков промышленно развитых стран.</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Структура: высокий уровень концентрации и централизации капитала (численно преобладают средние предприятия), олигополия. Нет конкурентных войн и монополистической конкуренции. Фирмы выходят на рынок с примерно одинаковым товаром, но разным подходом к маркетингу, рынок не поделен (автомобильная, табачная промышленность - не олигополия), внутренние рынки глубоко интегрированы в мировую экономику, взаимно переплетение рынков и капиталов. Объем рынка - совокупность материальных и финансовых ресурсов в обороте страны. Он характеризуется размерами ВВП. Самый большой ВВП в США - 6,2 трлн. долларов, далее Япония (4,2), ФРГ (1,9), Франция (1,2), Италия (0,99). Самый маленький в Ирландии - 43 млрд.  Также на объем рынка влияет численность населения: чем больше, тем выше покупательная способность. Самое большое население в США - 258 млн. человек, далее Япония - 124, ФРГ - 81, Англия - 58, Франция - 57, Италия - 51. Минимальное в Ирландии и Новой Зеландии - 3,5. На него также влияет потребительский спрос в % к ВВП, частное потребление минимальное в Японии- 52%, максимальное - в США (68%), в Англии - 64%, Франция - 61%:, Италия - 62%, ФРГ - 58%. Темпы роста частного потребления (ежегодные): США - 2,9%, Англия - 3,3%, Франция - 2,.2%, ФРГ - 2,6%, Италия - 2,7%, Япония - 3,5%. Рост частного  потребления вызван ростом зарплаты,  следовательно, чем выше темпы роста, тем меньше конкурентоспособность. В отличие от развивающихся стран нет большой поляризации доходов. Большая доля расходов приходится на товары длительного пользования. </w:t>
      </w:r>
    </w:p>
    <w:p w:rsidR="00352EC5" w:rsidRDefault="00054EF7">
      <w:pPr>
        <w:widowControl/>
        <w:jc w:val="both"/>
        <w:rPr>
          <w:rFonts w:ascii="Arial" w:hAnsi="Arial"/>
          <w:sz w:val="14"/>
        </w:rPr>
      </w:pPr>
      <w:r>
        <w:rPr>
          <w:rFonts w:ascii="Arial" w:hAnsi="Arial"/>
          <w:sz w:val="14"/>
        </w:rPr>
        <w:t xml:space="preserve">Производственный спрос: норма накопления (ВВП на накопление ВВП) определяет масштаб производства и производственного спроса. В США - 16%, в Японии - 30%,  Англии 15%, Франции 18%, Италии  17%. В  производственном спросе в отличие от развивающихся стран большую роль играет частный сектор (максимальная доля государственных расходов в Финляндии - 27%, минимальная - в Новой Зеландии, Франции - 5%). Большая межотраслевая и внутриотраслевая диверсификация экономики - показатель большого производственного спроса, основную роль играют мелкие и средние предприятия. Велико разнообразие современных средств труда. </w:t>
      </w:r>
    </w:p>
    <w:p w:rsidR="00352EC5" w:rsidRDefault="00054EF7">
      <w:pPr>
        <w:widowControl/>
        <w:jc w:val="both"/>
        <w:rPr>
          <w:rFonts w:ascii="Arial" w:hAnsi="Arial"/>
          <w:sz w:val="14"/>
        </w:rPr>
      </w:pPr>
      <w:r>
        <w:rPr>
          <w:rFonts w:ascii="Arial" w:hAnsi="Arial"/>
          <w:sz w:val="14"/>
        </w:rPr>
        <w:t xml:space="preserve">Структура предложения: структура ВВП в ФРГ с/х -  1%, промышленность - 38%, обрабатывающая - 27%, услуги - 61%. Япония (соответственно)2%, 41%, 24%, 57%. Англия - 2%, 33%, 25%, 65%. Франция 3%, 29%, 22%, 69%. Италия - 3%, 32%, 25%, 65%. </w:t>
      </w:r>
    </w:p>
    <w:p w:rsidR="00352EC5" w:rsidRDefault="00054EF7">
      <w:pPr>
        <w:widowControl/>
        <w:jc w:val="both"/>
        <w:rPr>
          <w:rFonts w:ascii="Arial" w:hAnsi="Arial"/>
          <w:sz w:val="14"/>
        </w:rPr>
      </w:pPr>
      <w:r>
        <w:rPr>
          <w:rFonts w:ascii="Arial" w:hAnsi="Arial"/>
          <w:sz w:val="14"/>
        </w:rPr>
        <w:t>См. вопрос 40.</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19.</w:t>
      </w:r>
    </w:p>
    <w:p w:rsidR="00352EC5" w:rsidRDefault="00054EF7">
      <w:pPr>
        <w:widowControl/>
        <w:jc w:val="both"/>
        <w:rPr>
          <w:rFonts w:ascii="Arial" w:hAnsi="Arial"/>
          <w:b/>
          <w:sz w:val="14"/>
        </w:rPr>
      </w:pPr>
      <w:r>
        <w:rPr>
          <w:rFonts w:ascii="Arial" w:hAnsi="Arial"/>
          <w:b/>
          <w:sz w:val="14"/>
        </w:rPr>
        <w:t>Индия в мировом хозяйстве.</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Занимает 2 место после Китая по численности населения. Население Индии - 898 млн. человек. В 50-е гг. темпы роста населения были очень велики - 4,5%,  однако сейчас они составляют 2%, что связано с проведением демографической политики. По объему ВВП страна занимает 17 место в мире - около 226 млрд. долларов. На душу населения приходится 320 долларов. Проводится политика импортозамещения. Запасы железной руды составляют 1/4 мировых. Страна занимает 3 место  по запасам марганца, 2 место по добыче титана. Кроме того страна является экспортером хрома и листовой меди. Развит теплоэнергетический комплекс, основой которого является каменный уголь. Нефть и газ есть, однако потребности в этих ресурсах удовлетворяются за счет импорта. Доля Индии в мировом промышленном производстве незначительна. Выработка электроэнергии составляет около 2% мирового производства. Значительно развит  транспорт, по объему перевозок Индия занимает 5 место в мире. Ведущие позиции принадлежат ж/д транспорту. Индия имеет собственный воздушный флот, заметная морская держава, обладает большим торговым флотом, но 60% перевозок осуществляется ненациолнальными кораблями. Есть 8 крупных портов, крупнейшими из которых являются Бомбей и Калькутта. Заметная роль в мировом с/х. Самое крупное поголовье крупного рогатого скота, но не едят. Страна занимает 5 место в мире (1 среди развивающихся) по поголовью овец. 20% мирового производства риса, 8,5% мирового сбора пшеницы. 4 место в мире по производству хлопка. Крупный производитель чая, 3 место в мире по производству табака.  0,6% доля в мировом экспорте. Экспортная квота составляет 9,6% (немного, потому что в Индии емкий внутренний рынок). По доходу на душу населения Индия входит в группу беднейших стран. 30% населения живут за чертой бедности.  Социально-экономическая структура хозяйства характеризуется многоукладностью, которая зародилась еще в период колониализма. Отличительная черта - дуализм (современный и традиционный сектора).  После обретения независимости происходит изменение в социально-экономической структуре, проходит процесс развития современного сектора.  С 52 г. цель государственной политики - форсированное развитие рыночной экономики, опирающееся на современную техническую основу и независимую от иностранного капитала. Для этого развитие государственного сектора в отраслях капиталоемких и активное государственное регулирование экономики. Задачи:  оказать поддержку развитию собственного крупного капитала, изжить феодальные пережитки, подчинение торгового и ссудного капитала интересам развития промышленного капитала. Эти задачи обеспечивались за счет развития государственного сектора в области тяжелой промышленности и инфраструктуры и за счет влияния государства на экономику: индикативное планирование, системы протекционизма. В современных отраслях промышленности - привлечение иностранного капитала, ограничение сферы функционирования крупного индийского капитала (расширение государственного сектора в капиталоемких отраслях), расширение собственной экономической деятельности государства, создание чисто государственных предприятий, а также государственно-капиталистических предприятий, система государственных закупок (доля гос. заказа в отдельных отраслях доходит до 50-60% всей продукции, гос. заказ способствует стабильному спросу со стороны государства на целый ряд продукции ). </w:t>
      </w:r>
    </w:p>
    <w:p w:rsidR="00352EC5" w:rsidRDefault="00054EF7">
      <w:pPr>
        <w:widowControl/>
        <w:jc w:val="both"/>
        <w:rPr>
          <w:rFonts w:ascii="Arial" w:hAnsi="Arial"/>
          <w:sz w:val="14"/>
        </w:rPr>
      </w:pPr>
      <w:r>
        <w:rPr>
          <w:rFonts w:ascii="Arial" w:hAnsi="Arial"/>
          <w:sz w:val="14"/>
        </w:rPr>
        <w:t xml:space="preserve">Сферы деятельности государственно-капиталистического сектора: инфраструктура и топливные отрасли (доля государства не менее 40%), энергетика (96%), транспорт (48%), добыча нефти и газа (100%), добыча угля (99%), банковское страховое дело (93% оборота), внешняя торговля (60% импорта и 28% экспорта), обрабатывающая промышленность (10%). </w:t>
      </w:r>
    </w:p>
    <w:p w:rsidR="00352EC5" w:rsidRDefault="00054EF7">
      <w:pPr>
        <w:widowControl/>
        <w:jc w:val="both"/>
        <w:rPr>
          <w:rFonts w:ascii="Arial" w:hAnsi="Arial"/>
          <w:sz w:val="14"/>
        </w:rPr>
      </w:pPr>
      <w:r>
        <w:rPr>
          <w:rFonts w:ascii="Arial" w:hAnsi="Arial"/>
          <w:sz w:val="14"/>
        </w:rPr>
        <w:t xml:space="preserve">Иностранный капиталистический уклад: по числу предприятий невелик - 80 чисто иностранных предприятий (по сравнению с 80-м г. на 20 меньше). В основном действует в джутовой промышленности (3%), химической, машиностроении, металлургии (39% вместе) - это в основном предприятия смешанного типа. </w:t>
      </w:r>
    </w:p>
    <w:p w:rsidR="00352EC5" w:rsidRDefault="00054EF7">
      <w:pPr>
        <w:widowControl/>
        <w:jc w:val="both"/>
        <w:rPr>
          <w:rFonts w:ascii="Arial" w:hAnsi="Arial"/>
          <w:sz w:val="14"/>
        </w:rPr>
      </w:pPr>
      <w:r>
        <w:rPr>
          <w:rFonts w:ascii="Arial" w:hAnsi="Arial"/>
          <w:sz w:val="14"/>
        </w:rPr>
        <w:t xml:space="preserve">Крупный частный сектор: 80 крупных монополистических групп. В основном заняты в обрабатывающей промышленности. </w:t>
      </w:r>
    </w:p>
    <w:p w:rsidR="00352EC5" w:rsidRDefault="00054EF7">
      <w:pPr>
        <w:widowControl/>
        <w:jc w:val="both"/>
        <w:rPr>
          <w:rFonts w:ascii="Arial" w:hAnsi="Arial"/>
          <w:sz w:val="14"/>
        </w:rPr>
      </w:pPr>
      <w:r>
        <w:rPr>
          <w:rFonts w:ascii="Arial" w:hAnsi="Arial"/>
          <w:sz w:val="14"/>
        </w:rPr>
        <w:t>Мелкотоварный уклад: в основном связан с традиционными секторами, в с/х носит полунатуральный характер. 80% хозяйств в с/х - хозяйства с традиционным укладом.</w:t>
      </w:r>
    </w:p>
    <w:p w:rsidR="00352EC5" w:rsidRDefault="00054EF7">
      <w:pPr>
        <w:widowControl/>
        <w:jc w:val="both"/>
        <w:rPr>
          <w:rFonts w:ascii="Arial" w:hAnsi="Arial"/>
          <w:sz w:val="14"/>
        </w:rPr>
      </w:pPr>
      <w:r>
        <w:rPr>
          <w:rFonts w:ascii="Arial" w:hAnsi="Arial"/>
          <w:sz w:val="14"/>
        </w:rPr>
        <w:t>Темпы роста ВВП: с 1951 по 56 гг. -1,7%, с 56 по 61 - 9,4%, с 85 по 90 - 14,2%. С\х - низко производительно, с 80 по 93 гг. - среднегодовой прирост 3%, в промышленности за этот же период - 6,2%, в обрабатывающей промышленности - 6,3%, в сфере услуг - 6,4%. Структура ВВП: промышленность - 70 г. -22%, 93 г. - 27%, с/х - 45% и 31% (соответственно), сфера услуг 33% и 41%. В промышленности 60% - добывающая промышленность, идет снижение доли традиционных отраслей и экспортно-текстильных с 21% до 15%, а машиностроение увеличилось с 20% до 25%. Внешняя торговля: экспорт - с 70 по 93 гг. рост ежегодно составил 7%, 30% экспорта текстиль, 25% - сырье, 7% - машины и оборудование, 38% - прочая продукция перерабатывающей промышленности (чай, кофе). Импорт: с 80 по 93 гг. ежегодные темпы прироста 4,2%. 30% - топливо, 14% - машины и  оборудование, 10% - прочее сырье, 46% - прочая продукция обрабатывающей промышленности, 4% - продовольствие.  26% экспорта - в ЕС, 23% - в развивающиеся страны, 19% - в США, 8% - в Японию. Импорт: основной партнер  по топливу ОПЕК.  С 93 по 95 гг. - в 7 раз увеличились иностранные инвестиции, в 95 г. - 1 млрд. долларов. Внешний долг превышает 92 млрд. долларов (225% экспорта, 30% ВВП). На обслуживание долга ежегодно идет 29% экспортных доходов.</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38.</w:t>
      </w:r>
    </w:p>
    <w:p w:rsidR="00352EC5" w:rsidRDefault="00054EF7">
      <w:pPr>
        <w:widowControl/>
        <w:jc w:val="both"/>
        <w:rPr>
          <w:rFonts w:ascii="Arial" w:hAnsi="Arial"/>
          <w:b/>
          <w:sz w:val="14"/>
        </w:rPr>
      </w:pPr>
      <w:r>
        <w:rPr>
          <w:rFonts w:ascii="Arial" w:hAnsi="Arial"/>
          <w:b/>
          <w:sz w:val="14"/>
        </w:rPr>
        <w:t>Внутренние рынки промышленно развитых стран, их показатели. Потребительский и производственный спрос.</w:t>
      </w:r>
    </w:p>
    <w:p w:rsidR="00352EC5" w:rsidRDefault="00352EC5">
      <w:pPr>
        <w:widowControl/>
        <w:jc w:val="both"/>
        <w:rPr>
          <w:rFonts w:ascii="Arial" w:hAnsi="Arial"/>
          <w:b/>
          <w:sz w:val="14"/>
        </w:rPr>
      </w:pPr>
    </w:p>
    <w:p w:rsidR="00352EC5" w:rsidRDefault="00054EF7">
      <w:pPr>
        <w:widowControl/>
        <w:jc w:val="both"/>
        <w:rPr>
          <w:rFonts w:ascii="Arial" w:hAnsi="Arial"/>
          <w:sz w:val="14"/>
        </w:rPr>
      </w:pPr>
      <w:r>
        <w:rPr>
          <w:rFonts w:ascii="Arial" w:hAnsi="Arial"/>
          <w:sz w:val="14"/>
        </w:rPr>
        <w:t xml:space="preserve">Внутренний рынок характеризует глубину разделения труда, условия его  функционирования влияют на остальные виды производства. Внутренний рынок  - это система обменных отношений внутри национального хозяйства без экспортно-импортных операций. Внутренний рынок включает внутриэкономические связи, они характеризуют масштабы и формы взаимоотношения внутри границ. Величину внутреннего рынка  можно определить по экспортной квоте. В связи с этим страны делят на 3 группы: 1 - внутренний рынок небольшой, малые и средние по объему ВВП страны: Бельгия, Ирландия, Нидерланды, Австрия, Швейцария, Дания (экспортная квота от 40 до 70%). Деятельность этих стран определяется деятельностью мирового рынка. 2 - ведущие западноевропейские страны, экспортная квота колеблется от 20 до 25% ВВП. 3 - США и Япония, экспортная квота 10 и 10 (15%) соответственно. Доминирующую роль играют внутренние рынки. ВВП на душу населения: в среднем по текущим валютным курсам в 5 раз выше, чем в мире, а по покупательной способности валют - в 3,5, с развивающимися странами разрыв составляет в 13 раз. Страны с наибольшим ВВП на душу населения: больше 20 тыс. долларов - Люксембург, Швейцария, Япония, Швеция, Норвегия, Дания. Вторая группа - (средиземноморские страны) 5-10 тыс. долларов - Греция, Испания, Португалия, Ирландия, ЮАР. По численности населения большинство промышленно развитых стран - средние и малые. Характеристика населения: 85% населения - наемная рабочая сила, их домашние хозяйства не натуральные, все потребляют товары. Низкий удельный вес неформальной деятельности (теневая экономика около 5% рынка). Характерная черта внутренних рынков - тесная связь сфер потребления и производства. Сфера потребления играет активную роль в процессе производства. </w:t>
      </w:r>
    </w:p>
    <w:p w:rsidR="00352EC5" w:rsidRDefault="00054EF7">
      <w:pPr>
        <w:widowControl/>
        <w:jc w:val="both"/>
        <w:rPr>
          <w:rFonts w:ascii="Arial" w:hAnsi="Arial"/>
          <w:sz w:val="14"/>
        </w:rPr>
      </w:pPr>
      <w:r>
        <w:rPr>
          <w:rFonts w:ascii="Arial" w:hAnsi="Arial"/>
          <w:sz w:val="14"/>
        </w:rPr>
        <w:t xml:space="preserve">Денежный рынок: важный показатель рыночных отношений. Важный показатель по потребительскому и  производственному кредиту. Потребительский кредит в США составляет 30%. Структура рынков: по производственному потреблению -  входят в процесс производства, включают производство средств производства, использование рабочей силы. По непроизводственному потреблению - обеспечивают жизнь людей. Потребительский рост - ведущий фактор экономического развития, на него приходится 1/3 конечной продукции и услуг промышленно развитых стран, оказывает влияние на динамику совокупного спроса. Высокий потребительский спрос означает высокую занятость рабочей силы. Основа потребительского спроса - личное потребление. Структура  личного  потребления на 17-20% состоит из питания. Большая часть потребления идет на продукцию длительного пользования: предметы домашней обстановки, жилье. Уровень личного потребления определяется уровнем личного богатства и уровнем личного дохода, уровень личного дохода определяется уровнем занятости. Уровень дохода, оплаты труда в промышленно развитых странах самый высокий. В ФРГ самая высокая зарплата. Также уровень доходов определяется социальной системой. В промышленно развитых странах уровень социальных выплат составляет 30-40% дохода, в Германии около 25% составляют различные дотации. Но в 90-х гг. в промышленно развитых странах наблюдается тенденция к снижению реальной заработной платы. Производственный спрос упал относительно ВВП, а абсолютный объем его увеличился. </w:t>
      </w:r>
    </w:p>
    <w:p w:rsidR="00352EC5" w:rsidRDefault="00054EF7">
      <w:pPr>
        <w:widowControl/>
        <w:jc w:val="both"/>
        <w:rPr>
          <w:rFonts w:ascii="Arial" w:hAnsi="Arial"/>
          <w:sz w:val="14"/>
        </w:rPr>
      </w:pPr>
      <w:r>
        <w:rPr>
          <w:rFonts w:ascii="Arial" w:hAnsi="Arial"/>
          <w:sz w:val="14"/>
        </w:rPr>
        <w:t>Институциональная структура внутреннего рынка: государство, домашние хозяйства, компании. Компании бывают крупнейшими (более 1000 человек), крупные (от 500 до 1000 человек), средние (от 250 до 500 человек), мелкие (от 50 до 250 человек), мельчайшие (до 50). С 70-х гг. доля  крупных стала сокращаться. В Японии и Италии преобладают мелкие м средние компании.</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39.</w:t>
      </w:r>
    </w:p>
    <w:p w:rsidR="00352EC5" w:rsidRDefault="00054EF7">
      <w:pPr>
        <w:widowControl/>
        <w:jc w:val="both"/>
        <w:rPr>
          <w:rFonts w:ascii="Arial" w:hAnsi="Arial"/>
          <w:b/>
          <w:sz w:val="14"/>
        </w:rPr>
      </w:pPr>
      <w:r>
        <w:rPr>
          <w:rFonts w:ascii="Arial" w:hAnsi="Arial"/>
          <w:b/>
          <w:sz w:val="14"/>
        </w:rPr>
        <w:t>Дифференциация экономического развития развивающихся стран. Их типология.</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Подсистемы развивающихся стран разделяются по уровню экономического развития, по показателю подушевого ВВП. 1 группа с низким доходом - государства, в которых ВВП на душу составляет не больше 610 долларов (большинство стран Тропической Африки, Гаити и главным образом государства Южной Азии). В эту группу входят наименее развитые страны, где ВВП меньше 100 долларов по курсу 1968 г., низкий удельный вес среднедушевой добавленной стоимости в обрабатывающей промышленности (не более 10%), уровень грамотности. Относится 46 стран, из которых 32 в Тропической Африке, 11 в Азии, Гаити и Зап.  Самоа. </w:t>
      </w:r>
    </w:p>
    <w:p w:rsidR="00352EC5" w:rsidRDefault="00054EF7">
      <w:pPr>
        <w:widowControl/>
        <w:jc w:val="both"/>
        <w:rPr>
          <w:rFonts w:ascii="Arial" w:hAnsi="Arial"/>
          <w:sz w:val="14"/>
        </w:rPr>
      </w:pPr>
      <w:r>
        <w:rPr>
          <w:rFonts w:ascii="Arial" w:hAnsi="Arial"/>
          <w:sz w:val="14"/>
        </w:rPr>
        <w:t xml:space="preserve">Группа со средним доходом: подушевой ВВП  611-7620 долларов (расчеты по 90-му г.). 20 африканских стран (Конго, Намибия, Ботсвана,  Сев. Африка), 10 азиатских стран (Иордания, Йемен, Ливан), страны Лат. Америки и Карибского бассейна + Папуа Новая Гвинея, несколько стран-НИС (Аргентина, Бразилия, Мексика, Южная Корея). НИС - это страны с подушевым ВВП (78 г. - больше 1000 долларов + доля обрабатывающей промышленности в ВВП не менее 20%). </w:t>
      </w:r>
    </w:p>
    <w:p w:rsidR="00352EC5" w:rsidRDefault="00054EF7">
      <w:pPr>
        <w:widowControl/>
        <w:jc w:val="both"/>
        <w:rPr>
          <w:rFonts w:ascii="Arial" w:hAnsi="Arial"/>
          <w:sz w:val="14"/>
        </w:rPr>
      </w:pPr>
      <w:r>
        <w:rPr>
          <w:rFonts w:ascii="Arial" w:hAnsi="Arial"/>
          <w:sz w:val="14"/>
        </w:rPr>
        <w:t xml:space="preserve">3 группа: государства с ВВП больше 7620 долларов (1990 г.). 2 категории стран: нефтеэкспортеры  (Кувейт, ОАЭ, Саудовская Аравия) и НИС (Гонконг, Сингапур). Самый высокий подушевой ВВП в развивающихся странах в Саудовской Аравии - 18 тыс. долларов по данным на 90-й г. </w:t>
      </w:r>
    </w:p>
    <w:p w:rsidR="00352EC5" w:rsidRDefault="00054EF7">
      <w:pPr>
        <w:widowControl/>
        <w:jc w:val="both"/>
        <w:rPr>
          <w:rFonts w:ascii="Arial" w:hAnsi="Arial"/>
          <w:sz w:val="14"/>
        </w:rPr>
      </w:pPr>
      <w:r>
        <w:rPr>
          <w:rFonts w:ascii="Arial" w:hAnsi="Arial"/>
          <w:sz w:val="14"/>
        </w:rPr>
        <w:t xml:space="preserve">На развивающиеся страны приходится 80% прироста населения мира. Высокий уровень демографической нагрузки: Тропическая Африка - 49,4%, Восточная Азия -  35,4%, Южная Азия - 42,6%, Латинская Америка - 42,1%. </w:t>
      </w:r>
    </w:p>
    <w:p w:rsidR="00352EC5" w:rsidRDefault="00054EF7">
      <w:pPr>
        <w:widowControl/>
        <w:jc w:val="both"/>
        <w:rPr>
          <w:rFonts w:ascii="Arial" w:hAnsi="Arial"/>
          <w:sz w:val="14"/>
        </w:rPr>
      </w:pPr>
      <w:r>
        <w:rPr>
          <w:rFonts w:ascii="Arial" w:hAnsi="Arial"/>
          <w:sz w:val="14"/>
        </w:rPr>
        <w:t>Далее см. вопрос 16.</w:t>
      </w:r>
    </w:p>
    <w:p w:rsidR="00352EC5" w:rsidRDefault="00352EC5">
      <w:pPr>
        <w:widowControl/>
        <w:jc w:val="both"/>
        <w:rPr>
          <w:rFonts w:ascii="Arial" w:hAnsi="Arial"/>
          <w:b/>
          <w:sz w:val="14"/>
        </w:rPr>
      </w:pPr>
    </w:p>
    <w:p w:rsidR="00352EC5" w:rsidRDefault="00054EF7">
      <w:pPr>
        <w:widowControl/>
        <w:jc w:val="both"/>
        <w:rPr>
          <w:rFonts w:ascii="Arial" w:hAnsi="Arial"/>
          <w:b/>
          <w:sz w:val="14"/>
        </w:rPr>
      </w:pPr>
      <w:r>
        <w:rPr>
          <w:rFonts w:ascii="Arial" w:hAnsi="Arial"/>
          <w:b/>
          <w:sz w:val="14"/>
        </w:rPr>
        <w:t>Вопрос 40.</w:t>
      </w:r>
    </w:p>
    <w:p w:rsidR="00352EC5" w:rsidRDefault="00054EF7">
      <w:pPr>
        <w:widowControl/>
        <w:jc w:val="both"/>
        <w:rPr>
          <w:rFonts w:ascii="Arial" w:hAnsi="Arial"/>
          <w:b/>
          <w:sz w:val="14"/>
        </w:rPr>
      </w:pPr>
      <w:r>
        <w:rPr>
          <w:rFonts w:ascii="Arial" w:hAnsi="Arial"/>
          <w:b/>
          <w:sz w:val="14"/>
        </w:rPr>
        <w:t>Сбережения и накопления в промышленно развитых странах.</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В к. 80-х гг. основная масс инвестиций и сбережений в мире создавалась в промышленно развитых странах (65%), 15% - в Восточной Европе и 20% в развивающихся странах. Между промышленно развитыми странами существуют значительные различия в национальных накоплениях: Люксембург, Япония, Норвегия, Австрия, Швейцария - 27 -32% ВВП (накоплений), Великобритания, США, Бельгия, Дания, Швеция - 15-20% ВВП (страны с низкой нормой накопления). Во всех промышленно развитых странах, исключая Японию при подсчетах в текущих ценах произошло снижение доли накопления (наибольшее в США и Франции). При подсчете в постоянных ценах уровень сбережений в промышленно развитых странах в 80-х гг. увеличился, но эта тенденция была характерна не для всех стран. У США и в этом случае отмечалась тенденция к понижению в динамике инвестиционной квоты (24% в 55 г., 18% - в 90-м г.). В высоко развитых странах Западной Европы  доля накопления росла до середины 70-х гг., в 80-е гг. стабилизировалась на уровне 20-22% от ВВП. В Японии норма накопления, подсчитанная в постоянных ценах, постоянно увеличивалась ( 50-е гг. - 15% ВВП, 80-е гг. - 34%). Таким образом, опасения о недостатке капиталовложений в мировой экономике в значительной мере базируются на долгосрочной тенденции снижения инвестиционной квоты в США. Между внутренними сбережениями и накоплениями существует сильная зависимость. Но в ряде стран внутренние сбережения и инвестиции двигались в противоположных направлениях, что было связано с изменениями в платежных балансах.</w:t>
      </w:r>
    </w:p>
    <w:p w:rsidR="00352EC5" w:rsidRDefault="00054EF7">
      <w:pPr>
        <w:widowControl/>
        <w:jc w:val="both"/>
        <w:rPr>
          <w:rFonts w:ascii="Arial" w:hAnsi="Arial"/>
          <w:sz w:val="14"/>
        </w:rPr>
      </w:pPr>
      <w:r>
        <w:rPr>
          <w:rFonts w:ascii="Arial" w:hAnsi="Arial"/>
          <w:sz w:val="14"/>
        </w:rPr>
        <w:t xml:space="preserve"> В структуре накопления компаний доля расходов на возмещение  основного капитала довольно стабильна. В среднем она составляет чуть более половины инвестиций, возрастая в периоды кризисов и сокращаясь в годы экономических подъемов.  Она выступает в качестве важного средства обновления основного капитала, создает возможности расширения производства и увеличения реального накопления. </w:t>
      </w:r>
    </w:p>
    <w:p w:rsidR="00352EC5" w:rsidRDefault="00054EF7">
      <w:pPr>
        <w:widowControl/>
        <w:jc w:val="both"/>
        <w:rPr>
          <w:rFonts w:ascii="Arial" w:hAnsi="Arial"/>
          <w:sz w:val="14"/>
        </w:rPr>
      </w:pPr>
      <w:r>
        <w:rPr>
          <w:rFonts w:ascii="Arial" w:hAnsi="Arial"/>
          <w:sz w:val="14"/>
        </w:rPr>
        <w:t xml:space="preserve">Чистые накопления, формирующиеся за счет нераспределенной прибыли, непосредственно увеличивают прямые производственные фонды компаний. Фирмы со слабым доступом к рынку ссудных капиталов стремятся поддерживать высокий уровень нераспределенных прибылей и меньше платить дивиденды. Хотя компании обеспечивают 50-80% капиталовложений в промышленно развитых странах, их чистые накопления колеблются в пределах 13-17% общего объема капиталовложений. </w:t>
      </w:r>
    </w:p>
    <w:p w:rsidR="00352EC5" w:rsidRDefault="00054EF7">
      <w:pPr>
        <w:widowControl/>
        <w:jc w:val="both"/>
        <w:rPr>
          <w:rFonts w:ascii="Arial" w:hAnsi="Arial"/>
          <w:sz w:val="14"/>
        </w:rPr>
      </w:pPr>
      <w:r>
        <w:rPr>
          <w:rFonts w:ascii="Arial" w:hAnsi="Arial"/>
          <w:sz w:val="14"/>
        </w:rPr>
        <w:t xml:space="preserve">Сбережения домашних хозяйств в промышленно развитых странах в 80-е гг. снизились, особенно в США и Англии, потому что либерализация потребительского кредита привела к сокращению сбережений на крупные покупки. Возможность получить ссуды под недвижимость увеличила эффективную ликвидность вложений в жилье и уменьшила стремления к другим финансовым активам, однако резко возросшая задолженность домашних хозяйств привела в конце 80-х гг. к снижению потребительского кредита. Роль домашних хозяйств в сбережениях резко варьируется от страны к стране (9% валовых капиталовложений в Англии и 57% в Италии). </w:t>
      </w:r>
    </w:p>
    <w:p w:rsidR="00352EC5" w:rsidRDefault="00054EF7">
      <w:pPr>
        <w:widowControl/>
        <w:jc w:val="both"/>
        <w:rPr>
          <w:rFonts w:ascii="Arial" w:hAnsi="Arial"/>
          <w:sz w:val="14"/>
        </w:rPr>
      </w:pPr>
      <w:r>
        <w:rPr>
          <w:rFonts w:ascii="Arial" w:hAnsi="Arial"/>
          <w:sz w:val="14"/>
        </w:rPr>
        <w:t xml:space="preserve">С конца 80-х гг. увеличение сбережений государства, что определялось снижением потребностей в государственных займах. В 70-е гг. резкое увеличение бюджетных  дефицитов  в связи с увеличением расходов на военные цели, социальное обеспечение при одновременном снижении деловой активности и налогообложения. В середине 80-х гг. поняли, что большие бюджетные дефициты деструктивны. В результате жесткой монетаристской политики дисбалансы  бюджетов  сократились с 4-10% ВВП в 83-м г. до 1-4% ВВП в 90-м г. Сокращение бюджетов не ведет к увеличению государственных накоплений, если сокращение в займах происходит за счет сокращения в инвестициях. Именно такое положение сложилось в целом ряде промышленно развиты стран, их усилия по сокращению внутренних и внешних дисбалансов содействовали внутренним сбережениям, но сами капиталовложения общественного сектора сокращались.  </w:t>
      </w:r>
    </w:p>
    <w:p w:rsidR="00352EC5" w:rsidRDefault="00054EF7">
      <w:pPr>
        <w:widowControl/>
        <w:jc w:val="both"/>
        <w:rPr>
          <w:rFonts w:ascii="Arial" w:hAnsi="Arial"/>
          <w:sz w:val="14"/>
        </w:rPr>
      </w:pPr>
      <w:r>
        <w:rPr>
          <w:rFonts w:ascii="Arial" w:hAnsi="Arial"/>
          <w:sz w:val="14"/>
        </w:rPr>
        <w:t>Структура валовых сбережений промышленно развитых стран в 85-89-х гг.</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амортиз. чистые</w:t>
      </w:r>
    </w:p>
    <w:p w:rsidR="00352EC5" w:rsidRDefault="00054EF7">
      <w:pPr>
        <w:widowControl/>
        <w:jc w:val="both"/>
        <w:rPr>
          <w:rFonts w:ascii="Arial" w:hAnsi="Arial"/>
          <w:sz w:val="14"/>
        </w:rPr>
      </w:pPr>
      <w:r>
        <w:rPr>
          <w:rFonts w:ascii="Arial" w:hAnsi="Arial"/>
          <w:sz w:val="14"/>
        </w:rPr>
        <w:t xml:space="preserve">прав-ва накоп   предпр.            ления дом. хоз-вваловые капиталов.ФРГ12,51,72,57,824,4Франция12,5-0,52,97,820,3Италия12,0-6,63,511,920,8Англия11,40,42,81,516,1США12,5-3,51,94,415,3Япония14,05,82,810,233 </w:t>
      </w:r>
    </w:p>
    <w:p w:rsidR="00352EC5" w:rsidRDefault="00054EF7">
      <w:pPr>
        <w:widowControl/>
        <w:jc w:val="both"/>
        <w:rPr>
          <w:rFonts w:ascii="Arial" w:hAnsi="Arial"/>
          <w:sz w:val="14"/>
        </w:rPr>
      </w:pPr>
      <w:r>
        <w:rPr>
          <w:rFonts w:ascii="Arial" w:hAnsi="Arial"/>
          <w:sz w:val="14"/>
        </w:rPr>
        <w:t xml:space="preserve">Частные капиталовложения колеблются в зависимости от динамики экономического цикла. Основной фактор инвеситрования  компаний - ожидание прибыли от капиталовложений, а высокий уровень уже достигнутого накопления средств труда во многих случаях оказывает сдерживающее влияние на процесс дальнейшего инвестирования. На динамику сбережений домашних хозяйств оказывает влияние фактор цикла жизни. Уровень сбережений  систематически изменяется на протяжении жизни индивида. Следовательно, норма сбережения прямо зависит от распределения доходов в течение жизни. Молодые сберегают мало, средний возраст - больше всех. На уровень сбережений оказывает влияние демографическая ситуация (доминирование молодых и пенсионных возрастов влияет на сокращение уровня сбережений). Быстро растущие страны имеют обычно более высокую норму сбережений, так как у них наблюдается разрыв между доходами рабочих и пенсионеров, это приводит к более высокой норме накопления (Япония). На сбережения оказывают  влияние изменения в богатстве домашних хозяйств. Чем больше  богатство домашних хозяйств, тем больше они тратят и меньше сберегают.  </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65. </w:t>
      </w:r>
    </w:p>
    <w:p w:rsidR="00352EC5" w:rsidRDefault="00054EF7">
      <w:pPr>
        <w:widowControl/>
        <w:jc w:val="both"/>
        <w:rPr>
          <w:rFonts w:ascii="Arial" w:hAnsi="Arial"/>
          <w:b/>
          <w:sz w:val="14"/>
        </w:rPr>
      </w:pPr>
      <w:r>
        <w:rPr>
          <w:rFonts w:ascii="Arial" w:hAnsi="Arial"/>
          <w:b/>
          <w:sz w:val="14"/>
        </w:rPr>
        <w:t>Хозяйственный механизм Южной Кореи.</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В 61-м г. - первый пятилетний план, который поставил задачи: увеличить доходы крестьян путем повышения продуктивности с/х и выровнять структурный дисбаланс нац. экономики, обеспечить страну источниками энергии, развивать ключевые отрасли промышленности и инфраструктуру, максимально использовать различные ресурсы, повысить занятость, улучшить состояние платежного баланса за счет расширения экспорта. В результате вывоз промышленных товаров увеличился в 27 раз. Южная Корея стала полностью покрывать свои потребности в цементе, азотных удобрениях. В последние годы акцент делался на создание тяжелой и химической промышленности. В 70-е гг. поставили вопрос о переводе промышленности на  экспортоориентированное производстве, началось создание экспортно-промышленных комплексов, продукцию которых нужно было направлять внешние рынки. Южная Корея встала на путь развития Японии, но Япония экспортировала излишки продукции, Южная Корея - где покупательная способность была низкой - стала вывозить продукцию, которая могла быть использована во внутреннем потреблении.  </w:t>
      </w:r>
    </w:p>
    <w:p w:rsidR="00352EC5" w:rsidRDefault="00054EF7">
      <w:pPr>
        <w:widowControl/>
        <w:jc w:val="both"/>
        <w:rPr>
          <w:rFonts w:ascii="Arial" w:hAnsi="Arial"/>
          <w:sz w:val="14"/>
        </w:rPr>
      </w:pPr>
      <w:r>
        <w:rPr>
          <w:rFonts w:ascii="Arial" w:hAnsi="Arial"/>
          <w:sz w:val="14"/>
        </w:rPr>
        <w:t xml:space="preserve">4-ая пятилетка: базируясь на технологической модернизации промышленности, заложить основы для выпуска отечественной вычислительной техники,  подвести фундамент для собственных НИОКР. </w:t>
      </w:r>
    </w:p>
    <w:p w:rsidR="00352EC5" w:rsidRDefault="00054EF7">
      <w:pPr>
        <w:widowControl/>
        <w:jc w:val="both"/>
        <w:rPr>
          <w:rFonts w:ascii="Arial" w:hAnsi="Arial"/>
          <w:sz w:val="14"/>
        </w:rPr>
      </w:pPr>
      <w:r>
        <w:rPr>
          <w:rFonts w:ascii="Arial" w:hAnsi="Arial"/>
          <w:sz w:val="14"/>
        </w:rPr>
        <w:t>Экспортная модель - чтобы расплатиться  по долговым обязательствам Южной Кореи нужно было ограничить финансовые средства. Экспортная модель позволили увеличить обхаем вывоза с 33 млн. долларов до 18 млрд. (60-80 гг.) . Свыше 90% экспорта -  промышленные товары. Создание отраслей промышленности, которых никогда не было: черная и цветная металлургия, судостроение автомобилестроение, электроника и нефтехимия -  их продукция важна для экспорта.  Модель стимулировала подготовку рабочей силы, сокращение безработицы.</w:t>
      </w:r>
    </w:p>
    <w:p w:rsidR="00352EC5" w:rsidRDefault="00054EF7">
      <w:pPr>
        <w:widowControl/>
        <w:jc w:val="both"/>
        <w:rPr>
          <w:rFonts w:ascii="Arial" w:hAnsi="Arial"/>
          <w:sz w:val="14"/>
        </w:rPr>
      </w:pPr>
      <w:r>
        <w:rPr>
          <w:rFonts w:ascii="Arial" w:hAnsi="Arial"/>
          <w:sz w:val="14"/>
        </w:rPr>
        <w:t xml:space="preserve">66-й г. - закон о привлечении иностранного капитала. Основной интерес к прямым иностранным инвестициям при долевом участии местного капитала, что помогало осваивать новые технологии. За 15 лет сумма капиталовложений достигла 6,5% совокупного объема заемных средств. Иностранный капитал присутствует в отраслях, ориентированных на экспорт: судостроение, черная и цветная металлургия, химическая, нефтехимическая, машиностроение, электронная промышленность. Для иностранных инвесторов льготы: освобождение от налога на доходы с капитала, налога на товарооборот, уменьшение минимальной суммы иностранных инвестиций до 500 тыс. долларов на один объект. Этот курс способствовал возросшему притоку инвестиций  в отрасли, которые особенно в них нуждались. </w:t>
      </w:r>
    </w:p>
    <w:p w:rsidR="00352EC5" w:rsidRDefault="00054EF7">
      <w:pPr>
        <w:widowControl/>
        <w:jc w:val="both"/>
        <w:rPr>
          <w:rFonts w:ascii="Arial" w:hAnsi="Arial"/>
          <w:sz w:val="14"/>
        </w:rPr>
      </w:pPr>
      <w:r>
        <w:rPr>
          <w:rFonts w:ascii="Arial" w:hAnsi="Arial"/>
          <w:sz w:val="14"/>
        </w:rPr>
        <w:t xml:space="preserve">Заимствования зарубежных технологий. Закупка станков сопровождалась приобретением прав на использование технологических процессов, больше всего новых технологий было внедрено в машиностроение и электронику. Задача 4-й пятилетки (до 91 г.) - перейти к новой стадии индустриализации - от трудоемкого производства к капитало и техноемкому производству. Была упрощена административная процедура получения разрешения на привлечение ноу-хау. За 77-82 гг. Южная Корея заимствовала свыше 1500 технологических процессов, возрос приток современных технологий в стратегические отрасли. </w:t>
      </w:r>
    </w:p>
    <w:p w:rsidR="00352EC5" w:rsidRDefault="00054EF7">
      <w:pPr>
        <w:widowControl/>
        <w:jc w:val="both"/>
        <w:rPr>
          <w:rFonts w:ascii="Arial" w:hAnsi="Arial"/>
          <w:sz w:val="14"/>
        </w:rPr>
      </w:pPr>
      <w:r>
        <w:rPr>
          <w:rFonts w:ascii="Arial" w:hAnsi="Arial"/>
          <w:sz w:val="14"/>
        </w:rPr>
        <w:t xml:space="preserve">Передача ноу-хау: зарубежные фирмы брали обязательства либо направлять в Южную Корею технических консультантов, либо подготовить корейских специалистов, особенно ценной считалась подготовка местных кадров, если она была на уровне последних достижений НТР. Привлечение новых технологий позволило стране выйти в лидирующие позиции в некоторых отраслях: по объему заказов на суда в 80-е гг. - 2 место  в мире. </w:t>
      </w:r>
    </w:p>
    <w:p w:rsidR="00352EC5" w:rsidRDefault="00054EF7">
      <w:pPr>
        <w:widowControl/>
        <w:jc w:val="both"/>
        <w:rPr>
          <w:rFonts w:ascii="Arial" w:hAnsi="Arial"/>
          <w:sz w:val="14"/>
        </w:rPr>
      </w:pPr>
      <w:r>
        <w:rPr>
          <w:rFonts w:ascii="Arial" w:hAnsi="Arial"/>
          <w:sz w:val="14"/>
        </w:rPr>
        <w:t>Виды технологической помощи: прямые инвестиции в те отрасли, где можно в краткие сроки окупить вложенный капитал, и дележ технологическими процессами в тех отраслях, где не грозит конкуренция. Главный партнер - Япония (Англия, США, Франция).</w:t>
      </w:r>
    </w:p>
    <w:p w:rsidR="00352EC5" w:rsidRDefault="00054EF7">
      <w:pPr>
        <w:widowControl/>
        <w:jc w:val="both"/>
        <w:rPr>
          <w:rFonts w:ascii="Arial" w:hAnsi="Arial"/>
          <w:sz w:val="14"/>
        </w:rPr>
      </w:pPr>
      <w:r>
        <w:rPr>
          <w:rFonts w:ascii="Arial" w:hAnsi="Arial"/>
          <w:sz w:val="14"/>
        </w:rPr>
        <w:t xml:space="preserve">Финансовая система: банковские учреждения, среди них особенная роль коммерческих банков, но их роль постепенно снижается и увеличивается роль внебанковских финансовых учреждений. </w:t>
      </w:r>
    </w:p>
    <w:p w:rsidR="00352EC5" w:rsidRDefault="00054EF7">
      <w:pPr>
        <w:widowControl/>
        <w:jc w:val="both"/>
        <w:rPr>
          <w:rFonts w:ascii="Arial" w:hAnsi="Arial"/>
          <w:sz w:val="14"/>
        </w:rPr>
      </w:pPr>
      <w:r>
        <w:rPr>
          <w:rFonts w:ascii="Arial" w:hAnsi="Arial"/>
          <w:sz w:val="14"/>
        </w:rPr>
        <w:t>В экономике современный сектор (западные ТНК, южнокорейские промышленные компании), традиционный сектор (с/х, в котором занято 16% населения). Большая роль государственного сектора, система планирования, социальные программы. Рабочая сила дешевая, дисциплинированная и квалифицированная.</w:t>
      </w:r>
    </w:p>
    <w:p w:rsidR="00352EC5" w:rsidRDefault="00352EC5">
      <w:pPr>
        <w:widowControl/>
        <w:jc w:val="both"/>
        <w:rPr>
          <w:rFonts w:ascii="Arial" w:hAnsi="Arial"/>
          <w:b/>
          <w:sz w:val="14"/>
        </w:rPr>
      </w:pPr>
    </w:p>
    <w:p w:rsidR="00352EC5" w:rsidRDefault="00054EF7">
      <w:pPr>
        <w:widowControl/>
        <w:jc w:val="both"/>
        <w:rPr>
          <w:rFonts w:ascii="Arial" w:hAnsi="Arial"/>
          <w:b/>
          <w:sz w:val="14"/>
        </w:rPr>
      </w:pPr>
      <w:r>
        <w:rPr>
          <w:rFonts w:ascii="Arial" w:hAnsi="Arial"/>
          <w:b/>
          <w:sz w:val="14"/>
        </w:rPr>
        <w:t>Вопрос 42 (46).</w:t>
      </w:r>
    </w:p>
    <w:p w:rsidR="00352EC5" w:rsidRDefault="00054EF7">
      <w:pPr>
        <w:widowControl/>
        <w:jc w:val="both"/>
        <w:rPr>
          <w:rFonts w:ascii="Arial" w:hAnsi="Arial"/>
          <w:b/>
          <w:sz w:val="14"/>
        </w:rPr>
      </w:pPr>
      <w:r>
        <w:rPr>
          <w:rFonts w:ascii="Arial" w:hAnsi="Arial"/>
          <w:b/>
          <w:sz w:val="14"/>
        </w:rPr>
        <w:t>КНР в мировом хозяйстве.</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94 г. - 3,4% ВВП мира по текущему валютному курсу, 8,4% - по покупательной способности валют (2 место в мире). По темпам прироста производства в 94-м г. - 2 место после США, ВВП на душу населения - 270 долларов (100 место в мире). С 80 по 94 гг. ВВП вырос в 4 раза, объем внешней торговли в 10 раз, среднегодовые темпы роста ВВП составили 13% (1 место в мире). 12 место по объему экспорта. По абсолютному размеру 26 видов продукции Китай входит в 10 наиболее крупных производителей мира. Развивается электронная, аэрокосмическая, автомобильная промышленность и энергетика. 5 место в мире по размеру нефтедобычи, 1 - по добыче угля, 2 - по объему производства текстильной промышленности, 1 - по выращиванию риса  и хлопка. За годы реформ (открытая экономика и внешнеэкономическая политика) товарооборот увеличился с 20 до 236 млрд. долларов. 14 место в мире по объему экспорта и 16 -  по объему импорта. Доля в мировой торговле увеличилось в 3 раза с 78 по 92 гг., но составляет всего 2% мировой. Это вызвано низким качеством, неконкурентноспособностью. 54% внешнеторгового оборота - с промышленно развитыми странами, основные торговые партнеры: Япония, США, Гонконг (45% всего внешнеторгового оборота). Импорт: 70% - техника и технологии, машины и оборудование, высокотехничная продукция, самолеты и ЭВМ, 20% - сырье и полуфабрикаты. Экспорт: товары народного потребления 50%, промышленная продукция, электроника. 1 место в мире по экспорту хлопчатобумажных тканей и шелка. Доля сырья и полуфабрикатов составляет около 30%. От экспорта зависят отрасли текстильной промышленности: хлопчатобумажная - 52% на экспорт, шелковая - 65%, легкая - 45%. Химическая промышленность работает в основном на внутренний рынок. </w:t>
      </w:r>
    </w:p>
    <w:p w:rsidR="00352EC5" w:rsidRDefault="00054EF7">
      <w:pPr>
        <w:widowControl/>
        <w:jc w:val="both"/>
        <w:rPr>
          <w:rFonts w:ascii="Arial" w:hAnsi="Arial"/>
          <w:sz w:val="14"/>
        </w:rPr>
      </w:pPr>
      <w:r>
        <w:rPr>
          <w:rFonts w:ascii="Arial" w:hAnsi="Arial"/>
          <w:sz w:val="14"/>
        </w:rPr>
        <w:t xml:space="preserve">Объем иностранных инвестиций  за 79-94 гг. превысил 120 млрд. долларов, что составляет 10% всех капиталовложений в КНР. Коэффициент долговой ответственности (отношение внешнего долга к ВВП) не более 13% при опасной границе в 20%. Коэффициент задолженности (отношение внешнего долга к годовому экспорту) не превышает 80% при опасной отметке 100%. Основными инвесторами являются Гонконг, США, Япония. </w:t>
      </w:r>
    </w:p>
    <w:p w:rsidR="00352EC5" w:rsidRDefault="00054EF7">
      <w:pPr>
        <w:widowControl/>
        <w:jc w:val="both"/>
        <w:rPr>
          <w:rFonts w:ascii="Arial" w:hAnsi="Arial"/>
          <w:sz w:val="14"/>
        </w:rPr>
      </w:pPr>
      <w:r>
        <w:rPr>
          <w:rFonts w:ascii="Arial" w:hAnsi="Arial"/>
          <w:sz w:val="14"/>
        </w:rPr>
        <w:t xml:space="preserve">Экономика КНР полуоткрытая или Экспортноориентированная, но не открытая. Доля экспорта в ВВП - 20%, доля импорта - 9%. В области движения НИОКР КНР выступает как чистый импортер. КНР является также чистым импортером капитала, как ссудного, так и прямых инвестиций. Внешний долг около 100 млрд. долларов. Китай занимает 2 место в мире после США как объект приложения иностранного капитала. В инвестициях в развивающиеся страны на Китай приходится 30%. В 95-м г. было инвестировано 100 млрд. долларов.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43 (47).</w:t>
      </w:r>
    </w:p>
    <w:p w:rsidR="00352EC5" w:rsidRDefault="00054EF7">
      <w:pPr>
        <w:widowControl/>
        <w:jc w:val="both"/>
        <w:rPr>
          <w:rFonts w:ascii="Arial" w:hAnsi="Arial"/>
          <w:b/>
          <w:sz w:val="14"/>
        </w:rPr>
      </w:pPr>
      <w:r>
        <w:rPr>
          <w:rFonts w:ascii="Arial" w:hAnsi="Arial"/>
          <w:b/>
          <w:sz w:val="14"/>
        </w:rPr>
        <w:t>Модель экономического развития Японии.</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После второй мировой войны  курс на реформы. В Японии установлен механизм, который действует до последнего времени, система приоритетных производств, необходимых для восстановления экономики (черная металлургия, ж/д и морской транспорт, каменноугольная). Методы прямого  контроля: цены устанавливаются на заниженном уровне, компенсация цен доля производителей со стороны государства, квотирование импорта. </w:t>
      </w:r>
    </w:p>
    <w:p w:rsidR="00352EC5" w:rsidRDefault="00054EF7">
      <w:pPr>
        <w:widowControl/>
        <w:jc w:val="both"/>
        <w:rPr>
          <w:rFonts w:ascii="Arial" w:hAnsi="Arial"/>
          <w:sz w:val="14"/>
        </w:rPr>
      </w:pPr>
      <w:r>
        <w:rPr>
          <w:rFonts w:ascii="Arial" w:hAnsi="Arial"/>
          <w:sz w:val="14"/>
        </w:rPr>
        <w:t xml:space="preserve">Вторая половина 50-х гг. - политика рационализации, способствующая образованию базовых отраслей. Инструменты модернизации - прямой административный контроль, создание специальной организации для предоставления кредитов, страхования внешнеторговых операций. Реформы: легализация профсоюзов, ликвидация феодального землевладения, антимонополистические мероприятия, демонополизация и деконцентрация экономической власти, с утверждением новой конституции произошло установление лимита на военные расходы - 1% от ВВП, что способствовало ускорению экономического развития, накопления базировались на собственных источниках, объем заемного капитала невелик, экономический рост обеспечивался внутренними сбережениями. Создание механизма регулирования учетных ставок капиталовложений, основные капиталовложения направляются в эффективные элементы основного капитал, то есть машины и оборудование. Основные средства направляются на создание новых производственных мощностей (норма накопления в 1,5 - 2 раза больше, чем в других промышленных странах, а средний возраст оборудования - 5-6 лет). Организация серийного производства обеспечила высокую эффективность капиталовложений, позволила создать энерго, ресурсо и капиталоемкие отрасли (черная и цветная металлургия, судостроение, нефтепереработка) - эти базовые отрасли создали основу для технических изменений. Увеличение количества и повышение качества рабочей силы из-за притока населения из с/х и введения всеобщего 9-летнего образования (95% закончили среднюю школу и 30% молодежи учится в Вузах). </w:t>
      </w:r>
    </w:p>
    <w:p w:rsidR="00352EC5" w:rsidRDefault="00054EF7">
      <w:pPr>
        <w:widowControl/>
        <w:jc w:val="both"/>
        <w:rPr>
          <w:rFonts w:ascii="Arial" w:hAnsi="Arial"/>
          <w:sz w:val="14"/>
        </w:rPr>
      </w:pPr>
      <w:r>
        <w:rPr>
          <w:rFonts w:ascii="Arial" w:hAnsi="Arial"/>
          <w:sz w:val="14"/>
        </w:rPr>
        <w:t xml:space="preserve">Научно-техническая политика направлена на заимствование научных достижений других стран с незначительными техническими  усовершенствованиями, связанных с особенностями японского рынка. Это экономит финансовые ресурсы, приносит выигрыш во времени. </w:t>
      </w:r>
    </w:p>
    <w:p w:rsidR="00352EC5" w:rsidRDefault="00054EF7">
      <w:pPr>
        <w:widowControl/>
        <w:jc w:val="both"/>
        <w:rPr>
          <w:rFonts w:ascii="Arial" w:hAnsi="Arial"/>
          <w:sz w:val="14"/>
        </w:rPr>
      </w:pPr>
      <w:r>
        <w:rPr>
          <w:rFonts w:ascii="Arial" w:hAnsi="Arial"/>
          <w:sz w:val="14"/>
        </w:rPr>
        <w:t xml:space="preserve">В 70-х гг. - новый этап развития экономики, что было вызвано резким скачком цен на нефть и сырье, повышением реальной зарплаты, понижением конкурентоспособности японских трудоемких отраслей, переход к энергосберегающим технологиям и росту наукоемких отраслей, рост сферы услуг, переход от заимствования научного опыта к созданию собственной научно-технической базы, увеличение затрат на прикладные и фундаментальные исследования. </w:t>
      </w:r>
    </w:p>
    <w:p w:rsidR="00352EC5" w:rsidRDefault="00054EF7">
      <w:pPr>
        <w:widowControl/>
        <w:jc w:val="both"/>
        <w:rPr>
          <w:rFonts w:ascii="Arial" w:hAnsi="Arial"/>
          <w:sz w:val="14"/>
        </w:rPr>
      </w:pPr>
      <w:r>
        <w:rPr>
          <w:rFonts w:ascii="Arial" w:hAnsi="Arial"/>
          <w:sz w:val="14"/>
        </w:rPr>
        <w:t xml:space="preserve">Корпоративная модель развития экономики. Социальная структура хозяйства характеризуется дуализмом, основное место в занятости и современном производстве - мелкие и средние предприятия, нет тенденции к их сокращению. На мелких предприятиях сосредоточено около 50% рабочей силы, на крупных - 6%. Мелкие и мельчайшие предприятия могут конкурировать так как они группируются по вертикальной системе. 1 вид группирования: переплетение капитала и личной унии, объединение мелких компаний с крупными и средними, где мелкие компании являются поставщиками более крупных (60% мелких и средних предприятий обрабатывающей промышленности охвачено субподрядными отношениями). В отличие от Зап. Европы в японской экономике существует трехслойная система: рынок, группа предприятий, предприятие. Происходило поглощение мелких и средних компаний крупными. Характерно взаимное владение акциями предприятий, но сами компании не могут владеть своими акциями, контроль за акциями осуществляют не физические, а юридические лица. Доходы на капитал небольшие, около 10%, поэтому некоторые исследователи называют Японию - социальной экономикой. В таких гр       уппировках существует система взаимного держания акций, совместные расходы на содержание мелких предприятий, на выплату зарплаты, которая ниже, чем на крупных, на устройство социального обеспечения. Система взаимного держания акций позволяет выводить компании, входящие в эту группировку из-под влияния колебания акций, угрозы скупки акций другими компаниями. Банки заинтересованы не привлекать иностранных инвесторов, поэтому они дают деньги даже под низкие проценты (предприятиям). Заработанные средства не раздаются акционерам, а используются для развития производства. Собрание акционеров носит формальный характер, все определяют директора компаний, входящие в группировку. Суть корпоративного характера -  все предприятия Японии объединяются в определенные финансовые и производственные группы и борются не за расширение прибыли, а за расширение производства. К этому добавляются национальные традиции и особенности национальной рабочей силы: принцип пожизненного найма, но он постепенно отмирает, пожизненные работники в данный момент составляют 20-30% всей рабочей силы. Второй принцип - фирма - наш общий дом: характерная черта длительный рабочий день, труд с большой отдачей. Профсоюзы - часть структуры компании, то есть трудовые соглашения заключаются на уровне компаний.  Нет значительной разницы между зарплатой директора и работника (10кратная, в США - 100кратная). Гармоничные отношения между предпринимателями и рабочими. </w:t>
      </w:r>
    </w:p>
    <w:p w:rsidR="00352EC5" w:rsidRDefault="00054EF7">
      <w:pPr>
        <w:widowControl/>
        <w:jc w:val="both"/>
        <w:rPr>
          <w:rFonts w:ascii="Arial" w:hAnsi="Arial"/>
          <w:sz w:val="14"/>
        </w:rPr>
      </w:pPr>
      <w:r>
        <w:rPr>
          <w:rFonts w:ascii="Arial" w:hAnsi="Arial"/>
          <w:sz w:val="14"/>
        </w:rPr>
        <w:t xml:space="preserve">С 70-го г. концепция того что у служащих больше удовлетворения, если их работа носит целостный характер. Япония отошла от конвейерных линий, создаются малые группы, ответственные за весь производственный процесс. В результате брак снизился с 6 до 0,3%, производительность труда увеличилась на 20%, себестоимость - на 30%. </w:t>
      </w:r>
    </w:p>
    <w:p w:rsidR="00352EC5" w:rsidRDefault="00054EF7">
      <w:pPr>
        <w:widowControl/>
        <w:jc w:val="both"/>
        <w:rPr>
          <w:rFonts w:ascii="Arial" w:hAnsi="Arial"/>
          <w:sz w:val="14"/>
        </w:rPr>
      </w:pPr>
      <w:r>
        <w:rPr>
          <w:rFonts w:ascii="Arial" w:hAnsi="Arial"/>
          <w:sz w:val="14"/>
        </w:rPr>
        <w:t>В Японии существует планирование хозяйства: национальное, отраслевое, региональное и внутри предприятий. В планировании участвуют союзы предпринимателей, при перестройках компаний им дается дотация. Стабильные цены, нет инфляции. Свободного рынка не существует, до 40% всех товаров и услуг при их реализации  регулируются.</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44.</w:t>
      </w:r>
    </w:p>
    <w:p w:rsidR="00352EC5" w:rsidRDefault="00054EF7">
      <w:pPr>
        <w:widowControl/>
        <w:jc w:val="both"/>
        <w:rPr>
          <w:rFonts w:ascii="Arial" w:hAnsi="Arial"/>
          <w:b/>
          <w:sz w:val="14"/>
        </w:rPr>
      </w:pPr>
      <w:r>
        <w:rPr>
          <w:rFonts w:ascii="Arial" w:hAnsi="Arial"/>
          <w:b/>
          <w:sz w:val="14"/>
        </w:rPr>
        <w:t>Стратегия экономического развития США и ее влияние на мировое хозяйство.</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Перспектива активизации взаимодействия с основными партнерами, укрепления стихийных механизмов и институтов интеграционных связей. </w:t>
      </w:r>
    </w:p>
    <w:p w:rsidR="00352EC5" w:rsidRDefault="00054EF7">
      <w:pPr>
        <w:widowControl/>
        <w:jc w:val="both"/>
        <w:rPr>
          <w:rFonts w:ascii="Arial" w:hAnsi="Arial"/>
          <w:sz w:val="14"/>
        </w:rPr>
      </w:pPr>
      <w:r>
        <w:rPr>
          <w:rFonts w:ascii="Arial" w:hAnsi="Arial"/>
          <w:sz w:val="14"/>
        </w:rPr>
        <w:t xml:space="preserve">Экономический подъем 1983-90-х гг. происходит в обстановке острой конкуренции лидерству США со стороны ЕС, Японии, НИС. Борьба сосредоточилась в области НТР, рост темпов которой определял приоритеты. В США наблюдалось напряжение в обществе в связи с неравномерным распределением доходов несмотря на их повышение практически по всем слоям населения. Кризис 1991 г. имел мировой характер, что привело к новым экономическим и политическим реалиям. Все участники научно-технической гонки оказались перед необходимостью сделать передышку.  Администрация Клинтона произвела пересмотр приоритетов хозяйственного развития во внутриэкономическом плане. Основная проблема - поднятие уровня доходов наименее обеспеченных слоев населения, улучшение медицинского обслуживания и др. социальные проблемы.  Президентский план включал в себя:  программу долгосрочных государственных и частных  инвестиций в ведущих отраслях экономики, + меры по сокращению бюджетного дефицита, в первую очередь за счет расходов на оборону.  Он предложил также повысить налогообложение имущих слоев. Основной проблемой США является сильная дифференциация доходов. Что касается внешнеэкономического плана, то США включились в новую международную модель экономического развития, в основе которой лежит принцип, что движущей силой всех перемен является мировой интеграционный процесс. Новая ступень интеграции ЕС, на которую страны Европы вышли после одобрения Маастрихтских соглашений, делает их мощными конкурентами США, что повело к выработке в США новой стратегии взаимоотношений с этими партнерами. В 1993 г. был подписан трехсторонний договор о свободной торговле Североамериканского блока (НАФТА), что связано с большей ориентацией США на американский континент: создание общего рынка приведет к активизации американского бизнеса, увеличению рабочих мест, повышению темпов экономического  роста. Активизировался вывоз в Мексику некоторых производств, что благодаря дешевой рабочей силе позволяет североамериканской продукции конкурировать с товарами Японии, ЕС и стран Юго-Восточной Азии. Это может значительно изменить потоки международной торговли, а также будет способствовать замедлению темпов научно-технического роста в США. Свободный приток сравнительно несложных товаров из Мексики в США затронет материало- и трудоемкие отрасли промышленности, заставляя либо проводить их модернизацию, либо переключать ресурсы на более сложное производство. Создание общего рынка создает новые возможности для взаимоотношений США и Канады со странами Лат. Америки (у Мексики существует свободный торговый режим с 5). Экономическое положение в США в мире в следующее 10-летие будет определяться характером интеграционных процессов, в которые кроме США вовлечены их ведущие партнеры. </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51. </w:t>
      </w:r>
    </w:p>
    <w:p w:rsidR="00352EC5" w:rsidRDefault="00054EF7">
      <w:pPr>
        <w:widowControl/>
        <w:jc w:val="both"/>
        <w:rPr>
          <w:rFonts w:ascii="Arial" w:hAnsi="Arial"/>
          <w:b/>
          <w:sz w:val="14"/>
        </w:rPr>
      </w:pPr>
      <w:r>
        <w:rPr>
          <w:rFonts w:ascii="Arial" w:hAnsi="Arial"/>
          <w:b/>
          <w:sz w:val="14"/>
        </w:rPr>
        <w:t>Мировой экономический порядок.</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Международные режимы  (порядки) -  международнорегулирующие структуры - условия, в основе которых лежат взаимоприемлемые нормы, определяемые государственные и межгосударственные рамки поведения в какой-либо сфере международной деятельности. Понятие мирового экономического  порядка  включает в себя международную валютную систему, регулирование межгосударственных валютных отношений, общемировую торговую систему и регулируемые отношения, является основой сделок в сфере международного обмена, международные принципы налогообложения, определяющие права в межгосударственных отношениях (главная роль принадлежит МВФ и ГАТТ). </w:t>
      </w:r>
    </w:p>
    <w:p w:rsidR="00352EC5" w:rsidRDefault="00054EF7">
      <w:pPr>
        <w:widowControl/>
        <w:jc w:val="both"/>
        <w:rPr>
          <w:rFonts w:ascii="Arial" w:hAnsi="Arial"/>
          <w:sz w:val="14"/>
        </w:rPr>
      </w:pPr>
      <w:r>
        <w:rPr>
          <w:rFonts w:ascii="Arial" w:hAnsi="Arial"/>
          <w:sz w:val="14"/>
        </w:rPr>
        <w:t xml:space="preserve">На состояние мирового экономического порядка влияние оказывает иерархичность мирового хозяйства, когда одни страны обладают большей мощью, чем другие (на долю США приходится 45% ВВП большой семерки). Первые послевоенные годы - расцвет США, за 30-40-е гг. доля США в мировом доходе возросла с 29 до 33%, при этом произошло снижение роли Англии с 9% до 6%, в промышленном производстве на долю США приходилось 37% мирового объема продукции. Политика формирования послевоенной системы включала план Маршалла для ЕС, расширение капиталовложений в Лат. Америке,  создание системы влиятельных международных экономических организаций - МВФ, ГАТТ, МБРР, в которых США занимали лидирующее положение. </w:t>
      </w:r>
    </w:p>
    <w:p w:rsidR="00352EC5" w:rsidRDefault="00054EF7">
      <w:pPr>
        <w:widowControl/>
        <w:jc w:val="both"/>
        <w:rPr>
          <w:rFonts w:ascii="Arial" w:hAnsi="Arial"/>
          <w:sz w:val="14"/>
        </w:rPr>
      </w:pPr>
      <w:r>
        <w:rPr>
          <w:rFonts w:ascii="Arial" w:hAnsi="Arial"/>
          <w:sz w:val="14"/>
        </w:rPr>
        <w:t xml:space="preserve">Затем произошло усиление позиций ЕС, Японии, которые стали противостоять США по многим мировым экономическим вопросам. Образование ЕС отразилось на общем мировом экономическом порядке. С распадом колониальных империй развивающиеся страны пытались изменить существующую мировую экономическую систему, и в 1974 г. они провели через ГА ООН резолюцию о новом экономическом порядке. В основе которого находились следующие принципы: эффективный контроль государств над своими хозяйственными ресурсами, требования справедливого соотношения цен на сырьевые и промышленные товары и смягчения резких колебаний спроса на сырье, предложения о ликвидации долгов наименее развитых стран и облегчения условий погашения кредитов , предоставленных остальным развивающимся странам, предложение о ежегодной передаче   по каналам помощи средств в размере 1% ВВП промышленно развитых стран без всяких условий, требования создания системы передачи новых технологий развивающимся странам. </w:t>
      </w:r>
    </w:p>
    <w:p w:rsidR="00352EC5" w:rsidRDefault="00054EF7">
      <w:pPr>
        <w:widowControl/>
        <w:jc w:val="both"/>
        <w:rPr>
          <w:rFonts w:ascii="Arial" w:hAnsi="Arial"/>
          <w:sz w:val="14"/>
        </w:rPr>
      </w:pPr>
      <w:r>
        <w:rPr>
          <w:rFonts w:ascii="Arial" w:hAnsi="Arial"/>
          <w:sz w:val="14"/>
        </w:rPr>
        <w:t>В 80-е гг. США изменили подход к сложившемуся в тот период мировому экономическому порядку. Была сделана ставка на возрастание доли США в мировом экспорте. В начале 1991 г. США выступили с предложением о новом мировом порядке. Данная концепция подразумевала многостороннюю коллективную безопасность при направляющей роли США, создание инфраструктуры для распространения в мире влияния США, так как утверждалось, что стабильность экономического режима моет быть достигнута только в мирохозяйтсвенной структуре, где доминирует лидер.</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54.</w:t>
      </w:r>
    </w:p>
    <w:p w:rsidR="00352EC5" w:rsidRDefault="00054EF7">
      <w:pPr>
        <w:widowControl/>
        <w:jc w:val="both"/>
        <w:rPr>
          <w:rFonts w:ascii="Arial" w:hAnsi="Arial"/>
          <w:b/>
          <w:sz w:val="14"/>
        </w:rPr>
      </w:pPr>
      <w:r>
        <w:rPr>
          <w:rFonts w:ascii="Arial" w:hAnsi="Arial"/>
          <w:b/>
          <w:sz w:val="14"/>
        </w:rPr>
        <w:t>Стратегия социально-экономического развития Китая.</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С конца 70-х гг. проведение широкомасштабной экономической реформы и открытой внешнеэкономической политики (переход к рыночной экономике): реформа цен, приватизация, привлечение иностранного капитала, децентрализация управления, акционироание предприятий. Цель: решение хозяйственных задач, расширение участия страны в международном разделении труда. В 93 г. новая модель реформы, ее цель - социалистическая рыночная экономика, так как социалистическая система в Китае не исчерпала себя.  Причины высоких темпов экономического развития -  изменения в инвестиционной политике: диверсифицирование источников финансирования (увеличение удельного веса индивидуальных, коллективных, частных средств, накопления населения), децентрализация государственных капиталовложений: увеличение роли источников финансирования в руках местных властей и государственных предприятий., замена бюджетного финансирования кредитованием банками: развитие коммерческих банков, финансовых трестовоинвестиционных компаний, создание с/х кредитных кооперативов,  активизация выпуска облигаций, государственных займов, акций предприятий, облигаций банков, увеличение объема неправительственных финансовых институтов (облигаций банков, предприятии, акций предприятий, депозитные сертификаты). Восстановление многоукладной экономики -  курс на развитие многообразных форм собственности для повышения рентабельности, экономической эффективности с/х. В результате появление разных форм доходов: трудовые, проценты, дивиденды, арендная плата.  Доля государственного сектора в 94 г. - 18% (79 г. - 24%), коллективный сектор - 54% занятых, 39% ВВП (35% и 19% соответственно), частный сектор находится на начальной стадии развития - 1% стоимости промышленной продукции.  Гос. сектор - 50% капиталовложений, 40% - коллективный, частный - 3%, иностранный и смешанный  - 7%. </w:t>
      </w:r>
    </w:p>
    <w:p w:rsidR="00352EC5" w:rsidRDefault="00054EF7">
      <w:pPr>
        <w:widowControl/>
        <w:jc w:val="both"/>
        <w:rPr>
          <w:rFonts w:ascii="Arial" w:hAnsi="Arial"/>
          <w:sz w:val="14"/>
        </w:rPr>
      </w:pPr>
      <w:r>
        <w:rPr>
          <w:rFonts w:ascii="Arial" w:hAnsi="Arial"/>
          <w:sz w:val="14"/>
        </w:rPr>
        <w:t xml:space="preserve">Основное направление реформы предприятий - преобразование предприятий, компаний на основе акционирования. К акционированию дифференцированный подход, не допускаются к акционированию стратегические, оборонные и новейшие технологические отрасли, транспортная энергетика при условии контрольного пакета акций у государства. К началу 95 г. - 60 тыс. акционерных предприятий. </w:t>
      </w:r>
    </w:p>
    <w:p w:rsidR="00352EC5" w:rsidRDefault="00054EF7">
      <w:pPr>
        <w:widowControl/>
        <w:jc w:val="both"/>
        <w:rPr>
          <w:rFonts w:ascii="Arial" w:hAnsi="Arial"/>
          <w:sz w:val="14"/>
        </w:rPr>
      </w:pPr>
      <w:r>
        <w:rPr>
          <w:rFonts w:ascii="Arial" w:hAnsi="Arial"/>
          <w:sz w:val="14"/>
        </w:rPr>
        <w:t xml:space="preserve">Важный фактор развития - повышение производительности труда. С 87 по 91 гг. - физический объем национального дохода на одного занятого увеличился на 53%. </w:t>
      </w:r>
    </w:p>
    <w:p w:rsidR="00352EC5" w:rsidRDefault="00054EF7">
      <w:pPr>
        <w:widowControl/>
        <w:jc w:val="both"/>
        <w:rPr>
          <w:rFonts w:ascii="Arial" w:hAnsi="Arial"/>
          <w:sz w:val="14"/>
        </w:rPr>
      </w:pPr>
      <w:r>
        <w:rPr>
          <w:rFonts w:ascii="Arial" w:hAnsi="Arial"/>
          <w:sz w:val="14"/>
        </w:rPr>
        <w:t xml:space="preserve">Уменьшение роли традиционных факторов (объем инвестиций, рабочая сила), возрастание роли новых факторов (наука, образование, организация производства).  Развитие науки и техники - один из основных моментов экономической стратегии КНР. Затраты на НИОКР 2,2% ВВП (= ЕС, меньше США). </w:t>
      </w:r>
    </w:p>
    <w:p w:rsidR="00352EC5" w:rsidRDefault="00054EF7">
      <w:pPr>
        <w:widowControl/>
        <w:jc w:val="both"/>
        <w:rPr>
          <w:rFonts w:ascii="Arial" w:hAnsi="Arial"/>
          <w:sz w:val="14"/>
        </w:rPr>
      </w:pPr>
      <w:r>
        <w:rPr>
          <w:rFonts w:ascii="Arial" w:hAnsi="Arial"/>
          <w:sz w:val="14"/>
        </w:rPr>
        <w:t xml:space="preserve">Проблемы: низкий уровень развития производительных сил, неразвитые бедные районы, замкнутость отдельных регионов, преобладание сельского населения, высокий удельный вес мелкого производства, низкий жизненный уровень населения. </w:t>
      </w:r>
    </w:p>
    <w:p w:rsidR="00352EC5" w:rsidRDefault="00054EF7">
      <w:pPr>
        <w:widowControl/>
        <w:jc w:val="both"/>
        <w:rPr>
          <w:rFonts w:ascii="Arial" w:hAnsi="Arial"/>
          <w:sz w:val="14"/>
        </w:rPr>
      </w:pPr>
      <w:r>
        <w:rPr>
          <w:rFonts w:ascii="Arial" w:hAnsi="Arial"/>
          <w:sz w:val="14"/>
        </w:rPr>
        <w:t>Достижение сбалансированности народного хозяйства - одно из важнейших направлений экономической политики. До начала 70-х гг. 33% ВВП - с/х, 46% - промышленность, 20% - транспорт, связь и услуги. Задачи структурной экономической политики в начале 80-х гг.: обеспечение сбалансированного развития промышленности и с/х (рост с/х отставал от роста промышленного производства), ускоренное развитие легкой промышленности, привлечение тяжелой промышленности к снабжению потребительскими товарами, ликвидация диспропорций внутри тяжелой промышленности,  решение энергетической проблемы, интенсификация экономики, повышение технического уровня. В результате в 890-х гг. - увеличение инвестиций в с/х, увеличение доли легкой промышленности в приросте промышленной продукции (39%), переориентация оборонной промышленности на выпуск продукции гражданского назначения,  43% всех государственных капиталовложений в 90-е гг. - в топливно-энергетический комплекс. Программа развития энергетической базы к 2000 г.: атомная энергетика, разработка нефтяных месторождений, в промышленности приоритетное направление  - обрабатывающая промышленность, в обрабатывающей промышленности приоритеты -радиоэлектроника, автомобилестроение. В результате машиностроение дает 25% валовой промышленной продукции и доходов промышленности, но только 10% продукции машиностроения достигло мировых стандартов. самые динамичные отрасли: электронная промышленность (93 г. - увеличение в 8 раз), среднегодовой темп прироста химической промышленности - 11% ( доля в промышленном производстве 12%). С/х - интенсификация, но все  еще отсталое: растениеводство - 47%, животноводство - 17%, подсобные промыслы - 29%, рыбное хозяйство - 3%, мясное - 2%. Цель: увеличение доли животноводства и технических культур.</w:t>
      </w:r>
    </w:p>
    <w:p w:rsidR="00352EC5" w:rsidRDefault="00054EF7">
      <w:pPr>
        <w:widowControl/>
        <w:jc w:val="both"/>
        <w:rPr>
          <w:rFonts w:ascii="Arial" w:hAnsi="Arial"/>
          <w:sz w:val="14"/>
        </w:rPr>
      </w:pPr>
      <w:r>
        <w:rPr>
          <w:rFonts w:ascii="Arial" w:hAnsi="Arial"/>
          <w:sz w:val="14"/>
        </w:rPr>
        <w:t xml:space="preserve">Либерализация внешнеэкономической политики. В результате увеличения внешнеторгового оборота, экспорта и импорта главная задача внешней торговли -  приобретение техники и технологии. В результате за счет импорта техники и технологического обеспечения - 60% прироста промышленного производства. Снижение импортных пошлин и тарифов. Сотрудничество со всемирным банком: развитие программ ТЭК, науки и образования, транспорта, с/х, финансирование мелких и средних промышленных предприятий. Привлечение в страну прямых иностранных инвестиций, образование совместных предприятий с участием китайского и иностранного капитала, чисто иностранных предприятий. Доля совместных предприятий в общем объеме экспорта в 94-м г. - 24%. В Приморском поясе 80% предприятий с участием иностранного капитала.  Организация свободных экономических зон в приморских районах  (14 зон): зоны обеспечивают 20% всего экспорта Китая. </w:t>
      </w:r>
    </w:p>
    <w:p w:rsidR="00352EC5" w:rsidRDefault="00054EF7">
      <w:pPr>
        <w:widowControl/>
        <w:jc w:val="both"/>
        <w:rPr>
          <w:rFonts w:ascii="Arial" w:hAnsi="Arial"/>
          <w:sz w:val="14"/>
        </w:rPr>
      </w:pPr>
      <w:r>
        <w:rPr>
          <w:rFonts w:ascii="Arial" w:hAnsi="Arial"/>
          <w:sz w:val="14"/>
        </w:rPr>
        <w:t xml:space="preserve">В Китае высокая норма накоплений  - свыше 30%. </w:t>
      </w:r>
    </w:p>
    <w:p w:rsidR="00352EC5" w:rsidRDefault="00054EF7">
      <w:pPr>
        <w:widowControl/>
        <w:jc w:val="both"/>
        <w:rPr>
          <w:rFonts w:ascii="Arial" w:hAnsi="Arial"/>
          <w:sz w:val="14"/>
        </w:rPr>
      </w:pPr>
      <w:r>
        <w:rPr>
          <w:rFonts w:ascii="Arial" w:hAnsi="Arial"/>
          <w:sz w:val="14"/>
        </w:rPr>
        <w:t xml:space="preserve">Положительные сдвиги в уменьшении неграмотности, в развитии высшего образования, но это еще отстает от  потребностей. Также сдерживают страну военные расходы (около 3% ВВП). </w:t>
      </w:r>
    </w:p>
    <w:p w:rsidR="00352EC5" w:rsidRDefault="00054EF7">
      <w:pPr>
        <w:widowControl/>
        <w:jc w:val="both"/>
        <w:rPr>
          <w:rFonts w:ascii="Arial" w:hAnsi="Arial"/>
          <w:sz w:val="14"/>
        </w:rPr>
      </w:pPr>
      <w:r>
        <w:rPr>
          <w:rFonts w:ascii="Arial" w:hAnsi="Arial"/>
          <w:sz w:val="14"/>
        </w:rPr>
        <w:t xml:space="preserve">Собственное развитие космической техники и технологии, доминирование в запуске коммерческих ракет, если темпы роста сохранятся, то к 2010 г. Китай достигнет уровня среднеразвитых стран, а к 2040 - превзойдет США по экономической мощи и уровню производства на душу населения.  </w:t>
      </w:r>
    </w:p>
    <w:p w:rsidR="00352EC5" w:rsidRDefault="00054EF7">
      <w:pPr>
        <w:widowControl/>
        <w:jc w:val="both"/>
        <w:rPr>
          <w:rFonts w:ascii="Arial" w:hAnsi="Arial"/>
          <w:sz w:val="14"/>
        </w:rPr>
      </w:pPr>
      <w:r>
        <w:rPr>
          <w:rFonts w:ascii="Arial" w:hAnsi="Arial"/>
          <w:sz w:val="14"/>
        </w:rPr>
        <w:t xml:space="preserve">Произошли изменения: директивное планирование сменилось инлдикативным, формы оплаты труда, участие наемных рабочих в управлении. Это способствовало увеличению инициативности и производительности труда.  </w:t>
      </w:r>
    </w:p>
    <w:p w:rsidR="00352EC5" w:rsidRDefault="00352EC5">
      <w:pPr>
        <w:widowControl/>
        <w:jc w:val="both"/>
        <w:rPr>
          <w:rFonts w:ascii="Arial" w:hAnsi="Arial"/>
          <w:sz w:val="14"/>
        </w:rPr>
      </w:pPr>
    </w:p>
    <w:p w:rsidR="00352EC5" w:rsidRDefault="00352EC5">
      <w:pPr>
        <w:widowControl/>
        <w:jc w:val="both"/>
        <w:rPr>
          <w:rFonts w:ascii="Arial" w:hAnsi="Arial"/>
          <w:b/>
          <w:sz w:val="14"/>
        </w:rPr>
      </w:pPr>
    </w:p>
    <w:p w:rsidR="00352EC5" w:rsidRDefault="00054EF7">
      <w:pPr>
        <w:widowControl/>
        <w:jc w:val="both"/>
        <w:rPr>
          <w:rFonts w:ascii="Arial" w:hAnsi="Arial"/>
          <w:b/>
          <w:sz w:val="14"/>
        </w:rPr>
      </w:pPr>
      <w:r>
        <w:rPr>
          <w:rFonts w:ascii="Arial" w:hAnsi="Arial"/>
          <w:b/>
          <w:sz w:val="14"/>
        </w:rPr>
        <w:t>Вопрос 52.</w:t>
      </w:r>
    </w:p>
    <w:p w:rsidR="00352EC5" w:rsidRDefault="00054EF7">
      <w:pPr>
        <w:widowControl/>
        <w:jc w:val="both"/>
        <w:rPr>
          <w:rFonts w:ascii="Arial" w:hAnsi="Arial"/>
          <w:b/>
          <w:sz w:val="14"/>
        </w:rPr>
      </w:pPr>
      <w:r>
        <w:rPr>
          <w:rFonts w:ascii="Arial" w:hAnsi="Arial"/>
          <w:b/>
          <w:sz w:val="14"/>
        </w:rPr>
        <w:t>Позиции Японии в мировом хозяйстве.</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Япония - одна из ведущих промышленно развитых стран мира. Национальная экономика занимает 2-3 место в мире. Население страны составляет около 2,3% населения мира. В стране создается приблизительно 16% валового мирового продукта, если вести подсчет ВВП по текущим валютным курсам (по  покупательной способности иены - 8,4, занимая по этому показателю второе место после Китая). Экономический потенциал Японии составляет около 60% потенциала США, но по производству продукции на душу населения Япония превышает уровень США. </w:t>
      </w:r>
    </w:p>
    <w:p w:rsidR="00352EC5" w:rsidRDefault="00054EF7">
      <w:pPr>
        <w:widowControl/>
        <w:jc w:val="both"/>
        <w:rPr>
          <w:rFonts w:ascii="Arial" w:hAnsi="Arial"/>
          <w:sz w:val="14"/>
        </w:rPr>
      </w:pPr>
      <w:r>
        <w:rPr>
          <w:rFonts w:ascii="Arial" w:hAnsi="Arial"/>
          <w:sz w:val="14"/>
        </w:rPr>
        <w:t xml:space="preserve">Положение Японии в Восточной Азии: около 70% совокупного продукта, по текущим валютным курсам в 6 раз больше, чем Китай, по покупательной способности на одном уровне с Китаем. </w:t>
      </w:r>
    </w:p>
    <w:p w:rsidR="00352EC5" w:rsidRDefault="00054EF7">
      <w:pPr>
        <w:widowControl/>
        <w:jc w:val="both"/>
        <w:rPr>
          <w:rFonts w:ascii="Arial" w:hAnsi="Arial"/>
          <w:sz w:val="14"/>
        </w:rPr>
      </w:pPr>
      <w:r>
        <w:rPr>
          <w:rFonts w:ascii="Arial" w:hAnsi="Arial"/>
          <w:sz w:val="14"/>
        </w:rPr>
        <w:t xml:space="preserve">Объем продукции и услуг: в 38 г. 3% мировой валовой продукции приходилось на Японию, однако высокие темпы роста, которые превышали темпы экономического роста других промышленно развитых стран в 2 раза. В 50-е гг. производство продукции на душу населения возросло в 20 раз, а среднегодовой прирост ВВП на душу населения составил 8% (что в 4 раза превышало соответствующий показатель для США и в 8 раз для Великобритании). В 1975 г. Япония первый раз испытала кризис перепроизводства и перенакопления капитала, была проведена структурная перестройка экономики под регулированием правительства. После второй мировой войны был предопределен курс экономических реформ: линия Доджа (экономический советник американской администрации). За первые послевоенные годы в Японии был установлен механизм, который действовал до военного времени - установление системы приоритетных производств. В 60-х гг. общий рост заработной платы подорвал конкурентоспособность японских продуктов. В 70-е гг. начался новый этап, связанный с изменением положения на мировом рынке ресурсов и сырья. Переход к энерго и ресурсосберегающим технологиям сопровождался сокращением доли с/х (которое на данный момент в структуре ВВП составляет 2,3%). Если в 70-х гг. доля промышленного производства была 45% ВВП, то в последнее время она сократилась. Особая роль принадлежит обрабатывающим отраслям (около 28%, что превышает соответствующий показатель для США). Сейчас в Японии самый высокий уровень расходов на научно-технические исследования (3,6-3,9% ВВП, что является самой высокой нормой). В Японии производится более 50% мирового производства роботов, 40-50% полупроводников, 10-20% мирового производства легковых автомобилей,  судов, резины, стали, холодильников, стиральных  машин. Ведущие позиции сохраняются и в традиционных отраслях, которые развивались после войны. В развитии наукоемких отраслей Япония уступает только США. </w:t>
      </w:r>
    </w:p>
    <w:p w:rsidR="00352EC5" w:rsidRDefault="00054EF7">
      <w:pPr>
        <w:widowControl/>
        <w:jc w:val="both"/>
        <w:rPr>
          <w:rFonts w:ascii="Arial" w:hAnsi="Arial"/>
          <w:sz w:val="14"/>
        </w:rPr>
      </w:pPr>
      <w:r>
        <w:rPr>
          <w:rFonts w:ascii="Arial" w:hAnsi="Arial"/>
          <w:sz w:val="14"/>
        </w:rPr>
        <w:t xml:space="preserve">См. вопрос 47. </w:t>
      </w:r>
    </w:p>
    <w:p w:rsidR="00352EC5" w:rsidRDefault="00054EF7">
      <w:pPr>
        <w:pageBreakBefore/>
        <w:widowControl/>
        <w:jc w:val="both"/>
        <w:rPr>
          <w:rFonts w:ascii="Arial" w:hAnsi="Arial"/>
          <w:b/>
          <w:sz w:val="14"/>
        </w:rPr>
      </w:pPr>
      <w:r>
        <w:rPr>
          <w:rFonts w:ascii="Arial" w:hAnsi="Arial"/>
          <w:b/>
          <w:sz w:val="14"/>
        </w:rPr>
        <w:t xml:space="preserve">Вопрос 46 (50). </w:t>
      </w:r>
    </w:p>
    <w:p w:rsidR="00352EC5" w:rsidRDefault="00054EF7">
      <w:pPr>
        <w:widowControl/>
        <w:jc w:val="both"/>
        <w:rPr>
          <w:rFonts w:ascii="Arial" w:hAnsi="Arial"/>
          <w:b/>
          <w:sz w:val="14"/>
        </w:rPr>
      </w:pPr>
      <w:r>
        <w:rPr>
          <w:rFonts w:ascii="Arial" w:hAnsi="Arial"/>
          <w:b/>
          <w:sz w:val="14"/>
        </w:rPr>
        <w:t>Механизм мирового хозяйства, понятие, функции и инструменты.</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Механизм мирового хозяйства - это общественная система организации производительных сил, совокупность форм и методов регулирования экономических процессов в планетарном масштабе, а также организационно-правовых основ, которые обуславливают производство, распределение, обмен и потребление производственных ресурсов, динамизм и качественные параметры экономического развития. Функции  механизма: 1) экономическая реализация собственности, которая проявляется в производстве и присвоении прибавочной стоимости; 2) регулирование пропорций мирового хозяйства ; 3) разрешение противоречий между уровнем развития производительных сил и производственных отношений. </w:t>
      </w:r>
    </w:p>
    <w:p w:rsidR="00352EC5" w:rsidRDefault="00054EF7">
      <w:pPr>
        <w:widowControl/>
        <w:jc w:val="both"/>
        <w:rPr>
          <w:rFonts w:ascii="Arial" w:hAnsi="Arial"/>
          <w:sz w:val="14"/>
        </w:rPr>
      </w:pPr>
      <w:r>
        <w:rPr>
          <w:rFonts w:ascii="Arial" w:hAnsi="Arial"/>
          <w:sz w:val="14"/>
        </w:rPr>
        <w:t xml:space="preserve">Основная организационная сила мирового хозяйства - постоянно растущий мировой рынок (рынки). Интернационализация хозяйственной жизни усиливает зависимость национальных хозяйств от мирового рынка. Центральное звено рынка - конкуренция, которая способствует выявлению, распределению и эффективному использованию новых данных о предпочтениях, ресурсах, технологиях. Функционирование рынка в конечном счете определяется сочетанием и взаимодействием таких сил, как конкуренция и монополия. </w:t>
      </w:r>
    </w:p>
    <w:p w:rsidR="00352EC5" w:rsidRDefault="00054EF7">
      <w:pPr>
        <w:widowControl/>
        <w:jc w:val="both"/>
        <w:rPr>
          <w:rFonts w:ascii="Arial" w:hAnsi="Arial"/>
          <w:sz w:val="14"/>
        </w:rPr>
      </w:pPr>
      <w:r>
        <w:rPr>
          <w:rFonts w:ascii="Arial" w:hAnsi="Arial"/>
          <w:sz w:val="14"/>
        </w:rPr>
        <w:t xml:space="preserve">Инструменты механизма - конкретные формы движения капитала в мировом хозяйстве: 1) международная цена - цены и их динамика обуславливают мотивы и стимулы агентов производства и через них изменения производства в ответ на изменение общественного спроса, ценообразование выступает не только регулятором производства и обмена, но  организатором общественного производства в мировом масштабе, что способствует сбалансированности глобальной системы. 2) ссудный процент или учетная ставка - изменения учетных ставок в мировом хозяйстве служат причиной движения краткосрочных вкладов, то есть так называемых «горячих денег»,  достигающих многомиллиарлдных сумм. 3) валютный курс - колебания валютных курсов оказывают влияние на изменение физических объемов экспорта и импорта. Динамика валютных курсов оказывает влияние на движение предпринимательского  капитала: повышение курса валют усиливает стимулы к иностранному инвестированию; понижение курса делает привлекательным национальное производство и уменьшает стимулы к иностранному инвестированию. Изменения процентных ставок, движение валютных курсов оказывают большое влияние на принятие агентами мировой экономики решений в инвестиционных и торговых областях, на динамику цен и в конечном итоге на перспективы экономического роста в странах и в мировом хозяйстве.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47 (52). </w:t>
      </w:r>
    </w:p>
    <w:p w:rsidR="00352EC5" w:rsidRDefault="00054EF7">
      <w:pPr>
        <w:widowControl/>
        <w:jc w:val="both"/>
        <w:rPr>
          <w:rFonts w:ascii="Arial" w:hAnsi="Arial"/>
          <w:sz w:val="14"/>
        </w:rPr>
      </w:pPr>
      <w:r>
        <w:rPr>
          <w:rFonts w:ascii="Arial" w:hAnsi="Arial"/>
          <w:b/>
          <w:sz w:val="14"/>
        </w:rPr>
        <w:t>Сельскохозяйственное производство 70-90-х гг.</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С/х - главный источник продовольствия. Доля с/х в ВВП мира сократилась с 7,5% в 70-м г. до 6% в 85 г. Причем доля продовольственных культур возросла, а доля технических сократилась. </w:t>
      </w:r>
    </w:p>
    <w:p w:rsidR="00352EC5" w:rsidRDefault="00054EF7">
      <w:pPr>
        <w:widowControl/>
        <w:jc w:val="both"/>
        <w:rPr>
          <w:rFonts w:ascii="Arial" w:hAnsi="Arial"/>
          <w:sz w:val="14"/>
        </w:rPr>
      </w:pPr>
      <w:r>
        <w:rPr>
          <w:rFonts w:ascii="Arial" w:hAnsi="Arial"/>
          <w:sz w:val="14"/>
        </w:rPr>
        <w:t xml:space="preserve">Основа продовольственных культур - зерно, за его счет обеспечивается 56% потребностей человека в пище (17% - корнеплоды, 10% - фрукты и овощи, 7% - сахар, 9% - жиры и масла, 11% - продукция животноводства). С 80 по 92 гг. мировое производство продовольствия увеличилось на 25%.  В промышленно развитых странах с/х производство увеличилось на 10%, в развивающихся - на 45%.  Особенно большой прирост с/х в Индии и КНР. На 13% увеличилось производство с/х продукции на душу населения, но не во всех развивающихся странах: в странах Ближнего Востока с/х производство упало, в Лат. Америке стагнация, в Восточной Европе и бывшем СССР - снижение. </w:t>
      </w:r>
    </w:p>
    <w:p w:rsidR="00352EC5" w:rsidRDefault="00054EF7">
      <w:pPr>
        <w:widowControl/>
        <w:jc w:val="both"/>
        <w:rPr>
          <w:rFonts w:ascii="Arial" w:hAnsi="Arial"/>
          <w:sz w:val="14"/>
        </w:rPr>
      </w:pPr>
      <w:r>
        <w:rPr>
          <w:rFonts w:ascii="Arial" w:hAnsi="Arial"/>
          <w:sz w:val="14"/>
        </w:rPr>
        <w:t xml:space="preserve">Земельные ресурсы - исходный момент с/х производства. Крупнейшие земельные ресурсы в Австралии (671 га на одного занятого в с/х), Северная Америка (155), Новая Зеландия (69), в ЕС (12), в Лат. Америке (13), в развивающихся странах в целом - 2,2, в мире - 3,7.  </w:t>
      </w:r>
    </w:p>
    <w:p w:rsidR="00352EC5" w:rsidRDefault="00054EF7">
      <w:pPr>
        <w:widowControl/>
        <w:jc w:val="both"/>
        <w:rPr>
          <w:rFonts w:ascii="Arial" w:hAnsi="Arial"/>
          <w:sz w:val="14"/>
        </w:rPr>
      </w:pPr>
      <w:r>
        <w:rPr>
          <w:rFonts w:ascii="Arial" w:hAnsi="Arial"/>
          <w:sz w:val="14"/>
        </w:rPr>
        <w:t xml:space="preserve">Происходит сокращение используемых с/х земель, в растениеводстве их площади сократились на 2% с 79 по 91 гг., но увеличение производства обеспечивается за счет интенсификации, химизации. Применение химических удобрений обеспечило до 40% полученного прироста основных с/х культур (наибольший объем применяемых удобрений в Европе, Новая Зеландия, Япония, КНР - 100-110 кг/га), для сравнения в Африке - около 10-11 кг/га. Орошение - в 90-х гг. в мире орошалось 17% обрабатываемых земель, они дали 40% всей с/х продукции (Новая Зеландия 68% орошаемых земель, Китай - 49%, Ближний Восток - 34%). </w:t>
      </w:r>
    </w:p>
    <w:p w:rsidR="00352EC5" w:rsidRDefault="00054EF7">
      <w:pPr>
        <w:widowControl/>
        <w:jc w:val="both"/>
        <w:rPr>
          <w:rFonts w:ascii="Arial" w:hAnsi="Arial"/>
          <w:sz w:val="14"/>
        </w:rPr>
      </w:pPr>
      <w:r>
        <w:rPr>
          <w:rFonts w:ascii="Arial" w:hAnsi="Arial"/>
          <w:sz w:val="14"/>
        </w:rPr>
        <w:t xml:space="preserve">Научная селекция, создание высокоурожайных гибридных сортов зерновых и кормовых культур определило увеличение урожайности зерновых более, чем на 30%. </w:t>
      </w:r>
    </w:p>
    <w:p w:rsidR="00352EC5" w:rsidRDefault="00054EF7">
      <w:pPr>
        <w:widowControl/>
        <w:jc w:val="both"/>
        <w:rPr>
          <w:rFonts w:ascii="Arial" w:hAnsi="Arial"/>
          <w:sz w:val="14"/>
        </w:rPr>
      </w:pPr>
      <w:r>
        <w:rPr>
          <w:rFonts w:ascii="Arial" w:hAnsi="Arial"/>
          <w:sz w:val="14"/>
        </w:rPr>
        <w:t xml:space="preserve">Промышленно развитые страны: доля с/х в ВВП - 6%, преобладают технические культуры и животноводство, в развивающихся странах с/х - 16% ВВП, преобладает растениеводство. Растет роль животноводства, роль технических культур сокращается. Тенденция к росту орошаемых земель. За 50 лет обрабатываемые земли сократились на 25% из-за роста населения, городских площадей, транспортных коммуникаций, износа земли из-за нерационального использования.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53.</w:t>
      </w:r>
    </w:p>
    <w:p w:rsidR="00352EC5" w:rsidRDefault="00054EF7">
      <w:pPr>
        <w:widowControl/>
        <w:jc w:val="both"/>
        <w:rPr>
          <w:rFonts w:ascii="Arial" w:hAnsi="Arial"/>
          <w:b/>
          <w:sz w:val="14"/>
        </w:rPr>
      </w:pPr>
      <w:r>
        <w:rPr>
          <w:rFonts w:ascii="Arial" w:hAnsi="Arial"/>
          <w:b/>
          <w:sz w:val="14"/>
        </w:rPr>
        <w:t>Моделирование в исследовании  мирового хозяйства.</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Наиболее полное исследование экономических систем обеспечивается с помощью метода математического моделирования.  Эффективность метода определяется зрелостью научных представлений об экономических процессах и уровнем развития математического аппарата. В экономической науке в самостоятельное направление было оформлено глобальное моделирование, изучающее проблемы глобального масштаба и позволяющее охватывать  более длительный период времени и объем информации.  Глобальное моделирование используется для оценки будущих последствий современных экономических процессов,  раннего выявления проблем мирового развития, возможности их разрешения, обеспечение согласованности краткосрочного и долгосрочного анализа. </w:t>
      </w:r>
    </w:p>
    <w:p w:rsidR="00352EC5" w:rsidRDefault="00054EF7">
      <w:pPr>
        <w:widowControl/>
        <w:jc w:val="both"/>
        <w:rPr>
          <w:rFonts w:ascii="Arial" w:hAnsi="Arial"/>
          <w:sz w:val="14"/>
        </w:rPr>
      </w:pPr>
      <w:r>
        <w:rPr>
          <w:rFonts w:ascii="Arial" w:hAnsi="Arial"/>
          <w:sz w:val="14"/>
        </w:rPr>
        <w:t xml:space="preserve">Первые модели концентрировали внимание на глобальном характере проблем, не учитывая социальных и политических факторов развития. Модели второй половины 70-х гг. отличаются более серьезными требованиями к исходной информации, высокой степенью региональной и отраслевой детализации, ориентации на решение проблем долгосрочного глобального развития. Современные модели решают проблемы отражения социально-политических аспектов в глобально развитии и разрабатывают нормативные программы долгосрочного глобального развития. </w:t>
      </w:r>
    </w:p>
    <w:p w:rsidR="00352EC5" w:rsidRDefault="00054EF7">
      <w:pPr>
        <w:widowControl/>
        <w:jc w:val="both"/>
        <w:rPr>
          <w:rFonts w:ascii="Arial" w:hAnsi="Arial"/>
          <w:sz w:val="14"/>
        </w:rPr>
      </w:pPr>
      <w:r>
        <w:rPr>
          <w:rFonts w:ascii="Arial" w:hAnsi="Arial"/>
          <w:sz w:val="14"/>
        </w:rPr>
        <w:t xml:space="preserve">При разработке глобальных моделей используются следующие методологические подходы: 1) макроэкономические модели - в кратко и среднесрочном прогнозировании уровня и структуры мирового производств, торговли, платежного баланса и цен, исследований и влияния колебаний цен на динамику экономического роста (модель ЛИНК). 2) модели общего равновесия - предназначены для сравнительного анализа альтернативных равновесных состояний, соответствующих различным сценариям развития, используются для оценки влияния конкретных вариантов политики на состояние рассматриваемой экономической системы. 3) межотраслевой подход обеспечивает технологическую сбалансированность альтернативных вариантов долгосрочного равновесия в мировой экономике, применяются в перспективном анализе размещения ресурсов и распределения доходов. </w:t>
      </w:r>
    </w:p>
    <w:p w:rsidR="00352EC5" w:rsidRDefault="00054EF7">
      <w:pPr>
        <w:widowControl/>
        <w:jc w:val="both"/>
        <w:rPr>
          <w:rFonts w:ascii="Arial" w:hAnsi="Arial"/>
          <w:sz w:val="14"/>
        </w:rPr>
      </w:pPr>
      <w:r>
        <w:rPr>
          <w:rFonts w:ascii="Arial" w:hAnsi="Arial"/>
          <w:sz w:val="14"/>
        </w:rPr>
        <w:t>Типы моделей различаются по принципам выбора среди сбалансированных альтернатив. Глобальная межотраслевая модель  Леонтьева не содержит какого-либо механизма выбора вариантов мирового и регионального развития. Другая модель (выбора предпочтительных альтернатив) решает проблему сбалансированности путем выделение я множества предпочтительных  альтернатив, на основе которых осуществляется выбор компромиссных решений, которые в различной степени отвечают интересам отдельных участников системы.</w:t>
      </w:r>
    </w:p>
    <w:p w:rsidR="00352EC5" w:rsidRDefault="00054EF7">
      <w:pPr>
        <w:widowControl/>
        <w:jc w:val="both"/>
        <w:rPr>
          <w:rFonts w:ascii="Arial" w:hAnsi="Arial"/>
          <w:sz w:val="14"/>
        </w:rPr>
      </w:pPr>
      <w:r>
        <w:rPr>
          <w:rFonts w:ascii="Arial" w:hAnsi="Arial"/>
          <w:sz w:val="14"/>
        </w:rPr>
        <w:t xml:space="preserve"> По принципу поиска компромиссных решений выделяются два типа глобальных экономических моделей: 1) оптимизационная модель, которая предполагает использование техники оптимизации для поиска предпочтительных вариантов развития и для имитации возможностей последствий достижения различных сочетаний целей регионов и стран. 2) модель экономического взаимодействия включает основные элементы международного экономического механизма, такие как регулирование торговых и платежных балансов, ценообразование. Модель отражает процесс выбора решений о перспективах мирового развития, когда каждый регион стремится к достижению своих целей. </w:t>
      </w:r>
    </w:p>
    <w:p w:rsidR="00352EC5" w:rsidRDefault="00054EF7">
      <w:pPr>
        <w:widowControl/>
        <w:jc w:val="both"/>
        <w:rPr>
          <w:rFonts w:ascii="Arial" w:hAnsi="Arial"/>
          <w:sz w:val="14"/>
        </w:rPr>
      </w:pPr>
      <w:r>
        <w:rPr>
          <w:rFonts w:ascii="Arial" w:hAnsi="Arial"/>
          <w:sz w:val="14"/>
        </w:rPr>
        <w:t xml:space="preserve">Экономические модели имеют сходную структуру, используют в основном общее информационное и математическое обеспечение, различия между ними, как правило, в формулировке начальных условий. Модели используются международными организациями (отдел прогнозирования перспективных исследований при ООН, используется глобальная экономическая модель,  базовым показателем развития регионов является ВВП).  Для среднесрочного прогнозирования используется модель ЛИНК.  Стандартные блоки моделей включают предложение, потребление, инвестиционный спрос, внешнюю торговлю, доходы, занятость, цены, денежное обращение. При разработке общей социально-эклономической перспективы развития регионов мира используется модель ФУГИ, состоящей из субмоделей: глобальная межотраслевая модель и глобальная макроэкономическая модель - инструмент сценарного анализа долгосрочного развития мировой экономики, прогнозирования долгосрочных тенденций развития, социально-экономического развития регионов мира, перспектив развития межрегиональной торговли, проблем обеспеченности продовольствием, энергии и т.д.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50 (55).</w:t>
      </w:r>
    </w:p>
    <w:p w:rsidR="00352EC5" w:rsidRDefault="00054EF7">
      <w:pPr>
        <w:widowControl/>
        <w:jc w:val="both"/>
        <w:rPr>
          <w:rFonts w:ascii="Arial" w:hAnsi="Arial"/>
          <w:b/>
          <w:sz w:val="14"/>
        </w:rPr>
      </w:pPr>
      <w:r>
        <w:rPr>
          <w:rFonts w:ascii="Arial" w:hAnsi="Arial"/>
          <w:b/>
          <w:sz w:val="14"/>
        </w:rPr>
        <w:t xml:space="preserve">Основные признаки промышленно развитых стран. </w:t>
      </w:r>
    </w:p>
    <w:p w:rsidR="00352EC5" w:rsidRDefault="00054EF7">
      <w:pPr>
        <w:widowControl/>
        <w:jc w:val="both"/>
        <w:rPr>
          <w:rFonts w:ascii="Arial" w:hAnsi="Arial"/>
          <w:b/>
          <w:sz w:val="14"/>
        </w:rPr>
      </w:pPr>
      <w:r>
        <w:rPr>
          <w:rFonts w:ascii="Arial" w:hAnsi="Arial"/>
          <w:b/>
          <w:sz w:val="14"/>
        </w:rPr>
        <w:t>См. вопросы 37, 60, 65, 66.</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Промышленно развитые стран характеризуются интенсивностью развития экономики, высоким уровнем развития производительных сил, капиталистическим способом производства (единство взаимодействия производительных сил и производственных отношений), ростом производства, не владеющие средствами производства рабочие продают свою рабочую силу. До 19 в. существовала свободная конкуренция, потом был осуществлен переход к олигополии, централизация и укрупнение производства, тенденции к монополии, увеличение доли финансового капитала. </w:t>
      </w:r>
    </w:p>
    <w:p w:rsidR="00352EC5" w:rsidRDefault="00054EF7">
      <w:pPr>
        <w:widowControl/>
        <w:jc w:val="both"/>
        <w:rPr>
          <w:rFonts w:ascii="Arial" w:hAnsi="Arial"/>
          <w:sz w:val="14"/>
        </w:rPr>
      </w:pPr>
      <w:r>
        <w:rPr>
          <w:rFonts w:ascii="Arial" w:hAnsi="Arial"/>
          <w:sz w:val="14"/>
        </w:rPr>
        <w:t xml:space="preserve">Промышленно развитые страны выделяются среди всех подсистем по уровню экономического развития ВВП на душу населения, который почти в 5 раз превышает среднемировой уровень, наличием гражданского общества, характерными общественными отношениями, связанными с социальной структурой общества.  </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b/>
          <w:sz w:val="14"/>
        </w:rPr>
      </w:pPr>
    </w:p>
    <w:p w:rsidR="00352EC5" w:rsidRDefault="00054EF7">
      <w:pPr>
        <w:widowControl/>
        <w:jc w:val="both"/>
        <w:rPr>
          <w:rFonts w:ascii="Arial" w:hAnsi="Arial"/>
          <w:b/>
          <w:sz w:val="14"/>
        </w:rPr>
      </w:pPr>
      <w:r>
        <w:rPr>
          <w:rFonts w:ascii="Arial" w:hAnsi="Arial"/>
          <w:b/>
          <w:sz w:val="14"/>
        </w:rPr>
        <w:t>Вопрос 56.</w:t>
      </w:r>
    </w:p>
    <w:p w:rsidR="00352EC5" w:rsidRDefault="00054EF7">
      <w:pPr>
        <w:widowControl/>
        <w:jc w:val="both"/>
        <w:rPr>
          <w:rFonts w:ascii="Arial" w:hAnsi="Arial"/>
          <w:b/>
          <w:sz w:val="14"/>
        </w:rPr>
      </w:pPr>
      <w:r>
        <w:rPr>
          <w:rFonts w:ascii="Arial" w:hAnsi="Arial"/>
          <w:b/>
          <w:sz w:val="14"/>
        </w:rPr>
        <w:t>Движущие силы социально-экономического развития стран Третьего мира.</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Ликвидация социально-экономической отсталости подразумевает: развитие производительных сил, трансформацию традиционных структур, перестройку соц-экономических отношений, развитие современного хозяйства. 3 движущих силы: государственный сектор, современный сектор и иностранный. Современный сектор: средние и крупные государственные, частнокапиталистические, иностранные предприятия. В отличие от традиционного сектора, который тормозит экономический рост (но он важен в силу его социального стабилизирующего фактора), современный сектор является проводником новых экономических отношений, внедрения новых производительных сил, расширения инвестиций, притягивает наиболее образованные и квалифицированные кадры, его продукция направлена на внутренний и на внешний рынки, что влияет на укрепление внешнеторговых связей. Государственный сектор: выполняет функцию стабилизирующего и  организующего фактора - направления экономической политики государства путем директивного или индикативного планирования, непосредственного участия в предпринимательской деятельности, что позволяет на первых порах формировать базовые отрасли без которых невозможно дальнейшее развитие экономики (гос. сектор от 50 до 100% в зависимости от страны). Он выполняет регулирующую функцию путем квотирования, лицензирования экономической деятельности, налогообложения, тем самым концентрируя ресурсы на приоритетных отраслях, также выполняет социально-политическую функцию. Иностранный сектор: может присутствовать как в предприятиях с чисто иностранным капиталом, так и в совместных предприятиях. Основная функция -  помощь в проведении индустриализации, вкладывание средств в наиболее выгодные отрасли, помощь в интегрировании во   внешнеторговые операции,   внедрение новых технологий (главная проблема - степень включенности  ТНК во внутренний рынок), содействие  в обучении нац. кадров в соответствии с НТП, инвестирование. Эти три движущие силы действуют в совокупности, но степень их влияния зависит от каждой страны в отдельности в зависимости от политической ориентации. </w:t>
      </w:r>
    </w:p>
    <w:p w:rsidR="00352EC5" w:rsidRDefault="00054EF7">
      <w:pPr>
        <w:widowControl/>
        <w:jc w:val="both"/>
        <w:rPr>
          <w:rFonts w:ascii="Arial" w:hAnsi="Arial"/>
          <w:sz w:val="14"/>
        </w:rPr>
      </w:pPr>
      <w:r>
        <w:rPr>
          <w:rFonts w:ascii="Arial" w:hAnsi="Arial"/>
          <w:sz w:val="14"/>
        </w:rPr>
        <w:t xml:space="preserve">Социально-экономическая структура хозяйства (высокая степень многоукладности): 1) низший уклад - докапиталистические формы хозяйства (община, натуральные и полунатральные крестьянские хозяйства в Тропической Африке, Южной и Ю.-В. Азии, латифундии в Лат. Америке). 2) мелкотоварный уклад - крестьянские хозяйства и ремесленники - развитие экстенсивным путем. Азия - 27% докапиталистического и мелкотоварного уклада, Африка - 25%. 3) высший уклад, государственно-капиталистический: гос. сектор и смешанные предприятия (особенность - сильные позиции государственно-капиталистического уклада, так как странам досталась дезорганизованная структура хозяйства). 4) национальный частнокапиталистический уклад - как правило, развивающийся, в смычке с иностранным капиталом, отличается неоднородностью типов и форм предпринимательства. 5) иностранный уклад - высоко рентабельные предприятия, высокий технический уровень, использование новых технологий, которые через рабочую силу поступают в национальную экономику.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53(58). Стр-ра мех-ма мирового хоз-ва. Мировой рынок и ТНК, ТНБ.</w:t>
      </w:r>
    </w:p>
    <w:p w:rsidR="00352EC5" w:rsidRDefault="00054EF7">
      <w:pPr>
        <w:widowControl/>
        <w:jc w:val="both"/>
        <w:rPr>
          <w:rFonts w:ascii="Arial" w:hAnsi="Arial"/>
          <w:b/>
          <w:sz w:val="14"/>
        </w:rPr>
      </w:pPr>
      <w:r>
        <w:rPr>
          <w:rFonts w:ascii="Arial" w:hAnsi="Arial"/>
          <w:b/>
          <w:sz w:val="14"/>
        </w:rPr>
        <w:t>См. вопрос 64.</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В функционировании рынка произошли большие изменения, во многом он утратил черты свободного и стал в определенной мере управляемым, так как значительная часть спроса формируется на основе внутрифирменной торголи ТНК, протекционистских мер государства, государственных и межгосударственных заказов и программ. </w:t>
      </w:r>
    </w:p>
    <w:p w:rsidR="00352EC5" w:rsidRDefault="00054EF7">
      <w:pPr>
        <w:widowControl/>
        <w:jc w:val="both"/>
        <w:rPr>
          <w:rFonts w:ascii="Arial" w:hAnsi="Arial"/>
          <w:sz w:val="14"/>
        </w:rPr>
      </w:pPr>
      <w:r>
        <w:rPr>
          <w:rFonts w:ascii="Arial" w:hAnsi="Arial"/>
          <w:sz w:val="14"/>
        </w:rPr>
        <w:t xml:space="preserve">Одним из субъектов мирового хозяйства являются хозяйственные объединения, в настоящее время имеющие форму ТНК.  В современных условиях ТНК планируют свою деятельность в мировом масштабе. ТНК в зависимости от изменения хозяйственной обстановки, социально-политического климата в странах или регионах, маневрирует производственными и финансовыми ресурсами в масштабах  всего мирового хозяйства, перебрасывает массы капитала. Больше 25% мировой торговли представляют собой внутрифирменные поставки ТНК, осуществляемые по трансферным ценам (внутрифирменным). </w:t>
      </w:r>
    </w:p>
    <w:p w:rsidR="00352EC5" w:rsidRDefault="00054EF7">
      <w:pPr>
        <w:widowControl/>
        <w:jc w:val="both"/>
        <w:rPr>
          <w:rFonts w:ascii="Arial" w:hAnsi="Arial"/>
          <w:sz w:val="14"/>
        </w:rPr>
      </w:pPr>
      <w:r>
        <w:rPr>
          <w:rFonts w:ascii="Arial" w:hAnsi="Arial"/>
          <w:sz w:val="14"/>
        </w:rPr>
        <w:t xml:space="preserve">ТНК  стремятся установить цены на таком уровне, который обеспечивал бы получение сверхприбыли и в то же время не создавал бы сильных стимулов для проникновения на рынок новых опасных конкурентов, если не существует высоких технологических и организационных барьеров. </w:t>
      </w:r>
    </w:p>
    <w:p w:rsidR="00352EC5" w:rsidRDefault="00054EF7">
      <w:pPr>
        <w:widowControl/>
        <w:jc w:val="both"/>
        <w:rPr>
          <w:rFonts w:ascii="Arial" w:hAnsi="Arial"/>
          <w:sz w:val="14"/>
        </w:rPr>
      </w:pPr>
      <w:r>
        <w:rPr>
          <w:rFonts w:ascii="Arial" w:hAnsi="Arial"/>
          <w:sz w:val="14"/>
        </w:rPr>
        <w:t xml:space="preserve">ТНК и ТНБ превратились в основной структурообразующий фактор мирового хозяйства. Капитал ТНК действует глобально за пределами государств происхождения, широко используя сравнительные преимущества в размещении производительных сил. 5- крупных ТНК контролируют около половины всего объема заграничных  прямых капиталовложений. В 70-м г. было 7 тыс. ТНК, в 92 - 73 тыс. + 170 тыс. дочерних компаний и филиалов за границей. Они контролируют 1/3 часть промышленности мира, особенно велико влияние в нефтяной, автомобильной, химической и фармацевтической отраслях. ТНК концентрируются главным образом в промышленно развитых странах благодаря интенсивному взаимопроникновению предпринимательского капитала и перекресчиванию структур международного производства этих государств, хозяйственной деятельности их компаний.  За исключением Японии, в хозяйстве которой роль иностранного капитала невелика, во всех других промышленно развитых странах интенсивно развивается взаимодействие и соперничество ТНК. США и Канада - 35% (доля капиталовложений) , ЕС - 29%, развивающиеся страны - 17%. </w:t>
      </w:r>
    </w:p>
    <w:p w:rsidR="00352EC5" w:rsidRDefault="00054EF7">
      <w:pPr>
        <w:widowControl/>
        <w:jc w:val="both"/>
        <w:rPr>
          <w:rFonts w:ascii="Arial" w:hAnsi="Arial"/>
          <w:sz w:val="14"/>
        </w:rPr>
      </w:pPr>
      <w:r>
        <w:rPr>
          <w:rFonts w:ascii="Arial" w:hAnsi="Arial"/>
          <w:sz w:val="14"/>
        </w:rPr>
        <w:t>ТНК США - 80% экспорта Канады, значительная часть канадо-американской и американо-мексиканской торговли - поставки филиалов ТНК. Активно ТНК действуют в свободных экономических зонах. ТНК оказывают существенное влияние на цены на мировых рынках - господство ТНК приводит к появлению монопольных цен.</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59.</w:t>
      </w:r>
    </w:p>
    <w:p w:rsidR="00352EC5" w:rsidRDefault="00054EF7">
      <w:pPr>
        <w:widowControl/>
        <w:jc w:val="both"/>
        <w:rPr>
          <w:rFonts w:ascii="Arial" w:hAnsi="Arial"/>
          <w:sz w:val="14"/>
        </w:rPr>
      </w:pPr>
      <w:r>
        <w:rPr>
          <w:rFonts w:ascii="Arial" w:hAnsi="Arial"/>
          <w:b/>
          <w:sz w:val="14"/>
        </w:rPr>
        <w:t>Особенности процесса сбережений накопления  в развивающихся странах.</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В развивающихся странах внутренние сбережения так же, как и в  промышленно развитых странах, являются важнейшим источником пополнения производственных фондов, обеспечивая более 95% инвестиций. Они составляют около 24% ВВП. Высокий уровень сбережений (более 30%) отмечался в Сингапуре, Алжире, Индонезии, Таиланде, Танзании. Норма внутренних сбережений сокращается в тех странах, которые испытывают трудности с обслуживанием внешнего долга. Основу внутренних сбережений составляют частные накопления, наиболее высоки в странах Африки, где доля частных накоплений достигает 90% общих сбережений. </w:t>
      </w:r>
    </w:p>
    <w:p w:rsidR="00352EC5" w:rsidRDefault="00054EF7">
      <w:pPr>
        <w:widowControl/>
        <w:jc w:val="both"/>
        <w:rPr>
          <w:rFonts w:ascii="Arial" w:hAnsi="Arial"/>
          <w:sz w:val="14"/>
        </w:rPr>
      </w:pPr>
      <w:r>
        <w:rPr>
          <w:rFonts w:ascii="Arial" w:hAnsi="Arial"/>
          <w:sz w:val="14"/>
        </w:rPr>
        <w:t xml:space="preserve">В 90-е гг. в формировании накоплений развивающихся стран усиливается роль иностранного капитала, примерно 6% против 3% в 70-х гг. Приток иностранного капитала необязательно приводит к увеличению капиталовложений, иностранный капитал может замещать внутренние сбережения, то есть, финансировать потребление, отвлекать экспортные поступления для обслуживания внешнего долга. </w:t>
      </w:r>
    </w:p>
    <w:p w:rsidR="00352EC5" w:rsidRDefault="00054EF7">
      <w:pPr>
        <w:widowControl/>
        <w:jc w:val="both"/>
        <w:rPr>
          <w:rFonts w:ascii="Arial" w:hAnsi="Arial"/>
          <w:sz w:val="14"/>
        </w:rPr>
      </w:pPr>
      <w:r>
        <w:rPr>
          <w:rFonts w:ascii="Arial" w:hAnsi="Arial"/>
          <w:sz w:val="14"/>
        </w:rPr>
        <w:t xml:space="preserve">Норма накопления в среднем 25%, однако в наименее развитых она не превышает 18%. В странах с низким уровнем национального дохода даже при высокой норме накопления абсолютные размеры капиталовложений малы, поэтому им не под силу осуществить быстрое развитие всех отраслей. В ряде стран норма сбережений имеет отрицательную величину (в группе беднейших стран в 92-м г. их 10). </w:t>
      </w:r>
    </w:p>
    <w:p w:rsidR="00352EC5" w:rsidRDefault="00054EF7">
      <w:pPr>
        <w:widowControl/>
        <w:jc w:val="both"/>
        <w:rPr>
          <w:rFonts w:ascii="Arial" w:hAnsi="Arial"/>
          <w:sz w:val="14"/>
        </w:rPr>
      </w:pPr>
      <w:r>
        <w:rPr>
          <w:rFonts w:ascii="Arial" w:hAnsi="Arial"/>
          <w:sz w:val="14"/>
        </w:rPr>
        <w:t>Мотивы сбережений в промышленно развитых странах характерны и для развивающихся стран (рост доходов, переоценка богатства, пенсионное обеспечение, относительные цены). Но среда, в которой происходит процесс сбережения в развивающихся странах, отличается от промышленно развитых стран. Эти различия влияют на использование ресурсов и сроки движения капитала, характер предпочтений домашних хозяйств.</w:t>
      </w:r>
    </w:p>
    <w:p w:rsidR="00352EC5" w:rsidRDefault="00054EF7">
      <w:pPr>
        <w:widowControl/>
        <w:jc w:val="both"/>
        <w:rPr>
          <w:rFonts w:ascii="Arial" w:hAnsi="Arial"/>
          <w:sz w:val="14"/>
        </w:rPr>
      </w:pPr>
      <w:r>
        <w:rPr>
          <w:rFonts w:ascii="Arial" w:hAnsi="Arial"/>
          <w:sz w:val="14"/>
        </w:rPr>
        <w:t xml:space="preserve">Доходы домашних хозяйств в развивающихся странах невелики. В странах, где большая часть совокупного спроса сберегается домашними хозяйствами подобного типа, реакция частных сбережений на время увеличения уровня дохода  проявляется слабо, так как этим доходам трудно ограничить потребление. Обычно развивающиеся страны с высоким уровнем дохода - имеют долее высокую норму сбережений, чем в странах с низким уровнем дохода. Доходы домашних хозяйств непостоянны, так как большая часть доходов создается в с/х, где цены колеблются под влиянием спроса на мировом рынке. Более высокие уровни сбережения в странах с низкой инфляцией подтверждают значение стабильной общеэкокномической ситуации.  Формирование сбережений домашних хозяйств происходит в условиях неразвитости кредитной системы. Мелкие предприниматели не имеют доступа к огромному рынку капитала, располагают весьма ограниченными возможностями для расширения производства. Значительную роль в аккумуляции сбережений играет неофициальная система. В ряде стран расширение масштабов ссудных операций ростовщиков. В результате средства замораживаются в ростовщических операциях, не зависят  от производства, создается экономический предел росту хозяйств, вовлекаются сбережения с сферу спекуляции, создается перенакопление. На частные сбережения в развивающихся странах оказывают влияние распределение доходов, уровень прироста населения, дохода на душу населения (доход на душу вырос на 1%, а сбережения хозяйств - на 0,3%). </w:t>
      </w:r>
    </w:p>
    <w:p w:rsidR="00352EC5" w:rsidRDefault="00054EF7">
      <w:pPr>
        <w:widowControl/>
        <w:jc w:val="both"/>
        <w:rPr>
          <w:rFonts w:ascii="Arial" w:hAnsi="Arial"/>
          <w:sz w:val="14"/>
        </w:rPr>
      </w:pPr>
      <w:r>
        <w:rPr>
          <w:rFonts w:ascii="Arial" w:hAnsi="Arial"/>
          <w:sz w:val="14"/>
        </w:rPr>
        <w:t xml:space="preserve">Особенности форм сбережения общественного сектора: роль нефинансовых государственных предприятий, значение внешних поступлений внешнего долга. В развивающихся странах в общественном секторе значительное место занимают производственные предприятия, чистый доход которых является источником государственных расходов. Во многих случаях управляющие этих предприятий не руководствовались целями максимизации прибылей, что приводило к переводу средств из гос. бюджета и снижению сбережений государства. В связи с незрелостью финансовой инфраструктуры затрудняется сбор налогов, это понижает сбережения общественного сектора, на него также оказывают влияние колебания во внешних поставках и международных учетных ставках. </w:t>
      </w:r>
    </w:p>
    <w:p w:rsidR="00352EC5" w:rsidRDefault="00054EF7">
      <w:pPr>
        <w:widowControl/>
        <w:jc w:val="both"/>
        <w:rPr>
          <w:rFonts w:ascii="Arial" w:hAnsi="Arial"/>
          <w:sz w:val="14"/>
        </w:rPr>
      </w:pPr>
      <w:r>
        <w:rPr>
          <w:rFonts w:ascii="Arial" w:hAnsi="Arial"/>
          <w:sz w:val="14"/>
        </w:rPr>
        <w:t xml:space="preserve">В большинстве развивающихся стран гос. сектор является дебитором, высокая доля гос. инвестиций в общем объеме капиталовложений. </w:t>
      </w:r>
    </w:p>
    <w:p w:rsidR="00352EC5" w:rsidRDefault="00054EF7">
      <w:pPr>
        <w:widowControl/>
        <w:jc w:val="both"/>
        <w:rPr>
          <w:rFonts w:ascii="Arial" w:hAnsi="Arial"/>
          <w:sz w:val="14"/>
        </w:rPr>
      </w:pPr>
      <w:r>
        <w:rPr>
          <w:rFonts w:ascii="Arial" w:hAnsi="Arial"/>
          <w:sz w:val="14"/>
        </w:rPr>
        <w:t>Уровень частных сбережений негативно реагирует на нестабильность экономики. Страны, которые могут регулировать инфляцию, имеют более высокую норму сбережений, так как инфляция отрицательно  влияет на реальные ставки и увеличивает неопределенность, что приводит к уменьшению сбережений.</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55 (60). </w:t>
      </w:r>
    </w:p>
    <w:p w:rsidR="00352EC5" w:rsidRDefault="00054EF7">
      <w:pPr>
        <w:widowControl/>
        <w:jc w:val="both"/>
        <w:rPr>
          <w:rFonts w:ascii="Arial" w:hAnsi="Arial"/>
          <w:b/>
          <w:sz w:val="14"/>
        </w:rPr>
      </w:pPr>
      <w:r>
        <w:rPr>
          <w:rFonts w:ascii="Arial" w:hAnsi="Arial"/>
          <w:b/>
          <w:sz w:val="14"/>
        </w:rPr>
        <w:t>Основные направления экономической политики и стратегии индустриальных стран в 70-90-е гг.</w:t>
      </w:r>
    </w:p>
    <w:p w:rsidR="00352EC5" w:rsidRDefault="00352EC5">
      <w:pPr>
        <w:widowControl/>
        <w:jc w:val="both"/>
        <w:rPr>
          <w:rFonts w:ascii="Arial" w:hAnsi="Arial"/>
          <w:b/>
          <w:sz w:val="14"/>
        </w:rPr>
      </w:pPr>
    </w:p>
    <w:p w:rsidR="00352EC5" w:rsidRDefault="00054EF7">
      <w:pPr>
        <w:widowControl/>
        <w:jc w:val="both"/>
        <w:rPr>
          <w:rFonts w:ascii="Arial" w:hAnsi="Arial"/>
          <w:sz w:val="14"/>
        </w:rPr>
      </w:pPr>
      <w:r>
        <w:rPr>
          <w:rFonts w:ascii="Arial" w:hAnsi="Arial"/>
          <w:sz w:val="14"/>
        </w:rPr>
        <w:t xml:space="preserve">С 60-х гг. после проведения политики экономического роста был взят курс на перераспределение созданного национального дохода, цель: строительство государства всеобщего благоденствия - предоставить всем членам общества определенные социальные права (фиксированная минимальная зарплата, значительные государственные расходы на социальные нужды, предоставление пенсий, медицинское обеспечение на основе страховки, система безвозмездной помощи нуждающимся, защита наемной рабочей силы от неопределенностей и случайностей, в 75-м г. на соц. цели было выделено 22% ВВП). определялась эта политика тем, что социальное обеспечение формировало цену рабочей силы, что являлось капитальным вложением в человеческий фактор, социальные выплаты поддерживали уровень потребления, являясь компонентом спроса. Эта политика привела к изменению различных видов доходов в их общей структуре: 60% доходов - различные виды заработной платы, возросла доля прямых переводов. </w:t>
      </w:r>
    </w:p>
    <w:p w:rsidR="00352EC5" w:rsidRDefault="00054EF7">
      <w:pPr>
        <w:widowControl/>
        <w:jc w:val="both"/>
        <w:rPr>
          <w:rFonts w:ascii="Arial" w:hAnsi="Arial"/>
          <w:sz w:val="14"/>
        </w:rPr>
      </w:pPr>
      <w:r>
        <w:rPr>
          <w:rFonts w:ascii="Arial" w:hAnsi="Arial"/>
          <w:sz w:val="14"/>
        </w:rPr>
        <w:t>Политика полной занятости, поддержание безработицы на минимальном уровне. США - безработица 3-4%, Великобритания - 1,5%. Воздействие на качественные характеристики рабочей силы, выделение средств на образование и переподготовку. Политика полной занятости увеличила социальную мобильность. Также в 60-е гг. вводились элементы планирования</w:t>
      </w:r>
    </w:p>
    <w:p w:rsidR="00352EC5" w:rsidRDefault="00054EF7">
      <w:pPr>
        <w:widowControl/>
        <w:jc w:val="both"/>
        <w:rPr>
          <w:rFonts w:ascii="Arial" w:hAnsi="Arial"/>
          <w:sz w:val="14"/>
        </w:rPr>
      </w:pPr>
      <w:r>
        <w:rPr>
          <w:rFonts w:ascii="Arial" w:hAnsi="Arial"/>
          <w:sz w:val="14"/>
        </w:rPr>
        <w:t xml:space="preserve">С середины 70-х гг. в промышленно развитых странах произошли острые структурные и экономические кризисы, перед их лицом прежние традиционные меры оказались бессильными, отход от активного регулирования государства экономики. Задача - переход на новый тип экономического развития с использованием интенсивных факторов. Теория стимулирования спроса уже не отвечала потребностям, был совершен переход на рыночные методы регулирования.  В основе - неоклассическая теория, теория монетаризма, рациональных ожиданий, которая базируется на том, что должна быть обеспечена максимальная свобода действия рыночных сил, и они сами справятся с экономическими трудностями.  Теория и практика монетаризма предполагала поддержку определенных темпов роста денежной массы, неизменной от состояния рыночной конъюнктуры. Вся экономическая стратегия западных стран была направлена на повышение гибкости экономической системы.  Основное место -  структурная политика, которая направлена на быстрое реагирование на изменения в мировой экономике. Сокращение роли государства. </w:t>
      </w:r>
    </w:p>
    <w:p w:rsidR="00352EC5" w:rsidRDefault="00054EF7">
      <w:pPr>
        <w:widowControl/>
        <w:jc w:val="both"/>
        <w:rPr>
          <w:rFonts w:ascii="Arial" w:hAnsi="Arial"/>
          <w:sz w:val="14"/>
        </w:rPr>
      </w:pPr>
      <w:r>
        <w:rPr>
          <w:rFonts w:ascii="Arial" w:hAnsi="Arial"/>
          <w:sz w:val="14"/>
        </w:rPr>
        <w:t xml:space="preserve">В 80-е гг. переход на методы регулирования предложения. Основной метод регулирования - кредитно-денежный механизм; сокращение бюджетов, стремление сделать их бездефицитными, изменения налогообложения компаний и физических лиц (снижение налоговых ставок). Осуществление нейтральности налоговой системы по всем хозяйственным системам (ликвидация промежуточных ставок налогов; сокращение доли прямых государственных субсидий). Приватизация государственной собственности (наибольший масштаб в Англии, сейчас почти полностью ликвидирован государственный сектор). </w:t>
      </w:r>
    </w:p>
    <w:p w:rsidR="00352EC5" w:rsidRDefault="00054EF7">
      <w:pPr>
        <w:widowControl/>
        <w:jc w:val="both"/>
        <w:rPr>
          <w:rFonts w:ascii="Arial" w:hAnsi="Arial"/>
          <w:sz w:val="14"/>
        </w:rPr>
      </w:pPr>
      <w:r>
        <w:rPr>
          <w:rFonts w:ascii="Arial" w:hAnsi="Arial"/>
          <w:sz w:val="14"/>
        </w:rPr>
        <w:t xml:space="preserve">Доля государственных предприятий в к. 80-х гг. сократилась с 9% ВВП до 7% промышленно развитых стран.  </w:t>
      </w:r>
    </w:p>
    <w:p w:rsidR="00352EC5" w:rsidRDefault="00054EF7">
      <w:pPr>
        <w:widowControl/>
        <w:jc w:val="both"/>
        <w:rPr>
          <w:rFonts w:ascii="Arial" w:hAnsi="Arial"/>
          <w:sz w:val="14"/>
        </w:rPr>
      </w:pPr>
      <w:r>
        <w:rPr>
          <w:rFonts w:ascii="Arial" w:hAnsi="Arial"/>
          <w:sz w:val="14"/>
        </w:rPr>
        <w:t xml:space="preserve">Трудности в мобилизации ресурсов на социальные цели (сокрушение в Германии, Швеции, Англии уровня социального обеспечения до уровня 70-х гг., так как пересмотрены или отменены системы индексации заработной платы).   В некоторых странах отменены законы по минимальной заработной плате, так как минимальная зарплата растет быстрее, чем средний уровень зарплаты в стране, что ведет к довольно значительным различиям в уровне доходов населения (доходы богатейших - 5-10%, доходы беднейших - 20%). В США в 70-е гг. зарплата составляла 60% всех видов доходов, в 90-е гг. - 52%, так как увеличились доходы от собственности, акций. </w:t>
      </w:r>
    </w:p>
    <w:p w:rsidR="00352EC5" w:rsidRDefault="00054EF7">
      <w:pPr>
        <w:widowControl/>
        <w:jc w:val="both"/>
        <w:rPr>
          <w:rFonts w:ascii="Arial" w:hAnsi="Arial"/>
          <w:sz w:val="14"/>
        </w:rPr>
      </w:pPr>
      <w:r>
        <w:rPr>
          <w:rFonts w:ascii="Arial" w:hAnsi="Arial"/>
          <w:sz w:val="14"/>
        </w:rPr>
        <w:t xml:space="preserve">Направления 80-х гг. - 1) стремления к усилению конкурентоспособности западных стран (следовательно, отстранение от работы малопроизводственных сфер экономики). 2) корректирование в зависимости от уровня деловой активности. 3) корректирование рабочих мест, времени.  Это способствовало росту производительности труда (в 70-е гг. он превысил рост заработной платы на 10%). </w:t>
      </w:r>
    </w:p>
    <w:p w:rsidR="00352EC5" w:rsidRDefault="00054EF7">
      <w:pPr>
        <w:widowControl/>
        <w:jc w:val="both"/>
        <w:rPr>
          <w:rFonts w:ascii="Arial" w:hAnsi="Arial"/>
          <w:sz w:val="14"/>
        </w:rPr>
      </w:pPr>
      <w:r>
        <w:rPr>
          <w:rFonts w:ascii="Arial" w:hAnsi="Arial"/>
          <w:sz w:val="14"/>
        </w:rPr>
        <w:t xml:space="preserve">Но государственное регулирование не может опускаться ниже определенного уровня,  так как рынок все не может регулировать. </w:t>
      </w:r>
    </w:p>
    <w:p w:rsidR="00352EC5" w:rsidRDefault="00054EF7">
      <w:pPr>
        <w:widowControl/>
        <w:jc w:val="both"/>
        <w:rPr>
          <w:rFonts w:ascii="Arial" w:hAnsi="Arial"/>
          <w:sz w:val="14"/>
        </w:rPr>
      </w:pPr>
      <w:r>
        <w:rPr>
          <w:rFonts w:ascii="Arial" w:hAnsi="Arial"/>
          <w:sz w:val="14"/>
        </w:rPr>
        <w:t>Основные направления внешнеэкономической политики:</w:t>
      </w:r>
    </w:p>
    <w:p w:rsidR="00352EC5" w:rsidRDefault="00054EF7">
      <w:pPr>
        <w:widowControl/>
        <w:jc w:val="both"/>
        <w:rPr>
          <w:rFonts w:ascii="Arial" w:hAnsi="Arial"/>
          <w:sz w:val="14"/>
        </w:rPr>
      </w:pPr>
      <w:r>
        <w:rPr>
          <w:rFonts w:ascii="Arial" w:hAnsi="Arial"/>
          <w:sz w:val="14"/>
        </w:rPr>
        <w:t xml:space="preserve">Их изменение связано с тем, что вторая половина 20 в. ознаменована расширением внешнеэкономических связей и повышением их роли. Процесс интеграции охватил весь воспроизводственый процесс. Внешнеэкономические связи превратились из дополнительных в определяющие. Правительства стремятся создать национальному капиталу условия для завоевания позиций на международном рынке. </w:t>
      </w:r>
    </w:p>
    <w:p w:rsidR="00352EC5" w:rsidRDefault="00054EF7">
      <w:pPr>
        <w:widowControl/>
        <w:jc w:val="both"/>
        <w:rPr>
          <w:rFonts w:ascii="Arial" w:hAnsi="Arial"/>
          <w:sz w:val="14"/>
        </w:rPr>
      </w:pPr>
      <w:r>
        <w:rPr>
          <w:rFonts w:ascii="Arial" w:hAnsi="Arial"/>
          <w:sz w:val="14"/>
        </w:rPr>
        <w:t xml:space="preserve">Вторая половина 20 в. - тенденция к координации внешнеэкономической стратегии и политики.  Либерализация внешнеэкономических отношений, внедрение многосторонних валютных обменов и платежей, сокращение количественных ограничений в области движения капитала, начавшееся еще в 50-х гг., изменилось в 80-90-х гг. Несмотря на внешнюю либерализацию государства стали вводить скрытые средства для защиты внутреннего рынка. Произошло снижение таможенных пошлин,  были введены технические стандарты.  Применение протекционистских мер было запрещено договорами.  За 80-е гг. импорт не увеличился, а сократился. Импорт индустриальных стран составил 17% всего импорта (что касается развивающихся стран - 20%, СССР - 30%).  В валютной и кредитной сферах произошло дерегулирование. Во внешнеэкономической политике наблюдалась двойственность (в 90-х гг. наблюдались противоречивые тенденции во внутренней и внешней экономической политике). В кредитной сфере после снятия ограничений произошел рост капитала, финансовых потоков. В валютной сфере произошло увеличение колебаний валютных курсов в 4 раза,  что создало условия для валютного соперничества. Поддержание роли своей валюты (прежде всего США) проводилось путем валютных интервенций. </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56 (61).</w:t>
      </w:r>
    </w:p>
    <w:p w:rsidR="00352EC5" w:rsidRDefault="00054EF7">
      <w:pPr>
        <w:widowControl/>
        <w:jc w:val="both"/>
        <w:rPr>
          <w:rFonts w:ascii="Arial" w:hAnsi="Arial"/>
          <w:b/>
          <w:sz w:val="14"/>
        </w:rPr>
      </w:pPr>
      <w:r>
        <w:rPr>
          <w:rFonts w:ascii="Arial" w:hAnsi="Arial"/>
          <w:b/>
          <w:sz w:val="14"/>
        </w:rPr>
        <w:t>Экономический рост и социальный прогресс.</w:t>
      </w:r>
    </w:p>
    <w:p w:rsidR="00352EC5" w:rsidRDefault="00352EC5">
      <w:pPr>
        <w:widowControl/>
        <w:jc w:val="both"/>
        <w:rPr>
          <w:rFonts w:ascii="Arial" w:hAnsi="Arial"/>
          <w:b/>
          <w:sz w:val="14"/>
        </w:rPr>
      </w:pPr>
    </w:p>
    <w:p w:rsidR="00352EC5" w:rsidRDefault="00054EF7">
      <w:pPr>
        <w:widowControl/>
        <w:jc w:val="both"/>
        <w:rPr>
          <w:rFonts w:ascii="Arial" w:hAnsi="Arial"/>
          <w:sz w:val="14"/>
        </w:rPr>
      </w:pPr>
      <w:r>
        <w:rPr>
          <w:rFonts w:ascii="Arial" w:hAnsi="Arial"/>
          <w:sz w:val="14"/>
        </w:rPr>
        <w:t>Социальное выражение экономического роста - развитие и обогащение потребностей человека расширением свободы его выбора, освобождения от социального неравенства. Экономический рост и социальное развитие характеризуют уровень жизни людей, степень обеспеченности материальными благами. Потребности человека формируются под влиянием социальных, экономических и природных условий жизни. Потребности бывают: неотъемлемыми (пища, одежда, кров), социально обусловленные - относительные. При росте дохода на душу населения спрос смещается от более простых жизненных благ к более сложным видам. Большая часть относительных потребностей порождается производством, наряду с производством новых товаров экономический рост создает новые потребности. На низком уровне экономического развития абсолютные потребности доминируют, и каждый прирост в национальном доходе ведет к дальнейшему удовлетворению этих потребностей. При зрелой и развитой экономике каждому проценту последующего увеличения производства соответствует относительно меньшие изменения в общественном благосостоянии. Для определения изменений общественного благосостояния используется индекс экономических аспектов благосостояния, подсчет которого базируется на статьях личного потребления (расширение реальных возможностей членов общества способствует росту их экономического благосостояния, но включаемые в ВВП компоненты, например, инвестиции, прямо не влияют на благосостояние). Личное потребление вместо общего, так как в общее включаются военные расходы, полиция и т. д., которые не повышают общественное благосостояние. Индекс экономических аспектов подсчитан греком Золотасом, его рост происходит более медленными темпами, чем ВВП. Повышение или понижение общественного благосостояния зависит от соотношения между предельными полезностями различных компонентов общественного благосостояния. На современном высоком уровне экономического развития индустриальных стран предельный рост экономических аспектов благосостояния меньше экономического роста, так как для определения приростов отдельных аспектов благосостояния требуются большие приросты ВВП. Совершенствование производительных сил влечет за собой расширение потребностей человека и изменение способов их удовлетворения. Совокупный потребительский спрос менее развитых стран, формируясь на базе денежных доходов отдельных индивидов, но под внешним влиянием, стал концентрироваться на товарах и услугах, производство которых опирается на более высокие по сравнению с традиционными технические стандарты. Возник так называемый демонстрационный эффект. Под его влиянием в менее развитых странах материальные потребности обгоняют экономический рост и развитие. В результате во многих странах углубился разрыв между состоянием производительных сил и характером потребностей, что усложняет задачи экономического развития.</w:t>
      </w:r>
    </w:p>
    <w:p w:rsidR="00352EC5" w:rsidRDefault="00054EF7">
      <w:pPr>
        <w:widowControl/>
        <w:jc w:val="both"/>
        <w:rPr>
          <w:rFonts w:ascii="Arial" w:hAnsi="Arial"/>
          <w:sz w:val="14"/>
        </w:rPr>
      </w:pPr>
      <w:r>
        <w:rPr>
          <w:rFonts w:ascii="Arial" w:hAnsi="Arial"/>
          <w:sz w:val="14"/>
        </w:rPr>
        <w:t xml:space="preserve">Бедность. Во второй половине 20 в. произошло увеличение подушевого ВВП вдвое. Быстрый и устойчивый рост уровня жизни достигнут за счет политики, направленной на расширение занятости, распространение на все слои населения социальных услуг, начального образования. Что касается развивающихся стран, то в них положительную роль сыграла помощь промышленно развитых стран, однако 81% помощи предоставлялся по политическим мотивам. Однако в 80-е гг. а отдельных регионах произошел откат назад. В Лат. Америке сократились доходы на душу населения, в Тропической Африке уровень жизни упал до стандартов 60-х гг., снизился уровень жизни в Восточной Европе. Бедность - неспособность поддерживать минимальные стандарты жизни. Понятие бедности, основанное на потреблении, включает 2 элемента: расходы на приобретение минимума питания определенной калорийности, стоимостное выражение ценностей, соответствующих уровню прожиточного минимума. Стоимостный показатель бедности - 275 долларов и 370 долларов дохода на душу населения  в год по покупательной способности в ценах 1985 г. Верхний показатель сложит для определения общего числа бедных в развивающемся мире (1/3 всего населения развивающихся стран). Наибеднейшие располагают доходом, не превышающим 275 долларов (18% населения развивающихся стран). 1/2 всех бедняков живет в Южной Азии, 16% - в Тропической Африке, 25% - в Восточной Азии.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62.</w:t>
      </w:r>
    </w:p>
    <w:p w:rsidR="00352EC5" w:rsidRDefault="00054EF7">
      <w:pPr>
        <w:widowControl/>
        <w:jc w:val="both"/>
        <w:rPr>
          <w:rFonts w:ascii="Arial" w:hAnsi="Arial"/>
          <w:b/>
          <w:sz w:val="14"/>
        </w:rPr>
      </w:pPr>
      <w:r>
        <w:rPr>
          <w:rFonts w:ascii="Arial" w:hAnsi="Arial"/>
          <w:b/>
          <w:sz w:val="14"/>
        </w:rPr>
        <w:t>Южная Корея в мировом хозяйстве.</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За последние 10 лет Южная Корея из объекта превратилась в субъект МЭО. Ежегодно рост внешней торговли - 10%. Объем внешней торговли увеличился в 10 раз. Изменения в структуре внешней торговли: продукция текстильной  промышленности, судостроения, бытовая электроника. Факторы успеха: рост производительности труда, квалификация рабочей силы, уровень зарплаты, дешевизна товара. До 80-х гг. Южная Корея - объект вывоза предпринимательского капитала, ссудного капитала, но благодаря увеличению экспорта она не стала неплательщиком. В 80-е гг. - Южная Корея сама стала вывозить предпринимательский капитал (в Юго-Восточную Азию), так как резко повысилась стоимость рабочей силы. </w:t>
      </w:r>
    </w:p>
    <w:p w:rsidR="00352EC5" w:rsidRDefault="00054EF7">
      <w:pPr>
        <w:widowControl/>
        <w:jc w:val="both"/>
        <w:rPr>
          <w:rFonts w:ascii="Arial" w:hAnsi="Arial"/>
          <w:sz w:val="14"/>
        </w:rPr>
      </w:pPr>
      <w:r>
        <w:rPr>
          <w:rFonts w:ascii="Arial" w:hAnsi="Arial"/>
          <w:sz w:val="14"/>
        </w:rPr>
        <w:t>ВВП - 300 млрд. долларов, на душу населения - 8 тыс., экспортная квота - 30%.</w:t>
      </w:r>
    </w:p>
    <w:p w:rsidR="00352EC5" w:rsidRDefault="00054EF7">
      <w:pPr>
        <w:widowControl/>
        <w:jc w:val="both"/>
        <w:rPr>
          <w:rFonts w:ascii="Arial" w:hAnsi="Arial"/>
          <w:sz w:val="14"/>
        </w:rPr>
      </w:pPr>
      <w:r>
        <w:rPr>
          <w:rFonts w:ascii="Arial" w:hAnsi="Arial"/>
          <w:sz w:val="14"/>
        </w:rPr>
        <w:t xml:space="preserve">90-е гг. - увеличение экспорта, внутреннего спроса, инвестиций в промышленность, темпы роста ВВП составили 6,4%, темпы роста населения 0,91%. В 1992 г. численность населения- 43 млн. человек, темпы роста экспорта - 7,3%, импорта - 2,5%. Рост личного потребления - 6,2%, правительственного - 1,7%. Темпы роста сферы услуг - 9,5%, снижение производства легкой промышленности - 0,1%, рост производства тяжелой и химической промышленности - 13,3%. </w:t>
      </w:r>
    </w:p>
    <w:p w:rsidR="00352EC5" w:rsidRDefault="00054EF7">
      <w:pPr>
        <w:widowControl/>
        <w:jc w:val="both"/>
        <w:rPr>
          <w:rFonts w:ascii="Arial" w:hAnsi="Arial"/>
          <w:sz w:val="14"/>
        </w:rPr>
      </w:pPr>
      <w:r>
        <w:rPr>
          <w:rFonts w:ascii="Arial" w:hAnsi="Arial"/>
          <w:sz w:val="14"/>
        </w:rPr>
        <w:t xml:space="preserve">Торговля. 12 место в мире по экспорту и импорту на 90-й г. Структура экспорта (82 млн. долларов): продукция тяжелой промышленности, легкой промышленности, текстиль, прочее в  легкой промышленности, товары первой необходимости. Структура импорта (83 млн. долларов по данным на 93-й г.): сырье, производственные товары, потребительские товары. 90-й г. - дефицит торгового баланса 4,8 млрд. долларов, то есть объем импорта превышает объем  экспорта. 90-й г. - доля в мировом экспорте 1,9%. Политика поощрения экспорта и импорта.  </w:t>
      </w:r>
    </w:p>
    <w:p w:rsidR="00352EC5" w:rsidRDefault="00054EF7">
      <w:pPr>
        <w:widowControl/>
        <w:jc w:val="both"/>
        <w:rPr>
          <w:rFonts w:ascii="Arial" w:hAnsi="Arial"/>
          <w:sz w:val="14"/>
        </w:rPr>
      </w:pPr>
      <w:r>
        <w:rPr>
          <w:rFonts w:ascii="Arial" w:hAnsi="Arial"/>
          <w:sz w:val="14"/>
        </w:rPr>
        <w:t>Место в мировой экономике: с начала 60-х гг. - принятие экспортноориентированной стратегии развития, начло интеграции Южной Кореи в мировую экономику, поощрение экспорта и ограничение импорта только сырьем и производственными товарами для промышленности. В начале 80-х гг. - либерализация импорта, так как это способствует расширению позиций на мировом рынке, это требовал средний класс, чтобы увеличить доступ к импортным товарам, чтобы примирить отношения с основными торговыми партнерами. Экспортноориентированная экономика  добилась успехов: в течение 30 лет произошло увеличение доходов и улучшение уровня жизни.  Сейчас экономика Южной Кореи на перепутье: экспортная продукция стала терять свои позиции  в мировой торговле, темпы роста ВВП не увеличиваются, инвестиции снижаются, растет безработица и инфляция, В 92-м г. дефицит торгового баланса составил 5,1 млрд. долларов. Причины: падение спроса на продукцию Южной Кореи в США, ЕС, Японии (в результате экономического спада),  снижение конкурентоспособности, недостаток инвестиций в исследования и развитие.</w:t>
      </w:r>
    </w:p>
    <w:p w:rsidR="00352EC5" w:rsidRDefault="00054EF7">
      <w:pPr>
        <w:widowControl/>
        <w:jc w:val="both"/>
        <w:rPr>
          <w:rFonts w:ascii="Arial" w:hAnsi="Arial"/>
          <w:sz w:val="14"/>
        </w:rPr>
      </w:pPr>
      <w:r>
        <w:rPr>
          <w:rFonts w:ascii="Arial" w:hAnsi="Arial"/>
          <w:sz w:val="14"/>
        </w:rPr>
        <w:t xml:space="preserve">Иностранные инвестиции: 68% всех инвестиций в промышленности, из них 87% - в химическую промышленность (электроника, транспортное оборудование, машиностроение, легкая промышленность). В 93-м г. иностранные инвестиции составили 8,6 млрд. долларов. Япония (в основном сфера услуг) - 39%, США  (химическая промышленность, электроника, транспортное оборудование) - 29%, ЕС - 23%. </w:t>
      </w:r>
    </w:p>
    <w:p w:rsidR="00352EC5" w:rsidRDefault="00054EF7">
      <w:pPr>
        <w:widowControl/>
        <w:jc w:val="both"/>
        <w:rPr>
          <w:rFonts w:ascii="Arial" w:hAnsi="Arial"/>
          <w:sz w:val="14"/>
        </w:rPr>
      </w:pPr>
      <w:r>
        <w:rPr>
          <w:rFonts w:ascii="Arial" w:hAnsi="Arial"/>
          <w:sz w:val="14"/>
        </w:rPr>
        <w:t xml:space="preserve">Инвестиции Кореи за рубежом: начались в 68-м г. К 92-му г. - 4,5 млрд. долларов, в основном направлены в сырьевую и лесную промышленность. 52% в Азии, 24% в Сев. Америке, 8% в ЕС, 7% в Лат.   Америке, 1,5% - Бл. Восток, 1,5% - Африка.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65 (73). </w:t>
      </w:r>
    </w:p>
    <w:p w:rsidR="00352EC5" w:rsidRDefault="00054EF7">
      <w:pPr>
        <w:widowControl/>
        <w:jc w:val="both"/>
        <w:rPr>
          <w:rFonts w:ascii="Arial" w:hAnsi="Arial"/>
          <w:b/>
          <w:sz w:val="14"/>
        </w:rPr>
      </w:pPr>
      <w:r>
        <w:rPr>
          <w:rFonts w:ascii="Arial" w:hAnsi="Arial"/>
          <w:b/>
          <w:sz w:val="14"/>
        </w:rPr>
        <w:t>Взаимозависимость в мировом хозяйстве и экономическая безопасность.</w:t>
      </w:r>
    </w:p>
    <w:p w:rsidR="00352EC5" w:rsidRDefault="00352EC5">
      <w:pPr>
        <w:widowControl/>
        <w:jc w:val="both"/>
        <w:rPr>
          <w:rFonts w:ascii="Arial" w:hAnsi="Arial"/>
          <w:b/>
          <w:sz w:val="14"/>
        </w:rPr>
      </w:pPr>
    </w:p>
    <w:p w:rsidR="00352EC5" w:rsidRDefault="00054EF7">
      <w:pPr>
        <w:widowControl/>
        <w:jc w:val="both"/>
        <w:rPr>
          <w:rFonts w:ascii="Arial" w:hAnsi="Arial"/>
          <w:sz w:val="14"/>
        </w:rPr>
      </w:pPr>
      <w:r>
        <w:rPr>
          <w:rFonts w:ascii="Arial" w:hAnsi="Arial"/>
          <w:sz w:val="14"/>
        </w:rPr>
        <w:t xml:space="preserve">Интернационализация хозяйственной жизни вызвала возникновение взаимозависимости национальных воспроизводственных процессов на мировом уровне. Увеличение национального дохода в одной стране способствует увеличению импорта товаров и услуг, что вызывает рост дохода в другой стране и спрос на импорт в третьих странах в силу взаимосвязанности воспроизводственных процессов. Крупная в экономическом отношении страна может стимулировать внутреннее производство и импорт, что вызовет рост экспорта и доходов, производства и занятости в мире. </w:t>
      </w:r>
    </w:p>
    <w:p w:rsidR="00352EC5" w:rsidRDefault="00054EF7">
      <w:pPr>
        <w:widowControl/>
        <w:jc w:val="both"/>
        <w:rPr>
          <w:rFonts w:ascii="Arial" w:hAnsi="Arial"/>
          <w:sz w:val="14"/>
        </w:rPr>
      </w:pPr>
      <w:r>
        <w:rPr>
          <w:rFonts w:ascii="Arial" w:hAnsi="Arial"/>
          <w:sz w:val="14"/>
        </w:rPr>
        <w:t xml:space="preserve">Для определения эффекта взаимозависимости  нужно знать насколько прирост ВВП на 1% в одной стране увеличивает доход в другой. Подсчитано, что увеличение расходов в США на 1% приводит к увеличению внутреннего дохода на 1,4%, а в Германии на 0,23%, Японии - 0,68%. Обратный эффект : если страна меняет свою денежную, кредитную или фискальную политику в сторону ужесточения, то результатом будет падение спроса на производимые внутри страны товары и услуги в связи с падением доходов и занятости. Часть падения спроса приходится на иностранные товары, что ведет к сокращению импорта и сжатию. экономики в других странах. Это является проблемой для экспортноориентированных стран и для стран с узкой специализацией. Это делает позиции сторон в мировой экономике неравными, создает возможность давления, экономического шантажа. </w:t>
      </w:r>
    </w:p>
    <w:p w:rsidR="00352EC5" w:rsidRDefault="00054EF7">
      <w:pPr>
        <w:widowControl/>
        <w:jc w:val="both"/>
        <w:rPr>
          <w:rFonts w:ascii="Arial" w:hAnsi="Arial"/>
          <w:sz w:val="14"/>
        </w:rPr>
      </w:pPr>
      <w:r>
        <w:rPr>
          <w:rFonts w:ascii="Arial" w:hAnsi="Arial"/>
          <w:sz w:val="14"/>
        </w:rPr>
        <w:t>Международная экономическая безопасность - экономическое взаимодействие стран, которое исключало бы преднамеренное нанесение ущерба экономическим интересам какой-либо страны. Способы нанесения ущерба: применение эмбарго, внедрение тарифных, технологических ограничений, искусственное завышение или занижение цен на те или иные товары, нарушение валютного режима страны, замораживание вкладов в банках, занижение валютного курса, организация бега капитала из какой-либо страны, организация утечки мозгов.</w:t>
      </w:r>
    </w:p>
    <w:p w:rsidR="00352EC5" w:rsidRDefault="00054EF7">
      <w:pPr>
        <w:widowControl/>
        <w:jc w:val="both"/>
        <w:rPr>
          <w:rFonts w:ascii="Arial" w:hAnsi="Arial"/>
          <w:sz w:val="14"/>
        </w:rPr>
      </w:pPr>
      <w:r>
        <w:rPr>
          <w:rFonts w:ascii="Arial" w:hAnsi="Arial"/>
          <w:sz w:val="14"/>
        </w:rPr>
        <w:t>Способы обеспечения безопасности: средства давления на уровне отдельных государств, создание равновесия сил путем организации различного рода объединений и блоков.</w:t>
      </w:r>
    </w:p>
    <w:p w:rsidR="00352EC5" w:rsidRDefault="00054EF7">
      <w:pPr>
        <w:widowControl/>
        <w:jc w:val="both"/>
        <w:rPr>
          <w:rFonts w:ascii="Arial" w:hAnsi="Arial"/>
          <w:sz w:val="14"/>
        </w:rPr>
      </w:pPr>
      <w:r>
        <w:rPr>
          <w:rFonts w:ascii="Arial" w:hAnsi="Arial"/>
          <w:sz w:val="14"/>
        </w:rPr>
        <w:t xml:space="preserve">Национальная экономическая безопасность - защищенность экономики от внешних и внутренних неблагоприятных факторов. </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58 (64).</w:t>
      </w:r>
    </w:p>
    <w:p w:rsidR="00352EC5" w:rsidRDefault="00054EF7">
      <w:pPr>
        <w:widowControl/>
        <w:jc w:val="both"/>
        <w:rPr>
          <w:rFonts w:ascii="Arial" w:hAnsi="Arial"/>
          <w:b/>
          <w:sz w:val="14"/>
        </w:rPr>
      </w:pPr>
      <w:r>
        <w:rPr>
          <w:rFonts w:ascii="Arial" w:hAnsi="Arial"/>
          <w:b/>
          <w:sz w:val="14"/>
        </w:rPr>
        <w:t>Институциональная структура мирового рынка капиталов.</w:t>
      </w:r>
    </w:p>
    <w:p w:rsidR="00352EC5" w:rsidRDefault="00352EC5">
      <w:pPr>
        <w:widowControl/>
        <w:jc w:val="both"/>
        <w:rPr>
          <w:rFonts w:ascii="Arial" w:hAnsi="Arial"/>
          <w:b/>
          <w:sz w:val="14"/>
        </w:rPr>
      </w:pPr>
    </w:p>
    <w:p w:rsidR="00352EC5" w:rsidRDefault="00054EF7">
      <w:pPr>
        <w:widowControl/>
        <w:jc w:val="both"/>
        <w:rPr>
          <w:rFonts w:ascii="Arial" w:hAnsi="Arial"/>
          <w:sz w:val="14"/>
        </w:rPr>
      </w:pPr>
      <w:r>
        <w:rPr>
          <w:rFonts w:ascii="Arial" w:hAnsi="Arial"/>
          <w:sz w:val="14"/>
        </w:rPr>
        <w:t>Институциональная структура международного рынка судных капиталов  представляет собой совокупность частных, государственных, межгосударственных кредитных учреждений, внебанковских фондов финансирования и ТНК. ТНК - важные посредники кредитования мировой торговли, организаторы вывоза и перераспределения капиталов по странам в зависимости от  спроса и предложения.</w:t>
      </w:r>
    </w:p>
    <w:p w:rsidR="00352EC5" w:rsidRDefault="00054EF7">
      <w:pPr>
        <w:widowControl/>
        <w:jc w:val="both"/>
        <w:rPr>
          <w:rFonts w:ascii="Arial" w:hAnsi="Arial"/>
          <w:sz w:val="14"/>
        </w:rPr>
      </w:pPr>
      <w:r>
        <w:rPr>
          <w:rFonts w:ascii="Arial" w:hAnsi="Arial"/>
          <w:sz w:val="14"/>
        </w:rPr>
        <w:t xml:space="preserve">В капиталистических странах функционирует более 50 тыс. частных банков, около 500 из которых выполняют роль главного звена в системе институтов международного кредита. По мере роста спроса ТНК на международные кредиты, деятельность ведущих банковских монополий промышленно развитых стран на мировых рынках переживала перестройку. За рубежом была создана сеть банковских отделений, что привело к тому, что банки стали фактически международными. Наблюдается тенденция к международной кооперации банков, взаимному использованию сети отделений, созданию совместных бюро, так как потребности ТНК в банковском обслуживании растут так, что  аппарат одного ТНБ не в состоянии обслужить своих постоянных клиентов. Процесс интернационализации кредитно-финансовой структуры привел к созданию банковских синдикатов для разовых операций по сбыту и распространению. облигаций промышленных компаний. Удлинение сроков предоставляемых кредитов привело к тому, что группы крупных банков стали создавать устойчивые консорциумы для предоставления средне и долгосрочных займов. Следующий шаг на пути интеграции национальных кредитно-банковских структур - образование международных ассоциаций крупнейших банков в целях совместного обеспечения своих клиентов всеми видами услуг. От консорциумов они отличаются: полным набором предоставляемых услуг, постоянным характером сотрудничества банков-членов. </w:t>
      </w:r>
    </w:p>
    <w:p w:rsidR="00352EC5" w:rsidRDefault="00054EF7">
      <w:pPr>
        <w:widowControl/>
        <w:jc w:val="both"/>
        <w:rPr>
          <w:rFonts w:ascii="Arial" w:hAnsi="Arial"/>
          <w:sz w:val="14"/>
        </w:rPr>
      </w:pPr>
      <w:r>
        <w:rPr>
          <w:rFonts w:ascii="Arial" w:hAnsi="Arial"/>
          <w:sz w:val="14"/>
        </w:rPr>
        <w:t xml:space="preserve">Важное место на мировом кредитном рынке занимает государство, которое выступает в лице центральных и местных органов власти, казначейства, эмиссионного банка. Государство может выполнять функции непосредственного кредитора, заемщика или играть роль гаранта, поручателя по внешним обязательствам частных  юридических лиц. Особая роль государства в страховании экспортных кредитов и прямых капиталовложений. В государстве созданы специальные институты для проведения государственного страхования экспортных кредитов. В США это государственные организации, в Англии и Франции - полугосударственные, в Германии - частные, оперирующие от имени и за счет правительства. </w:t>
      </w:r>
    </w:p>
    <w:p w:rsidR="00352EC5" w:rsidRDefault="00054EF7">
      <w:pPr>
        <w:widowControl/>
        <w:jc w:val="both"/>
        <w:rPr>
          <w:rFonts w:ascii="Arial" w:hAnsi="Arial"/>
          <w:sz w:val="14"/>
        </w:rPr>
      </w:pPr>
      <w:r>
        <w:rPr>
          <w:rFonts w:ascii="Arial" w:hAnsi="Arial"/>
          <w:sz w:val="14"/>
        </w:rPr>
        <w:t xml:space="preserve">2 тенденции деятельности ТНК: к расширению в отдельных странах набора услуг, предоставляемых государствами-страховщиками в области внешней торговли; на межгосударственном уровне принимаются меры, направленные на унификацию условий страхования и предоставление экспортных кредитов с государственной поддержкой. В большинстве промышленно развитых стран экспорт кредитуется главным образом частной банковской системой. Практика частного кредитования внешнеторговых операций в той или иной мере распространена всюду через деятельность государственных или полугосударственных банков. Особое место в институциональной структуре мирового рынка ссудных капиталов занимают межгосударственные банки и валютные фонды: банк межгосударственных расчетов содействует центральным банкам государств- частников в проведении взаимных расчетов, наблюдает за состоянием еврорынка, обеспечивает регулирование валютных и кредитных отношений во всем мире. Наряду с мировым существуют региональные и континентальные межправительственные банки: Европейский инвестиционный банк, Межамериканский банк развития, Африканский банк развития, Азиатский банк развития. </w:t>
      </w:r>
    </w:p>
    <w:p w:rsidR="00352EC5" w:rsidRDefault="00054EF7">
      <w:pPr>
        <w:widowControl/>
        <w:jc w:val="both"/>
        <w:rPr>
          <w:rFonts w:ascii="Arial" w:hAnsi="Arial"/>
          <w:sz w:val="14"/>
        </w:rPr>
      </w:pPr>
      <w:r>
        <w:rPr>
          <w:rFonts w:ascii="Arial" w:hAnsi="Arial"/>
          <w:sz w:val="14"/>
        </w:rPr>
        <w:t>Роль ТНК - обладают гигантским внутрикорпоративным накоплением, однако существует необходимость в займах для обслуживания растущего заграничного производства и сбыта продукции. Финансирование операций ТНК наиболее интернационализировано и глобально. Как заемщики они используют все типы рынков - национальные, иностранные и межгосударственный Еврорынок. На начало 90-х гг. 40% суммарной кратко и среднесрочной задолженности ТНК приходилось на еврозаймы. ТНК используют кредитные рынки не только для получения кредитов на обслуживание текущих платежей, но ми для выгодного размещения портфеля принимаемых ими денежных и финансовых требований. В 90-е гг. доля финансовых операций во мировом платежном обороте - 90% (70 - 60%). ТНК извлекают прибыль и от перемещения ликвидных ресурсов в зависимости от конъюнктуры мирового кредитного рынка в различных его частях.</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Вопрос 59 (65).</w:t>
      </w:r>
    </w:p>
    <w:p w:rsidR="00352EC5" w:rsidRDefault="00054EF7">
      <w:pPr>
        <w:widowControl/>
        <w:jc w:val="both"/>
        <w:rPr>
          <w:rFonts w:ascii="Arial" w:hAnsi="Arial"/>
          <w:b/>
          <w:sz w:val="14"/>
        </w:rPr>
      </w:pPr>
      <w:r>
        <w:rPr>
          <w:rFonts w:ascii="Arial" w:hAnsi="Arial"/>
          <w:b/>
          <w:sz w:val="14"/>
        </w:rPr>
        <w:t xml:space="preserve">Типы хозяйственного механизма индустриальных стран. </w:t>
      </w:r>
    </w:p>
    <w:p w:rsidR="00352EC5" w:rsidRDefault="00352EC5">
      <w:pPr>
        <w:widowControl/>
        <w:jc w:val="both"/>
        <w:rPr>
          <w:rFonts w:ascii="Arial" w:hAnsi="Arial"/>
          <w:sz w:val="14"/>
        </w:rPr>
      </w:pPr>
    </w:p>
    <w:p w:rsidR="00352EC5" w:rsidRDefault="00054EF7">
      <w:pPr>
        <w:widowControl/>
        <w:jc w:val="both"/>
        <w:rPr>
          <w:rFonts w:ascii="Arial" w:hAnsi="Arial"/>
          <w:sz w:val="14"/>
        </w:rPr>
      </w:pPr>
      <w:r>
        <w:rPr>
          <w:rFonts w:ascii="Arial" w:hAnsi="Arial"/>
          <w:sz w:val="14"/>
        </w:rPr>
        <w:t xml:space="preserve">Основные модели и типы развития промышленно развитых стран: колониальный капитализм бывших метрополий, рентный капитализм (Австралия, Канада), эндогенный капитализм северных стран. </w:t>
      </w:r>
    </w:p>
    <w:p w:rsidR="00352EC5" w:rsidRDefault="00054EF7">
      <w:pPr>
        <w:widowControl/>
        <w:jc w:val="both"/>
        <w:rPr>
          <w:rFonts w:ascii="Arial" w:hAnsi="Arial"/>
          <w:sz w:val="14"/>
        </w:rPr>
      </w:pPr>
      <w:r>
        <w:rPr>
          <w:rFonts w:ascii="Arial" w:hAnsi="Arial"/>
          <w:sz w:val="14"/>
        </w:rPr>
        <w:t xml:space="preserve">Хозяйственная модель США.  Превосходство частной собственности над государственной, доминирование частных решений в сфере производства, сбыта и потребления. Правительство играет роль в макро и микроэкономике в основном через законодательство, а не административными мерами, направленными на содействие конкуренции. В США  отсутствует массовая рабочая партия, единое профсоюзное движение. Существует практика заключения соглашений на уровне предприятий - экономический индивидуализм, коллективные контракты заключаются на уровне предприятий не в один период, а разновременно.  Большой разброс в оплате труда, который ограничивается уровнем образования. 90-е гг. - понижение реальной зарплаты, сокращение налогов на финансирование социальный программ, трудовыми соглашениями охвачено лишь 18% рабочей силы, работодатели могут по своему усмотрению нанимать и увольнять рабочих. </w:t>
      </w:r>
    </w:p>
    <w:p w:rsidR="00352EC5" w:rsidRDefault="00054EF7">
      <w:pPr>
        <w:widowControl/>
        <w:jc w:val="both"/>
        <w:rPr>
          <w:rFonts w:ascii="Arial" w:hAnsi="Arial"/>
          <w:sz w:val="14"/>
        </w:rPr>
      </w:pPr>
      <w:r>
        <w:rPr>
          <w:rFonts w:ascii="Arial" w:hAnsi="Arial"/>
          <w:sz w:val="14"/>
        </w:rPr>
        <w:t xml:space="preserve">Корпоративистская модель имеет 2 направления. 1) демократический корпоративизм: правительство во главе с социал-демократической партией, высокий удельный вес государства в предпринимательстве, содействие экономическому росту со стороны государства путем координации общественных интересов, направленных на поиск социального консенсуса, сильные профсоюзы, выражающие интересы наемных рабочих. Профсоюзы и предприниматели заключают договоры о зарплате, координации конфликтов (Швеция, Австрия). 2) иерархический корпоративизм: огромная роль государства в регулировании экономики, участие государства как предпринимателя в экономике незначительно при его высокой роли, ежегодно устанавливается уровень зарплаты. Рынок труда реагирует на изменения внутреннего спроса (Япония). </w:t>
      </w:r>
    </w:p>
    <w:p w:rsidR="00352EC5" w:rsidRDefault="00054EF7">
      <w:pPr>
        <w:widowControl/>
        <w:jc w:val="both"/>
        <w:rPr>
          <w:rFonts w:ascii="Arial" w:hAnsi="Arial"/>
          <w:sz w:val="14"/>
        </w:rPr>
      </w:pPr>
      <w:r>
        <w:rPr>
          <w:rFonts w:ascii="Arial" w:hAnsi="Arial"/>
          <w:sz w:val="14"/>
        </w:rPr>
        <w:t xml:space="preserve">Социальноориентированная модель: поддержка социально не защищенных слоев (молодежь, фермеры, мелкие и средние фирмы) (ФРГ). </w:t>
      </w:r>
    </w:p>
    <w:p w:rsidR="00352EC5" w:rsidRDefault="00054EF7">
      <w:pPr>
        <w:widowControl/>
        <w:jc w:val="both"/>
        <w:rPr>
          <w:rFonts w:ascii="Arial" w:hAnsi="Arial"/>
          <w:sz w:val="14"/>
        </w:rPr>
      </w:pPr>
      <w:r>
        <w:rPr>
          <w:rFonts w:ascii="Arial" w:hAnsi="Arial"/>
          <w:sz w:val="14"/>
        </w:rPr>
        <w:t>Деление на модели достаточно условно. В последние годы они изменяются. ФРГ - урезание социальных льгот. В социально ориентированных странах (ФРГ, Япония) за весь послевоенный период самый высокий темп экономического роста, также больше норма накоплений. В период стабилизации экономического развития наиболее эффективной была корпоративистская модель. В периоды кризисов - либеральная.</w:t>
      </w: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60 (66). </w:t>
      </w:r>
    </w:p>
    <w:p w:rsidR="00352EC5" w:rsidRDefault="00054EF7">
      <w:pPr>
        <w:widowControl/>
        <w:jc w:val="both"/>
        <w:rPr>
          <w:rFonts w:ascii="Arial" w:hAnsi="Arial"/>
          <w:b/>
          <w:sz w:val="14"/>
        </w:rPr>
      </w:pPr>
      <w:r>
        <w:rPr>
          <w:rFonts w:ascii="Arial" w:hAnsi="Arial"/>
          <w:b/>
          <w:sz w:val="14"/>
        </w:rPr>
        <w:t>Промышленно  развитые страны в МЭО.</w:t>
      </w:r>
    </w:p>
    <w:p w:rsidR="00352EC5" w:rsidRDefault="00352EC5">
      <w:pPr>
        <w:widowControl/>
        <w:jc w:val="both"/>
        <w:rPr>
          <w:rFonts w:ascii="Arial" w:hAnsi="Arial"/>
          <w:b/>
          <w:sz w:val="14"/>
        </w:rPr>
      </w:pPr>
    </w:p>
    <w:p w:rsidR="00352EC5" w:rsidRDefault="00054EF7">
      <w:pPr>
        <w:widowControl/>
        <w:jc w:val="both"/>
        <w:rPr>
          <w:rFonts w:ascii="Arial" w:hAnsi="Arial"/>
          <w:sz w:val="14"/>
        </w:rPr>
      </w:pPr>
      <w:r>
        <w:rPr>
          <w:rFonts w:ascii="Arial" w:hAnsi="Arial"/>
          <w:sz w:val="14"/>
        </w:rPr>
        <w:t xml:space="preserve">МЭО играют важную роль для промышленно развитых стран, так как капитал не может функционировать, не расширяя границ своих внутренних рынков. В середине 90-х гг. 19% ВВП промышленно развитых стран реализовывалось за рубежом, а 20% создавалось за счет импортных товаров и услуг, больше половины компаний производят продукцию за границей. Наиболее высокий уровень открытости экономики у малых промышленно развитых стран, где доля экспорта и импорта обычно превышает 50% ВВП. </w:t>
      </w:r>
    </w:p>
    <w:p w:rsidR="00352EC5" w:rsidRDefault="00054EF7">
      <w:pPr>
        <w:widowControl/>
        <w:jc w:val="both"/>
        <w:rPr>
          <w:rFonts w:ascii="Arial" w:hAnsi="Arial"/>
          <w:sz w:val="14"/>
        </w:rPr>
      </w:pPr>
      <w:r>
        <w:rPr>
          <w:rFonts w:ascii="Arial" w:hAnsi="Arial"/>
          <w:sz w:val="14"/>
        </w:rPr>
        <w:t xml:space="preserve">Форма внешнеэкономических связей: 1) движение капиталов (индустриальные страны - основные объекты и субъекты движения капитала). Ссудный капитал обращается на 90% внутри промышленно развитых стран, основной инструмент движения этой формы капитала  - синдицированные займы. В 80-е гг. промышленно развитые страны - нетто-импортеры финансовых средств за счет оттока средств из развивающихся стран. Основные объекты приложения финансовых средств в 80-90-е гг. - США, Англия; Япония, Германия - чистые кредиторы. Основной поток капитала - между США и Японией (80 млрд. долларов в год, что составляет около 50% мирового потока). Движение ресурсов происходит в форме прямых и портфельных инвестиций.  Прямые капиталовложения увеличиваются в год в 3-4 раза больше, чем торговля и ВВП. На промышленно развитые страны приходится  94%  экспорта капитала в форме прямых инвестиций. В 90-е гг. происходит увеличение доли капитала, идущего в развивающиеся страны, это происходит из-за перехода государственных предприятий под контроль западных компаний. </w:t>
      </w:r>
    </w:p>
    <w:p w:rsidR="00352EC5" w:rsidRDefault="00054EF7">
      <w:pPr>
        <w:widowControl/>
        <w:jc w:val="both"/>
        <w:rPr>
          <w:rFonts w:ascii="Arial" w:hAnsi="Arial"/>
          <w:sz w:val="14"/>
        </w:rPr>
      </w:pPr>
      <w:r>
        <w:rPr>
          <w:rFonts w:ascii="Arial" w:hAnsi="Arial"/>
          <w:sz w:val="14"/>
        </w:rPr>
        <w:t>Экономическая помощь: официальная помощь развитию и неправительственная.  Скандинавские страны выделяют на оказание экономической помощи 1% ВВП, в среднем по странам  - 0,3% ВВП, причем большая часть - в форме даров. 1 место занимает Япония - 11 млрд. долларов, второе - США (10 млрд.). Идет процесс относительного сокращения помощи. Экономическая помощь имеет важное функциональное и социальное значение, так как с точки зрения функционирования, мировое хозяйство обеспечивает движение товаров и услуг даже если бы в нормальных условиях это было бы затруднено. Таким образом средства, предоставляемые в форме помощи, не являются чистым вычетом из ВВП промышленно развитых стран. Большой политический эффект предоставляемой помощи.</w:t>
      </w:r>
    </w:p>
    <w:p w:rsidR="00352EC5" w:rsidRDefault="00054EF7">
      <w:pPr>
        <w:widowControl/>
        <w:jc w:val="both"/>
        <w:rPr>
          <w:rFonts w:ascii="Arial" w:hAnsi="Arial"/>
          <w:sz w:val="14"/>
        </w:rPr>
      </w:pPr>
      <w:r>
        <w:rPr>
          <w:rFonts w:ascii="Arial" w:hAnsi="Arial"/>
          <w:sz w:val="14"/>
        </w:rPr>
        <w:t xml:space="preserve">Торговля развивалась после войны более высокими темпами, чем производство, но уступала движению капитала. Наиболее высокие темпы роста - 50-60-е гг. - 9%, сейчас - 4,5%. 70-е гг. - на долю промышленно развитых стран приходилось 71,4% мировой торговли. С увеличением спроса на сырьевые товары -  90-е гг. - 75%, 95-й г. - 69%. Наиболее высокие темпы роста экспорта у Японии в послевоенные годы, наиболее низкие  - у Англии. Наибольший торговый оборот на душу населения - у малых стран. </w:t>
      </w:r>
    </w:p>
    <w:p w:rsidR="00352EC5" w:rsidRDefault="00054EF7">
      <w:pPr>
        <w:widowControl/>
        <w:jc w:val="both"/>
        <w:rPr>
          <w:rFonts w:ascii="Arial" w:hAnsi="Arial"/>
          <w:sz w:val="14"/>
        </w:rPr>
      </w:pPr>
      <w:r>
        <w:rPr>
          <w:rFonts w:ascii="Arial" w:hAnsi="Arial"/>
          <w:sz w:val="14"/>
        </w:rPr>
        <w:t>Структура экспорта: доля промышленно развитых стран уменьшается в тех товарных группах, где казалось бы должна увеличиваться и наоборот ( доля экспорта с/х увеличилась с 61% до 70%, топлива - с 18% до 33%, руды и цветных металлов - с 67% до 69%, текстиль сократился с 61 до 48%, химикаты и машиностроение сократилась ненамного, черная металлургия намного). Импорт: сдвиги в структуре производства, вызванные влиянием НТР, повлекли к изменениям в импорте: доля импорта во  внутреннем потреблении увеличилась с 10 до 20%, рост импорта за счет конечной и промежуточной продукции, сокращение доли промышленно развитых стран в импорте сырьевых товаров, так как произошло усиление самообеспеченности, собственная добыча, воздействие НТП, снижение материалоемкости производств. Развивается движение технологий, лицензий, патентов, наукоемкой продукции. 90-е гг. - на промышленно развитые страны приходится 93% движения технологий (ведущие позиции принадлежат США и Швейцарии, остальные являются нетто-импорами технологии).</w:t>
      </w:r>
    </w:p>
    <w:p w:rsidR="00352EC5" w:rsidRDefault="00054EF7">
      <w:pPr>
        <w:widowControl/>
        <w:jc w:val="both"/>
        <w:rPr>
          <w:rFonts w:ascii="Arial" w:hAnsi="Arial"/>
          <w:sz w:val="14"/>
        </w:rPr>
      </w:pPr>
      <w:r>
        <w:rPr>
          <w:rFonts w:ascii="Arial" w:hAnsi="Arial"/>
          <w:sz w:val="14"/>
        </w:rPr>
        <w:t>1) возросла интеграция хозяйства промышленно развитых  стран;</w:t>
      </w:r>
    </w:p>
    <w:p w:rsidR="00352EC5" w:rsidRDefault="00054EF7">
      <w:pPr>
        <w:widowControl/>
        <w:jc w:val="both"/>
        <w:rPr>
          <w:rFonts w:ascii="Arial" w:hAnsi="Arial"/>
          <w:sz w:val="14"/>
        </w:rPr>
      </w:pPr>
      <w:r>
        <w:rPr>
          <w:rFonts w:ascii="Arial" w:hAnsi="Arial"/>
          <w:sz w:val="14"/>
        </w:rPr>
        <w:t>2) резко увеличился положительный эффект внешнеэкономических связей (90-е гг. - у большинства стран положительное сальдо торгового баланса);</w:t>
      </w:r>
    </w:p>
    <w:p w:rsidR="00352EC5" w:rsidRDefault="00054EF7">
      <w:pPr>
        <w:widowControl/>
        <w:jc w:val="both"/>
        <w:rPr>
          <w:rFonts w:ascii="Arial" w:hAnsi="Arial"/>
          <w:sz w:val="14"/>
        </w:rPr>
      </w:pPr>
      <w:r>
        <w:rPr>
          <w:rFonts w:ascii="Arial" w:hAnsi="Arial"/>
          <w:sz w:val="14"/>
        </w:rPr>
        <w:t>3) все обмены в основном происходят внутри самой подсистемы промышленно развитых стран, она воспроизводит сама себя, использует другие подсистемы для сохранения своего лидирующего положения.</w:t>
      </w: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352EC5">
      <w:pPr>
        <w:widowControl/>
        <w:jc w:val="both"/>
        <w:rPr>
          <w:rFonts w:ascii="Arial" w:hAnsi="Arial"/>
          <w:sz w:val="14"/>
        </w:rPr>
      </w:pPr>
    </w:p>
    <w:p w:rsidR="00352EC5" w:rsidRDefault="00054EF7">
      <w:pPr>
        <w:widowControl/>
        <w:jc w:val="both"/>
        <w:rPr>
          <w:rFonts w:ascii="Arial" w:hAnsi="Arial"/>
          <w:b/>
          <w:sz w:val="14"/>
        </w:rPr>
      </w:pPr>
      <w:r>
        <w:rPr>
          <w:rFonts w:ascii="Arial" w:hAnsi="Arial"/>
          <w:b/>
          <w:sz w:val="14"/>
        </w:rPr>
        <w:t xml:space="preserve">Вопрос 67. </w:t>
      </w:r>
    </w:p>
    <w:p w:rsidR="00352EC5" w:rsidRDefault="00054EF7">
      <w:pPr>
        <w:widowControl/>
        <w:jc w:val="both"/>
        <w:rPr>
          <w:rFonts w:ascii="Arial" w:hAnsi="Arial"/>
          <w:b/>
          <w:sz w:val="14"/>
        </w:rPr>
      </w:pPr>
      <w:r>
        <w:rPr>
          <w:rFonts w:ascii="Arial" w:hAnsi="Arial"/>
          <w:b/>
          <w:sz w:val="14"/>
        </w:rPr>
        <w:t>Саудовская Аравия в мировом хозяйстве.</w:t>
      </w:r>
    </w:p>
    <w:p w:rsidR="00352EC5" w:rsidRDefault="00352EC5">
      <w:pPr>
        <w:widowControl/>
        <w:jc w:val="both"/>
        <w:rPr>
          <w:rFonts w:ascii="Arial" w:hAnsi="Arial"/>
          <w:b/>
          <w:sz w:val="14"/>
        </w:rPr>
      </w:pPr>
    </w:p>
    <w:p w:rsidR="00352EC5" w:rsidRDefault="00054EF7">
      <w:pPr>
        <w:widowControl/>
        <w:jc w:val="both"/>
        <w:rPr>
          <w:rFonts w:ascii="Arial" w:hAnsi="Arial"/>
          <w:sz w:val="14"/>
        </w:rPr>
      </w:pPr>
      <w:r>
        <w:rPr>
          <w:rFonts w:ascii="Arial" w:hAnsi="Arial"/>
          <w:sz w:val="14"/>
        </w:rPr>
        <w:t xml:space="preserve">До начала 70-х гг. С. А.  - слабо населенная пустыня, вся масса населения вела кочевой образ жизни, племенная организация общества сохранилась до сих пор.  0,3% земли пригодно для земледелия, растениеводство не развито. Хозяйство создано благодаря нефтедолларам. Население составляет 15 млн. человек, темпы его роста 4%. Правительство поощряет рождаемость, большая миграция рабочих из других стран (Египет, Индия, Пакистан, Йемен). Коренное население не склонно к техническому иди физическому труду. Благоприятный климат для развития предпринимательства. Иностранный капитал допускается только под контролем, но его много (США - 15 млрд. долларов, ЕС, Япония), так как стабильная политическая ориентация и есть высоколиквидный товар - нефть, который находится близко к поверхности и является наилучшим по качеству во всем мире. На С. А. приходится 25% разведанной в мире нефти, добывается 11%. </w:t>
      </w:r>
    </w:p>
    <w:p w:rsidR="00352EC5" w:rsidRDefault="00054EF7">
      <w:pPr>
        <w:widowControl/>
        <w:jc w:val="both"/>
        <w:rPr>
          <w:rFonts w:ascii="Arial" w:hAnsi="Arial"/>
          <w:sz w:val="14"/>
        </w:rPr>
      </w:pPr>
      <w:r>
        <w:rPr>
          <w:rFonts w:ascii="Arial" w:hAnsi="Arial"/>
          <w:sz w:val="14"/>
        </w:rPr>
        <w:t xml:space="preserve">Структура хозяйства: все вертится вокруг нефти. 90% сырой нефть отправляется за границу (300 млн. тонн ежегодно). Ежегодно С. А. получает от 40 до 50 млрд. долларов за продажу нефти за границу. В начале получаемые за нефть деньги тратились впустую. С 73-го г. стали разрабатывать планы хозяйственного развития, 95% всех активов находится в руках государства. Стержень всех планов - нефть, кроме нефтяной промышленности в С. А. есть легкая, пищевая, химическая. топливно-энергетическая. </w:t>
      </w:r>
    </w:p>
    <w:p w:rsidR="00352EC5" w:rsidRDefault="00054EF7">
      <w:pPr>
        <w:widowControl/>
        <w:jc w:val="both"/>
        <w:rPr>
          <w:rFonts w:ascii="Arial" w:hAnsi="Arial"/>
          <w:sz w:val="14"/>
        </w:rPr>
      </w:pPr>
      <w:r>
        <w:rPr>
          <w:rFonts w:ascii="Arial" w:hAnsi="Arial"/>
          <w:sz w:val="14"/>
        </w:rPr>
        <w:t xml:space="preserve">Место и роль в мировом хозяйстве определяется: наличием крупных запасов нефти и газа, формированием крупного международного финансового центра, страна выступает крупным потребителем промышленных товаров, вооружения (13% ВВП), продовольствия, так как обеспечивает себя на 60%, является центром притяжения излишков рабочей силы, 3-й центральной стратегической зоной США после ЕС и Японии. </w:t>
      </w:r>
    </w:p>
    <w:p w:rsidR="00352EC5" w:rsidRDefault="00054EF7">
      <w:pPr>
        <w:widowControl/>
        <w:jc w:val="both"/>
        <w:rPr>
          <w:rFonts w:ascii="Arial" w:hAnsi="Arial"/>
          <w:sz w:val="14"/>
        </w:rPr>
      </w:pPr>
      <w:r>
        <w:rPr>
          <w:rFonts w:ascii="Arial" w:hAnsi="Arial"/>
          <w:sz w:val="14"/>
        </w:rPr>
        <w:t>Внешнеэкономические связи: продают исключительно нефть, вывозят капитал (за рубежом по оценкам 200 млрд. долларов).</w:t>
      </w:r>
    </w:p>
    <w:p w:rsidR="00352EC5" w:rsidRDefault="00054EF7">
      <w:pPr>
        <w:widowControl/>
        <w:jc w:val="both"/>
        <w:rPr>
          <w:rFonts w:ascii="Arial" w:hAnsi="Arial"/>
          <w:sz w:val="14"/>
        </w:rPr>
        <w:sectPr w:rsidR="00352EC5">
          <w:endnotePr>
            <w:numFmt w:val="decimal"/>
          </w:endnotePr>
          <w:pgSz w:w="11906" w:h="16838"/>
          <w:pgMar w:top="1440" w:right="1841" w:bottom="1440" w:left="1800" w:header="720" w:footer="720" w:gutter="0"/>
          <w:cols w:num="2" w:space="720" w:equalWidth="0">
            <w:col w:w="3798" w:space="709"/>
            <w:col w:w="3758"/>
          </w:cols>
        </w:sectPr>
      </w:pPr>
      <w:r>
        <w:rPr>
          <w:rFonts w:ascii="Arial" w:hAnsi="Arial"/>
          <w:sz w:val="14"/>
        </w:rPr>
        <w:t xml:space="preserve">Сбережения превышают накопления. Разница вывозится за границу. Выплавляется 1,5 млн. тонн   стали, производится алюминий, машиностроение в начальной стадии развития, представлено автосборочными предприятиями. В экспорте + к нефти вывозится зерно. Импорт: машиностроение, продовольственные, потребительские товары.  С началом процесса индустриализации увеличились закупки оборудования, зап. частей, сырья. Страна предоставляет 2/3 всей помощи странам Персидского Залива. Структура ВВП: 80% - нефтедобыча, горнодобывающая промышленность, строительство. ВВП - 100 млрд. долларов, самый большой ВВП на душу населения среди развивающихся </w:t>
      </w:r>
    </w:p>
    <w:p w:rsidR="00352EC5" w:rsidRDefault="00054EF7">
      <w:pPr>
        <w:widowControl/>
        <w:rPr>
          <w:rFonts w:ascii="Arial" w:hAnsi="Arial"/>
          <w:sz w:val="14"/>
        </w:rPr>
      </w:pPr>
      <w:r>
        <w:rPr>
          <w:rFonts w:ascii="Arial" w:hAnsi="Arial"/>
          <w:sz w:val="14"/>
        </w:rPr>
        <w:t>стран.</w:t>
      </w:r>
      <w:bookmarkStart w:id="0" w:name="_GoBack"/>
      <w:bookmarkEnd w:id="0"/>
    </w:p>
    <w:sectPr w:rsidR="00352EC5">
      <w:endnotePr>
        <w:numFmt w:val="decimal"/>
      </w:endnotePr>
      <w:type w:val="continuous"/>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443F"/>
    <w:multiLevelType w:val="singleLevel"/>
    <w:tmpl w:val="CE5082EC"/>
    <w:lvl w:ilvl="0">
      <w:start w:val="1"/>
      <w:numFmt w:val="decimal"/>
      <w:lvlText w:val="%1. "/>
      <w:legacy w:legacy="1" w:legacySpace="0" w:legacyIndent="283"/>
      <w:lvlJc w:val="left"/>
      <w:pPr>
        <w:ind w:left="283" w:hanging="283"/>
      </w:pPr>
      <w:rPr>
        <w:rFonts w:ascii="Arial" w:hAnsi="Arial" w:cs="Arial" w:hint="default"/>
        <w:b/>
        <w:i w:val="0"/>
        <w:sz w:val="8"/>
        <w:u w:val="none"/>
      </w:rPr>
    </w:lvl>
  </w:abstractNum>
  <w:abstractNum w:abstractNumId="1">
    <w:nsid w:val="07DA64BA"/>
    <w:multiLevelType w:val="singleLevel"/>
    <w:tmpl w:val="F886B7FE"/>
    <w:lvl w:ilvl="0">
      <w:start w:val="5"/>
      <w:numFmt w:val="decimal"/>
      <w:lvlText w:val="%1. "/>
      <w:legacy w:legacy="1" w:legacySpace="0" w:legacyIndent="283"/>
      <w:lvlJc w:val="left"/>
      <w:pPr>
        <w:ind w:left="283" w:hanging="283"/>
      </w:pPr>
      <w:rPr>
        <w:rFonts w:ascii="Arial" w:hAnsi="Arial" w:cs="Arial" w:hint="default"/>
        <w:b/>
        <w:i w:val="0"/>
        <w:sz w:val="8"/>
        <w:u w:val="none"/>
      </w:rPr>
    </w:lvl>
  </w:abstractNum>
  <w:abstractNum w:abstractNumId="2">
    <w:nsid w:val="1B9318A0"/>
    <w:multiLevelType w:val="singleLevel"/>
    <w:tmpl w:val="E39A423C"/>
    <w:lvl w:ilvl="0">
      <w:start w:val="2"/>
      <w:numFmt w:val="decimal"/>
      <w:lvlText w:val="%1) "/>
      <w:legacy w:legacy="1" w:legacySpace="0" w:legacyIndent="283"/>
      <w:lvlJc w:val="left"/>
      <w:pPr>
        <w:ind w:left="283" w:hanging="283"/>
      </w:pPr>
      <w:rPr>
        <w:rFonts w:ascii="Arial" w:hAnsi="Arial" w:cs="Arial" w:hint="default"/>
        <w:b w:val="0"/>
        <w:i w:val="0"/>
        <w:sz w:val="8"/>
        <w:u w:val="none"/>
      </w:rPr>
    </w:lvl>
  </w:abstractNum>
  <w:abstractNum w:abstractNumId="3">
    <w:nsid w:val="2EB75D06"/>
    <w:multiLevelType w:val="singleLevel"/>
    <w:tmpl w:val="CE5082EC"/>
    <w:lvl w:ilvl="0">
      <w:start w:val="1"/>
      <w:numFmt w:val="decimal"/>
      <w:lvlText w:val="%1. "/>
      <w:legacy w:legacy="1" w:legacySpace="0" w:legacyIndent="283"/>
      <w:lvlJc w:val="left"/>
      <w:pPr>
        <w:ind w:left="283" w:hanging="283"/>
      </w:pPr>
      <w:rPr>
        <w:rFonts w:ascii="Arial" w:hAnsi="Arial" w:cs="Arial" w:hint="default"/>
        <w:b/>
        <w:i w:val="0"/>
        <w:sz w:val="8"/>
        <w:u w:val="none"/>
      </w:rPr>
    </w:lvl>
  </w:abstractNum>
  <w:abstractNum w:abstractNumId="4">
    <w:nsid w:val="4A3C2085"/>
    <w:multiLevelType w:val="singleLevel"/>
    <w:tmpl w:val="833CFC9A"/>
    <w:lvl w:ilvl="0">
      <w:start w:val="1"/>
      <w:numFmt w:val="decimal"/>
      <w:lvlText w:val="%1) "/>
      <w:legacy w:legacy="1" w:legacySpace="0" w:legacyIndent="283"/>
      <w:lvlJc w:val="left"/>
      <w:pPr>
        <w:ind w:left="283" w:hanging="283"/>
      </w:pPr>
      <w:rPr>
        <w:rFonts w:ascii="Arial" w:hAnsi="Arial" w:cs="Arial" w:hint="default"/>
        <w:b w:val="0"/>
        <w:i/>
        <w:sz w:val="8"/>
        <w:u w:val="none"/>
      </w:rPr>
    </w:lvl>
  </w:abstractNum>
  <w:num w:numId="1">
    <w:abstractNumId w:val="1"/>
  </w:num>
  <w:num w:numId="2">
    <w:abstractNumId w:val="3"/>
  </w:num>
  <w:num w:numId="3">
    <w:abstractNumId w:val="3"/>
    <w:lvlOverride w:ilvl="0">
      <w:lvl w:ilvl="0">
        <w:start w:val="2"/>
        <w:numFmt w:val="decimal"/>
        <w:lvlText w:val="%1. "/>
        <w:legacy w:legacy="1" w:legacySpace="0" w:legacyIndent="283"/>
        <w:lvlJc w:val="left"/>
        <w:pPr>
          <w:ind w:left="283" w:hanging="283"/>
        </w:pPr>
        <w:rPr>
          <w:rFonts w:ascii="Arial" w:hAnsi="Arial" w:cs="Arial" w:hint="default"/>
          <w:b/>
          <w:i w:val="0"/>
          <w:sz w:val="8"/>
          <w:u w:val="none"/>
        </w:rPr>
      </w:lvl>
    </w:lvlOverride>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EF7"/>
    <w:rsid w:val="00054EF7"/>
    <w:rsid w:val="00352EC5"/>
    <w:rsid w:val="00542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E87CF4-710A-4EC1-ABAB-20DF78CE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38088</Words>
  <Characters>217107</Characters>
  <Application>Microsoft Office Word</Application>
  <DocSecurity>0</DocSecurity>
  <Lines>1809</Lines>
  <Paragraphs>509</Paragraphs>
  <ScaleCrop>false</ScaleCrop>
  <Company>TP</Company>
  <LinksUpToDate>false</LinksUpToDate>
  <CharactersWithSpaces>254686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Dmitri Voltchkov</dc:creator>
  <cp:keywords/>
  <dc:description/>
  <cp:lastModifiedBy>Irina</cp:lastModifiedBy>
  <cp:revision>2</cp:revision>
  <dcterms:created xsi:type="dcterms:W3CDTF">2014-08-18T11:58:00Z</dcterms:created>
  <dcterms:modified xsi:type="dcterms:W3CDTF">2014-08-18T11:58:00Z</dcterms:modified>
</cp:coreProperties>
</file>