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3E9" w:rsidRDefault="00AD53E9" w:rsidP="00822066">
      <w:pPr>
        <w:jc w:val="both"/>
      </w:pPr>
    </w:p>
    <w:p w:rsidR="008D30B6" w:rsidRPr="00822066" w:rsidRDefault="008D30B6" w:rsidP="00822066">
      <w:pPr>
        <w:jc w:val="both"/>
      </w:pPr>
      <w:r w:rsidRPr="00822066">
        <w:t xml:space="preserve">Шпаргалка по праву Евросоюза </w:t>
      </w:r>
    </w:p>
    <w:p w:rsidR="008D30B6" w:rsidRPr="00822066" w:rsidRDefault="008D30B6" w:rsidP="00822066">
      <w:pPr>
        <w:jc w:val="both"/>
      </w:pPr>
      <w:r w:rsidRPr="00822066">
        <w:t xml:space="preserve">ЕВРОПЕЙСКОЕ ПРАВО, ПРАВО ЕВРОСОЮЗА И ПРАВО ЕВРОПЕЙСКИХ СООБЩЕСТВ </w:t>
      </w:r>
    </w:p>
    <w:p w:rsidR="008D30B6" w:rsidRPr="00822066" w:rsidRDefault="008D30B6" w:rsidP="00822066">
      <w:pPr>
        <w:jc w:val="both"/>
      </w:pPr>
      <w:r w:rsidRPr="00822066">
        <w:t>Понятия «европейское право», «право Евросоюза» и «право Европейских сообществ»– не тождественные, и их следует отличать друг от друга . Термин «европейское право» используется для обозначения той части международноправовых норм, посредством которых регулируются отношения между европейскими государствами. Данным термином обозначается вся совокупность национальных правовых систем, несмотря на их весьма существенные, порой принципиальные отличия.</w:t>
      </w:r>
    </w:p>
    <w:p w:rsidR="008D30B6" w:rsidRPr="00822066" w:rsidRDefault="008D30B6" w:rsidP="00822066">
      <w:pPr>
        <w:jc w:val="both"/>
      </w:pPr>
    </w:p>
    <w:p w:rsidR="008D30B6" w:rsidRPr="00822066" w:rsidRDefault="008D30B6" w:rsidP="00822066">
      <w:pPr>
        <w:jc w:val="both"/>
      </w:pPr>
      <w:r w:rsidRPr="00822066">
        <w:t>Европейское право – особая правовая система, охватывающая правовые установления европейской системы защиты прав человека и европейское интеграционное право, регулирующее взаимоотношения, складывающиеся в процессе европейской интеграции. Последнее включает, впредь до введения в действие Конституции ЕС, право Европейских сообществ и право Европейского союза, а равно отрасли права, формирующиеся в процессе становления и эволюции европейских интеграционных образований.</w:t>
      </w:r>
    </w:p>
    <w:p w:rsidR="008D30B6" w:rsidRPr="00822066" w:rsidRDefault="008D30B6" w:rsidP="00822066">
      <w:pPr>
        <w:jc w:val="both"/>
      </w:pPr>
    </w:p>
    <w:p w:rsidR="008D30B6" w:rsidRPr="00822066" w:rsidRDefault="008D30B6" w:rsidP="00822066">
      <w:pPr>
        <w:jc w:val="both"/>
      </w:pPr>
      <w:r w:rsidRPr="00822066">
        <w:t>Право Европейских сообществ и право Европейского союза – во многом совпадающие, но не идентичные понятия . Правовой режим Сообществ, образующи й первую опору Союза, общая внешняя политика и политика в области безопасности, образующая вторую опору Союза, и сотрудничество полиций и судов в уголовно-правовой сфере – третья опора Союза – имеют значительные отличия. Это касается, в частности, таких важных характеристик, как происхождение правовых норм, порядок действия, круг субъектов и юрисдикционная защита.</w:t>
      </w:r>
    </w:p>
    <w:p w:rsidR="008D30B6" w:rsidRPr="00822066" w:rsidRDefault="008D30B6" w:rsidP="00822066">
      <w:pPr>
        <w:jc w:val="both"/>
      </w:pPr>
    </w:p>
    <w:p w:rsidR="008D30B6" w:rsidRPr="00822066" w:rsidRDefault="008D30B6" w:rsidP="00822066">
      <w:pPr>
        <w:jc w:val="both"/>
      </w:pPr>
      <w:r w:rsidRPr="00822066">
        <w:t>Термин «право Европейских сообществ» вполне приемлем и правомерен, когда речь идет об обозначении той части норм европейского права, которые неразрывно связаны с существованием и функционированием Европейских сообществ. Они обладают в силу этого особым правовым режимом и свойствами. Исторически право Сообществ предшествует праву ЕС и сохраняет свою значимость, индивидуальность и самобытность и в период перехода к созданию единой и цельной системы права ЕС.</w:t>
      </w:r>
    </w:p>
    <w:p w:rsidR="008D30B6" w:rsidRPr="00822066" w:rsidRDefault="008D30B6" w:rsidP="00822066">
      <w:pPr>
        <w:jc w:val="both"/>
      </w:pPr>
    </w:p>
    <w:p w:rsidR="008D30B6" w:rsidRPr="00822066" w:rsidRDefault="008D30B6" w:rsidP="00822066">
      <w:pPr>
        <w:jc w:val="both"/>
      </w:pPr>
      <w:r w:rsidRPr="00822066">
        <w:t>Термин «право Европейского союза» использован в Конституции ЕС. Его введение в официальное использование предполагает весьма серьезное изменение в сущностной характеристике самой правовой системы. Оно основывается на устранении различий в правовом режиме составных частей Союза и замене всех действующих учредительных договоров единой Конституцией ЕС. Говоря о праве Европейского союза, речь идет в основном об интеграционном праве, исключающем право Совета Европы.</w:t>
      </w:r>
    </w:p>
    <w:p w:rsidR="008D30B6" w:rsidRPr="00822066" w:rsidRDefault="008D30B6" w:rsidP="00822066">
      <w:pPr>
        <w:jc w:val="both"/>
      </w:pPr>
    </w:p>
    <w:p w:rsidR="008D30B6" w:rsidRPr="00822066" w:rsidRDefault="008D30B6" w:rsidP="00822066">
      <w:pPr>
        <w:jc w:val="both"/>
      </w:pPr>
      <w:r w:rsidRPr="00822066">
        <w:t>Термин «право Европейского союза» может быть истолкован как включающий все разновидности правовых механизмов, используемых в рамках ЕС.</w:t>
      </w:r>
    </w:p>
    <w:p w:rsidR="008D30B6" w:rsidRPr="00822066" w:rsidRDefault="008D30B6" w:rsidP="00822066">
      <w:pPr>
        <w:jc w:val="both"/>
      </w:pPr>
      <w:r w:rsidRPr="00822066">
        <w:t xml:space="preserve">ПРАВО ЕВРОПЕЙСКОГО СОЮЗА В СИСТЕМЕ ЕВРОПЕЙСКОГО ПРАВА ДЕЙСТВИЕ ПРАВА ЕС В ПРОСТРАНСТВЕ </w:t>
      </w:r>
    </w:p>
    <w:p w:rsidR="008D30B6" w:rsidRPr="00822066" w:rsidRDefault="008D30B6" w:rsidP="00822066">
      <w:pPr>
        <w:jc w:val="both"/>
      </w:pPr>
    </w:p>
    <w:p w:rsidR="008D30B6" w:rsidRPr="00822066" w:rsidRDefault="008D30B6" w:rsidP="00822066">
      <w:pPr>
        <w:jc w:val="both"/>
      </w:pPr>
      <w:r w:rsidRPr="00822066">
        <w:t>Европейское право объединяет правовые установления европейской системы защиты прав человека и интеграционное право ЕС. Право ЕС образует ведущую и наиболее многоплановую составляющую европейского права. Одновременно европейская конвенционная система защиты прав и свобод человека все теснее смыкается с правопорядком ЕС.</w:t>
      </w:r>
    </w:p>
    <w:p w:rsidR="008D30B6" w:rsidRPr="00822066" w:rsidRDefault="008D30B6" w:rsidP="00822066">
      <w:pPr>
        <w:jc w:val="both"/>
      </w:pPr>
    </w:p>
    <w:p w:rsidR="008D30B6" w:rsidRPr="00822066" w:rsidRDefault="008D30B6" w:rsidP="00822066">
      <w:pPr>
        <w:jc w:val="both"/>
      </w:pPr>
      <w:r w:rsidRPr="00822066">
        <w:t>Европейское право имеет свой собственный объект регулирования – европейский интеграционный процесс, свой предмет – общественные отношения, вызванные к жизни и связанные с развитием европейской интеграции, свою систему права , объединяющую целый ряд отраслей европейского права. По ряду основополагающих параметров оно автономно и самобытно. Как составной части европейского права праву ЕС также присущи объект, предмет и система европейского права, но только в той части, в соответствии с которой право ЕС действует и распространяется на государства—члены ЕС и не противоречит ему.</w:t>
      </w:r>
    </w:p>
    <w:p w:rsidR="008D30B6" w:rsidRPr="00822066" w:rsidRDefault="008D30B6" w:rsidP="00822066">
      <w:pPr>
        <w:jc w:val="both"/>
      </w:pPr>
    </w:p>
    <w:p w:rsidR="008D30B6" w:rsidRPr="00822066" w:rsidRDefault="008D30B6" w:rsidP="00822066">
      <w:pPr>
        <w:jc w:val="both"/>
      </w:pPr>
      <w:r w:rsidRPr="00822066">
        <w:t>Сфера ведения права ЕС носит строго лимитированный характер . Принципы, положенные в основу распределения компетенции ЕС государствами-членами и осуществления компетенции Союзом:</w:t>
      </w:r>
    </w:p>
    <w:p w:rsidR="008D30B6" w:rsidRPr="00822066" w:rsidRDefault="008D30B6" w:rsidP="00822066">
      <w:pPr>
        <w:jc w:val="both"/>
      </w:pPr>
    </w:p>
    <w:p w:rsidR="008D30B6" w:rsidRPr="00822066" w:rsidRDefault="008D30B6" w:rsidP="00822066">
      <w:pPr>
        <w:jc w:val="both"/>
      </w:pPr>
      <w:r w:rsidRPr="00822066">
        <w:t>1) принцип передачи полномочий – ЕС обладает только той компетенцией, которая ему передана государствами-членами. Все иные полномочия, прямо не переданные учредительными актами ЕС, сохраняются за государствами членами;</w:t>
      </w:r>
    </w:p>
    <w:p w:rsidR="008D30B6" w:rsidRPr="00822066" w:rsidRDefault="008D30B6" w:rsidP="00822066">
      <w:pPr>
        <w:jc w:val="both"/>
      </w:pPr>
    </w:p>
    <w:p w:rsidR="008D30B6" w:rsidRPr="00822066" w:rsidRDefault="008D30B6" w:rsidP="00822066">
      <w:pPr>
        <w:jc w:val="both"/>
      </w:pPr>
      <w:r w:rsidRPr="00822066">
        <w:t>2) принцип субсидиарности и пропорциональности – определяет условия и порядок осуществления компетенции ЕС. Субсидиарность означает, что за пределами исключительной компетенции все предусмотренные полномочия осуществляются ЕС, если они не могут быть должным образом осуществлены государствами-членами. Пропорциональность предполагает, что при осуществлении деятельности ЕС его акции ни по содержанию, ни по форме не должны выходить за пределы, требуемые для достижения целей ЕС.</w:t>
      </w:r>
    </w:p>
    <w:p w:rsidR="008D30B6" w:rsidRPr="00822066" w:rsidRDefault="008D30B6" w:rsidP="00822066">
      <w:pPr>
        <w:jc w:val="both"/>
      </w:pPr>
    </w:p>
    <w:p w:rsidR="008D30B6" w:rsidRPr="00822066" w:rsidRDefault="008D30B6" w:rsidP="00822066">
      <w:pPr>
        <w:jc w:val="both"/>
      </w:pPr>
      <w:r w:rsidRPr="00822066">
        <w:t>По общему правилу право ЕС действует на всей территории Европейского союза .Территорию ЕС образует совокупная территория государствчленов. Внешнюю границу ЕС образуют границы государствчленов с третьими государствами, не членами ЕС, или границы, отделяющие соответствующие территории от открытого моря. Тем не менее конкретное применение ряда правовых установлений ЕС может знать определенные различия в зависимости от статуса тех или иных территорий в составе ЕС.</w:t>
      </w:r>
    </w:p>
    <w:p w:rsidR="008D30B6" w:rsidRPr="00822066" w:rsidRDefault="008D30B6" w:rsidP="00822066">
      <w:pPr>
        <w:jc w:val="both"/>
      </w:pPr>
    </w:p>
    <w:p w:rsidR="008D30B6" w:rsidRPr="00822066" w:rsidRDefault="008D30B6" w:rsidP="00822066">
      <w:pPr>
        <w:jc w:val="both"/>
      </w:pPr>
      <w:r w:rsidRPr="00822066">
        <w:t>Это связано прежде всего с тем, что некоторые государства-члены имеют довольно сложную внутреннюю структуру.</w:t>
      </w:r>
    </w:p>
    <w:p w:rsidR="008D30B6" w:rsidRPr="00822066" w:rsidRDefault="008D30B6" w:rsidP="00822066">
      <w:pPr>
        <w:jc w:val="both"/>
      </w:pPr>
      <w:r w:rsidRPr="00822066">
        <w:t xml:space="preserve">ПРАВО ЕВРОСОЮЗА И МЕЖДУНАРОДНОЕ ПРАВО </w:t>
      </w:r>
    </w:p>
    <w:p w:rsidR="008D30B6" w:rsidRPr="00822066" w:rsidRDefault="008D30B6" w:rsidP="00822066">
      <w:pPr>
        <w:jc w:val="both"/>
      </w:pPr>
      <w:r w:rsidRPr="00822066">
        <w:t>Согласно своим учредительным документам интеграционные объединения признают общепризнанные нормы и принципы международного права и обязуются им следовать. Однако реальное участие этих образований в международных делах и реализации предписаний международного права в решающей степени зависит от их международной правосубъектности, регулируемой и осуществляемой на основе права ЕС. С введением в действие Конституции ЕС статусом юридического лица наделяется ЕС. Сама Конституция в юридическом плане сменяет и заменяет действующие учредительные договоры, а ЕС становится правопреемником международных прав и обязанностей, которыми наделены и которыми обладают Европейские сообщества. Степень участия ЕС в международном общении и его активность в осуществлении внешних связей в решающей степени связаны с природой и пределами интеграции. ЕС создан на основе принципа делегирования полномочий суверенными государствами. Правила и пределы делегирования суверенных правомочий определяются необходимостью достижения общих целей и решения задач, стоящих перед ЕС. В сфере внешних сношений к ним отнесены утверждение идей мира, продвижение и защита ценностей и интересов, отстаиваемых ЕС. К числу важнейших задач ЕС отнесены строгое следование международному праву и особенно соблюдение принципов Устава ООН. Одновременно к числу важнейших задач отнесено утверждение самоытности ЕС на международной арене.</w:t>
      </w:r>
    </w:p>
    <w:p w:rsidR="008D30B6" w:rsidRPr="00822066" w:rsidRDefault="008D30B6" w:rsidP="00822066">
      <w:pPr>
        <w:jc w:val="both"/>
      </w:pPr>
      <w:r w:rsidRPr="00822066">
        <w:t>Общие начала и принципы международного права полностью обязательны для интеграционных объединений и их государствчленов. Однако это не означает идентичности правовой системы ЕС им еждународного права. По способу формирования основной массы норм права ЕС, характеру его источников и кругу регулируемых отношений, составу его субъектов право ЕС радикально отличается от общего международного права.</w:t>
      </w:r>
    </w:p>
    <w:p w:rsidR="008D30B6" w:rsidRPr="00822066" w:rsidRDefault="008D30B6" w:rsidP="00822066">
      <w:pPr>
        <w:jc w:val="both"/>
      </w:pPr>
      <w:r w:rsidRPr="00822066">
        <w:t>С созданием ЕС возникли определенные различия в осуществлении внешнеполитических функций между Сообществами и ЕС. Применительно к Европейским сообществам осуществление полномочий, связанных с международной правосубъектностью, несколько отличается от того положения, которое имеет место в рамках второй и третьей опоры. Неодинакова также роль институтов ЕС в осуществлении этих полномочий, и существуют различия в процедурах осуществления внешних связей. Международные договоры являются интегральной составной частью права ЕС . Международные договоры ЕС с третьими государствами и международными организациями полностью подпадают под действие режима международных договоров.</w:t>
      </w:r>
    </w:p>
    <w:p w:rsidR="008D30B6" w:rsidRPr="00822066" w:rsidRDefault="008D30B6" w:rsidP="00822066">
      <w:pPr>
        <w:jc w:val="both"/>
      </w:pPr>
      <w:r w:rsidRPr="00822066">
        <w:t xml:space="preserve">КОНСТИТУЦИЯ ЕВРОПЕЙСКОГО СОЮЗА </w:t>
      </w:r>
    </w:p>
    <w:p w:rsidR="008D30B6" w:rsidRPr="00822066" w:rsidRDefault="008D30B6" w:rsidP="00822066">
      <w:pPr>
        <w:jc w:val="both"/>
      </w:pPr>
      <w:r w:rsidRPr="00822066">
        <w:t>Конституция ЕС синтезирует в себе Договор о ЕС и Договор о Сообществе в единое целое и одновременно включает ряд новых положений , связанных с конституционным оформлением ЕС. Она состоит из преамбулы и четырех частей. Каждая, в свою очередь, делится на главы, разделы, подразделы и статьи. В первой части определяются природа, цели и задачи ЕС, круг ведения ЕС, характер и порядок осуществления компетенции, принадлежащей ЕС, институциональная структура ЕС, порядок осуществления продвинутого сотрудничества, финансовая система ЕС, принципы взаимоотношений ЕС с государствами, составляющими его ближайшее окружение, условия членства ЕС. Всего в этой части 59 статей.</w:t>
      </w:r>
    </w:p>
    <w:p w:rsidR="008D30B6" w:rsidRPr="00822066" w:rsidRDefault="008D30B6" w:rsidP="00822066">
      <w:pPr>
        <w:jc w:val="both"/>
      </w:pPr>
      <w:r w:rsidRPr="00822066">
        <w:t>Часть вторая Конституции содержит изложение Хартии основных прав Европейского союза. Включение Хартии в текст Конституции предполагает придание ей обязательной юридической силы. Она содержит 54 статьи. Конституция подтверждает, что в тех случаях, когда основные права, в ней провозглашаемые, гарантируются одновременно Европейской конвенцией, их содержание и значение должны быть аналогичны тем, какие им придаются данной Конвенцией. В то же время согласно Конституции защита основных прав и свобод может затрагивать более широкую сферу, нежели та, которая очерчена в Конвенции.</w:t>
      </w:r>
    </w:p>
    <w:p w:rsidR="008D30B6" w:rsidRPr="00822066" w:rsidRDefault="008D30B6" w:rsidP="00822066">
      <w:pPr>
        <w:jc w:val="both"/>
      </w:pPr>
      <w:r w:rsidRPr="00822066">
        <w:t>Третья часть Конституции «Политика и функционирование Союза» наиболее велика по объему (около 340 статей). Сюда включены статьи, относящиеся к вопросам гражданства, построению общего рынка и обеспечению реализации четырех основных свобод, связанных с его функционированием; положения, регулирующие условия и режим конкуренции; осуществление экономической и валютной политики, включая статус ЕСЦБ и ЕЦБ; политика в области занятости; общая сельскохозяйственная политика; защита окружающей среды; защита прав потребителя; общая политика в сфере транспорта, научных исследований, технологии, исследований космического пространства, энергетики. Детализируется политика ЕС в области культуры, образования и профессиональной подготовки, политика в отношении молодежи и спорта, регулируются взаимоотношения ассоциации с заморскими территориями.</w:t>
      </w:r>
    </w:p>
    <w:p w:rsidR="008D30B6" w:rsidRPr="00822066" w:rsidRDefault="008D30B6" w:rsidP="00822066">
      <w:pPr>
        <w:jc w:val="both"/>
      </w:pPr>
    </w:p>
    <w:p w:rsidR="008D30B6" w:rsidRPr="00822066" w:rsidRDefault="008D30B6" w:rsidP="00822066">
      <w:pPr>
        <w:jc w:val="both"/>
      </w:pPr>
      <w:r w:rsidRPr="00822066">
        <w:t>Четвертая часть содержит общие и заключительные постановления. Предусматривает, что с момента вступления в силу Договора, учреждающего Конституцию, прекращают свое действие Договоры, учреждающие Европейское сообщество и Европейский союз, акты и договоры, которые их дополняют или изменяют икоторые фигурируют в специальном протоколе, приложенном к тексту Конституции.</w:t>
      </w:r>
    </w:p>
    <w:p w:rsidR="008D30B6" w:rsidRPr="00822066" w:rsidRDefault="008D30B6" w:rsidP="00822066">
      <w:pPr>
        <w:jc w:val="both"/>
      </w:pPr>
    </w:p>
    <w:p w:rsidR="008D30B6" w:rsidRPr="00822066" w:rsidRDefault="008D30B6" w:rsidP="00822066">
      <w:pPr>
        <w:jc w:val="both"/>
      </w:pPr>
      <w:r w:rsidRPr="00822066">
        <w:t>Конституция вступает в силу после завершения ратификационного процесса на национальном уровне.</w:t>
      </w:r>
    </w:p>
    <w:p w:rsidR="008D30B6" w:rsidRPr="00822066" w:rsidRDefault="008D30B6" w:rsidP="00822066">
      <w:pPr>
        <w:jc w:val="both"/>
      </w:pPr>
      <w:r w:rsidRPr="00822066">
        <w:t xml:space="preserve">ЕВРОСОЮЗ: ХАРАКТЕРНЫЕ ЧЕРТЫ И ОСОБЕННОСТИ </w:t>
      </w:r>
    </w:p>
    <w:p w:rsidR="008D30B6" w:rsidRPr="00822066" w:rsidRDefault="008D30B6" w:rsidP="00822066">
      <w:pPr>
        <w:jc w:val="both"/>
      </w:pPr>
    </w:p>
    <w:p w:rsidR="008D30B6" w:rsidRPr="00822066" w:rsidRDefault="008D30B6" w:rsidP="00822066">
      <w:pPr>
        <w:jc w:val="both"/>
      </w:pPr>
      <w:r w:rsidRPr="00822066">
        <w:t>Евросоюз радикально отличается от любых других международных организаций целым рядом характерных черт и особенностей .</w:t>
      </w:r>
    </w:p>
    <w:p w:rsidR="008D30B6" w:rsidRPr="00822066" w:rsidRDefault="008D30B6" w:rsidP="00822066">
      <w:pPr>
        <w:jc w:val="both"/>
      </w:pPr>
    </w:p>
    <w:p w:rsidR="008D30B6" w:rsidRPr="00822066" w:rsidRDefault="008D30B6" w:rsidP="00822066">
      <w:pPr>
        <w:jc w:val="both"/>
      </w:pPr>
      <w:r w:rsidRPr="00822066">
        <w:t>1. ЕС обладает собственной системой институтов , которые самостоятельно осуществляют полномочия, входящие в сферу ведения интеграционных образований, и обладает правом принятия обязательных правовых актов.</w:t>
      </w:r>
    </w:p>
    <w:p w:rsidR="008D30B6" w:rsidRPr="00822066" w:rsidRDefault="008D30B6" w:rsidP="00822066">
      <w:pPr>
        <w:jc w:val="both"/>
      </w:pPr>
    </w:p>
    <w:p w:rsidR="008D30B6" w:rsidRPr="00822066" w:rsidRDefault="008D30B6" w:rsidP="00822066">
      <w:pPr>
        <w:jc w:val="both"/>
      </w:pPr>
      <w:r w:rsidRPr="00822066">
        <w:t>2. ЕС обладает собственной автономной правовой системой . Источниками права ЕС выступают как учредительные акты или замещающая их после вступления в силу Конституция ЕС, так и акты, непосредственно принимаемые институтами ЕС. Именно эти акты производного права содержат основную массу норм, регулирующих общественные отношения, связанные с процессом европейской интеграции.</w:t>
      </w:r>
    </w:p>
    <w:p w:rsidR="008D30B6" w:rsidRPr="00822066" w:rsidRDefault="008D30B6" w:rsidP="00822066">
      <w:pPr>
        <w:jc w:val="both"/>
      </w:pPr>
    </w:p>
    <w:p w:rsidR="008D30B6" w:rsidRPr="00822066" w:rsidRDefault="008D30B6" w:rsidP="00822066">
      <w:pPr>
        <w:jc w:val="both"/>
      </w:pPr>
      <w:r w:rsidRPr="00822066">
        <w:t>3. ЕС обладает собственным автономным бюджетом. Одна из важнейших особенностей бюджетной системы ЕС заключается в том, что она формируется не за счет взносов государств членов, а за счет собственных средств. В бюджет ЕС поступают все налоги и сборы от импорта сельскохозяйственной продукции, переводится часть средств, поступающих от налога на добавленную стоимость, а также отчисления от внутреннего валового продукта государствчленов, составляющие не более 1,2 % ВВП.</w:t>
      </w:r>
    </w:p>
    <w:p w:rsidR="008D30B6" w:rsidRPr="00822066" w:rsidRDefault="008D30B6" w:rsidP="00822066">
      <w:pPr>
        <w:jc w:val="both"/>
      </w:pPr>
    </w:p>
    <w:p w:rsidR="008D30B6" w:rsidRPr="00822066" w:rsidRDefault="008D30B6" w:rsidP="00822066">
      <w:pPr>
        <w:jc w:val="both"/>
      </w:pPr>
      <w:r w:rsidRPr="00822066">
        <w:t>4. ЕС обладает собственной валютной системой. Ее участниками стали с 1999 г. подавляющее большинство государствчленов. Во всех странах этой группы введена в обращение единая денежная единица – евро. Все участники зоны евро должны удовлетворять определенным требованиям, сформулированным в нормативноправовых актах, образующих в совокупности Пакт стабильности и экономического развития.</w:t>
      </w:r>
    </w:p>
    <w:p w:rsidR="008D30B6" w:rsidRPr="00822066" w:rsidRDefault="008D30B6" w:rsidP="00822066">
      <w:pPr>
        <w:jc w:val="both"/>
      </w:pPr>
    </w:p>
    <w:p w:rsidR="008D30B6" w:rsidRPr="00822066" w:rsidRDefault="008D30B6" w:rsidP="00822066">
      <w:pPr>
        <w:jc w:val="both"/>
      </w:pPr>
      <w:r w:rsidRPr="00822066">
        <w:t>5. ЕС обладает собственным гражданством. Гражданство ЕС является производным от национального гражданства государств-членов. Каждое лицо, обладающее гражданством государства-члена, автоматически обретает гражданство ЕС. В свою очередь, утрата национального гражданства влечет за собой утрату гражданства ЕС. Состояние в гражданстве ЕС порождает определенные права и обязанности. Они включают свободу передвижения и проживания на территории государствчленов, правоизбирать и быть избранным на выборах в Европейский парламент, а также при проведении местных выборов в государствахчленах по месту их проживания. Граждане ЕС располагают правом на защиту и представительство их интересов на территории третьих государств со стороны дипломатических и консульских органов других государствчленов или со стороны ЕС в целом.</w:t>
      </w:r>
    </w:p>
    <w:p w:rsidR="008D30B6" w:rsidRPr="00822066" w:rsidRDefault="008D30B6" w:rsidP="00822066">
      <w:pPr>
        <w:jc w:val="both"/>
      </w:pPr>
    </w:p>
    <w:p w:rsidR="008D30B6" w:rsidRPr="00822066" w:rsidRDefault="008D30B6" w:rsidP="00822066">
      <w:pPr>
        <w:jc w:val="both"/>
      </w:pPr>
      <w:r w:rsidRPr="00822066">
        <w:t>6. ЕС обладает собственной территорией. Территорию ЕС образует национальная территория государствчленов.</w:t>
      </w:r>
    </w:p>
    <w:p w:rsidR="008D30B6" w:rsidRPr="00822066" w:rsidRDefault="008D30B6" w:rsidP="00822066">
      <w:pPr>
        <w:jc w:val="both"/>
      </w:pPr>
      <w:r w:rsidRPr="00822066">
        <w:t xml:space="preserve">ЦЕЛИ И ПРИНЦИПЫ ЕВРОПЕЙСКОГО СОЮЗА </w:t>
      </w:r>
    </w:p>
    <w:p w:rsidR="008D30B6" w:rsidRPr="00822066" w:rsidRDefault="008D30B6" w:rsidP="00822066">
      <w:pPr>
        <w:jc w:val="both"/>
      </w:pPr>
    </w:p>
    <w:p w:rsidR="008D30B6" w:rsidRPr="00822066" w:rsidRDefault="008D30B6" w:rsidP="00822066">
      <w:pPr>
        <w:jc w:val="both"/>
      </w:pPr>
      <w:r w:rsidRPr="00822066">
        <w:t>Цели ЕС – основные направления создания и деятельности ЕС. К числу целей ЕС относятся:</w:t>
      </w:r>
    </w:p>
    <w:p w:rsidR="008D30B6" w:rsidRPr="00822066" w:rsidRDefault="008D30B6" w:rsidP="00822066">
      <w:pPr>
        <w:jc w:val="both"/>
      </w:pPr>
    </w:p>
    <w:p w:rsidR="008D30B6" w:rsidRPr="00822066" w:rsidRDefault="008D30B6" w:rsidP="00822066">
      <w:pPr>
        <w:jc w:val="both"/>
      </w:pPr>
      <w:r w:rsidRPr="00822066">
        <w:t>1) в сфере прав и свобод человека – содействие утверждению мира, общих ценностей и благосостояния народов. ЕС призван обеспечить своим гражданам свободу, безопасность, законность, которые утверждаются на всем пространстве ЕС независимо от внутренних границ. В отношениях с внешним миром ЕС провозглашает целью продвижение и защиту своих ценностей и интересов;</w:t>
      </w:r>
    </w:p>
    <w:p w:rsidR="008D30B6" w:rsidRPr="00822066" w:rsidRDefault="008D30B6" w:rsidP="00822066">
      <w:pPr>
        <w:jc w:val="both"/>
      </w:pPr>
    </w:p>
    <w:p w:rsidR="008D30B6" w:rsidRPr="00822066" w:rsidRDefault="008D30B6" w:rsidP="00822066">
      <w:pPr>
        <w:jc w:val="both"/>
      </w:pPr>
      <w:r w:rsidRPr="00822066">
        <w:t>2) в сфере экономики – ЕС ставит своей целью построение единого внутреннего рынка и обеспечение свободной и добросовестной конкуренции. К числу важнейших целей ЕС отнесены прогрессивное и устойчивое развитие, обеспечивающее сбалансированный экономический подъем, построение социальной рыночной экономики, содействие занятости и социальному прогрессу, защита иулучшение качества окружающей среды, обеспечение научного и технического прогресса;</w:t>
      </w:r>
    </w:p>
    <w:p w:rsidR="008D30B6" w:rsidRPr="00822066" w:rsidRDefault="008D30B6" w:rsidP="00822066">
      <w:pPr>
        <w:jc w:val="both"/>
      </w:pPr>
    </w:p>
    <w:p w:rsidR="008D30B6" w:rsidRPr="00822066" w:rsidRDefault="008D30B6" w:rsidP="00822066">
      <w:pPr>
        <w:jc w:val="both"/>
      </w:pPr>
      <w:r w:rsidRPr="00822066">
        <w:t>3) в социальной сфере – борьба против социального отчуждения, дискриминации, содействие справедливости и социальной защите, обеспечение равноправия мужчины и женщины, солидарность поколений и защита прав ребенка. Среди важнейших целей ЕС фигурируют экономическая, социальная и территориальная сплоченность и солидарность между государствами-членами. ЕС призван также уважать богатство и разнообразие национальных культур и языков и обеспечивать защиту и развитие общеевропейского культурного достояния.</w:t>
      </w:r>
    </w:p>
    <w:p w:rsidR="008D30B6" w:rsidRPr="00822066" w:rsidRDefault="008D30B6" w:rsidP="00822066">
      <w:pPr>
        <w:jc w:val="both"/>
      </w:pPr>
    </w:p>
    <w:p w:rsidR="008D30B6" w:rsidRPr="00822066" w:rsidRDefault="008D30B6" w:rsidP="00822066">
      <w:pPr>
        <w:jc w:val="both"/>
      </w:pPr>
      <w:r w:rsidRPr="00822066">
        <w:t>Исходя из поставленных целей формулируются и конкретные задачи, которые решаются ЕС в ходе его функционирования:</w:t>
      </w:r>
    </w:p>
    <w:p w:rsidR="008D30B6" w:rsidRPr="00822066" w:rsidRDefault="008D30B6" w:rsidP="00822066">
      <w:pPr>
        <w:jc w:val="both"/>
      </w:pPr>
    </w:p>
    <w:p w:rsidR="008D30B6" w:rsidRPr="00822066" w:rsidRDefault="008D30B6" w:rsidP="00822066">
      <w:pPr>
        <w:jc w:val="both"/>
      </w:pPr>
      <w:r w:rsidRPr="00822066">
        <w:t>а) построение общего и единого внутреннего рынка;</w:t>
      </w:r>
    </w:p>
    <w:p w:rsidR="008D30B6" w:rsidRPr="00822066" w:rsidRDefault="008D30B6" w:rsidP="00822066">
      <w:pPr>
        <w:jc w:val="both"/>
      </w:pPr>
    </w:p>
    <w:p w:rsidR="008D30B6" w:rsidRPr="00822066" w:rsidRDefault="008D30B6" w:rsidP="00822066">
      <w:pPr>
        <w:jc w:val="both"/>
      </w:pPr>
      <w:r w:rsidRPr="00822066">
        <w:t>б) создание экономического и валютного союза;</w:t>
      </w:r>
    </w:p>
    <w:p w:rsidR="008D30B6" w:rsidRPr="00822066" w:rsidRDefault="008D30B6" w:rsidP="00822066">
      <w:pPr>
        <w:jc w:val="both"/>
      </w:pPr>
    </w:p>
    <w:p w:rsidR="008D30B6" w:rsidRPr="00822066" w:rsidRDefault="008D30B6" w:rsidP="00822066">
      <w:pPr>
        <w:jc w:val="both"/>
      </w:pPr>
      <w:r w:rsidRPr="00822066">
        <w:t>в) экономическое и социальное сплочение;</w:t>
      </w:r>
    </w:p>
    <w:p w:rsidR="008D30B6" w:rsidRPr="00822066" w:rsidRDefault="008D30B6" w:rsidP="00822066">
      <w:pPr>
        <w:jc w:val="both"/>
      </w:pPr>
    </w:p>
    <w:p w:rsidR="008D30B6" w:rsidRPr="00822066" w:rsidRDefault="008D30B6" w:rsidP="00822066">
      <w:pPr>
        <w:jc w:val="both"/>
      </w:pPr>
      <w:r w:rsidRPr="00822066">
        <w:t>г) содействие исследованиям в научной сфере и технологическому прогрессу;</w:t>
      </w:r>
    </w:p>
    <w:p w:rsidR="008D30B6" w:rsidRPr="00822066" w:rsidRDefault="008D30B6" w:rsidP="00822066">
      <w:pPr>
        <w:jc w:val="both"/>
      </w:pPr>
    </w:p>
    <w:p w:rsidR="008D30B6" w:rsidRPr="00822066" w:rsidRDefault="008D30B6" w:rsidP="00822066">
      <w:pPr>
        <w:jc w:val="both"/>
      </w:pPr>
      <w:r w:rsidRPr="00822066">
        <w:t>д) осуществление ряда задач в социальной сфере, таких как повышение занятости;</w:t>
      </w:r>
    </w:p>
    <w:p w:rsidR="008D30B6" w:rsidRPr="00822066" w:rsidRDefault="008D30B6" w:rsidP="00822066">
      <w:pPr>
        <w:jc w:val="both"/>
      </w:pPr>
    </w:p>
    <w:p w:rsidR="008D30B6" w:rsidRPr="00822066" w:rsidRDefault="008D30B6" w:rsidP="00822066">
      <w:pPr>
        <w:jc w:val="both"/>
      </w:pPr>
      <w:r w:rsidRPr="00822066">
        <w:t>е) вклад в достижение высокого уровня здравоохранения и образования;</w:t>
      </w:r>
    </w:p>
    <w:p w:rsidR="008D30B6" w:rsidRPr="00822066" w:rsidRDefault="008D30B6" w:rsidP="00822066">
      <w:pPr>
        <w:jc w:val="both"/>
      </w:pPr>
    </w:p>
    <w:p w:rsidR="008D30B6" w:rsidRPr="00822066" w:rsidRDefault="008D30B6" w:rsidP="00822066">
      <w:pPr>
        <w:jc w:val="both"/>
      </w:pPr>
      <w:r w:rsidRPr="00822066">
        <w:t>ж) профессиональное обучение и развитие культуры;</w:t>
      </w:r>
    </w:p>
    <w:p w:rsidR="008D30B6" w:rsidRPr="00822066" w:rsidRDefault="008D30B6" w:rsidP="00822066">
      <w:pPr>
        <w:jc w:val="both"/>
      </w:pPr>
    </w:p>
    <w:p w:rsidR="008D30B6" w:rsidRPr="00822066" w:rsidRDefault="008D30B6" w:rsidP="00822066">
      <w:pPr>
        <w:jc w:val="both"/>
      </w:pPr>
      <w:r w:rsidRPr="00822066">
        <w:t>з) меры по защите окружающей среды и защите прав потребителя;</w:t>
      </w:r>
    </w:p>
    <w:p w:rsidR="008D30B6" w:rsidRPr="00822066" w:rsidRDefault="008D30B6" w:rsidP="00822066">
      <w:pPr>
        <w:jc w:val="both"/>
      </w:pPr>
    </w:p>
    <w:p w:rsidR="008D30B6" w:rsidRPr="00822066" w:rsidRDefault="008D30B6" w:rsidP="00822066">
      <w:pPr>
        <w:jc w:val="both"/>
      </w:pPr>
      <w:r w:rsidRPr="00822066">
        <w:t>и) обеспечение гармонизации национального законодательства.</w:t>
      </w:r>
    </w:p>
    <w:p w:rsidR="008D30B6" w:rsidRPr="00822066" w:rsidRDefault="008D30B6" w:rsidP="00822066">
      <w:pPr>
        <w:jc w:val="both"/>
      </w:pPr>
    </w:p>
    <w:p w:rsidR="008D30B6" w:rsidRPr="00822066" w:rsidRDefault="008D30B6" w:rsidP="00822066">
      <w:pPr>
        <w:jc w:val="both"/>
      </w:pPr>
      <w:r w:rsidRPr="00822066">
        <w:t>Цели и задачи ЕС осуществляются на принципах субсидиарности и пропорциональности – ЕС при осуществлении своих полномочий, если он действует вне сферы исключительной компетенции, должен принимать на себя реализацию необходимых мер только в том случае, если они не могут быть должным образом и эффективно осуществлены на уровне государствчленов.</w:t>
      </w:r>
    </w:p>
    <w:p w:rsidR="008D30B6" w:rsidRPr="00822066" w:rsidRDefault="008D30B6" w:rsidP="00822066">
      <w:pPr>
        <w:jc w:val="both"/>
      </w:pPr>
      <w:r w:rsidRPr="00822066">
        <w:t xml:space="preserve">ЧЛЕНСТВО В ЕВРОПЕЙСКОМ СОЮЗЕ </w:t>
      </w:r>
    </w:p>
    <w:p w:rsidR="008D30B6" w:rsidRPr="00822066" w:rsidRDefault="008D30B6" w:rsidP="00822066">
      <w:pPr>
        <w:jc w:val="both"/>
      </w:pPr>
    </w:p>
    <w:p w:rsidR="008D30B6" w:rsidRPr="00822066" w:rsidRDefault="008D30B6" w:rsidP="00822066">
      <w:pPr>
        <w:jc w:val="both"/>
      </w:pPr>
      <w:r w:rsidRPr="00822066">
        <w:t>Согласно действующим учредительным договорам и заменяющим их конституционным постановлениям доступ в ЕС открыт для всех европейских государств , разделяющих с ЕС ценности и стремящихся к достижению его целей. Однако наличие такого одностороннего желания может служить лишь одним из условий вступления, но не предрешает вхождение изъявившего к тому желание государства в состав членов ЕС. Существует целый ряд условий и требований, суммарно изложенных в решениях саммитов в Копенгагене, которые определяют условия доступа в ЕС государств– претендентов на вступление.</w:t>
      </w:r>
    </w:p>
    <w:p w:rsidR="008D30B6" w:rsidRPr="00822066" w:rsidRDefault="008D30B6" w:rsidP="00822066">
      <w:pPr>
        <w:jc w:val="both"/>
      </w:pPr>
    </w:p>
    <w:p w:rsidR="008D30B6" w:rsidRPr="00822066" w:rsidRDefault="008D30B6" w:rsidP="00822066">
      <w:pPr>
        <w:jc w:val="both"/>
      </w:pPr>
      <w:r w:rsidRPr="00822066">
        <w:t>Прежде всего участниками ЕС могут быть лишь европейские государства . Здесь имеется в виду чисто территориальное понятие, а не политическое.</w:t>
      </w:r>
    </w:p>
    <w:p w:rsidR="008D30B6" w:rsidRPr="00822066" w:rsidRDefault="008D30B6" w:rsidP="00822066">
      <w:pPr>
        <w:jc w:val="both"/>
      </w:pPr>
    </w:p>
    <w:p w:rsidR="008D30B6" w:rsidRPr="00822066" w:rsidRDefault="008D30B6" w:rsidP="00822066">
      <w:pPr>
        <w:jc w:val="both"/>
      </w:pPr>
      <w:r w:rsidRPr="00822066">
        <w:t>К числу важнейших условий вхождения в состав ЕС относятся следование демократическим началам и принципам общественного и государственного устройства, а равно обеспечение построения и функционирования свободной рыночной экономики. На практике выполнение подобного рода требований сопряжено с проведением соответствующего мониторинга институтами ЕС, а со стороны государства члена– с работой по реформированию властных структур и административного аппарата, искоренению коррупции, внедрению демократических начал и принципов судопроизводства.</w:t>
      </w:r>
    </w:p>
    <w:p w:rsidR="008D30B6" w:rsidRPr="00822066" w:rsidRDefault="008D30B6" w:rsidP="00822066">
      <w:pPr>
        <w:jc w:val="both"/>
      </w:pPr>
    </w:p>
    <w:p w:rsidR="008D30B6" w:rsidRPr="00822066" w:rsidRDefault="008D30B6" w:rsidP="00822066">
      <w:pPr>
        <w:jc w:val="both"/>
      </w:pPr>
      <w:r w:rsidRPr="00822066">
        <w:t>Каждое государство, намеревающееся вступить в состав ЕС, направляет соответствующую просьбу в Совет ЕС. О наличии такой просьбы информируются Европейский парламент и национальные парламенты государствчленов. Совет, вынося решения на основе принципа единогласия, после консультации с Комиссией и одобрения Парламентом принимает соответствующее решение. Переговоры по вопросу о вступлении проводит Еврокомиссия. Соответствующее соглашение и приложения к нему определяют условия и процедуры ратификации и вступления в состав ЕС. Соглашение о присоединении, одобренное Советом, передается на ратификацию, которая имеет место на основе конституционных процедур, действующих в соответствующих государствах. Решение считается принятым ,если оно было одобрено как в рамках ЕС, так и государствами – кандидатами на вступление. Одновременно с подписанием соглашения о присоединении определяется и дата официального приема государствакандидата в состав ЕС. Вновь принятое государство принимает на себя выполнение всех обязательств членов ЕС, проистекающих из членства в ЕС, а равно получает право на участие в руководстве и управлении его делами. Положения о выходе из членства ЕС в учредительных документах ЕС отсутствуют</w:t>
      </w:r>
    </w:p>
    <w:p w:rsidR="008D30B6" w:rsidRPr="00822066" w:rsidRDefault="008D30B6" w:rsidP="00822066">
      <w:pPr>
        <w:jc w:val="both"/>
      </w:pPr>
      <w:r w:rsidRPr="00822066">
        <w:t xml:space="preserve">ПРИНЦИПЫ ПРАВА ЕВРОПЕЙСКОГО СОЮЗА </w:t>
      </w:r>
    </w:p>
    <w:p w:rsidR="008D30B6" w:rsidRPr="00822066" w:rsidRDefault="008D30B6" w:rsidP="00822066">
      <w:pPr>
        <w:jc w:val="both"/>
      </w:pPr>
    </w:p>
    <w:p w:rsidR="008D30B6" w:rsidRPr="00822066" w:rsidRDefault="008D30B6" w:rsidP="00822066">
      <w:pPr>
        <w:jc w:val="both"/>
      </w:pPr>
      <w:r w:rsidRPr="00822066">
        <w:t>Принцип верховенства. Вопрос о соотношении права Евросоюза и национального права возник в самые первые годы существования Евросоюза. Возникла проблема применения норм права Евросоюза странами-участницами с дуалистической системой права (Великобритания, Италия). Применение дуалистической концепции к праву ЕС означало бы, что государства-члены вправе самостоятельно решать вопрос о месте и роли соответствующих нормативно-правовых актов Сообществ в национальном правопорядке. Данное положение противоречит основам интеграции, создает угрозу целостности и единству, а следовательно, и применимости права ЕС.</w:t>
      </w:r>
    </w:p>
    <w:p w:rsidR="008D30B6" w:rsidRPr="00822066" w:rsidRDefault="008D30B6" w:rsidP="00822066">
      <w:pPr>
        <w:jc w:val="both"/>
      </w:pPr>
    </w:p>
    <w:p w:rsidR="008D30B6" w:rsidRPr="00822066" w:rsidRDefault="008D30B6" w:rsidP="00822066">
      <w:pPr>
        <w:jc w:val="both"/>
      </w:pPr>
      <w:r w:rsidRPr="00822066">
        <w:t>Верховенство права ЕС является жизненно важным условием существования ЕС и развития европейской интеграции. Оно вытекает из самой природы права ЕС и не определяется нормами национального права. Правопорядок ЕС является в иерархическом отношении вышестоящим по отношению к национальному правопорядку . Верховенство права ЕС должно пронизывать и национальный правопорядок, определяя позицию и отношение к праву ЕС со стороны национальных судебных органов.</w:t>
      </w:r>
    </w:p>
    <w:p w:rsidR="008D30B6" w:rsidRPr="00822066" w:rsidRDefault="008D30B6" w:rsidP="00822066">
      <w:pPr>
        <w:jc w:val="both"/>
      </w:pPr>
    </w:p>
    <w:p w:rsidR="008D30B6" w:rsidRPr="00822066" w:rsidRDefault="008D30B6" w:rsidP="00822066">
      <w:pPr>
        <w:jc w:val="both"/>
      </w:pPr>
      <w:r w:rsidRPr="00822066">
        <w:t>Принцип прямого действия. Данный принцип означает непосредственное действие и обязательную применимость норм права ЕС на всей территории ЕС и относительно всех субъектов европейского права. Нормы права ЕС обязательны во всей своей полноте для всех государствчленов, институтов ЕС, физических и юридических лиц, находящихся под юрисдикцией государств – членов ЕС.</w:t>
      </w:r>
    </w:p>
    <w:p w:rsidR="008D30B6" w:rsidRPr="00822066" w:rsidRDefault="008D30B6" w:rsidP="00822066">
      <w:pPr>
        <w:jc w:val="both"/>
      </w:pPr>
    </w:p>
    <w:p w:rsidR="008D30B6" w:rsidRPr="00822066" w:rsidRDefault="008D30B6" w:rsidP="00822066">
      <w:pPr>
        <w:jc w:val="both"/>
      </w:pPr>
      <w:r w:rsidRPr="00822066">
        <w:t>Принцип прямого действия обязывает государства-члены непосредственно применять нормы права ЕС независимо от того, каково отношение национальных властных структур к регулированию на уровне ЕС данных правоотношений.</w:t>
      </w:r>
    </w:p>
    <w:p w:rsidR="008D30B6" w:rsidRPr="00822066" w:rsidRDefault="008D30B6" w:rsidP="00822066">
      <w:pPr>
        <w:jc w:val="both"/>
      </w:pPr>
    </w:p>
    <w:p w:rsidR="008D30B6" w:rsidRPr="00822066" w:rsidRDefault="008D30B6" w:rsidP="00822066">
      <w:pPr>
        <w:jc w:val="both"/>
      </w:pPr>
      <w:r w:rsidRPr="00822066">
        <w:t>Принцип прямого действия предполагает, что нормы права ЕС наделяют непосредственно напрямую правами и налагают обязанности на частных физических и юридических лиц. Каждый, кто полагает, что его права и интересы нарушены в результате неприменения или недолжного применения нормы права ЕС, может обращаться зазащитой вкомпетентные национальные судебные органы.</w:t>
      </w:r>
    </w:p>
    <w:p w:rsidR="008D30B6" w:rsidRPr="00822066" w:rsidRDefault="008D30B6" w:rsidP="00822066">
      <w:pPr>
        <w:jc w:val="both"/>
      </w:pPr>
    </w:p>
    <w:p w:rsidR="008D30B6" w:rsidRPr="00822066" w:rsidRDefault="008D30B6" w:rsidP="00822066">
      <w:pPr>
        <w:jc w:val="both"/>
      </w:pPr>
      <w:r w:rsidRPr="00822066">
        <w:t>Принцип интегрированности. Нормы права ЕС рассматриваются как автоматически интегрированные в национальные системы права государств-членов. Принцип интегрированности означает, что все нормы права ЕС автоматически внедряются в их национальные правовые системы. Они подлежат применению национальными властями и судами в том же порядке и в том же объеме, как и соответствующие нормы национального права. Значение этого принципа особенно важно для стран с дуалистическим режимом применения норм международного права.</w:t>
      </w:r>
    </w:p>
    <w:p w:rsidR="008D30B6" w:rsidRPr="00822066" w:rsidRDefault="008D30B6" w:rsidP="00822066">
      <w:pPr>
        <w:jc w:val="both"/>
      </w:pPr>
      <w:r w:rsidRPr="00822066">
        <w:t xml:space="preserve">ПОНЯТИЕ, ОСОБЕННОСТИ И ВИДЫ ПРАВООТНОШЕНИЙ ПРАВА ЕВРОПЕЙСКОГО СОЮЗА </w:t>
      </w:r>
    </w:p>
    <w:p w:rsidR="008D30B6" w:rsidRPr="00822066" w:rsidRDefault="008D30B6" w:rsidP="00822066">
      <w:pPr>
        <w:jc w:val="both"/>
      </w:pPr>
    </w:p>
    <w:p w:rsidR="008D30B6" w:rsidRPr="00822066" w:rsidRDefault="008D30B6" w:rsidP="00822066">
      <w:pPr>
        <w:jc w:val="both"/>
      </w:pPr>
      <w:r w:rsidRPr="00822066">
        <w:t>Под правоотношениями понимают общественные отношения в той их части, которая урегулирована нормами права. Применительно к праву ЕС особенности возникающих на их основе и регулируемых им правоотношений порождаются спецификой самой правовой системы ЕС.</w:t>
      </w:r>
    </w:p>
    <w:p w:rsidR="008D30B6" w:rsidRPr="00822066" w:rsidRDefault="008D30B6" w:rsidP="00822066">
      <w:pPr>
        <w:jc w:val="both"/>
      </w:pPr>
    </w:p>
    <w:p w:rsidR="008D30B6" w:rsidRPr="00822066" w:rsidRDefault="008D30B6" w:rsidP="00822066">
      <w:pPr>
        <w:jc w:val="both"/>
      </w:pPr>
      <w:r w:rsidRPr="00822066">
        <w:t>Особенности правоотношений права ЕС:</w:t>
      </w:r>
    </w:p>
    <w:p w:rsidR="008D30B6" w:rsidRPr="00822066" w:rsidRDefault="008D30B6" w:rsidP="00822066">
      <w:pPr>
        <w:jc w:val="both"/>
      </w:pPr>
    </w:p>
    <w:p w:rsidR="008D30B6" w:rsidRPr="00822066" w:rsidRDefault="008D30B6" w:rsidP="00822066">
      <w:pPr>
        <w:jc w:val="both"/>
      </w:pPr>
      <w:r w:rsidRPr="00822066">
        <w:t>1) своеобразный характер происхождения юридических норм , образующих в своей совокупности право ЕС. Одни из них имеют своим источником учредительные акты, отличающиеся особым правовым статусом, порядком принятия и действия. Возникающие на основе права ЕС правоотношения обеспечены юрисдикционной защитой. Правоотношения, основанные на праве ЕС, в полном объеме возникают как прямой результат действия нормы права ЕС только в рамках права ЕС. Во всех иных случаях субъектами правоотношений выступают лишь государства – члены ЕС и институты ЕС. Возможность возникновения в этих случаях правоотношений с участием частных лиц носит опосредованный характер;</w:t>
      </w:r>
    </w:p>
    <w:p w:rsidR="008D30B6" w:rsidRPr="00822066" w:rsidRDefault="008D30B6" w:rsidP="00822066">
      <w:pPr>
        <w:jc w:val="both"/>
      </w:pPr>
    </w:p>
    <w:p w:rsidR="008D30B6" w:rsidRPr="00822066" w:rsidRDefault="008D30B6" w:rsidP="00822066">
      <w:pPr>
        <w:jc w:val="both"/>
      </w:pPr>
      <w:r w:rsidRPr="00822066">
        <w:t>2) специфическое содержание правоотношения . Правоотношение, порождаемое необходимостью достижения целей ЕС, может возникать на различной правовой основе. Они могут регулироваться как правом ЕС, так и национальным правом государствчленов. В этом случае само правоотношение носит комплексный характер;</w:t>
      </w:r>
    </w:p>
    <w:p w:rsidR="008D30B6" w:rsidRPr="00822066" w:rsidRDefault="008D30B6" w:rsidP="00822066">
      <w:pPr>
        <w:jc w:val="both"/>
      </w:pPr>
    </w:p>
    <w:p w:rsidR="008D30B6" w:rsidRPr="00822066" w:rsidRDefault="008D30B6" w:rsidP="00822066">
      <w:pPr>
        <w:jc w:val="both"/>
      </w:pPr>
      <w:r w:rsidRPr="00822066">
        <w:t>3) особенности применения права ЕС во времени и пространстве. Правоотношения, возникшие в процессе интеграции, могут носить как временный (срочный) характер, так и постоянный характер. Это связано со спецификой конкретной правовой нормы, которая носит зачастую программный и лимитированный по срокам действия характер. Правоотношения возникают как на территории ЕС, так и вне его пределов.</w:t>
      </w:r>
    </w:p>
    <w:p w:rsidR="008D30B6" w:rsidRPr="00822066" w:rsidRDefault="008D30B6" w:rsidP="00822066">
      <w:pPr>
        <w:jc w:val="both"/>
      </w:pPr>
    </w:p>
    <w:p w:rsidR="008D30B6" w:rsidRPr="00822066" w:rsidRDefault="008D30B6" w:rsidP="00822066">
      <w:pPr>
        <w:jc w:val="both"/>
      </w:pPr>
      <w:r w:rsidRPr="00822066">
        <w:t>Виды правоотношений права ЕС:</w:t>
      </w:r>
    </w:p>
    <w:p w:rsidR="008D30B6" w:rsidRPr="00822066" w:rsidRDefault="008D30B6" w:rsidP="00822066">
      <w:pPr>
        <w:jc w:val="both"/>
      </w:pPr>
    </w:p>
    <w:p w:rsidR="008D30B6" w:rsidRPr="00822066" w:rsidRDefault="008D30B6" w:rsidP="00822066">
      <w:pPr>
        <w:jc w:val="both"/>
      </w:pPr>
      <w:r w:rsidRPr="00822066">
        <w:t>1) общие и конкретные . Общие основываются на положениях учредительных актов, конкретные – на предписаниях вторичного права;</w:t>
      </w:r>
    </w:p>
    <w:p w:rsidR="008D30B6" w:rsidRPr="00822066" w:rsidRDefault="008D30B6" w:rsidP="00822066">
      <w:pPr>
        <w:jc w:val="both"/>
      </w:pPr>
    </w:p>
    <w:p w:rsidR="008D30B6" w:rsidRPr="00822066" w:rsidRDefault="008D30B6" w:rsidP="00822066">
      <w:pPr>
        <w:jc w:val="both"/>
      </w:pPr>
      <w:r w:rsidRPr="00822066">
        <w:t>2) учредительные, правоустановитель ные и правоохранительные . Учредительные правоотношения определяются как их содержанием, так и природой порождающего их источника права. Это нормы, определяющие цели и принципы интеграционного образования, круг его ведения, институциональную структуру, порядок функционирования, содержатся непосредственно в учредительных договорах. Правоустановительные правоотношения, за исключением правоотношений, вытекающих из регламентов, носят только вертикальный характер. Круг прави обязанностей сторон в этом правоотношении носит строго направленный характер. Правоохранительные правоотношения возникают в связи с необходимостью исполнения обязательств, вытекающих из предписаний права ЕС.</w:t>
      </w:r>
    </w:p>
    <w:p w:rsidR="008D30B6" w:rsidRPr="00822066" w:rsidRDefault="008D30B6" w:rsidP="00822066">
      <w:pPr>
        <w:jc w:val="both"/>
      </w:pPr>
      <w:r w:rsidRPr="00822066">
        <w:t xml:space="preserve">СОВЕТ ЕВРОПЕЙСКОГО СОЮЗА </w:t>
      </w:r>
    </w:p>
    <w:p w:rsidR="008D30B6" w:rsidRPr="00822066" w:rsidRDefault="008D30B6" w:rsidP="00822066">
      <w:pPr>
        <w:jc w:val="both"/>
      </w:pPr>
    </w:p>
    <w:p w:rsidR="008D30B6" w:rsidRPr="00822066" w:rsidRDefault="008D30B6" w:rsidP="00822066">
      <w:pPr>
        <w:jc w:val="both"/>
      </w:pPr>
      <w:r w:rsidRPr="00822066">
        <w:t>Совет ЕС – это ведущий институт ЕС, который призван обеспечить согласование национальных интересов государствчленов с достижением целей и выполнением задач, стоящих перед интеграционными объединениями. В состав Совета ЕС входят полномочные представители правительств государствчленов, наделенные в силу своего официального статуса правом участвовать в принятии решений, обязывающих представляемые ими государства.</w:t>
      </w:r>
    </w:p>
    <w:p w:rsidR="008D30B6" w:rsidRPr="00822066" w:rsidRDefault="008D30B6" w:rsidP="00822066">
      <w:pPr>
        <w:jc w:val="both"/>
      </w:pPr>
    </w:p>
    <w:p w:rsidR="008D30B6" w:rsidRPr="00822066" w:rsidRDefault="008D30B6" w:rsidP="00822066">
      <w:pPr>
        <w:jc w:val="both"/>
      </w:pPr>
      <w:r w:rsidRPr="00822066">
        <w:t>Председательствование в Совете ЕС различного состава осуществляется представителями государствчленов по системе ротации, устанавливаемой Европейским советом.</w:t>
      </w:r>
    </w:p>
    <w:p w:rsidR="008D30B6" w:rsidRPr="00822066" w:rsidRDefault="008D30B6" w:rsidP="00822066">
      <w:pPr>
        <w:jc w:val="both"/>
      </w:pPr>
    </w:p>
    <w:p w:rsidR="008D30B6" w:rsidRPr="00822066" w:rsidRDefault="008D30B6" w:rsidP="00822066">
      <w:pPr>
        <w:jc w:val="both"/>
      </w:pPr>
      <w:r w:rsidRPr="00822066">
        <w:t>Полномочия Совета ЕС:</w:t>
      </w:r>
    </w:p>
    <w:p w:rsidR="008D30B6" w:rsidRPr="00822066" w:rsidRDefault="008D30B6" w:rsidP="00822066">
      <w:pPr>
        <w:jc w:val="both"/>
      </w:pPr>
    </w:p>
    <w:p w:rsidR="008D30B6" w:rsidRPr="00822066" w:rsidRDefault="008D30B6" w:rsidP="00822066">
      <w:pPr>
        <w:jc w:val="both"/>
      </w:pPr>
      <w:r w:rsidRPr="00822066">
        <w:t>1) Совет ЕС обеспечивает координацию общей экономической политики государствчленов;</w:t>
      </w:r>
    </w:p>
    <w:p w:rsidR="008D30B6" w:rsidRPr="00822066" w:rsidRDefault="008D30B6" w:rsidP="00822066">
      <w:pPr>
        <w:jc w:val="both"/>
      </w:pPr>
    </w:p>
    <w:p w:rsidR="008D30B6" w:rsidRPr="00822066" w:rsidRDefault="008D30B6" w:rsidP="00822066">
      <w:pPr>
        <w:jc w:val="both"/>
      </w:pPr>
      <w:r w:rsidRPr="00822066">
        <w:t>2) Совет ЕС наделен правом принятия обязательных решений. Он может делегировать полномочия по исполнению принятых им решений Еврокомиссии. При этом Совет ЕС сохраняет за собой право в случае, если он сочтет это необходимым, непосредственно обеспечивать исполнение принятых им решений;</w:t>
      </w:r>
    </w:p>
    <w:p w:rsidR="008D30B6" w:rsidRPr="00822066" w:rsidRDefault="008D30B6" w:rsidP="00822066">
      <w:pPr>
        <w:jc w:val="both"/>
      </w:pPr>
    </w:p>
    <w:p w:rsidR="008D30B6" w:rsidRPr="00822066" w:rsidRDefault="008D30B6" w:rsidP="00822066">
      <w:pPr>
        <w:jc w:val="both"/>
      </w:pPr>
      <w:r w:rsidRPr="00822066">
        <w:t>3) разработка и принятие Советом ЕС общей позиции по вопросам внешней политики и политики безопасности;</w:t>
      </w:r>
    </w:p>
    <w:p w:rsidR="008D30B6" w:rsidRPr="00822066" w:rsidRDefault="008D30B6" w:rsidP="00822066">
      <w:pPr>
        <w:jc w:val="both"/>
      </w:pPr>
    </w:p>
    <w:p w:rsidR="008D30B6" w:rsidRPr="00822066" w:rsidRDefault="008D30B6" w:rsidP="00822066">
      <w:pPr>
        <w:jc w:val="both"/>
      </w:pPr>
      <w:r w:rsidRPr="00822066">
        <w:t>4) полномочия в сфере усиления сотрудничества полиций и судов в уголовноправовой сфере.</w:t>
      </w:r>
    </w:p>
    <w:p w:rsidR="008D30B6" w:rsidRPr="00822066" w:rsidRDefault="008D30B6" w:rsidP="00822066">
      <w:pPr>
        <w:jc w:val="both"/>
      </w:pPr>
    </w:p>
    <w:p w:rsidR="008D30B6" w:rsidRPr="00822066" w:rsidRDefault="008D30B6" w:rsidP="00822066">
      <w:pPr>
        <w:jc w:val="both"/>
      </w:pPr>
      <w:r w:rsidRPr="00822066">
        <w:t>Порядок работы : заседания Совета ЕС созываются Председателем по его собственной инициативе, по просьбе одного из государств членов или по предложению Комиссии по мере необходимости. Повестка дня заседаний, подготавливаемая соответствующими службами, определяется председательствующим в Совете. Она включает две категории вопросов (категории А и В) в зависимости от того, достигнуто ли предварительно согласие по данным вопросам или нет. Проведение соответствующих переговоров внутри Совета в целях достижения согласия и поиска компромисса, а равно подготовки отвечающего общим и национальным интересам решения возлагается прежде всего на председательствующего в Совете.</w:t>
      </w:r>
    </w:p>
    <w:p w:rsidR="008D30B6" w:rsidRPr="00822066" w:rsidRDefault="008D30B6" w:rsidP="00822066">
      <w:pPr>
        <w:jc w:val="both"/>
      </w:pPr>
    </w:p>
    <w:p w:rsidR="008D30B6" w:rsidRPr="00822066" w:rsidRDefault="008D30B6" w:rsidP="00822066">
      <w:pPr>
        <w:jc w:val="both"/>
      </w:pPr>
      <w:r w:rsidRPr="00822066">
        <w:t>Процедура принятия решений : решения принимаются большинством голосов. Простым большинством голосов принимаются решения по вопросам процедурного характера, носящим преимущественно второстепенный и технический характер. По остальным вопросам решения принимаются квалифицированным большинством или большинством, основанным на принципе единогласия. При применении принципа единогласия каждое из государствчленов наделяется одним голосом; решение считается непринятым, если хотя бы одно из государствчленов проголосует против. При применении процедуры принятия решения квалифицированным большинством каждое из государствчленов обладает в Совете определенной суммой взвешенных голосов.</w:t>
      </w:r>
    </w:p>
    <w:p w:rsidR="008D30B6" w:rsidRPr="00822066" w:rsidRDefault="008D30B6" w:rsidP="00822066">
      <w:pPr>
        <w:jc w:val="both"/>
      </w:pPr>
      <w:r w:rsidRPr="00822066">
        <w:t xml:space="preserve">ЕВРОПЕЙСКИЙ ПАРЛАМЕНТ </w:t>
      </w:r>
    </w:p>
    <w:p w:rsidR="008D30B6" w:rsidRPr="00822066" w:rsidRDefault="008D30B6" w:rsidP="00822066">
      <w:pPr>
        <w:jc w:val="both"/>
      </w:pPr>
    </w:p>
    <w:p w:rsidR="008D30B6" w:rsidRPr="00822066" w:rsidRDefault="008D30B6" w:rsidP="00822066">
      <w:pPr>
        <w:jc w:val="both"/>
      </w:pPr>
      <w:r w:rsidRPr="00822066">
        <w:t>Европейский парламент – представительный орган ЕС, осуществляющий свои полномочия на основании учредительных документо в ЕС.</w:t>
      </w:r>
    </w:p>
    <w:p w:rsidR="008D30B6" w:rsidRPr="00822066" w:rsidRDefault="008D30B6" w:rsidP="00822066">
      <w:pPr>
        <w:jc w:val="both"/>
      </w:pPr>
    </w:p>
    <w:p w:rsidR="008D30B6" w:rsidRPr="00822066" w:rsidRDefault="008D30B6" w:rsidP="00822066">
      <w:pPr>
        <w:jc w:val="both"/>
      </w:pPr>
      <w:r w:rsidRPr="00822066">
        <w:t>Порядок формирования : представители государств– членов ЕС избираются в Европейский парламент прямым всеобщим голосованием. Каждое из государств– членов ЕС обладает в Парламенте определенным числом мандатов, соответствующим прежде всего численности его населения. Общее число мест – не более 750 мандатов. Периодичность всеобщих прямых выборов в Европейский парламент составляет 5 лет.</w:t>
      </w:r>
    </w:p>
    <w:p w:rsidR="008D30B6" w:rsidRPr="00822066" w:rsidRDefault="008D30B6" w:rsidP="00822066">
      <w:pPr>
        <w:jc w:val="both"/>
      </w:pPr>
    </w:p>
    <w:p w:rsidR="008D30B6" w:rsidRPr="00822066" w:rsidRDefault="008D30B6" w:rsidP="00822066">
      <w:pPr>
        <w:jc w:val="both"/>
      </w:pPr>
      <w:r w:rsidRPr="00822066">
        <w:t>Внутренняя структура и порядок работы Европейский парламент обладает однопалатной структурой, работает на постоянной основе. Сессии Парламента проводятся ежегодно. Каждая очередная сессия собирается во второй вторник марта месяца календарного года. По инициативе депутатов и полномочных органов может быть назначено чрезвычайное заседание. Все заседания носят открытый характер. Депутаты работают на ежемесячных пленарных заседаниях изаседаниях комитетов. Работой Парламента руководит Председатель, избираемый на 2,5 года. Он руководит заседаниями палаты, осуществляет административные и дисциплинарные функции. Председателю помогают 14 вицепредседателей и 5 квесторов, которые избираются одновременно и образуют под руководством Председателя бюро парламента. Определением повестки дня и проведением прений в ходе заседания ведает Конференция председателей. Она включает Председателя Парламента и председателей политических групп (фракций), а также двух представителей от независимых депутатов.</w:t>
      </w:r>
    </w:p>
    <w:p w:rsidR="008D30B6" w:rsidRPr="00822066" w:rsidRDefault="008D30B6" w:rsidP="00822066">
      <w:pPr>
        <w:jc w:val="both"/>
      </w:pPr>
    </w:p>
    <w:p w:rsidR="008D30B6" w:rsidRPr="00822066" w:rsidRDefault="008D30B6" w:rsidP="00822066">
      <w:pPr>
        <w:jc w:val="both"/>
      </w:pPr>
      <w:r w:rsidRPr="00822066">
        <w:t>Полномочия Европейского парламента :</w:t>
      </w:r>
    </w:p>
    <w:p w:rsidR="008D30B6" w:rsidRPr="00822066" w:rsidRDefault="008D30B6" w:rsidP="00822066">
      <w:pPr>
        <w:jc w:val="both"/>
      </w:pPr>
    </w:p>
    <w:p w:rsidR="008D30B6" w:rsidRPr="00822066" w:rsidRDefault="008D30B6" w:rsidP="00822066">
      <w:pPr>
        <w:jc w:val="both"/>
      </w:pPr>
      <w:r w:rsidRPr="00822066">
        <w:t>1) участие в нормотворческом процессе (законодательные полномочия);</w:t>
      </w:r>
    </w:p>
    <w:p w:rsidR="008D30B6" w:rsidRPr="00822066" w:rsidRDefault="008D30B6" w:rsidP="00822066">
      <w:pPr>
        <w:jc w:val="both"/>
      </w:pPr>
    </w:p>
    <w:p w:rsidR="008D30B6" w:rsidRPr="00822066" w:rsidRDefault="008D30B6" w:rsidP="00822066">
      <w:pPr>
        <w:jc w:val="both"/>
      </w:pPr>
      <w:r w:rsidRPr="00822066">
        <w:t>2) вотирование бюджета и утверждение отчета о его исполнении;</w:t>
      </w:r>
    </w:p>
    <w:p w:rsidR="008D30B6" w:rsidRPr="00822066" w:rsidRDefault="008D30B6" w:rsidP="00822066">
      <w:pPr>
        <w:jc w:val="both"/>
      </w:pPr>
    </w:p>
    <w:p w:rsidR="008D30B6" w:rsidRPr="00822066" w:rsidRDefault="008D30B6" w:rsidP="00822066">
      <w:pPr>
        <w:jc w:val="both"/>
      </w:pPr>
      <w:r w:rsidRPr="00822066">
        <w:t>3) участие в формировании других институтов и контроль над их деятельностью;</w:t>
      </w:r>
    </w:p>
    <w:p w:rsidR="008D30B6" w:rsidRPr="00822066" w:rsidRDefault="008D30B6" w:rsidP="00822066">
      <w:pPr>
        <w:jc w:val="both"/>
      </w:pPr>
    </w:p>
    <w:p w:rsidR="008D30B6" w:rsidRPr="00822066" w:rsidRDefault="008D30B6" w:rsidP="00822066">
      <w:pPr>
        <w:jc w:val="both"/>
      </w:pPr>
      <w:r w:rsidRPr="00822066">
        <w:t>4) осуществление внешних связей.</w:t>
      </w:r>
    </w:p>
    <w:p w:rsidR="008D30B6" w:rsidRPr="00822066" w:rsidRDefault="008D30B6" w:rsidP="00822066">
      <w:pPr>
        <w:jc w:val="both"/>
      </w:pPr>
    </w:p>
    <w:p w:rsidR="008D30B6" w:rsidRPr="00822066" w:rsidRDefault="008D30B6" w:rsidP="00822066">
      <w:pPr>
        <w:jc w:val="both"/>
      </w:pPr>
      <w:r w:rsidRPr="00822066">
        <w:t>Статус депутата : закрепляется в общих чертах учредительными актами и детально регулируется Регламентом Парламента. Регламент определяет объем и порядок осуществления депутатских полномочий, требования к их осуществлению и ответственность за их нарушение. Правомочность полномочий депутата, устанавливаемая по итогам голосования на выборах, подтверждается самим Парламентом. Полномочия осуществляются каждым депутатом самостоятельно. Депутат не связан императивным мандатом. Он пользуется всеми правами, закрепленными в Договорах и Регламенте, участвует в обсуждении вопросов, включаемых в повестку дня, и принятии решений, выносимых на голосование.</w:t>
      </w:r>
    </w:p>
    <w:p w:rsidR="008D30B6" w:rsidRPr="00822066" w:rsidRDefault="008D30B6" w:rsidP="00822066">
      <w:pPr>
        <w:jc w:val="both"/>
      </w:pPr>
      <w:r w:rsidRPr="00822066">
        <w:t xml:space="preserve">СУДЕБНАЯ СИСТЕМА ЕВРОПЕЙСКОГО СОЮЗА </w:t>
      </w:r>
    </w:p>
    <w:p w:rsidR="008D30B6" w:rsidRPr="00822066" w:rsidRDefault="008D30B6" w:rsidP="00822066">
      <w:pPr>
        <w:jc w:val="both"/>
      </w:pPr>
    </w:p>
    <w:p w:rsidR="008D30B6" w:rsidRPr="00822066" w:rsidRDefault="008D30B6" w:rsidP="00822066">
      <w:pPr>
        <w:jc w:val="both"/>
      </w:pPr>
      <w:r w:rsidRPr="00822066">
        <w:t>Суд Европейских сообществ (Суд), призванный обеспечить единообразное понимание и применение европейского права, сумел утвердиться в качестве высокоавторитетного и беспристрастного органа. Действуя в пределах своей юрисдикции, Суд сформулировал многие жизненно важные для развития интеграционного процесса концептуальные положения. Такова, например, созданная им концепция независимости и самостоятельности права ЕС как автономной правовой системы.</w:t>
      </w:r>
    </w:p>
    <w:p w:rsidR="008D30B6" w:rsidRPr="00822066" w:rsidRDefault="008D30B6" w:rsidP="00822066">
      <w:pPr>
        <w:jc w:val="both"/>
      </w:pPr>
    </w:p>
    <w:p w:rsidR="008D30B6" w:rsidRPr="00822066" w:rsidRDefault="008D30B6" w:rsidP="00822066">
      <w:pPr>
        <w:jc w:val="both"/>
      </w:pPr>
      <w:r w:rsidRPr="00822066">
        <w:t>Суд сформулировал основные квалификационные признаки права ЕС. Посредством судебного толкования он восполнил многие пробелы и уточнил содержание многих постановлений учредительных договоров и актов вторичного права. Согласно Ниццскому договору 2001 г. и приложенному к нему Уставу Суда ЕС с последующими поправками существенно изменяются структура судебной системы и статус судебных учреждений ЕС. Эти изменения состоят в создании практически трехзвенной судебной системы ЕС :</w:t>
      </w:r>
    </w:p>
    <w:p w:rsidR="008D30B6" w:rsidRPr="00822066" w:rsidRDefault="008D30B6" w:rsidP="00822066">
      <w:pPr>
        <w:jc w:val="both"/>
      </w:pPr>
    </w:p>
    <w:p w:rsidR="008D30B6" w:rsidRPr="00822066" w:rsidRDefault="008D30B6" w:rsidP="00822066">
      <w:pPr>
        <w:jc w:val="both"/>
      </w:pPr>
      <w:r w:rsidRPr="00822066">
        <w:t>1) Суд ЕС;</w:t>
      </w:r>
    </w:p>
    <w:p w:rsidR="008D30B6" w:rsidRPr="00822066" w:rsidRDefault="008D30B6" w:rsidP="00822066">
      <w:pPr>
        <w:jc w:val="both"/>
      </w:pPr>
    </w:p>
    <w:p w:rsidR="008D30B6" w:rsidRPr="00822066" w:rsidRDefault="008D30B6" w:rsidP="00822066">
      <w:pPr>
        <w:jc w:val="both"/>
      </w:pPr>
      <w:r w:rsidRPr="00822066">
        <w:t>2) Суд первой инстанции (СПИ);</w:t>
      </w:r>
    </w:p>
    <w:p w:rsidR="008D30B6" w:rsidRPr="00822066" w:rsidRDefault="008D30B6" w:rsidP="00822066">
      <w:pPr>
        <w:jc w:val="both"/>
      </w:pPr>
    </w:p>
    <w:p w:rsidR="008D30B6" w:rsidRPr="00822066" w:rsidRDefault="008D30B6" w:rsidP="00822066">
      <w:pPr>
        <w:jc w:val="both"/>
      </w:pPr>
      <w:r w:rsidRPr="00822066">
        <w:t>3) специализированные судебные палаты.</w:t>
      </w:r>
    </w:p>
    <w:p w:rsidR="008D30B6" w:rsidRPr="00822066" w:rsidRDefault="008D30B6" w:rsidP="00822066">
      <w:pPr>
        <w:jc w:val="both"/>
      </w:pPr>
    </w:p>
    <w:p w:rsidR="008D30B6" w:rsidRPr="00822066" w:rsidRDefault="008D30B6" w:rsidP="00822066">
      <w:pPr>
        <w:jc w:val="both"/>
      </w:pPr>
      <w:r w:rsidRPr="00822066">
        <w:t>В соответствии с реформой Суд ЕС приобретает статус высшего судебного органа ЕС .</w:t>
      </w:r>
    </w:p>
    <w:p w:rsidR="008D30B6" w:rsidRPr="00822066" w:rsidRDefault="008D30B6" w:rsidP="00822066">
      <w:pPr>
        <w:jc w:val="both"/>
      </w:pPr>
    </w:p>
    <w:p w:rsidR="008D30B6" w:rsidRPr="00822066" w:rsidRDefault="008D30B6" w:rsidP="00822066">
      <w:pPr>
        <w:jc w:val="both"/>
      </w:pPr>
      <w:r w:rsidRPr="00822066">
        <w:t>Он рассматривает по первой инстанции сравнительно ограниченную категорию дел, решение которых имеет существенно важное значение для обеспечения единства и целостности европейского права. За ним в основном сохраняется преюдициальная юрисдикция. Он выполняет функции кассационного и конституционного судов.</w:t>
      </w:r>
    </w:p>
    <w:p w:rsidR="008D30B6" w:rsidRPr="00822066" w:rsidRDefault="008D30B6" w:rsidP="00822066">
      <w:pPr>
        <w:jc w:val="both"/>
      </w:pPr>
    </w:p>
    <w:p w:rsidR="008D30B6" w:rsidRPr="00822066" w:rsidRDefault="008D30B6" w:rsidP="00822066">
      <w:pPr>
        <w:jc w:val="both"/>
      </w:pPr>
      <w:r w:rsidRPr="00822066">
        <w:t>СПИ становится самостоятельной судебной инстанцией . К его подсудности отнесена основная масса дел прямой юрисдикции. Он выступает кассационной инстанцией по отношению к специализированным судебным палатам (ССП).</w:t>
      </w:r>
    </w:p>
    <w:p w:rsidR="008D30B6" w:rsidRPr="00822066" w:rsidRDefault="008D30B6" w:rsidP="00822066">
      <w:pPr>
        <w:jc w:val="both"/>
      </w:pPr>
    </w:p>
    <w:p w:rsidR="008D30B6" w:rsidRPr="00822066" w:rsidRDefault="008D30B6" w:rsidP="00822066">
      <w:pPr>
        <w:jc w:val="both"/>
      </w:pPr>
      <w:r w:rsidRPr="00822066">
        <w:t>ССП призваны оказывать содействие СПИ при рассмотрении некоторых дел, выделенных в особую категорию. Это, например, споры между Сообществами и их служащими или споры, представляющие особую сложность в силу технических причин (проблемы интеллектуальной собственности, патентного права и т. п.).</w:t>
      </w:r>
    </w:p>
    <w:p w:rsidR="008D30B6" w:rsidRPr="00822066" w:rsidRDefault="008D30B6" w:rsidP="00822066">
      <w:pPr>
        <w:jc w:val="both"/>
      </w:pPr>
    </w:p>
    <w:p w:rsidR="008D30B6" w:rsidRPr="00822066" w:rsidRDefault="008D30B6" w:rsidP="00822066">
      <w:pPr>
        <w:jc w:val="both"/>
      </w:pPr>
      <w:r w:rsidRPr="00822066">
        <w:t>Более четко структурирует судебную систему Конституция ЕС. Эта система включает три самостоятельные судебные инстанции :</w:t>
      </w:r>
    </w:p>
    <w:p w:rsidR="008D30B6" w:rsidRPr="00822066" w:rsidRDefault="008D30B6" w:rsidP="00822066">
      <w:pPr>
        <w:jc w:val="both"/>
      </w:pPr>
    </w:p>
    <w:p w:rsidR="008D30B6" w:rsidRPr="00822066" w:rsidRDefault="008D30B6" w:rsidP="00822066">
      <w:pPr>
        <w:jc w:val="both"/>
      </w:pPr>
      <w:r w:rsidRPr="00822066">
        <w:t>1) Суд ЕС;</w:t>
      </w:r>
    </w:p>
    <w:p w:rsidR="008D30B6" w:rsidRPr="00822066" w:rsidRDefault="008D30B6" w:rsidP="00822066">
      <w:pPr>
        <w:jc w:val="both"/>
      </w:pPr>
    </w:p>
    <w:p w:rsidR="008D30B6" w:rsidRPr="00822066" w:rsidRDefault="008D30B6" w:rsidP="00822066">
      <w:pPr>
        <w:jc w:val="both"/>
      </w:pPr>
      <w:r w:rsidRPr="00822066">
        <w:t>2) Суд общей юрисдикции;</w:t>
      </w:r>
    </w:p>
    <w:p w:rsidR="008D30B6" w:rsidRPr="00822066" w:rsidRDefault="008D30B6" w:rsidP="00822066">
      <w:pPr>
        <w:jc w:val="both"/>
      </w:pPr>
    </w:p>
    <w:p w:rsidR="008D30B6" w:rsidRPr="00822066" w:rsidRDefault="008D30B6" w:rsidP="00822066">
      <w:pPr>
        <w:jc w:val="both"/>
      </w:pPr>
      <w:r w:rsidRPr="00822066">
        <w:t>3) специализированные суды, являющиеся не просто вспомогательными палатами, а самостоятельной судебной инстанцией.</w:t>
      </w:r>
    </w:p>
    <w:p w:rsidR="008D30B6" w:rsidRPr="00822066" w:rsidRDefault="008D30B6" w:rsidP="00822066">
      <w:pPr>
        <w:jc w:val="both"/>
      </w:pPr>
    </w:p>
    <w:p w:rsidR="008D30B6" w:rsidRPr="00822066" w:rsidRDefault="008D30B6" w:rsidP="00822066">
      <w:pPr>
        <w:jc w:val="both"/>
      </w:pPr>
      <w:r w:rsidRPr="00822066">
        <w:t>Одновременно Конституция вносит изменения в порядок формирования и юрисдикцию судебных учреждений.</w:t>
      </w:r>
    </w:p>
    <w:p w:rsidR="008D30B6" w:rsidRPr="00822066" w:rsidRDefault="008D30B6" w:rsidP="00822066">
      <w:pPr>
        <w:jc w:val="both"/>
      </w:pPr>
    </w:p>
    <w:p w:rsidR="008D30B6" w:rsidRPr="00822066" w:rsidRDefault="008D30B6" w:rsidP="00822066">
      <w:pPr>
        <w:jc w:val="both"/>
      </w:pPr>
      <w:r w:rsidRPr="00822066">
        <w:t>Судебная защита прав и интересов субъектов права ЕС осуществляется не только судами, действующими на уровне ЕС, но и национальными судебными учреждениями государствчленов.</w:t>
      </w:r>
    </w:p>
    <w:p w:rsidR="008D30B6" w:rsidRPr="00822066" w:rsidRDefault="008D30B6" w:rsidP="00822066">
      <w:pPr>
        <w:jc w:val="both"/>
      </w:pPr>
      <w:r w:rsidRPr="00822066">
        <w:t xml:space="preserve">СУД ЕВРОПЕЙСКОГО СОЮЗА И СУД ПЕРВОЙ ИНСТАНЦИИ (СПИ) </w:t>
      </w:r>
    </w:p>
    <w:p w:rsidR="008D30B6" w:rsidRPr="00822066" w:rsidRDefault="008D30B6" w:rsidP="00822066">
      <w:pPr>
        <w:jc w:val="both"/>
      </w:pPr>
    </w:p>
    <w:p w:rsidR="008D30B6" w:rsidRPr="00822066" w:rsidRDefault="008D30B6" w:rsidP="00822066">
      <w:pPr>
        <w:jc w:val="both"/>
      </w:pPr>
      <w:r w:rsidRPr="00822066">
        <w:t>Суд ЕС состоит из одного судьи от каждого государства-члена, а СПИ состоит «по крайней мере, из одного судьи из каждого государства-члена».</w:t>
      </w:r>
    </w:p>
    <w:p w:rsidR="008D30B6" w:rsidRPr="00822066" w:rsidRDefault="008D30B6" w:rsidP="00822066">
      <w:pPr>
        <w:jc w:val="both"/>
      </w:pPr>
    </w:p>
    <w:p w:rsidR="008D30B6" w:rsidRPr="00822066" w:rsidRDefault="008D30B6" w:rsidP="00822066">
      <w:pPr>
        <w:jc w:val="both"/>
      </w:pPr>
      <w:r w:rsidRPr="00822066">
        <w:t>Главные требования , предъявляемые к кандидатам, – это высокая профессиональная квалификация и независимость. До вступления в должность на первом открытом заседании Суда вновь избранный член приносит торжественную присягу. В отличие от Европейского Суда по правам человека, в котором отдельные судьи могут заявлять о своей особой позиции и несогласии с решением большинства судей, в рамках Суда ЕС и СПИ сохраняется абсолютная секретность судейских дебатов, мнения каждого из судей и результатов внутреннего голосования. Решение выносится от имени Суда в целом и никакому публичному оспариванию со стороны судей или генеральных адвокатов не подлежит.</w:t>
      </w:r>
    </w:p>
    <w:p w:rsidR="008D30B6" w:rsidRPr="00822066" w:rsidRDefault="008D30B6" w:rsidP="00822066">
      <w:pPr>
        <w:jc w:val="both"/>
      </w:pPr>
    </w:p>
    <w:p w:rsidR="008D30B6" w:rsidRPr="00822066" w:rsidRDefault="008D30B6" w:rsidP="00822066">
      <w:pPr>
        <w:jc w:val="both"/>
      </w:pPr>
      <w:r w:rsidRPr="00822066">
        <w:t>Обновление Суда происходит наполовину каждые три года. Какихлибо ограничений для переизбрания на новый срок не установлено. СПИ разрабатывает свой Внутренний регламент , который подлежит утверждению Советом, принимающим решение квалифицированным большинством голосов. Статус судей СПИ, порядок их назначения, срок полномочий судейипорядок обновления состава аналогичен принятому в Суде ЕС. При СПИ создаются в качестве особых судебных инстанций специализированные судебные палаты. Члены таких судебных палат должны отвечать требованиям, предъявляемым для выполнения высших судебных функций.</w:t>
      </w:r>
    </w:p>
    <w:p w:rsidR="008D30B6" w:rsidRPr="00822066" w:rsidRDefault="008D30B6" w:rsidP="00822066">
      <w:pPr>
        <w:jc w:val="both"/>
      </w:pPr>
    </w:p>
    <w:p w:rsidR="008D30B6" w:rsidRPr="00822066" w:rsidRDefault="008D30B6" w:rsidP="00822066">
      <w:pPr>
        <w:jc w:val="both"/>
      </w:pPr>
      <w:r w:rsidRPr="00822066">
        <w:t>Сроком на три года избирается Председатель , который руководит работой Суда и деятельностью его служб. Рассмотрение дел в суде ЕС и СПИ осуществляется палатами . Согласно Уставу (ст. 16) это могут быть палаты из трех или пяти судей, а равно Большая палата, состоящая из 11 судей. Возможно проведение пленарных заседаний. Председатели палат избираются самими судьями. Решение по существу выносится не менее чем тремя судьями в палатах из трех или пяти судей. В Большой палате – семью судьями из 11. Персональный состав палат определяется ежегодно.</w:t>
      </w:r>
    </w:p>
    <w:p w:rsidR="008D30B6" w:rsidRPr="00822066" w:rsidRDefault="008D30B6" w:rsidP="00822066">
      <w:pPr>
        <w:jc w:val="both"/>
      </w:pPr>
    </w:p>
    <w:p w:rsidR="008D30B6" w:rsidRPr="00822066" w:rsidRDefault="008D30B6" w:rsidP="00822066">
      <w:pPr>
        <w:jc w:val="both"/>
      </w:pPr>
      <w:r w:rsidRPr="00822066">
        <w:t>Решения выносятся нечетным числом судей . Однако в тех случаях, когда в силу каких-либо причин это число оказывается четным, самый младший судья по сроку пребывания в Суде должен воздержаться от участия в принятии решения (кроме случая, если это судья докладчик). Суд назначает сроком на шесть лет грефье (постоянного секретаря), который работает под руководством председателя Суда ЕС. В аппарат Суда входит лингвистическая служба . Она состоит из экспертов, представляющих определенную правовую культуру и обладающих знанием ряда языков.</w:t>
      </w:r>
    </w:p>
    <w:p w:rsidR="008D30B6" w:rsidRPr="00822066" w:rsidRDefault="008D30B6" w:rsidP="00822066">
      <w:pPr>
        <w:jc w:val="both"/>
      </w:pPr>
      <w:r w:rsidRPr="00822066">
        <w:t xml:space="preserve">ПРАВИЛА СУДОПРОИЗВОДСТВА ПО ПРАВУ ЕВРОПЕЙСКОГО СОЮЗА </w:t>
      </w:r>
    </w:p>
    <w:p w:rsidR="008D30B6" w:rsidRPr="00822066" w:rsidRDefault="008D30B6" w:rsidP="00822066">
      <w:pPr>
        <w:jc w:val="both"/>
      </w:pPr>
    </w:p>
    <w:p w:rsidR="008D30B6" w:rsidRPr="00822066" w:rsidRDefault="008D30B6" w:rsidP="00822066">
      <w:pPr>
        <w:jc w:val="both"/>
      </w:pPr>
      <w:r w:rsidRPr="00822066">
        <w:t>Возбуждение дела начинается с подачи письменного заявления, направляемого секретарю Суда ЕС. Такое заявление должно в обязательном порядке включать в себя :</w:t>
      </w:r>
    </w:p>
    <w:p w:rsidR="008D30B6" w:rsidRPr="00822066" w:rsidRDefault="008D30B6" w:rsidP="00822066">
      <w:pPr>
        <w:jc w:val="both"/>
      </w:pPr>
    </w:p>
    <w:p w:rsidR="008D30B6" w:rsidRPr="00822066" w:rsidRDefault="008D30B6" w:rsidP="00822066">
      <w:pPr>
        <w:jc w:val="both"/>
      </w:pPr>
      <w:r w:rsidRPr="00822066">
        <w:t>1) имя или полное наименование и постоянный адрес заявителя;</w:t>
      </w:r>
    </w:p>
    <w:p w:rsidR="008D30B6" w:rsidRPr="00822066" w:rsidRDefault="008D30B6" w:rsidP="00822066">
      <w:pPr>
        <w:jc w:val="both"/>
      </w:pPr>
    </w:p>
    <w:p w:rsidR="008D30B6" w:rsidRPr="00822066" w:rsidRDefault="008D30B6" w:rsidP="00822066">
      <w:pPr>
        <w:jc w:val="both"/>
      </w:pPr>
      <w:r w:rsidRPr="00822066">
        <w:t>2) указание стороны (или сторон), против которой направлено заявление;</w:t>
      </w:r>
    </w:p>
    <w:p w:rsidR="008D30B6" w:rsidRPr="00822066" w:rsidRDefault="008D30B6" w:rsidP="00822066">
      <w:pPr>
        <w:jc w:val="both"/>
      </w:pPr>
    </w:p>
    <w:p w:rsidR="008D30B6" w:rsidRPr="00822066" w:rsidRDefault="008D30B6" w:rsidP="00822066">
      <w:pPr>
        <w:jc w:val="both"/>
      </w:pPr>
      <w:r w:rsidRPr="00822066">
        <w:t>3) определение предмета спора и суммарное описание причин, его вызвавших;</w:t>
      </w:r>
    </w:p>
    <w:p w:rsidR="008D30B6" w:rsidRPr="00822066" w:rsidRDefault="008D30B6" w:rsidP="00822066">
      <w:pPr>
        <w:jc w:val="both"/>
      </w:pPr>
    </w:p>
    <w:p w:rsidR="008D30B6" w:rsidRPr="00822066" w:rsidRDefault="008D30B6" w:rsidP="00822066">
      <w:pPr>
        <w:jc w:val="both"/>
      </w:pPr>
      <w:r w:rsidRPr="00822066">
        <w:t>4) текст оспариваемого акта;</w:t>
      </w:r>
    </w:p>
    <w:p w:rsidR="008D30B6" w:rsidRPr="00822066" w:rsidRDefault="008D30B6" w:rsidP="00822066">
      <w:pPr>
        <w:jc w:val="both"/>
      </w:pPr>
    </w:p>
    <w:p w:rsidR="008D30B6" w:rsidRPr="00822066" w:rsidRDefault="008D30B6" w:rsidP="00822066">
      <w:pPr>
        <w:jc w:val="both"/>
      </w:pPr>
      <w:r w:rsidRPr="00822066">
        <w:t>5) выводы, к которым приходит истец, а также перечень доказательств, если они имеют место.</w:t>
      </w:r>
    </w:p>
    <w:p w:rsidR="008D30B6" w:rsidRPr="00822066" w:rsidRDefault="008D30B6" w:rsidP="00822066">
      <w:pPr>
        <w:jc w:val="both"/>
      </w:pPr>
    </w:p>
    <w:p w:rsidR="008D30B6" w:rsidRPr="00822066" w:rsidRDefault="008D30B6" w:rsidP="00822066">
      <w:pPr>
        <w:jc w:val="both"/>
      </w:pPr>
      <w:r w:rsidRPr="00822066">
        <w:t>Все необходимые дополнительные процес суальные документы, в том числе свидетельства и другие акты, включаются в досье , прилагаемое к заявлению. Принятие заявления к рассмотрению сопровождается указанием инстанции, которая будет рассматривать дело по существу. Судебная процедура состоит из двух стадий :</w:t>
      </w:r>
    </w:p>
    <w:p w:rsidR="008D30B6" w:rsidRPr="00822066" w:rsidRDefault="008D30B6" w:rsidP="00822066">
      <w:pPr>
        <w:jc w:val="both"/>
      </w:pPr>
    </w:p>
    <w:p w:rsidR="008D30B6" w:rsidRPr="00822066" w:rsidRDefault="008D30B6" w:rsidP="00822066">
      <w:pPr>
        <w:jc w:val="both"/>
      </w:pPr>
      <w:r w:rsidRPr="00822066">
        <w:t>1) письменная – включает в себя обмен документами и заявлениями между спорящими сторонами. На этой стадии Суд может запрашивать дополнительную документацию и заключение экспертов. Дело ведет со стороны Суда специально назначаемый судьядокладчик или его заместитель. Обобщенную оценку дела подготавливает специально назначенный для его изучения генеральный адвокат. В порядке исключения он может выступить и по делу, которое слушается в СПИ. В СПИ его функции могут быть возложены на одного из судей, однако в этом случае в вынесении решения он не участвует;</w:t>
      </w:r>
    </w:p>
    <w:p w:rsidR="008D30B6" w:rsidRPr="00822066" w:rsidRDefault="008D30B6" w:rsidP="00822066">
      <w:pPr>
        <w:jc w:val="both"/>
      </w:pPr>
    </w:p>
    <w:p w:rsidR="008D30B6" w:rsidRPr="00822066" w:rsidRDefault="008D30B6" w:rsidP="00822066">
      <w:pPr>
        <w:jc w:val="both"/>
      </w:pPr>
      <w:r w:rsidRPr="00822066">
        <w:t>2) устная – включает в себя изложение материалов судьейдокладчиком и претензий, заявленных заинтересованными сторонами. Они могут сопровождаться вопросами со стороны судей, адресуемыми адвокатам или иным представителям спорящих сторон. Соответствующие акты определяют, кто именно может выступать в качестве адвоката, советника или официального представителя, и их статус. Суд может, при условии согласия спорящих сторон и по рекомендации генерального адвоката, принять решение, не прибегая к устной стадии рассмотрения дела, или заслушать дело, не прибегая к помощи генерального адвоката.</w:t>
      </w:r>
    </w:p>
    <w:p w:rsidR="008D30B6" w:rsidRPr="00822066" w:rsidRDefault="008D30B6" w:rsidP="00822066">
      <w:pPr>
        <w:jc w:val="both"/>
      </w:pPr>
    </w:p>
    <w:p w:rsidR="008D30B6" w:rsidRPr="00822066" w:rsidRDefault="008D30B6" w:rsidP="00822066">
      <w:pPr>
        <w:jc w:val="both"/>
      </w:pPr>
      <w:r w:rsidRPr="00822066">
        <w:t>Язык , используемый в ходе рассмотрения дела, может быть любым из официальных языков ЕС. По общему правилу им является язык защищающейся стороны.</w:t>
      </w:r>
    </w:p>
    <w:p w:rsidR="008D30B6" w:rsidRPr="00822066" w:rsidRDefault="008D30B6" w:rsidP="00822066">
      <w:pPr>
        <w:jc w:val="both"/>
      </w:pPr>
    </w:p>
    <w:p w:rsidR="008D30B6" w:rsidRPr="00822066" w:rsidRDefault="008D30B6" w:rsidP="00822066">
      <w:pPr>
        <w:jc w:val="both"/>
      </w:pPr>
      <w:r w:rsidRPr="00822066">
        <w:t>Решение по существу рассматриваемого дела выносится судом (Большой палатой или палатой, реже единоличным судьей, а в исключительных случаях– пленумом) в закрытом порядке . Постановление Суда ЕС является окончательным и обжалованию не подлежит. Пересмотр может иметь место только по вновь открывшимся обстоятельствам и в течение 10 лет со дня принятия решения. Постановления СПИ могут быть обжалованы в кассационном порядке в Суд ЕС в течение двух месяцев после принятия решения.</w:t>
      </w:r>
    </w:p>
    <w:p w:rsidR="008D30B6" w:rsidRPr="00822066" w:rsidRDefault="008D30B6" w:rsidP="00822066">
      <w:pPr>
        <w:jc w:val="both"/>
      </w:pPr>
      <w:r w:rsidRPr="00822066">
        <w:t xml:space="preserve">ЗАКОНОДАТЕЛЬНАЯ ПРОЦЕДУРА ПО ПРАВУ ЕВРОПЕЙСКОГО СОЮЗА </w:t>
      </w:r>
    </w:p>
    <w:p w:rsidR="008D30B6" w:rsidRPr="00822066" w:rsidRDefault="008D30B6" w:rsidP="00822066">
      <w:pPr>
        <w:jc w:val="both"/>
      </w:pPr>
    </w:p>
    <w:p w:rsidR="008D30B6" w:rsidRPr="00822066" w:rsidRDefault="008D30B6" w:rsidP="00822066">
      <w:pPr>
        <w:jc w:val="both"/>
      </w:pPr>
      <w:r w:rsidRPr="00822066">
        <w:t>Основная масса нормативноправовых актов принимается в одностороннем порядке институтами ЕС. Разрабатывая и принимая нормативно-правовые акты, институты ЕС обязаны придерживаться принципов пропорциональности и субсидиарности . Каждый институт действует только в пределах своей компетенции. Для принятия нормативноправовых актов в ЕС используются четыре основные процедуры:</w:t>
      </w:r>
    </w:p>
    <w:p w:rsidR="008D30B6" w:rsidRPr="00822066" w:rsidRDefault="008D30B6" w:rsidP="00822066">
      <w:pPr>
        <w:jc w:val="both"/>
      </w:pPr>
    </w:p>
    <w:p w:rsidR="008D30B6" w:rsidRPr="00822066" w:rsidRDefault="008D30B6" w:rsidP="00822066">
      <w:pPr>
        <w:jc w:val="both"/>
      </w:pPr>
      <w:r w:rsidRPr="00822066">
        <w:t>1) консультативная процедура – такой порядок принятия решений Советом или Комиссией, который требует в обязательном порядке получения заключения Европейского парламента до принятия окончательного решения. В этом случае проект регламента или директивы, подготавливаемый по общему правилу Комиссией и принимаемый Советом, направляется для получения предварительного заключения Европейскому парламенту. Порядок рассмотрения такого рода запросов и формулирования мнений и позиций</w:t>
      </w:r>
    </w:p>
    <w:p w:rsidR="008D30B6" w:rsidRPr="00822066" w:rsidRDefault="008D30B6" w:rsidP="00822066">
      <w:pPr>
        <w:jc w:val="both"/>
      </w:pPr>
    </w:p>
    <w:p w:rsidR="008D30B6" w:rsidRPr="00822066" w:rsidRDefault="008D30B6" w:rsidP="00822066">
      <w:pPr>
        <w:jc w:val="both"/>
      </w:pPr>
      <w:r w:rsidRPr="00822066">
        <w:t>Парламента регулируется его регламентом;</w:t>
      </w:r>
    </w:p>
    <w:p w:rsidR="008D30B6" w:rsidRPr="00822066" w:rsidRDefault="008D30B6" w:rsidP="00822066">
      <w:pPr>
        <w:jc w:val="both"/>
      </w:pPr>
    </w:p>
    <w:p w:rsidR="008D30B6" w:rsidRPr="00822066" w:rsidRDefault="008D30B6" w:rsidP="00822066">
      <w:pPr>
        <w:jc w:val="both"/>
      </w:pPr>
      <w:r w:rsidRPr="00822066">
        <w:t>2) процедура сотрудничества – такая процедура обсуждения и принятия решений, прикоторой проект подготавливается и вносится Комиссией, передается на рассмотрение Совета и Парламента и проходит несколько этапов, входе которых окончательный вариант решения должен быть максимально приближен к пожеланиям и рекомендациям, принятым Парламентом.</w:t>
      </w:r>
    </w:p>
    <w:p w:rsidR="008D30B6" w:rsidRPr="00822066" w:rsidRDefault="008D30B6" w:rsidP="00822066">
      <w:pPr>
        <w:jc w:val="both"/>
      </w:pPr>
    </w:p>
    <w:p w:rsidR="008D30B6" w:rsidRPr="00822066" w:rsidRDefault="008D30B6" w:rsidP="00822066">
      <w:pPr>
        <w:jc w:val="both"/>
      </w:pPr>
      <w:r w:rsidRPr="00822066">
        <w:t>Основные этапы процедуры сотрудничества :</w:t>
      </w:r>
    </w:p>
    <w:p w:rsidR="008D30B6" w:rsidRPr="00822066" w:rsidRDefault="008D30B6" w:rsidP="00822066">
      <w:pPr>
        <w:jc w:val="both"/>
      </w:pPr>
    </w:p>
    <w:p w:rsidR="008D30B6" w:rsidRPr="00822066" w:rsidRDefault="008D30B6" w:rsidP="00822066">
      <w:pPr>
        <w:jc w:val="both"/>
      </w:pPr>
      <w:r w:rsidRPr="00822066">
        <w:t>а) Совет по предложению Комиссии и после получения заключения Парламента квалифицированным большинством голосов одобряет общую позицию;</w:t>
      </w:r>
    </w:p>
    <w:p w:rsidR="008D30B6" w:rsidRPr="00822066" w:rsidRDefault="008D30B6" w:rsidP="00822066">
      <w:pPr>
        <w:jc w:val="both"/>
      </w:pPr>
    </w:p>
    <w:p w:rsidR="008D30B6" w:rsidRPr="00822066" w:rsidRDefault="008D30B6" w:rsidP="00822066">
      <w:pPr>
        <w:jc w:val="both"/>
      </w:pPr>
      <w:r w:rsidRPr="00822066">
        <w:t>б) общая позиция направляется Парламенту, который в течение трех месяцев должен принять соответствующее решение. Он может согласиться с предложенной общей позицией, отказаться от рассмотрения проекта (в этом случае акт считается принятым) или абсолютным большинством голосов своих членов отвергнуть общую позицию;</w:t>
      </w:r>
    </w:p>
    <w:p w:rsidR="008D30B6" w:rsidRPr="00822066" w:rsidRDefault="008D30B6" w:rsidP="00822066">
      <w:pPr>
        <w:jc w:val="both"/>
      </w:pPr>
    </w:p>
    <w:p w:rsidR="008D30B6" w:rsidRPr="00822066" w:rsidRDefault="008D30B6" w:rsidP="00822066">
      <w:pPr>
        <w:jc w:val="both"/>
      </w:pPr>
      <w:r w:rsidRPr="00822066">
        <w:t>в) рассмотрение Советом предложения Комиссии, отвергающей или принимающей предложение Парламента;</w:t>
      </w:r>
    </w:p>
    <w:p w:rsidR="008D30B6" w:rsidRPr="00822066" w:rsidRDefault="008D30B6" w:rsidP="00822066">
      <w:pPr>
        <w:jc w:val="both"/>
      </w:pPr>
    </w:p>
    <w:p w:rsidR="008D30B6" w:rsidRPr="00822066" w:rsidRDefault="008D30B6" w:rsidP="00822066">
      <w:pPr>
        <w:jc w:val="both"/>
      </w:pPr>
      <w:r w:rsidRPr="00822066">
        <w:t>3) процедура совместного принятия решений – решение считается принятым и может вступить в силу только при условии, что оно одобрено в идентичной редакции как Советом, так и Европейским парламентом. Данная процедура предполагает принятие нормативного акта в трех чтениях;</w:t>
      </w:r>
    </w:p>
    <w:p w:rsidR="008D30B6" w:rsidRPr="00822066" w:rsidRDefault="008D30B6" w:rsidP="00822066">
      <w:pPr>
        <w:jc w:val="both"/>
      </w:pPr>
    </w:p>
    <w:p w:rsidR="008D30B6" w:rsidRPr="00822066" w:rsidRDefault="008D30B6" w:rsidP="00822066">
      <w:pPr>
        <w:jc w:val="both"/>
      </w:pPr>
      <w:r w:rsidRPr="00822066">
        <w:t>4) процедура совместного положительного заключения – применяется в строго ограниченном числе случаев (например, при наложении санкций на государствочлен). Парламент приприменении этой процедуры ставится перед альтернативой: либо одобрить, либо отклонить предложенный проект. Никакие поправки к предложенному проекту не подлежат принятию</w:t>
      </w:r>
    </w:p>
    <w:p w:rsidR="008D30B6" w:rsidRPr="00822066" w:rsidRDefault="008D30B6" w:rsidP="00822066">
      <w:pPr>
        <w:jc w:val="both"/>
      </w:pPr>
      <w:r w:rsidRPr="00822066">
        <w:t xml:space="preserve">ПРАВА ЧЕЛОВЕКА И СВОБОДЫ ПО ПРАВУ ЕВРОПЕЙСКОГО СОЮЗА </w:t>
      </w:r>
    </w:p>
    <w:p w:rsidR="008D30B6" w:rsidRPr="00822066" w:rsidRDefault="008D30B6" w:rsidP="00822066">
      <w:pPr>
        <w:jc w:val="both"/>
      </w:pPr>
    </w:p>
    <w:p w:rsidR="008D30B6" w:rsidRPr="00822066" w:rsidRDefault="008D30B6" w:rsidP="00822066">
      <w:pPr>
        <w:jc w:val="both"/>
      </w:pPr>
      <w:r w:rsidRPr="00822066">
        <w:t>Права человека и свободы включены в Хартию ЕС. В основу классификации прав и свобод в Хартии положен не предмет субъективного права, а ценности, на защиту которых оно направлено: человеческое достоинство, свобода, равенство, солидарность . Конкретные права человека, закрепляемые Хартией, сгруппированы в соответствии с этими критериями.</w:t>
      </w:r>
    </w:p>
    <w:p w:rsidR="008D30B6" w:rsidRPr="00822066" w:rsidRDefault="008D30B6" w:rsidP="00822066">
      <w:pPr>
        <w:jc w:val="both"/>
      </w:pPr>
    </w:p>
    <w:p w:rsidR="008D30B6" w:rsidRPr="00822066" w:rsidRDefault="008D30B6" w:rsidP="00822066">
      <w:pPr>
        <w:jc w:val="both"/>
      </w:pPr>
      <w:r w:rsidRPr="00822066">
        <w:t>Статьи Хартии разбиты на 7 глав:</w:t>
      </w:r>
    </w:p>
    <w:p w:rsidR="008D30B6" w:rsidRPr="00822066" w:rsidRDefault="008D30B6" w:rsidP="00822066">
      <w:pPr>
        <w:jc w:val="both"/>
      </w:pPr>
    </w:p>
    <w:p w:rsidR="008D30B6" w:rsidRPr="00822066" w:rsidRDefault="008D30B6" w:rsidP="00822066">
      <w:pPr>
        <w:jc w:val="both"/>
      </w:pPr>
      <w:r w:rsidRPr="00822066">
        <w:t>1) Глава I «Достоинство» (5 ст.) закрепляет права и гарантии, обеспечивающие достойное существование человеческой личности в обществе, включая право на жизнь, запрет пыток, рабства и т. д. Статья 1 провозглашает достоинство человека неприкосновенным и обязывает уважать и защищать достоинство каждого. Согласно Хартии оно не подлежит никаким ограничениям и образует фундамент всех остальных утверждаемых ею прав. Статья 2 о праве на жизнь запрещает применение высшей меры наказания и приведения смертной казни в исполнение.</w:t>
      </w:r>
    </w:p>
    <w:p w:rsidR="008D30B6" w:rsidRPr="00822066" w:rsidRDefault="008D30B6" w:rsidP="00822066">
      <w:pPr>
        <w:jc w:val="both"/>
      </w:pPr>
    </w:p>
    <w:p w:rsidR="008D30B6" w:rsidRPr="00822066" w:rsidRDefault="008D30B6" w:rsidP="00822066">
      <w:pPr>
        <w:jc w:val="both"/>
      </w:pPr>
      <w:r w:rsidRPr="00822066">
        <w:t>В статье 3 запрещается репродуктивное клонирование человека. Вне закона ставится использование человеческого тела и его частей с целью получения прибыли;</w:t>
      </w:r>
    </w:p>
    <w:p w:rsidR="008D30B6" w:rsidRPr="00822066" w:rsidRDefault="008D30B6" w:rsidP="00822066">
      <w:pPr>
        <w:jc w:val="both"/>
      </w:pPr>
    </w:p>
    <w:p w:rsidR="008D30B6" w:rsidRPr="00822066" w:rsidRDefault="008D30B6" w:rsidP="00822066">
      <w:pPr>
        <w:jc w:val="both"/>
      </w:pPr>
      <w:r w:rsidRPr="00822066">
        <w:t>2) Глава II «Свободы» (14 ст.) включает права на невмешательство в частную жизнь – это право на свободу и личную неприкосновенность, на уважение частной и семейной жизни, защиту персональных данных, вступление в брак и создание семьи; свобода мысли, совести и вероисповедания, свобода на занятие искусством и научной деятельностью, свобода предпринимательства;</w:t>
      </w:r>
    </w:p>
    <w:p w:rsidR="008D30B6" w:rsidRPr="00822066" w:rsidRDefault="008D30B6" w:rsidP="00822066">
      <w:pPr>
        <w:jc w:val="both"/>
      </w:pPr>
    </w:p>
    <w:p w:rsidR="008D30B6" w:rsidRPr="00822066" w:rsidRDefault="008D30B6" w:rsidP="00822066">
      <w:pPr>
        <w:jc w:val="both"/>
      </w:pPr>
      <w:r w:rsidRPr="00822066">
        <w:t>3) Глава III «Равенство» (7 ст.) наряду с принципом равенства в разных его проявлениях закрепляет права лиц, нуждающихся в повышенной социальной защите. Речь идет о детях, пожилых, инвалидах;</w:t>
      </w:r>
    </w:p>
    <w:p w:rsidR="008D30B6" w:rsidRPr="00822066" w:rsidRDefault="008D30B6" w:rsidP="00822066">
      <w:pPr>
        <w:jc w:val="both"/>
      </w:pPr>
    </w:p>
    <w:p w:rsidR="008D30B6" w:rsidRPr="00822066" w:rsidRDefault="008D30B6" w:rsidP="00822066">
      <w:pPr>
        <w:jc w:val="both"/>
      </w:pPr>
      <w:r w:rsidRPr="00822066">
        <w:t>4) Глава IV «Солидарность» (12 ст.) имеет своей целью обеспечение социальной справедливости в обществе, смягчение противоречий между разными группами населения. В нее включены права трудящихся. В ней также закрепляются права на социальное обеспечение, охрану здоровья, другие социальные права и гарантии;</w:t>
      </w:r>
    </w:p>
    <w:p w:rsidR="008D30B6" w:rsidRPr="00822066" w:rsidRDefault="008D30B6" w:rsidP="00822066">
      <w:pPr>
        <w:jc w:val="both"/>
      </w:pPr>
    </w:p>
    <w:p w:rsidR="008D30B6" w:rsidRPr="00822066" w:rsidRDefault="008D30B6" w:rsidP="00822066">
      <w:pPr>
        <w:jc w:val="both"/>
      </w:pPr>
      <w:r w:rsidRPr="00822066">
        <w:t>5) Глава V «Гражданство» (8 ст.) перечисляет права, пользование которыми, как общее правило, связано с наличием у лица гражданства ЕС;</w:t>
      </w:r>
    </w:p>
    <w:p w:rsidR="008D30B6" w:rsidRPr="00822066" w:rsidRDefault="008D30B6" w:rsidP="00822066">
      <w:pPr>
        <w:jc w:val="both"/>
      </w:pPr>
    </w:p>
    <w:p w:rsidR="008D30B6" w:rsidRPr="00822066" w:rsidRDefault="008D30B6" w:rsidP="00822066">
      <w:pPr>
        <w:jc w:val="both"/>
      </w:pPr>
      <w:r w:rsidRPr="00822066">
        <w:t>6) Глава VI «Правосудие» (4 ст.) закрепляет гарантии прав личности на эффективную судебную защиту. Сюда же включены презумпция невиновности, недопустимость обратной силы закона, соразмерность наказания и др.;</w:t>
      </w:r>
    </w:p>
    <w:p w:rsidR="008D30B6" w:rsidRPr="00822066" w:rsidRDefault="008D30B6" w:rsidP="00822066">
      <w:pPr>
        <w:jc w:val="both"/>
      </w:pPr>
    </w:p>
    <w:p w:rsidR="008D30B6" w:rsidRPr="00822066" w:rsidRDefault="008D30B6" w:rsidP="00822066">
      <w:pPr>
        <w:jc w:val="both"/>
      </w:pPr>
      <w:r w:rsidRPr="00822066">
        <w:t>7) Глава VII «Общие положения» (4 ст.) определяет сферу применения Хартии, ее соотношение с ЕКПЧ, ограничения на пользование устанавливаемыми ею правами, свободами и принципами.</w:t>
      </w:r>
    </w:p>
    <w:p w:rsidR="008D30B6" w:rsidRPr="00822066" w:rsidRDefault="008D30B6" w:rsidP="00822066">
      <w:pPr>
        <w:jc w:val="both"/>
      </w:pPr>
      <w:r w:rsidRPr="00822066">
        <w:t xml:space="preserve">ЕВРОПЕЙСКИЙ СУД ПО ПРАВАМ ЧЕЛОВЕКА </w:t>
      </w:r>
    </w:p>
    <w:p w:rsidR="008D30B6" w:rsidRPr="00822066" w:rsidRDefault="008D30B6" w:rsidP="00822066">
      <w:pPr>
        <w:jc w:val="both"/>
      </w:pPr>
    </w:p>
    <w:p w:rsidR="008D30B6" w:rsidRPr="00822066" w:rsidRDefault="008D30B6" w:rsidP="00822066">
      <w:pPr>
        <w:jc w:val="both"/>
      </w:pPr>
      <w:r w:rsidRPr="00822066">
        <w:t>ЕСПЧ не обладает правом инициативы. Он занимается разбирательством дел, поступивших на его рассмотрение. В этом его основное предназначение. ЕСПЧ дает толкование общему стандарту защиты прав человека, закрепленному в ЕКПЧ, преодолевая национальную замкнутость и ограниченность. Он конструирует наднациональный понятийный аппарат, вынуждая национальные и правоприменительные органы ориентироваться не на свои собственные, а на господствующие в Европе представления. Под влиянием формируемого им прецедентного права возникает ситуация, при которой общий стандарт защиты прав человека действует повсеместно вне зависимости от национальных границ и одинаковым образом.</w:t>
      </w:r>
    </w:p>
    <w:p w:rsidR="008D30B6" w:rsidRPr="00822066" w:rsidRDefault="008D30B6" w:rsidP="00822066">
      <w:pPr>
        <w:jc w:val="both"/>
      </w:pPr>
    </w:p>
    <w:p w:rsidR="008D30B6" w:rsidRPr="00822066" w:rsidRDefault="008D30B6" w:rsidP="00822066">
      <w:pPr>
        <w:jc w:val="both"/>
      </w:pPr>
      <w:r w:rsidRPr="00822066">
        <w:t>Разбирательство дела в ЕСПЧ может состояться только тогда, когда в нем принимают участие надлежащие стороны. Инициаторами разбирательства дел в ЕСПЧ могут выступать государств а– участники ЕКПЧ и частные лица. Государства-участники являются привилегированными истцами. Им не нужно обосновывать свой интерес в деле. Индивидуальные заявители должны доказать, что нарушение было совершено лично в их отношении. Возможность рассмотрения индивидуальных заявлений, подаваемых в интересах третьих лиц, ЕКПЧ не предусматривает. Ответчиком по делам, принимаемым к производству в Европейском Суде, являются государства– участники ЕКПЧ, которым может быть инкриминировано предполагаемое нарушение ее предписаний.</w:t>
      </w:r>
    </w:p>
    <w:p w:rsidR="008D30B6" w:rsidRPr="00822066" w:rsidRDefault="008D30B6" w:rsidP="00822066">
      <w:pPr>
        <w:jc w:val="both"/>
      </w:pPr>
    </w:p>
    <w:p w:rsidR="008D30B6" w:rsidRPr="00822066" w:rsidRDefault="008D30B6" w:rsidP="00822066">
      <w:pPr>
        <w:jc w:val="both"/>
      </w:pPr>
      <w:r w:rsidRPr="00822066">
        <w:t>Требования к использованию права на подачу жалобы:</w:t>
      </w:r>
    </w:p>
    <w:p w:rsidR="008D30B6" w:rsidRPr="00822066" w:rsidRDefault="008D30B6" w:rsidP="00822066">
      <w:pPr>
        <w:jc w:val="both"/>
      </w:pPr>
    </w:p>
    <w:p w:rsidR="008D30B6" w:rsidRPr="00822066" w:rsidRDefault="008D30B6" w:rsidP="00822066">
      <w:pPr>
        <w:jc w:val="both"/>
      </w:pPr>
      <w:r w:rsidRPr="00822066">
        <w:t>1) соответствие жалобы предметной компетенции – в Европейский Суд следует обращаться только по определенному кругу вопросов, отстаивать в ЕСПЧ можно только те права и свободы, которые перечислены в Конвенции;</w:t>
      </w:r>
    </w:p>
    <w:p w:rsidR="008D30B6" w:rsidRPr="00822066" w:rsidRDefault="008D30B6" w:rsidP="00822066">
      <w:pPr>
        <w:jc w:val="both"/>
      </w:pPr>
    </w:p>
    <w:p w:rsidR="008D30B6" w:rsidRPr="00822066" w:rsidRDefault="008D30B6" w:rsidP="00822066">
      <w:pPr>
        <w:jc w:val="both"/>
      </w:pPr>
      <w:r w:rsidRPr="00822066">
        <w:t>2) жалоба должна быть подана в пределах срока исковой давности – шесть месяцев со дня вынесения национальными органами окончательного решения по делу;</w:t>
      </w:r>
    </w:p>
    <w:p w:rsidR="008D30B6" w:rsidRPr="00822066" w:rsidRDefault="008D30B6" w:rsidP="00822066">
      <w:pPr>
        <w:jc w:val="both"/>
      </w:pPr>
    </w:p>
    <w:p w:rsidR="008D30B6" w:rsidRPr="00822066" w:rsidRDefault="008D30B6" w:rsidP="00822066">
      <w:pPr>
        <w:jc w:val="both"/>
      </w:pPr>
      <w:r w:rsidRPr="00822066">
        <w:t>3) исчерпание всех внутренних средств правовой защиты, т. е. принятие национальными судебными учреждениями окончательного решения, которое не подлежит обжалованию национальными судебными органами.</w:t>
      </w:r>
    </w:p>
    <w:p w:rsidR="008D30B6" w:rsidRPr="00822066" w:rsidRDefault="008D30B6" w:rsidP="00822066">
      <w:pPr>
        <w:jc w:val="both"/>
      </w:pPr>
    </w:p>
    <w:p w:rsidR="008D30B6" w:rsidRPr="00822066" w:rsidRDefault="008D30B6" w:rsidP="00822066">
      <w:pPr>
        <w:jc w:val="both"/>
      </w:pPr>
      <w:r w:rsidRPr="00822066">
        <w:t>Процедура судопроизводства в ЕСПЧ складывается из досудебной стадии, проверки на соответствие формальным требованиям, обмена состязательными бумагами и проведения слушаний для решения вопроса о приемлемости заявления, усилий по дружественному урегулированию дела, рассмотрения дела по существу и возможного обжалования вынесенного постановления.</w:t>
      </w:r>
    </w:p>
    <w:p w:rsidR="008D30B6" w:rsidRPr="00822066" w:rsidRDefault="008D30B6" w:rsidP="00822066">
      <w:pPr>
        <w:jc w:val="both"/>
      </w:pPr>
    </w:p>
    <w:p w:rsidR="008D30B6" w:rsidRPr="00822066" w:rsidRDefault="008D30B6" w:rsidP="00822066">
      <w:pPr>
        <w:jc w:val="both"/>
      </w:pPr>
      <w:r w:rsidRPr="00822066">
        <w:t>Для рассмотрения дел ЕСПЧ образует комитеты в составе 3 судей, палаты в составе 7 судей (образуют комитеты) и Большую палату в составе 17 судей (образует коллегии).</w:t>
      </w:r>
    </w:p>
    <w:p w:rsidR="008D30B6" w:rsidRPr="00822066" w:rsidRDefault="008D30B6" w:rsidP="00822066">
      <w:pPr>
        <w:jc w:val="both"/>
      </w:pPr>
      <w:r w:rsidRPr="00822066">
        <w:t xml:space="preserve">ЦЕЛИ И ПРИНЦИПЫ ОВПБ ЕВРОПЕЙСКОГО СОЮЗА </w:t>
      </w:r>
    </w:p>
    <w:p w:rsidR="008D30B6" w:rsidRPr="00822066" w:rsidRDefault="008D30B6" w:rsidP="00822066">
      <w:pPr>
        <w:jc w:val="both"/>
      </w:pPr>
    </w:p>
    <w:p w:rsidR="008D30B6" w:rsidRPr="00822066" w:rsidRDefault="008D30B6" w:rsidP="00822066">
      <w:pPr>
        <w:jc w:val="both"/>
      </w:pPr>
      <w:r w:rsidRPr="00822066">
        <w:t>Будучи составной частью ЕС, ОВПБ решает стоящие перед ним общие задачи, руководствуясь при этом едиными для всех трех опор Союза целями и принципами. Их система закреплена в учредительных договорах. Цели и принципы имеют высшую юридическую силу в иерархии норм права ЕС. И вторичное право, формируемое институтами ЕС, и законодательство государствчленов, и управленческие решения должны им соответствовать. Наднациональные и национальные нормативные и распорядительные акты, противоречащие целям и принципам ЕС, могут быть признаны ничтожными или недействительными.</w:t>
      </w:r>
    </w:p>
    <w:p w:rsidR="008D30B6" w:rsidRPr="00822066" w:rsidRDefault="008D30B6" w:rsidP="00822066">
      <w:pPr>
        <w:jc w:val="both"/>
      </w:pPr>
    </w:p>
    <w:p w:rsidR="008D30B6" w:rsidRPr="00822066" w:rsidRDefault="008D30B6" w:rsidP="00822066">
      <w:pPr>
        <w:jc w:val="both"/>
      </w:pPr>
      <w:r w:rsidRPr="00822066">
        <w:t>Нормыцели и нормыпринципы , включенные в учредительные договоры, устанавливают рамки компетенции ЕС и являются одновременно одним из важнейших ее источников. Перечень целей, общих для всех трех его опор, дается в ст. 2 Договора о ЕС. Он включает цели социальноэкономического, внешнеполитического, гуманитарного, правоохранительного и организационного характера.</w:t>
      </w:r>
    </w:p>
    <w:p w:rsidR="008D30B6" w:rsidRPr="00822066" w:rsidRDefault="008D30B6" w:rsidP="00822066">
      <w:pPr>
        <w:jc w:val="both"/>
      </w:pPr>
    </w:p>
    <w:p w:rsidR="008D30B6" w:rsidRPr="00822066" w:rsidRDefault="008D30B6" w:rsidP="00822066">
      <w:pPr>
        <w:jc w:val="both"/>
      </w:pPr>
      <w:r w:rsidRPr="00822066">
        <w:t>Социальноэкономические цели:</w:t>
      </w:r>
    </w:p>
    <w:p w:rsidR="008D30B6" w:rsidRPr="00822066" w:rsidRDefault="008D30B6" w:rsidP="00822066">
      <w:pPr>
        <w:jc w:val="both"/>
      </w:pPr>
    </w:p>
    <w:p w:rsidR="008D30B6" w:rsidRPr="00822066" w:rsidRDefault="008D30B6" w:rsidP="00822066">
      <w:pPr>
        <w:jc w:val="both"/>
      </w:pPr>
      <w:r w:rsidRPr="00822066">
        <w:t>а) содействовать экономическому и социальному прогрессу, высокому уровню занятости, достижению сбалансированного и устойчивого развития;</w:t>
      </w:r>
    </w:p>
    <w:p w:rsidR="008D30B6" w:rsidRPr="00822066" w:rsidRDefault="008D30B6" w:rsidP="00822066">
      <w:pPr>
        <w:jc w:val="both"/>
      </w:pPr>
    </w:p>
    <w:p w:rsidR="008D30B6" w:rsidRPr="00822066" w:rsidRDefault="008D30B6" w:rsidP="00822066">
      <w:pPr>
        <w:jc w:val="both"/>
      </w:pPr>
      <w:r w:rsidRPr="00822066">
        <w:t>б) повышение благосостояния и дальнейшее сплочение стран и народов, входящих в интеграционное объединение.</w:t>
      </w:r>
    </w:p>
    <w:p w:rsidR="008D30B6" w:rsidRPr="00822066" w:rsidRDefault="008D30B6" w:rsidP="00822066">
      <w:pPr>
        <w:jc w:val="both"/>
      </w:pPr>
    </w:p>
    <w:p w:rsidR="008D30B6" w:rsidRPr="00822066" w:rsidRDefault="008D30B6" w:rsidP="00822066">
      <w:pPr>
        <w:jc w:val="both"/>
      </w:pPr>
      <w:r w:rsidRPr="00822066">
        <w:t>Гуманитарные цели предписывают ЕС усилить защиту прав и интересов граждан государств-членов посредством введения гражданства ЕС.</w:t>
      </w:r>
    </w:p>
    <w:p w:rsidR="008D30B6" w:rsidRPr="00822066" w:rsidRDefault="008D30B6" w:rsidP="00822066">
      <w:pPr>
        <w:jc w:val="both"/>
      </w:pPr>
    </w:p>
    <w:p w:rsidR="008D30B6" w:rsidRPr="00822066" w:rsidRDefault="008D30B6" w:rsidP="00822066">
      <w:pPr>
        <w:jc w:val="both"/>
      </w:pPr>
      <w:r w:rsidRPr="00822066">
        <w:t>Правоохранительные цели состоят в том, что бы сохранять и развивать ЕС как пространство свободы, безопасности и законности. Организационные цели состоят в том, чтобы полностью сохранять достижения ЕС и опираться на них в ходе дальнейшего европейского строительства. Систему общих целей, закрепленных в ст. 2 Договора о ЕС, фактически дополняют нормыцели, касающиеся защиты и всемерного продвижения идеалов свободы, демократии, уважения прав человека, господства права, – принципов, лежащих согласно ст. 6 Договора в основании ЕС.</w:t>
      </w:r>
    </w:p>
    <w:p w:rsidR="008D30B6" w:rsidRPr="00822066" w:rsidRDefault="008D30B6" w:rsidP="00822066">
      <w:pPr>
        <w:jc w:val="both"/>
      </w:pPr>
    </w:p>
    <w:p w:rsidR="008D30B6" w:rsidRPr="00822066" w:rsidRDefault="008D30B6" w:rsidP="00822066">
      <w:pPr>
        <w:jc w:val="both"/>
      </w:pPr>
      <w:r w:rsidRPr="00822066">
        <w:t>Специальные цели ОВПБ:</w:t>
      </w:r>
    </w:p>
    <w:p w:rsidR="008D30B6" w:rsidRPr="00822066" w:rsidRDefault="008D30B6" w:rsidP="00822066">
      <w:pPr>
        <w:jc w:val="both"/>
      </w:pPr>
    </w:p>
    <w:p w:rsidR="008D30B6" w:rsidRPr="00822066" w:rsidRDefault="008D30B6" w:rsidP="00822066">
      <w:pPr>
        <w:jc w:val="both"/>
      </w:pPr>
      <w:r w:rsidRPr="00822066">
        <w:t>а) защита общих ценностей, основных интересов, независимости и целостности ЕС в соответствии с принципами Устава ООН;</w:t>
      </w:r>
    </w:p>
    <w:p w:rsidR="008D30B6" w:rsidRPr="00822066" w:rsidRDefault="008D30B6" w:rsidP="00822066">
      <w:pPr>
        <w:jc w:val="both"/>
      </w:pPr>
    </w:p>
    <w:p w:rsidR="008D30B6" w:rsidRPr="00822066" w:rsidRDefault="008D30B6" w:rsidP="00822066">
      <w:pPr>
        <w:jc w:val="both"/>
      </w:pPr>
      <w:r w:rsidRPr="00822066">
        <w:t>б) всемерное укрепление безопасности ЕС;</w:t>
      </w:r>
    </w:p>
    <w:p w:rsidR="008D30B6" w:rsidRPr="00822066" w:rsidRDefault="008D30B6" w:rsidP="00822066">
      <w:pPr>
        <w:jc w:val="both"/>
      </w:pPr>
    </w:p>
    <w:p w:rsidR="008D30B6" w:rsidRPr="00822066" w:rsidRDefault="008D30B6" w:rsidP="00822066">
      <w:pPr>
        <w:jc w:val="both"/>
      </w:pPr>
      <w:r w:rsidRPr="00822066">
        <w:t>в) сохранение мира и укрепление международной безопасности;</w:t>
      </w:r>
    </w:p>
    <w:p w:rsidR="008D30B6" w:rsidRPr="00822066" w:rsidRDefault="008D30B6" w:rsidP="00822066">
      <w:pPr>
        <w:jc w:val="both"/>
      </w:pPr>
    </w:p>
    <w:p w:rsidR="008D30B6" w:rsidRPr="00822066" w:rsidRDefault="008D30B6" w:rsidP="00822066">
      <w:pPr>
        <w:jc w:val="both"/>
      </w:pPr>
      <w:r w:rsidRPr="00822066">
        <w:t>г) содействие международному сотрудничеству; развитие и консолидация демократии и законности и уважение прав человека и основных свобод.</w:t>
      </w:r>
    </w:p>
    <w:p w:rsidR="008D30B6" w:rsidRPr="00822066" w:rsidRDefault="008D30B6" w:rsidP="00822066">
      <w:pPr>
        <w:jc w:val="both"/>
      </w:pPr>
    </w:p>
    <w:p w:rsidR="008D30B6" w:rsidRPr="00822066" w:rsidRDefault="008D30B6" w:rsidP="00822066">
      <w:pPr>
        <w:jc w:val="both"/>
      </w:pPr>
      <w:r w:rsidRPr="00822066">
        <w:t>Принципы ОВПБ:</w:t>
      </w:r>
    </w:p>
    <w:p w:rsidR="008D30B6" w:rsidRPr="00822066" w:rsidRDefault="008D30B6" w:rsidP="00822066">
      <w:pPr>
        <w:jc w:val="both"/>
      </w:pPr>
    </w:p>
    <w:p w:rsidR="008D30B6" w:rsidRPr="00822066" w:rsidRDefault="008D30B6" w:rsidP="00822066">
      <w:pPr>
        <w:jc w:val="both"/>
      </w:pPr>
      <w:r w:rsidRPr="00822066">
        <w:t>а) содействие международному сотрудничеству;</w:t>
      </w:r>
    </w:p>
    <w:p w:rsidR="008D30B6" w:rsidRPr="00822066" w:rsidRDefault="008D30B6" w:rsidP="00822066">
      <w:pPr>
        <w:jc w:val="both"/>
      </w:pPr>
    </w:p>
    <w:p w:rsidR="008D30B6" w:rsidRPr="00822066" w:rsidRDefault="008D30B6" w:rsidP="00822066">
      <w:pPr>
        <w:jc w:val="both"/>
      </w:pPr>
      <w:r w:rsidRPr="00822066">
        <w:t>б) развитие и консолидация демократии и законности и уважения прав человека.</w:t>
      </w:r>
    </w:p>
    <w:p w:rsidR="008D30B6" w:rsidRPr="00822066" w:rsidRDefault="008D30B6" w:rsidP="00822066">
      <w:pPr>
        <w:jc w:val="both"/>
      </w:pPr>
      <w:r w:rsidRPr="00822066">
        <w:t xml:space="preserve">ПОНЯТИЕ ТАМОЖЕННОГО ПРАВА ЕВРОПЕЙСКОГО СОЮЗА </w:t>
      </w:r>
    </w:p>
    <w:p w:rsidR="008D30B6" w:rsidRPr="00822066" w:rsidRDefault="008D30B6" w:rsidP="00822066">
      <w:pPr>
        <w:jc w:val="both"/>
      </w:pPr>
    </w:p>
    <w:p w:rsidR="008D30B6" w:rsidRPr="00822066" w:rsidRDefault="008D30B6" w:rsidP="00822066">
      <w:pPr>
        <w:jc w:val="both"/>
      </w:pPr>
      <w:r w:rsidRPr="00822066">
        <w:t>Таможенное право ЕС, подобно национальному таможенному праву, является отраслью права, а именно отраслью европейского права. По-скольку Европейские сообщества возникли на основе передачи государствами-членами части своего суверенитета наднациональным структурам, вопросы таможенного регулирования перешли на основе учредительных договоров в юрисдикцию интеграционных образований.</w:t>
      </w:r>
    </w:p>
    <w:p w:rsidR="008D30B6" w:rsidRPr="00822066" w:rsidRDefault="008D30B6" w:rsidP="00822066">
      <w:pPr>
        <w:jc w:val="both"/>
      </w:pPr>
    </w:p>
    <w:p w:rsidR="008D30B6" w:rsidRPr="00822066" w:rsidRDefault="008D30B6" w:rsidP="00822066">
      <w:pPr>
        <w:jc w:val="both"/>
      </w:pPr>
      <w:r w:rsidRPr="00822066">
        <w:t>Выделяют две основные сферы таможенного регулирования , осуществляемого нормами права ЕС:</w:t>
      </w:r>
    </w:p>
    <w:p w:rsidR="008D30B6" w:rsidRPr="00822066" w:rsidRDefault="008D30B6" w:rsidP="00822066">
      <w:pPr>
        <w:jc w:val="both"/>
      </w:pPr>
    </w:p>
    <w:p w:rsidR="008D30B6" w:rsidRPr="00822066" w:rsidRDefault="008D30B6" w:rsidP="00822066">
      <w:pPr>
        <w:jc w:val="both"/>
      </w:pPr>
      <w:r w:rsidRPr="00822066">
        <w:t>1) отношения внутри таможенного союза, образованного государствами-членами;</w:t>
      </w:r>
    </w:p>
    <w:p w:rsidR="008D30B6" w:rsidRPr="00822066" w:rsidRDefault="008D30B6" w:rsidP="00822066">
      <w:pPr>
        <w:jc w:val="both"/>
      </w:pPr>
    </w:p>
    <w:p w:rsidR="008D30B6" w:rsidRPr="00822066" w:rsidRDefault="008D30B6" w:rsidP="00822066">
      <w:pPr>
        <w:jc w:val="both"/>
      </w:pPr>
      <w:r w:rsidRPr="00822066">
        <w:t>2) отношения, регулирующие торговый товарооборот ЕС с третьими странами.</w:t>
      </w:r>
    </w:p>
    <w:p w:rsidR="008D30B6" w:rsidRPr="00822066" w:rsidRDefault="008D30B6" w:rsidP="00822066">
      <w:pPr>
        <w:jc w:val="both"/>
      </w:pPr>
    </w:p>
    <w:p w:rsidR="008D30B6" w:rsidRPr="00822066" w:rsidRDefault="008D30B6" w:rsidP="00822066">
      <w:pPr>
        <w:jc w:val="both"/>
      </w:pPr>
      <w:r w:rsidRPr="00822066">
        <w:t>Термин «таможенное право ЕС» охватывает более широкий круг правовых норм: как нормы права Сообществ, так и нормы, принятые в рамках второй и третьей опор ЕС (сотрудничество по борьбе с контрабандой, незаконным оборотом наркотиков и т. п.). Однако последние не обладают особенностями норм права Сообществ, поскольку не имеют прямого действия, нуждаются в имплементации в национальном праве государств-членов и не пользуются судебной защитой.</w:t>
      </w:r>
    </w:p>
    <w:p w:rsidR="008D30B6" w:rsidRPr="00822066" w:rsidRDefault="008D30B6" w:rsidP="00822066">
      <w:pPr>
        <w:jc w:val="both"/>
      </w:pPr>
    </w:p>
    <w:p w:rsidR="008D30B6" w:rsidRPr="00822066" w:rsidRDefault="008D30B6" w:rsidP="00822066">
      <w:pPr>
        <w:jc w:val="both"/>
      </w:pPr>
      <w:r w:rsidRPr="00822066">
        <w:t>В литературе встречается и термин «европейское таможенное право» , который может означать:</w:t>
      </w:r>
    </w:p>
    <w:p w:rsidR="008D30B6" w:rsidRPr="00822066" w:rsidRDefault="008D30B6" w:rsidP="00822066">
      <w:pPr>
        <w:jc w:val="both"/>
      </w:pPr>
    </w:p>
    <w:p w:rsidR="008D30B6" w:rsidRPr="00822066" w:rsidRDefault="008D30B6" w:rsidP="00822066">
      <w:pPr>
        <w:jc w:val="both"/>
      </w:pPr>
      <w:r w:rsidRPr="00822066">
        <w:t>1) эквивалент понятия «таможенное право ЕС»;</w:t>
      </w:r>
    </w:p>
    <w:p w:rsidR="008D30B6" w:rsidRPr="00822066" w:rsidRDefault="008D30B6" w:rsidP="00822066">
      <w:pPr>
        <w:jc w:val="both"/>
      </w:pPr>
    </w:p>
    <w:p w:rsidR="008D30B6" w:rsidRPr="00822066" w:rsidRDefault="008D30B6" w:rsidP="00822066">
      <w:pPr>
        <w:jc w:val="both"/>
      </w:pPr>
      <w:r w:rsidRPr="00822066">
        <w:t>2) совокупность региональных международноправовых норм, включая таможенное право ЕС, международные соглашения ЕС с европейскими государствами, не входящими в ЕС, и их интеграционными объединениями. Договор о ЕС устанавливает исключительную компетенцию ЕС в сфере таможенного и внешнеторгового регулирования. В некоторых случаях государства-члены вправе принимать собственные нормативноправовые акты. К таким случаям относятся:</w:t>
      </w:r>
    </w:p>
    <w:p w:rsidR="008D30B6" w:rsidRPr="00822066" w:rsidRDefault="008D30B6" w:rsidP="00822066">
      <w:pPr>
        <w:jc w:val="both"/>
      </w:pPr>
    </w:p>
    <w:p w:rsidR="008D30B6" w:rsidRPr="00822066" w:rsidRDefault="008D30B6" w:rsidP="00822066">
      <w:pPr>
        <w:jc w:val="both"/>
      </w:pPr>
      <w:r w:rsidRPr="00822066">
        <w:t>1) запреты и ограничения импорта и экспорта на основаниях общественной морали, публичной политики и общественной безопасности; защиты жизни и здоровья людей, охраны животных и растений; охраны национального художественного, исторического и археологического достояния; охраны промышленной или коммерческой собственности;</w:t>
      </w:r>
    </w:p>
    <w:p w:rsidR="008D30B6" w:rsidRPr="00822066" w:rsidRDefault="008D30B6" w:rsidP="00822066">
      <w:pPr>
        <w:jc w:val="both"/>
      </w:pPr>
    </w:p>
    <w:p w:rsidR="008D30B6" w:rsidRPr="00822066" w:rsidRDefault="008D30B6" w:rsidP="00822066">
      <w:pPr>
        <w:jc w:val="both"/>
      </w:pPr>
      <w:r w:rsidRPr="00822066">
        <w:t>2) меры по охране окружающей среды и защите прав потребителей;</w:t>
      </w:r>
    </w:p>
    <w:p w:rsidR="008D30B6" w:rsidRPr="00822066" w:rsidRDefault="008D30B6" w:rsidP="00822066">
      <w:pPr>
        <w:jc w:val="both"/>
      </w:pPr>
    </w:p>
    <w:p w:rsidR="008D30B6" w:rsidRPr="00822066" w:rsidRDefault="008D30B6" w:rsidP="00822066">
      <w:pPr>
        <w:jc w:val="both"/>
      </w:pPr>
      <w:r w:rsidRPr="00822066">
        <w:t>3) меры, принимаемые в интересах безопасности государствчленов (торговля оружием, боеприпасами, товарами двойного назначения);</w:t>
      </w:r>
    </w:p>
    <w:p w:rsidR="008D30B6" w:rsidRPr="00822066" w:rsidRDefault="008D30B6" w:rsidP="00822066">
      <w:pPr>
        <w:jc w:val="both"/>
      </w:pPr>
    </w:p>
    <w:p w:rsidR="008D30B6" w:rsidRPr="00822066" w:rsidRDefault="008D30B6" w:rsidP="00822066">
      <w:pPr>
        <w:jc w:val="both"/>
      </w:pPr>
      <w:r w:rsidRPr="00822066">
        <w:t>4) меры, предпринимаемые государствами членами в случаях серьезных нарушений правопорядка, в случае войны, а также для выполнения обязательств по поддержанию мира и международной безопасности;</w:t>
      </w:r>
    </w:p>
    <w:p w:rsidR="008D30B6" w:rsidRPr="00822066" w:rsidRDefault="008D30B6" w:rsidP="00822066">
      <w:pPr>
        <w:jc w:val="both"/>
      </w:pPr>
    </w:p>
    <w:p w:rsidR="008D30B6" w:rsidRPr="00822066" w:rsidRDefault="008D30B6" w:rsidP="00822066">
      <w:pPr>
        <w:jc w:val="both"/>
      </w:pPr>
      <w:r w:rsidRPr="00822066">
        <w:t>5) реализация прав и обязанностей, вытекающих из соглашений государств-членов с третьими странами, заключенных до 1 января 1958 г. (для новых государствчленов – до даты их присоединения к ЕС)</w:t>
      </w:r>
    </w:p>
    <w:p w:rsidR="008D30B6" w:rsidRPr="00822066" w:rsidRDefault="008D30B6" w:rsidP="00822066">
      <w:pPr>
        <w:jc w:val="both"/>
      </w:pPr>
      <w:r w:rsidRPr="00822066">
        <w:t xml:space="preserve">ИСТОЧНИКИ ТАМОЖЕННОГО ПРАВА ЕВРОПЕЙСКОГО СОЮЗА </w:t>
      </w:r>
    </w:p>
    <w:p w:rsidR="008D30B6" w:rsidRPr="00822066" w:rsidRDefault="008D30B6" w:rsidP="00822066">
      <w:pPr>
        <w:jc w:val="both"/>
      </w:pPr>
    </w:p>
    <w:p w:rsidR="008D30B6" w:rsidRPr="00822066" w:rsidRDefault="008D30B6" w:rsidP="00822066">
      <w:pPr>
        <w:jc w:val="both"/>
      </w:pPr>
      <w:r w:rsidRPr="00822066">
        <w:t>Система источников таможенного права ЕС включает:</w:t>
      </w:r>
    </w:p>
    <w:p w:rsidR="008D30B6" w:rsidRPr="00822066" w:rsidRDefault="008D30B6" w:rsidP="00822066">
      <w:pPr>
        <w:jc w:val="both"/>
      </w:pPr>
    </w:p>
    <w:p w:rsidR="008D30B6" w:rsidRPr="00822066" w:rsidRDefault="008D30B6" w:rsidP="00822066">
      <w:pPr>
        <w:jc w:val="both"/>
      </w:pPr>
      <w:r w:rsidRPr="00822066">
        <w:t>1) учредительные договоры ЕС;</w:t>
      </w:r>
    </w:p>
    <w:p w:rsidR="008D30B6" w:rsidRPr="00822066" w:rsidRDefault="008D30B6" w:rsidP="00822066">
      <w:pPr>
        <w:jc w:val="both"/>
      </w:pPr>
    </w:p>
    <w:p w:rsidR="008D30B6" w:rsidRPr="00822066" w:rsidRDefault="008D30B6" w:rsidP="00822066">
      <w:pPr>
        <w:jc w:val="both"/>
      </w:pPr>
      <w:r w:rsidRPr="00822066">
        <w:t>2) нормативноправовые акты институтов ЕС;</w:t>
      </w:r>
    </w:p>
    <w:p w:rsidR="008D30B6" w:rsidRPr="00822066" w:rsidRDefault="008D30B6" w:rsidP="00822066">
      <w:pPr>
        <w:jc w:val="both"/>
      </w:pPr>
    </w:p>
    <w:p w:rsidR="008D30B6" w:rsidRPr="00822066" w:rsidRDefault="008D30B6" w:rsidP="00822066">
      <w:pPr>
        <w:jc w:val="both"/>
      </w:pPr>
      <w:r w:rsidRPr="00822066">
        <w:t>3) судебные решения;</w:t>
      </w:r>
    </w:p>
    <w:p w:rsidR="008D30B6" w:rsidRPr="00822066" w:rsidRDefault="008D30B6" w:rsidP="00822066">
      <w:pPr>
        <w:jc w:val="both"/>
      </w:pPr>
    </w:p>
    <w:p w:rsidR="008D30B6" w:rsidRPr="00822066" w:rsidRDefault="008D30B6" w:rsidP="00822066">
      <w:pPr>
        <w:jc w:val="both"/>
      </w:pPr>
      <w:r w:rsidRPr="00822066">
        <w:t>4) международные договоры ЕС и государств членов.</w:t>
      </w:r>
    </w:p>
    <w:p w:rsidR="008D30B6" w:rsidRPr="00822066" w:rsidRDefault="008D30B6" w:rsidP="00822066">
      <w:pPr>
        <w:jc w:val="both"/>
      </w:pPr>
    </w:p>
    <w:p w:rsidR="008D30B6" w:rsidRPr="00822066" w:rsidRDefault="008D30B6" w:rsidP="00822066">
      <w:pPr>
        <w:jc w:val="both"/>
      </w:pPr>
      <w:r w:rsidRPr="00822066">
        <w:t>Учредительные договоры обладают высшей юридической силой в системе источников европейского права вообще и таможенного права ЕС в частности. Акты первичного права заложили основы таможенного союза, сформулировали условия реализации принципа свободы перемещения товаров и единой внешнеторговой политики ЕС.</w:t>
      </w:r>
    </w:p>
    <w:p w:rsidR="008D30B6" w:rsidRPr="00822066" w:rsidRDefault="008D30B6" w:rsidP="00822066">
      <w:pPr>
        <w:jc w:val="both"/>
      </w:pPr>
    </w:p>
    <w:p w:rsidR="008D30B6" w:rsidRPr="00822066" w:rsidRDefault="008D30B6" w:rsidP="00822066">
      <w:pPr>
        <w:jc w:val="both"/>
      </w:pPr>
      <w:r w:rsidRPr="00822066">
        <w:t>Договор об учреждении Европейского объединения угля и стали 1951 г. стал первым правовым актом, установившим общие начала в таможенно-тарифном регулировании государствчленов. Первостепенное место среди источников таможенного права ЕС занимает Договор о Европейском сообществе 1957 г . Он устанавливает процедуры принятия решений в сфере таможенного регулирования. Решения принимает Совет квалифицированным большинством, за исключением решений по ст. 95 и 187.</w:t>
      </w:r>
    </w:p>
    <w:p w:rsidR="008D30B6" w:rsidRPr="00822066" w:rsidRDefault="008D30B6" w:rsidP="00822066">
      <w:pPr>
        <w:jc w:val="both"/>
      </w:pPr>
    </w:p>
    <w:p w:rsidR="008D30B6" w:rsidRPr="00822066" w:rsidRDefault="008D30B6" w:rsidP="00822066">
      <w:pPr>
        <w:jc w:val="both"/>
      </w:pPr>
      <w:r w:rsidRPr="00822066">
        <w:t>Сферы применения актов, изданных институтами ЕС в сфере таможенного регулирования:</w:t>
      </w:r>
    </w:p>
    <w:p w:rsidR="008D30B6" w:rsidRPr="00822066" w:rsidRDefault="008D30B6" w:rsidP="00822066">
      <w:pPr>
        <w:jc w:val="both"/>
      </w:pPr>
    </w:p>
    <w:p w:rsidR="008D30B6" w:rsidRPr="00822066" w:rsidRDefault="008D30B6" w:rsidP="00822066">
      <w:pPr>
        <w:jc w:val="both"/>
      </w:pPr>
      <w:r w:rsidRPr="00822066">
        <w:t>1) таможенные правила и таможенный тариф;</w:t>
      </w:r>
    </w:p>
    <w:p w:rsidR="008D30B6" w:rsidRPr="00822066" w:rsidRDefault="008D30B6" w:rsidP="00822066">
      <w:pPr>
        <w:jc w:val="both"/>
      </w:pPr>
    </w:p>
    <w:p w:rsidR="008D30B6" w:rsidRPr="00822066" w:rsidRDefault="008D30B6" w:rsidP="00822066">
      <w:pPr>
        <w:jc w:val="both"/>
      </w:pPr>
      <w:r w:rsidRPr="00822066">
        <w:t>2) торговая политика;</w:t>
      </w:r>
    </w:p>
    <w:p w:rsidR="008D30B6" w:rsidRPr="00822066" w:rsidRDefault="008D30B6" w:rsidP="00822066">
      <w:pPr>
        <w:jc w:val="both"/>
      </w:pPr>
    </w:p>
    <w:p w:rsidR="008D30B6" w:rsidRPr="00822066" w:rsidRDefault="008D30B6" w:rsidP="00822066">
      <w:pPr>
        <w:jc w:val="both"/>
      </w:pPr>
      <w:r w:rsidRPr="00822066">
        <w:t>3) сельскохозяйственная политика;</w:t>
      </w:r>
    </w:p>
    <w:p w:rsidR="008D30B6" w:rsidRPr="00822066" w:rsidRDefault="008D30B6" w:rsidP="00822066">
      <w:pPr>
        <w:jc w:val="both"/>
      </w:pPr>
    </w:p>
    <w:p w:rsidR="008D30B6" w:rsidRPr="00822066" w:rsidRDefault="008D30B6" w:rsidP="00822066">
      <w:pPr>
        <w:jc w:val="both"/>
      </w:pPr>
      <w:r w:rsidRPr="00822066">
        <w:t>4) меры по охране здоровья и безопасности людей, охране животных и растений;</w:t>
      </w:r>
    </w:p>
    <w:p w:rsidR="008D30B6" w:rsidRPr="00822066" w:rsidRDefault="008D30B6" w:rsidP="00822066">
      <w:pPr>
        <w:jc w:val="both"/>
      </w:pPr>
    </w:p>
    <w:p w:rsidR="008D30B6" w:rsidRPr="00822066" w:rsidRDefault="008D30B6" w:rsidP="00822066">
      <w:pPr>
        <w:jc w:val="both"/>
      </w:pPr>
      <w:r w:rsidRPr="00822066">
        <w:t>5) охрана прав потребителей;</w:t>
      </w:r>
    </w:p>
    <w:p w:rsidR="008D30B6" w:rsidRPr="00822066" w:rsidRDefault="008D30B6" w:rsidP="00822066">
      <w:pPr>
        <w:jc w:val="both"/>
      </w:pPr>
    </w:p>
    <w:p w:rsidR="008D30B6" w:rsidRPr="00822066" w:rsidRDefault="008D30B6" w:rsidP="00822066">
      <w:pPr>
        <w:jc w:val="both"/>
      </w:pPr>
      <w:r w:rsidRPr="00822066">
        <w:t>6) защита промышленной и коммерческой собственности;</w:t>
      </w:r>
    </w:p>
    <w:p w:rsidR="008D30B6" w:rsidRPr="00822066" w:rsidRDefault="008D30B6" w:rsidP="00822066">
      <w:pPr>
        <w:jc w:val="both"/>
      </w:pPr>
    </w:p>
    <w:p w:rsidR="008D30B6" w:rsidRPr="00822066" w:rsidRDefault="008D30B6" w:rsidP="00822066">
      <w:pPr>
        <w:jc w:val="both"/>
      </w:pPr>
      <w:r w:rsidRPr="00822066">
        <w:t>7) налогообложение импорта и экспорта.</w:t>
      </w:r>
    </w:p>
    <w:p w:rsidR="008D30B6" w:rsidRPr="00822066" w:rsidRDefault="008D30B6" w:rsidP="00822066">
      <w:pPr>
        <w:jc w:val="both"/>
      </w:pPr>
    </w:p>
    <w:p w:rsidR="008D30B6" w:rsidRPr="00822066" w:rsidRDefault="008D30B6" w:rsidP="00822066">
      <w:pPr>
        <w:jc w:val="both"/>
      </w:pPr>
      <w:r w:rsidRPr="00822066">
        <w:t>Среди актов вторичного права наибольшее значение для формирования таможенного права ЕС имеют регламенты. В форме регламентов реализуется Общий таможенный тариф ЕС.</w:t>
      </w:r>
    </w:p>
    <w:p w:rsidR="008D30B6" w:rsidRPr="00822066" w:rsidRDefault="008D30B6" w:rsidP="00822066">
      <w:pPr>
        <w:jc w:val="both"/>
      </w:pPr>
    </w:p>
    <w:p w:rsidR="008D30B6" w:rsidRPr="00822066" w:rsidRDefault="008D30B6" w:rsidP="00822066">
      <w:pPr>
        <w:jc w:val="both"/>
      </w:pPr>
      <w:r w:rsidRPr="00822066">
        <w:t>Директивы активно используются как инструмент гармонизации национального законодательства стран ЕС, в частности в области таможенной политики. Решения являются актами индивидуального характера, обязательными для субъектов права, к которым они адресованы.</w:t>
      </w:r>
    </w:p>
    <w:p w:rsidR="008D30B6" w:rsidRPr="00822066" w:rsidRDefault="008D30B6" w:rsidP="00822066">
      <w:pPr>
        <w:jc w:val="both"/>
      </w:pPr>
    </w:p>
    <w:p w:rsidR="008D30B6" w:rsidRPr="00822066" w:rsidRDefault="008D30B6" w:rsidP="00822066">
      <w:pPr>
        <w:jc w:val="both"/>
      </w:pPr>
      <w:r w:rsidRPr="00822066">
        <w:t>Особой группой источников таможенного права ЕС являются многочисленные решения Суда ЕС и Суда первой инстанции в области таможенного регулирования. Судебные решения, помимо правоприменительной функции, играют важнейшую роль в толковании, детализации и восполнении пробелов учредительных договоров и актов вторичного права ЕС.</w:t>
      </w:r>
    </w:p>
    <w:p w:rsidR="008D30B6" w:rsidRPr="00822066" w:rsidRDefault="008D30B6" w:rsidP="00822066">
      <w:pPr>
        <w:jc w:val="both"/>
      </w:pPr>
    </w:p>
    <w:p w:rsidR="008D30B6" w:rsidRPr="00822066" w:rsidRDefault="008D30B6" w:rsidP="00822066">
      <w:pPr>
        <w:jc w:val="both"/>
      </w:pPr>
      <w:r w:rsidRPr="00822066">
        <w:t>Международноправовые акты ЕС подразделяются на три типа:</w:t>
      </w:r>
    </w:p>
    <w:p w:rsidR="008D30B6" w:rsidRPr="00822066" w:rsidRDefault="008D30B6" w:rsidP="00822066">
      <w:pPr>
        <w:jc w:val="both"/>
      </w:pPr>
    </w:p>
    <w:p w:rsidR="008D30B6" w:rsidRPr="00822066" w:rsidRDefault="008D30B6" w:rsidP="00822066">
      <w:pPr>
        <w:jc w:val="both"/>
      </w:pPr>
      <w:r w:rsidRPr="00822066">
        <w:t>1) международные договоры, заключаемые ЕС либо совместно ЕС и государствами-членами с третьими странами;</w:t>
      </w:r>
    </w:p>
    <w:p w:rsidR="008D30B6" w:rsidRPr="00822066" w:rsidRDefault="008D30B6" w:rsidP="00822066">
      <w:pPr>
        <w:jc w:val="both"/>
      </w:pPr>
    </w:p>
    <w:p w:rsidR="008D30B6" w:rsidRPr="00822066" w:rsidRDefault="008D30B6" w:rsidP="00822066">
      <w:pPr>
        <w:jc w:val="both"/>
      </w:pPr>
      <w:r w:rsidRPr="00822066">
        <w:t>2) международные договоры, заключаемые государствами-членами с третьими странами или международными организациями и затрагивающие юрисдикцию ЕС;</w:t>
      </w:r>
    </w:p>
    <w:p w:rsidR="008D30B6" w:rsidRPr="00822066" w:rsidRDefault="008D30B6" w:rsidP="00822066">
      <w:pPr>
        <w:jc w:val="both"/>
      </w:pPr>
    </w:p>
    <w:p w:rsidR="008D30B6" w:rsidRPr="00822066" w:rsidRDefault="008D30B6" w:rsidP="00822066">
      <w:pPr>
        <w:jc w:val="both"/>
      </w:pPr>
      <w:r w:rsidRPr="00822066">
        <w:t>3) международные договоры (конвенции), заключаемые между государствами-членами.</w:t>
      </w:r>
    </w:p>
    <w:p w:rsidR="008D30B6" w:rsidRPr="00822066" w:rsidRDefault="008D30B6" w:rsidP="00822066">
      <w:pPr>
        <w:jc w:val="both"/>
      </w:pPr>
      <w:r w:rsidRPr="00822066">
        <w:t xml:space="preserve">ТАМОЖЕННЫЕ РЕЖИМЫ И ПРОЦЕДУРЫ В ЕВРОПЕЙСКОМ СОЮЗЕ </w:t>
      </w:r>
    </w:p>
    <w:p w:rsidR="008D30B6" w:rsidRPr="00822066" w:rsidRDefault="008D30B6" w:rsidP="00822066">
      <w:pPr>
        <w:jc w:val="both"/>
      </w:pPr>
    </w:p>
    <w:p w:rsidR="008D30B6" w:rsidRPr="00822066" w:rsidRDefault="008D30B6" w:rsidP="00822066">
      <w:pPr>
        <w:jc w:val="both"/>
      </w:pPr>
      <w:r w:rsidRPr="00822066">
        <w:t>Все товары независимо от их природы, количества, страны происхождения, страны отправления и места назначения, при соблюдении определенных условий в любое время могут быть помещены под один из таможенных режимов.</w:t>
      </w:r>
    </w:p>
    <w:p w:rsidR="008D30B6" w:rsidRPr="00822066" w:rsidRDefault="008D30B6" w:rsidP="00822066">
      <w:pPr>
        <w:jc w:val="both"/>
      </w:pPr>
    </w:p>
    <w:p w:rsidR="008D30B6" w:rsidRPr="00822066" w:rsidRDefault="008D30B6" w:rsidP="00822066">
      <w:pPr>
        <w:jc w:val="both"/>
      </w:pPr>
      <w:r w:rsidRPr="00822066">
        <w:t>Существует пять таможенных режимов (один из режимов объединяет восемь таможенных процедур):</w:t>
      </w:r>
    </w:p>
    <w:p w:rsidR="008D30B6" w:rsidRPr="00822066" w:rsidRDefault="008D30B6" w:rsidP="00822066">
      <w:pPr>
        <w:jc w:val="both"/>
      </w:pPr>
    </w:p>
    <w:p w:rsidR="008D30B6" w:rsidRPr="00822066" w:rsidRDefault="008D30B6" w:rsidP="00822066">
      <w:pPr>
        <w:jc w:val="both"/>
      </w:pPr>
      <w:r w:rsidRPr="00822066">
        <w:t>1) помещение товара под одну из таможенных процедур:</w:t>
      </w:r>
    </w:p>
    <w:p w:rsidR="008D30B6" w:rsidRPr="00822066" w:rsidRDefault="008D30B6" w:rsidP="00822066">
      <w:pPr>
        <w:jc w:val="both"/>
      </w:pPr>
    </w:p>
    <w:p w:rsidR="008D30B6" w:rsidRPr="00822066" w:rsidRDefault="008D30B6" w:rsidP="00822066">
      <w:pPr>
        <w:jc w:val="both"/>
      </w:pPr>
      <w:r w:rsidRPr="00822066">
        <w:t>а) выпуск товара в свободное обращение (придание иностранному товару статуса товаров ЕС);</w:t>
      </w:r>
    </w:p>
    <w:p w:rsidR="008D30B6" w:rsidRPr="00822066" w:rsidRDefault="008D30B6" w:rsidP="00822066">
      <w:pPr>
        <w:jc w:val="both"/>
      </w:pPr>
    </w:p>
    <w:p w:rsidR="008D30B6" w:rsidRPr="00822066" w:rsidRDefault="008D30B6" w:rsidP="00822066">
      <w:pPr>
        <w:jc w:val="both"/>
      </w:pPr>
      <w:r w:rsidRPr="00822066">
        <w:t>б) транзит товара (ввоз иностранных товаров на территорию ЕС с целью их транспортировки до места таможенного оформления внутри таможенной территории либо для последующего вывоза с территории);</w:t>
      </w:r>
    </w:p>
    <w:p w:rsidR="008D30B6" w:rsidRPr="00822066" w:rsidRDefault="008D30B6" w:rsidP="00822066">
      <w:pPr>
        <w:jc w:val="both"/>
      </w:pPr>
    </w:p>
    <w:p w:rsidR="008D30B6" w:rsidRPr="00822066" w:rsidRDefault="008D30B6" w:rsidP="00822066">
      <w:pPr>
        <w:jc w:val="both"/>
      </w:pPr>
      <w:r w:rsidRPr="00822066">
        <w:t>в) помещение товара на таможенный склад (обеспечение хранения товаров, не подлежащих свободному перемещению на территории);</w:t>
      </w:r>
    </w:p>
    <w:p w:rsidR="008D30B6" w:rsidRPr="00822066" w:rsidRDefault="008D30B6" w:rsidP="00822066">
      <w:pPr>
        <w:jc w:val="both"/>
      </w:pPr>
    </w:p>
    <w:p w:rsidR="008D30B6" w:rsidRPr="00822066" w:rsidRDefault="008D30B6" w:rsidP="00822066">
      <w:pPr>
        <w:jc w:val="both"/>
      </w:pPr>
      <w:r w:rsidRPr="00822066">
        <w:t>г) переработка товара внутри таможенной территории (процедура переработки иностранных товаров на таможенной территории ЕС без взимания таможенных пошлин и применения других мер торговой политики, если продукты переработки этих товаров подлежат обратному вывозу за пределы ЕС);</w:t>
      </w:r>
    </w:p>
    <w:p w:rsidR="008D30B6" w:rsidRPr="00822066" w:rsidRDefault="008D30B6" w:rsidP="00822066">
      <w:pPr>
        <w:jc w:val="both"/>
      </w:pPr>
    </w:p>
    <w:p w:rsidR="008D30B6" w:rsidRPr="00822066" w:rsidRDefault="008D30B6" w:rsidP="00822066">
      <w:pPr>
        <w:jc w:val="both"/>
      </w:pPr>
      <w:r w:rsidRPr="00822066">
        <w:t>д) переработка под таможенным контролем (изменение природы или состояния иностранного товара на таможенной территории ЕС, но без уплаты импортных пошлин и без применения других мер торговой политики);</w:t>
      </w:r>
    </w:p>
    <w:p w:rsidR="008D30B6" w:rsidRPr="00822066" w:rsidRDefault="008D30B6" w:rsidP="00822066">
      <w:pPr>
        <w:jc w:val="both"/>
      </w:pPr>
    </w:p>
    <w:p w:rsidR="008D30B6" w:rsidRPr="00822066" w:rsidRDefault="008D30B6" w:rsidP="00822066">
      <w:pPr>
        <w:jc w:val="both"/>
      </w:pPr>
      <w:r w:rsidRPr="00822066">
        <w:t>е) временный ввоз (ввоз в ЕС иностранных товаров, подлежащих реэкспорту без изменения своего состояния, с полным или частичным освобождением от уплаты таможенных пошлин);</w:t>
      </w:r>
    </w:p>
    <w:p w:rsidR="008D30B6" w:rsidRPr="00822066" w:rsidRDefault="008D30B6" w:rsidP="00822066">
      <w:pPr>
        <w:jc w:val="both"/>
      </w:pPr>
    </w:p>
    <w:p w:rsidR="008D30B6" w:rsidRPr="00822066" w:rsidRDefault="008D30B6" w:rsidP="00822066">
      <w:pPr>
        <w:jc w:val="both"/>
      </w:pPr>
      <w:r w:rsidRPr="00822066">
        <w:t>ж) переработка товара за пределами таможенной территории (временный вывоз товаров ЕС для переработки за пределами таможенной территории ЕС);</w:t>
      </w:r>
    </w:p>
    <w:p w:rsidR="008D30B6" w:rsidRPr="00822066" w:rsidRDefault="008D30B6" w:rsidP="00822066">
      <w:pPr>
        <w:jc w:val="both"/>
      </w:pPr>
    </w:p>
    <w:p w:rsidR="008D30B6" w:rsidRPr="00822066" w:rsidRDefault="008D30B6" w:rsidP="00822066">
      <w:pPr>
        <w:jc w:val="both"/>
      </w:pPr>
      <w:r w:rsidRPr="00822066">
        <w:t>з) экспорт товара (товары ЕС покидают таможенную территорию ЕС и лишаются своего таможенного статуса);</w:t>
      </w:r>
    </w:p>
    <w:p w:rsidR="008D30B6" w:rsidRPr="00822066" w:rsidRDefault="008D30B6" w:rsidP="00822066">
      <w:pPr>
        <w:jc w:val="both"/>
      </w:pPr>
    </w:p>
    <w:p w:rsidR="008D30B6" w:rsidRPr="00822066" w:rsidRDefault="008D30B6" w:rsidP="00822066">
      <w:pPr>
        <w:jc w:val="both"/>
      </w:pPr>
      <w:r w:rsidRPr="00822066">
        <w:t>2) помещение товаров в свободную зону или на свободный склад;</w:t>
      </w:r>
    </w:p>
    <w:p w:rsidR="008D30B6" w:rsidRPr="00822066" w:rsidRDefault="008D30B6" w:rsidP="00822066">
      <w:pPr>
        <w:jc w:val="both"/>
      </w:pPr>
    </w:p>
    <w:p w:rsidR="008D30B6" w:rsidRPr="00822066" w:rsidRDefault="008D30B6" w:rsidP="00822066">
      <w:pPr>
        <w:jc w:val="both"/>
      </w:pPr>
      <w:r w:rsidRPr="00822066">
        <w:t>3) реэкспорт товаров из таможенной территории Сообщества;</w:t>
      </w:r>
    </w:p>
    <w:p w:rsidR="008D30B6" w:rsidRPr="00822066" w:rsidRDefault="008D30B6" w:rsidP="00822066">
      <w:pPr>
        <w:jc w:val="both"/>
      </w:pPr>
    </w:p>
    <w:p w:rsidR="008D30B6" w:rsidRPr="00822066" w:rsidRDefault="008D30B6" w:rsidP="00822066">
      <w:pPr>
        <w:jc w:val="both"/>
      </w:pPr>
      <w:r w:rsidRPr="00822066">
        <w:t>4) уничтожение товаров;</w:t>
      </w:r>
    </w:p>
    <w:p w:rsidR="008D30B6" w:rsidRPr="00822066" w:rsidRDefault="008D30B6" w:rsidP="00822066">
      <w:pPr>
        <w:jc w:val="both"/>
      </w:pPr>
    </w:p>
    <w:p w:rsidR="008D30B6" w:rsidRPr="00822066" w:rsidRDefault="008D30B6" w:rsidP="00822066">
      <w:pPr>
        <w:jc w:val="both"/>
      </w:pPr>
      <w:r w:rsidRPr="00822066">
        <w:t>5) отказ от товаров.</w:t>
      </w:r>
    </w:p>
    <w:p w:rsidR="008D30B6" w:rsidRPr="00822066" w:rsidRDefault="008D30B6" w:rsidP="00822066">
      <w:pPr>
        <w:jc w:val="both"/>
      </w:pPr>
    </w:p>
    <w:p w:rsidR="008D30B6" w:rsidRPr="00822066" w:rsidRDefault="008D30B6" w:rsidP="00822066">
      <w:pPr>
        <w:jc w:val="both"/>
      </w:pPr>
      <w:r w:rsidRPr="00822066">
        <w:t>Таможенные процедуры классифицируют следующим образом:</w:t>
      </w:r>
    </w:p>
    <w:p w:rsidR="008D30B6" w:rsidRPr="00822066" w:rsidRDefault="008D30B6" w:rsidP="00822066">
      <w:pPr>
        <w:jc w:val="both"/>
      </w:pPr>
    </w:p>
    <w:p w:rsidR="008D30B6" w:rsidRPr="00822066" w:rsidRDefault="008D30B6" w:rsidP="00822066">
      <w:pPr>
        <w:jc w:val="both"/>
      </w:pPr>
      <w:r w:rsidRPr="00822066">
        <w:t>а) отлагательные процедуры : внешний транзит, таможенный склад, внутренняя переработка по отлагательной системе, переработка под таможенным контролем, временный ввоз; данные процедуры предполагают возможность «отложить» уплату таможенных пошлин до соблюдения определенных условий;</w:t>
      </w:r>
    </w:p>
    <w:p w:rsidR="008D30B6" w:rsidRPr="00822066" w:rsidRDefault="008D30B6" w:rsidP="00822066">
      <w:pPr>
        <w:jc w:val="both"/>
      </w:pPr>
    </w:p>
    <w:p w:rsidR="008D30B6" w:rsidRPr="00822066" w:rsidRDefault="008D30B6" w:rsidP="00822066">
      <w:pPr>
        <w:jc w:val="both"/>
      </w:pPr>
      <w:r w:rsidRPr="00822066">
        <w:t>б) экономические процедуры : три процедуры переработки, временный ввоз, таможенный склад; их реализация затрагивает экономические интересы ЕС и, помимо волеизъявления декларанта, требует разрешения таможенных органов.</w:t>
      </w:r>
    </w:p>
    <w:p w:rsidR="008D30B6" w:rsidRPr="00822066" w:rsidRDefault="008D30B6" w:rsidP="00822066">
      <w:pPr>
        <w:jc w:val="both"/>
      </w:pPr>
      <w:r w:rsidRPr="00822066">
        <w:t xml:space="preserve">ТОРГОВОЕ ПРАВО ЕВРОПЕЙСКОГО СОЮЗА </w:t>
      </w:r>
    </w:p>
    <w:p w:rsidR="008D30B6" w:rsidRPr="00822066" w:rsidRDefault="008D30B6" w:rsidP="00822066">
      <w:pPr>
        <w:jc w:val="both"/>
      </w:pPr>
    </w:p>
    <w:p w:rsidR="008D30B6" w:rsidRPr="00822066" w:rsidRDefault="008D30B6" w:rsidP="00822066">
      <w:pPr>
        <w:jc w:val="both"/>
      </w:pPr>
      <w:r w:rsidRPr="00822066">
        <w:t>Торговое право ЕС – совокупность правовых норм, принятых в целях формирования и реализации общей торговой политики ЕС. Торговое право формируется и развивается в тесной взаимосвязи с таможенным правом. Если в сферу таможенного права входят прежде всего вопросы тарифного регулирования, то торговое право охватывает широкий круг вопросов по применению нетарифных мер во внешней торговле – надзора за импортом иэкспортом товаров, количественных ограничений, мер поддержки экспорта, мер защиты от демпинга, субсидирования и торговых барьеров, торговых преференций. Помимо импорта и экспорта товаров, в сферу торгового права ЕС входит регулирование внешней торговли услугами и регулирование вопросов интеллектуальной собственности в международной торговле.</w:t>
      </w:r>
    </w:p>
    <w:p w:rsidR="008D30B6" w:rsidRPr="00822066" w:rsidRDefault="008D30B6" w:rsidP="00822066">
      <w:pPr>
        <w:jc w:val="both"/>
      </w:pPr>
    </w:p>
    <w:p w:rsidR="008D30B6" w:rsidRPr="00822066" w:rsidRDefault="008D30B6" w:rsidP="00822066">
      <w:pPr>
        <w:jc w:val="both"/>
      </w:pPr>
      <w:r w:rsidRPr="00822066">
        <w:t>Создание ЕС, подготовка к его дальнейшему расширению, достижение целей единого рынка, практическое формирование экономического и валютного союза в сочетании с внешними факторами, такими как создание Всемирной торговой организации и изменение общей политической ситуации в мире, привели к существенному обновлению нормативноправовой базы общей европейской торговой политики. Торговое право в большей степени стало соответствовать нормам и принципам международного торгового права. Появились новые нормативные акты в области импортного регулирования, квотирования, антидемпинговой защиты, противодействия торговым барьерам в третьих странах, предоставления торговых льгот развивающимся странам. Существенно расширилась система международных торговых соглашений Сообщества, в том числе за счет соглашений со странами, образовавшимися после распада СССР. Регулирование внешней торговли ЕС, включая применение торговых ограничений в связи с общей внешней политикой и политикой безопасности, осуществляется нормами, принятыми на основе Договора о Европейском сообществе. Таким образом, понятие «торговое право Европейского союза» можно считать тождественным понятию «торговое право Европейского сообщества». В настоящее время торговое право является одной из наиболее динамично развивающихся отраслей права ЕС. Основные тенденции развития внешнеторгового регулирования заключаются во все большей либерализации мировых товарных рынков, усилении роли между народных организаций, в особенности ВТО, укреплении позиций интеграционных объединений в мировой торговле. Эффективное и продуманное правовое регулирование внешней торговли позволяет ЕС следовать вышеназванным тенденциям и при этом оставаться лидером на мировой торговой арене.</w:t>
      </w:r>
    </w:p>
    <w:p w:rsidR="008D30B6" w:rsidRPr="00822066" w:rsidRDefault="008D30B6" w:rsidP="00822066">
      <w:pPr>
        <w:jc w:val="both"/>
      </w:pPr>
      <w:r w:rsidRPr="00822066">
        <w:t xml:space="preserve">ИСТОЧНИКИ ТОРГОВОГО ПРАВА ЕВРОПЕЙСКОГО СОЮЗА </w:t>
      </w:r>
    </w:p>
    <w:p w:rsidR="008D30B6" w:rsidRPr="00822066" w:rsidRDefault="008D30B6" w:rsidP="00822066">
      <w:pPr>
        <w:jc w:val="both"/>
      </w:pPr>
    </w:p>
    <w:p w:rsidR="008D30B6" w:rsidRPr="00822066" w:rsidRDefault="008D30B6" w:rsidP="00822066">
      <w:pPr>
        <w:jc w:val="both"/>
      </w:pPr>
      <w:r w:rsidRPr="00822066">
        <w:t>Учредительные договоры. Договор об учреждении Европейского объединения угля и стали 1951 г. ставил целью создание общего рынка продукции угольной и сталелитейной промышленности. По общему принципу (ст. 71) полномочия государствчленов в вопросах торговой политики не затрагивались Договором, кроме некоторых прямо оговоренных случаев. К таким случаям относились:</w:t>
      </w:r>
    </w:p>
    <w:p w:rsidR="008D30B6" w:rsidRPr="00822066" w:rsidRDefault="008D30B6" w:rsidP="00822066">
      <w:pPr>
        <w:jc w:val="both"/>
      </w:pPr>
    </w:p>
    <w:p w:rsidR="008D30B6" w:rsidRPr="00822066" w:rsidRDefault="008D30B6" w:rsidP="00822066">
      <w:pPr>
        <w:jc w:val="both"/>
      </w:pPr>
      <w:r w:rsidRPr="00822066">
        <w:t>1) право Совета устанавливать минимальные и максимальные ставки таможенных пошлин на уголь и сталь в торговле с третьими странами;</w:t>
      </w:r>
    </w:p>
    <w:p w:rsidR="008D30B6" w:rsidRPr="00822066" w:rsidRDefault="008D30B6" w:rsidP="00822066">
      <w:pPr>
        <w:jc w:val="both"/>
      </w:pPr>
    </w:p>
    <w:p w:rsidR="008D30B6" w:rsidRPr="00822066" w:rsidRDefault="008D30B6" w:rsidP="00822066">
      <w:pPr>
        <w:jc w:val="both"/>
      </w:pPr>
      <w:r w:rsidRPr="00822066">
        <w:t>2) полномочия Высшего руководящего органа осуществлять контроль над выдачей и использованием лицензий для импорта (экспорта) угля и стали;</w:t>
      </w:r>
    </w:p>
    <w:p w:rsidR="008D30B6" w:rsidRPr="00822066" w:rsidRDefault="008D30B6" w:rsidP="00822066">
      <w:pPr>
        <w:jc w:val="both"/>
      </w:pPr>
    </w:p>
    <w:p w:rsidR="008D30B6" w:rsidRPr="00822066" w:rsidRDefault="008D30B6" w:rsidP="00822066">
      <w:pPr>
        <w:jc w:val="both"/>
      </w:pPr>
      <w:r w:rsidRPr="00822066">
        <w:t>3) полномочия Высшего руководящего органа принимать защитные меры и рекомендовать государствамчленам введение количественных ограничений в случаях:</w:t>
      </w:r>
    </w:p>
    <w:p w:rsidR="008D30B6" w:rsidRPr="00822066" w:rsidRDefault="008D30B6" w:rsidP="00822066">
      <w:pPr>
        <w:jc w:val="both"/>
      </w:pPr>
    </w:p>
    <w:p w:rsidR="008D30B6" w:rsidRPr="00822066" w:rsidRDefault="008D30B6" w:rsidP="00822066">
      <w:pPr>
        <w:jc w:val="both"/>
      </w:pPr>
      <w:r w:rsidRPr="00822066">
        <w:t>а) демпинга или иной торговой практики, противоречащей международному праву;</w:t>
      </w:r>
    </w:p>
    <w:p w:rsidR="008D30B6" w:rsidRPr="00822066" w:rsidRDefault="008D30B6" w:rsidP="00822066">
      <w:pPr>
        <w:jc w:val="both"/>
      </w:pPr>
    </w:p>
    <w:p w:rsidR="008D30B6" w:rsidRPr="00822066" w:rsidRDefault="008D30B6" w:rsidP="00822066">
      <w:pPr>
        <w:jc w:val="both"/>
      </w:pPr>
      <w:r w:rsidRPr="00822066">
        <w:t>б) нарушения условий конкуренции при распределении квот между предприятиями;</w:t>
      </w:r>
    </w:p>
    <w:p w:rsidR="008D30B6" w:rsidRPr="00822066" w:rsidRDefault="008D30B6" w:rsidP="00822066">
      <w:pPr>
        <w:jc w:val="both"/>
      </w:pPr>
    </w:p>
    <w:p w:rsidR="008D30B6" w:rsidRPr="00822066" w:rsidRDefault="008D30B6" w:rsidP="00822066">
      <w:pPr>
        <w:jc w:val="both"/>
      </w:pPr>
      <w:r w:rsidRPr="00822066">
        <w:t>в) возрастания объемов импорта, при котором возникает угроза ущерба внутреннему производству подобных товаров.</w:t>
      </w:r>
    </w:p>
    <w:p w:rsidR="008D30B6" w:rsidRPr="00822066" w:rsidRDefault="008D30B6" w:rsidP="00822066">
      <w:pPr>
        <w:jc w:val="both"/>
      </w:pPr>
    </w:p>
    <w:p w:rsidR="008D30B6" w:rsidRPr="00822066" w:rsidRDefault="008D30B6" w:rsidP="00822066">
      <w:pPr>
        <w:jc w:val="both"/>
      </w:pPr>
      <w:r w:rsidRPr="00822066">
        <w:t>Договор об учреждении ЕЭС 1957 г. провозглашал создание общего рынка, гармоничное развитие экономической деятельности, непрерывный и сбалансированный рост, повышение уровня жизни и более тесные связи между государствами-членами. Договор о Евратоме заложил основу общей торговой политики государствчленов в отношении ядерных материалов. Статья 94 Договора предусматривает введение общего таможенного тарифа для продуктов, обозначенных в Приложении к Договору. Единый европейский акт 1986 г. расширил полномочия Совета по автономному изменению или приостановке действия пошлин единого для всех трех Сообществ таможенного тарифа. Маастрихтский договор 1992 г. , учреждающий Европейский союз, обязал государства-члены согласовывать свои внешнеполитические действия в сферах общей внешней политики, политики в сферах безопасности, экономики и содействия развитию. Амстердамский договор 1997 г. распространил действие ст. 113 Договора о Европейском сообществе на сферу торговли услугами и сферу интеллектуальной собственности, что отвечало развитию международного торгового права после создания ВТО. Ниццский договор 2001 г . создал правовую базу для существенного расширения Европейского союза. Международные договоры ЕС , заключенные при соблюдении условий Договора, обязательны для институтов ЕС и государств-членов, являются источниками торгового права ЕС. Так же источниками торгового права ЕС являются нормативноправовые акты ЕС (регламенты, директивы), а также судебная практика.</w:t>
      </w:r>
    </w:p>
    <w:p w:rsidR="008D30B6" w:rsidRPr="00822066" w:rsidRDefault="008D30B6" w:rsidP="00822066">
      <w:pPr>
        <w:jc w:val="both"/>
      </w:pPr>
      <w:r w:rsidRPr="00822066">
        <w:t xml:space="preserve">НЕТАРИФНОЕ РЕГУЛИРОВАНИЕ ИМПОРТА </w:t>
      </w:r>
    </w:p>
    <w:p w:rsidR="008D30B6" w:rsidRPr="00822066" w:rsidRDefault="008D30B6" w:rsidP="00822066">
      <w:pPr>
        <w:jc w:val="both"/>
      </w:pPr>
    </w:p>
    <w:p w:rsidR="008D30B6" w:rsidRPr="00822066" w:rsidRDefault="008D30B6" w:rsidP="00822066">
      <w:pPr>
        <w:jc w:val="both"/>
      </w:pPr>
      <w:r w:rsidRPr="00822066">
        <w:t>Принципы общей торговой политики ЕС в отношении импорта товаров сформулированы в четырех основных регламентах и целом ряде других, более специфичных, нормативно-правовых актов. Применение этих нормативных актов зависит от нескольких факторов:</w:t>
      </w:r>
    </w:p>
    <w:p w:rsidR="008D30B6" w:rsidRPr="00822066" w:rsidRDefault="008D30B6" w:rsidP="00822066">
      <w:pPr>
        <w:jc w:val="both"/>
      </w:pPr>
    </w:p>
    <w:p w:rsidR="008D30B6" w:rsidRPr="00822066" w:rsidRDefault="008D30B6" w:rsidP="00822066">
      <w:pPr>
        <w:jc w:val="both"/>
      </w:pPr>
      <w:r w:rsidRPr="00822066">
        <w:t>а) происхождение товара – является ли страна происхождения товара страной с рыночной либо нерыночной экономикой;</w:t>
      </w:r>
    </w:p>
    <w:p w:rsidR="008D30B6" w:rsidRPr="00822066" w:rsidRDefault="008D30B6" w:rsidP="00822066">
      <w:pPr>
        <w:jc w:val="both"/>
      </w:pPr>
    </w:p>
    <w:p w:rsidR="008D30B6" w:rsidRPr="00822066" w:rsidRDefault="008D30B6" w:rsidP="00822066">
      <w:pPr>
        <w:jc w:val="both"/>
      </w:pPr>
      <w:r w:rsidRPr="00822066">
        <w:t>б) категория импортируемых товаров – законодательство ЕС применяет различные правовые режимы для текстильных и нетекстильных товаров;</w:t>
      </w:r>
    </w:p>
    <w:p w:rsidR="008D30B6" w:rsidRPr="00822066" w:rsidRDefault="008D30B6" w:rsidP="00822066">
      <w:pPr>
        <w:jc w:val="both"/>
      </w:pPr>
    </w:p>
    <w:p w:rsidR="008D30B6" w:rsidRPr="00822066" w:rsidRDefault="008D30B6" w:rsidP="00822066">
      <w:pPr>
        <w:jc w:val="both"/>
      </w:pPr>
      <w:r w:rsidRPr="00822066">
        <w:t>в) при регламентации импорта текстильных товаров имеет значение, существуют ли специальные двусторонние соглашения между страной происхождения товара и ЕС.</w:t>
      </w:r>
    </w:p>
    <w:p w:rsidR="008D30B6" w:rsidRPr="00822066" w:rsidRDefault="008D30B6" w:rsidP="00822066">
      <w:pPr>
        <w:jc w:val="both"/>
      </w:pPr>
    </w:p>
    <w:p w:rsidR="008D30B6" w:rsidRPr="00822066" w:rsidRDefault="008D30B6" w:rsidP="00822066">
      <w:pPr>
        <w:jc w:val="both"/>
      </w:pPr>
      <w:r w:rsidRPr="00822066">
        <w:t>Цель дифференцированного подхода к правовому регулированию импорта – создание эффективной системы управления внешней торговлей, контроля над структурой и объемом импорта и в конечном итоге защита экономических интересов ЕС, интересов его внутренних товаропроизводителей.</w:t>
      </w:r>
    </w:p>
    <w:p w:rsidR="008D30B6" w:rsidRPr="00822066" w:rsidRDefault="008D30B6" w:rsidP="00822066">
      <w:pPr>
        <w:jc w:val="both"/>
      </w:pPr>
    </w:p>
    <w:p w:rsidR="008D30B6" w:rsidRPr="00822066" w:rsidRDefault="008D30B6" w:rsidP="00822066">
      <w:pPr>
        <w:jc w:val="both"/>
      </w:pPr>
      <w:r w:rsidRPr="00822066">
        <w:t>Импорт нетекстильных товаров из стран с рыночной экономикой – основной принцип заключается в том, что эти товары импортируются в ЕС свободно, без какихлибо количественных ограничений, но без ущерба правилам применения защитных торговых мер. Деятельность Сообщества по контролю над импортом не должна препятствовать государствамчленам применять односторонние защитные меры и противоречить общей сельскохозяйственной политике ЕС.</w:t>
      </w:r>
    </w:p>
    <w:p w:rsidR="008D30B6" w:rsidRPr="00822066" w:rsidRDefault="008D30B6" w:rsidP="00822066">
      <w:pPr>
        <w:jc w:val="both"/>
      </w:pPr>
    </w:p>
    <w:p w:rsidR="008D30B6" w:rsidRPr="00822066" w:rsidRDefault="008D30B6" w:rsidP="00822066">
      <w:pPr>
        <w:jc w:val="both"/>
      </w:pPr>
      <w:r w:rsidRPr="00822066">
        <w:t>Для регулирования объема импорта товаров в ЕС регламентом устанавливаются три процедуры:</w:t>
      </w:r>
    </w:p>
    <w:p w:rsidR="008D30B6" w:rsidRPr="00822066" w:rsidRDefault="008D30B6" w:rsidP="00822066">
      <w:pPr>
        <w:jc w:val="both"/>
      </w:pPr>
    </w:p>
    <w:p w:rsidR="008D30B6" w:rsidRPr="00822066" w:rsidRDefault="008D30B6" w:rsidP="00822066">
      <w:pPr>
        <w:jc w:val="both"/>
      </w:pPr>
      <w:r w:rsidRPr="00822066">
        <w:t>а) информационноконсультационная – предусматривает обязанность государств-членов информировать Комиссию в случаях, когда тенденции импорта товаров вызывают необходимость применения надзорных или защитных мер;</w:t>
      </w:r>
    </w:p>
    <w:p w:rsidR="008D30B6" w:rsidRPr="00822066" w:rsidRDefault="008D30B6" w:rsidP="00822066">
      <w:pPr>
        <w:jc w:val="both"/>
      </w:pPr>
    </w:p>
    <w:p w:rsidR="008D30B6" w:rsidRPr="00822066" w:rsidRDefault="008D30B6" w:rsidP="00822066">
      <w:pPr>
        <w:jc w:val="both"/>
      </w:pPr>
      <w:r w:rsidRPr="00822066">
        <w:t>б) процедура расследования – обязательна в случае, если рассматривается вопрос о применении защитных торговых мер. Целью расследования является ответ на вопрос, вызывает ли импорт товара существенный ущерб или угрозу существенного ущерба товаропроизводителям ЕС;</w:t>
      </w:r>
    </w:p>
    <w:p w:rsidR="008D30B6" w:rsidRPr="00822066" w:rsidRDefault="008D30B6" w:rsidP="00822066">
      <w:pPr>
        <w:jc w:val="both"/>
      </w:pPr>
    </w:p>
    <w:p w:rsidR="008D30B6" w:rsidRPr="00822066" w:rsidRDefault="008D30B6" w:rsidP="00822066">
      <w:pPr>
        <w:jc w:val="both"/>
      </w:pPr>
      <w:r w:rsidRPr="00822066">
        <w:t>в) процедура надзора – непосредственный контроль над объемом импорта товаров.</w:t>
      </w:r>
    </w:p>
    <w:p w:rsidR="008D30B6" w:rsidRPr="00822066" w:rsidRDefault="008D30B6" w:rsidP="00822066">
      <w:pPr>
        <w:jc w:val="both"/>
      </w:pPr>
    </w:p>
    <w:p w:rsidR="008D30B6" w:rsidRPr="00822066" w:rsidRDefault="008D30B6" w:rsidP="00822066">
      <w:pPr>
        <w:jc w:val="both"/>
      </w:pPr>
      <w:r w:rsidRPr="00822066">
        <w:t>Импорт текстильных товаров. Регламент № 3030/93 применяется тогда, когда импорт текстильных товаров из третьих стран – членов ВТО в ЕС не подпадает под условия ГАТТ 1994 г. и Соглашения ВТО по текстилю и одежде. Регламент содержит условия действительности ранее заключенных международных соглашений по текстильным товарам. В нем содержатся нормы, регулирующие количественные ограничения, льготы для товаров народных промыслов, особенности таможенных процедур временного ввоза, внешней переработки, защитные торговые меры, порядок проведения консультаций.</w:t>
      </w:r>
    </w:p>
    <w:p w:rsidR="008D30B6" w:rsidRPr="00822066" w:rsidRDefault="008D30B6" w:rsidP="00822066">
      <w:pPr>
        <w:jc w:val="both"/>
      </w:pPr>
      <w:r w:rsidRPr="00822066">
        <w:t xml:space="preserve">РЕГУЛИРОВАНИЕ ЭКСПОРТА </w:t>
      </w:r>
    </w:p>
    <w:p w:rsidR="008D30B6" w:rsidRPr="00822066" w:rsidRDefault="008D30B6" w:rsidP="00822066">
      <w:pPr>
        <w:jc w:val="both"/>
      </w:pPr>
    </w:p>
    <w:p w:rsidR="008D30B6" w:rsidRPr="00822066" w:rsidRDefault="008D30B6" w:rsidP="00822066">
      <w:pPr>
        <w:jc w:val="both"/>
      </w:pPr>
      <w:r w:rsidRPr="00822066">
        <w:t>Цель общей торговой политики ЕС – контроль над объемом импорта и максимизация объема экспорта. Относительно тарифного регулирования экспорта товаров ЕС последовательно проводит политику отказа от экспортных пошлин, что полностью соответствует целям и принципам ГАТТ. Экспортные пошлины применяются только в исключительных случаях для предотвращения оттока жизненно важных продуктов из ЕС.</w:t>
      </w:r>
    </w:p>
    <w:p w:rsidR="008D30B6" w:rsidRPr="00822066" w:rsidRDefault="008D30B6" w:rsidP="00822066">
      <w:pPr>
        <w:jc w:val="both"/>
      </w:pPr>
    </w:p>
    <w:p w:rsidR="008D30B6" w:rsidRPr="00822066" w:rsidRDefault="008D30B6" w:rsidP="00822066">
      <w:pPr>
        <w:jc w:val="both"/>
      </w:pPr>
      <w:r w:rsidRPr="00822066">
        <w:t>Базовый принцип регулирования экс порта – принцип свободы экспорта и отказа от количественных ограничений, за исключением тех ограничений, которые прямо предусмотрены учредительными договорами. Регламент подтверждает компетенцию государствчленов вводить ограничения на экспорт по соображениям общественной морали, публичной политики, общественной безопасности, защиты жизни и здоровья людей, охраны животных и растений, охраны национальных культурных, исторических и археологических ценностей, защиты промышленной и коммерческой собственности. Ряд чувствительных товаров изымается из общей экспортной политики ЕС (сельскохозяйственные продукты, сырье металлов и лом, топливо, уголь и др.). В сферу действия Регламента были включены и некоторые экспортные ограничения , существующие в связи с общей внешней политикой и политикой безопасности ЕС.</w:t>
      </w:r>
    </w:p>
    <w:p w:rsidR="008D30B6" w:rsidRPr="00822066" w:rsidRDefault="008D30B6" w:rsidP="00822066">
      <w:pPr>
        <w:jc w:val="both"/>
      </w:pPr>
    </w:p>
    <w:p w:rsidR="008D30B6" w:rsidRPr="00822066" w:rsidRDefault="008D30B6" w:rsidP="00822066">
      <w:pPr>
        <w:jc w:val="both"/>
      </w:pPr>
      <w:r w:rsidRPr="00822066">
        <w:t>Регламент допускает возможность контроля над экспортом отдельных товаров посредством надзорных или защитных мер. Однако эти меры не применяются тогда, когда торговые соглашения ЕС со странамиимпортерами предусматривают другие экспортные ограничения (квоты, экспортные лицензии, экспортные разрешения и др.).</w:t>
      </w:r>
    </w:p>
    <w:p w:rsidR="008D30B6" w:rsidRPr="00822066" w:rsidRDefault="008D30B6" w:rsidP="00822066">
      <w:pPr>
        <w:jc w:val="both"/>
      </w:pPr>
    </w:p>
    <w:p w:rsidR="008D30B6" w:rsidRPr="00822066" w:rsidRDefault="008D30B6" w:rsidP="00822066">
      <w:pPr>
        <w:jc w:val="both"/>
      </w:pPr>
      <w:r w:rsidRPr="00822066">
        <w:t>В целях предотвращения критической ситуации, связанной с нехваткой того или иного жизненно важного товара на рынке ЕС, Комиссия, действуя по своей инициативе или по запросу государств-членов, может ввести разрешительную систему экспорта таких товаров. Отрицательное решение Комиссии по запросу государства-члена должно быть передано на рассмотрение Совета, который может принять противоположное решение квалифицированным большинством.</w:t>
      </w:r>
    </w:p>
    <w:p w:rsidR="008D30B6" w:rsidRPr="00822066" w:rsidRDefault="008D30B6" w:rsidP="00822066">
      <w:pPr>
        <w:jc w:val="both"/>
      </w:pPr>
    </w:p>
    <w:p w:rsidR="008D30B6" w:rsidRPr="00822066" w:rsidRDefault="008D30B6" w:rsidP="00822066">
      <w:pPr>
        <w:jc w:val="both"/>
      </w:pPr>
      <w:r w:rsidRPr="00822066">
        <w:t>Если этого требуют интересы ЕС, Совет может принять решение о введении количественных ограничений на экспорт товаров. Количественные ограничения могут быть введены только в отношении экспорта в отдельные третьи страны либо в отношении экспорта из отдельных регионов ЕС. Для определения количественных пределов экспорта принимаются во внимание обычные объемы экспорта товара, существовавшие до возникновения критической ситуации. При этом установленные количественные пределы не должны быть более высокими, чем это необходимо для реализации целей количественных ограничений.</w:t>
      </w:r>
    </w:p>
    <w:p w:rsidR="008D30B6" w:rsidRPr="00822066" w:rsidRDefault="008D30B6" w:rsidP="00822066">
      <w:pPr>
        <w:jc w:val="both"/>
      </w:pPr>
      <w:r w:rsidRPr="00822066">
        <w:t xml:space="preserve">СИСТЕМА ЗАЩИТНЫХ ТОРГОВЫХ МЕР В ЕВРОПЕЙСКОМ СООБЩЕСТВЕ </w:t>
      </w:r>
    </w:p>
    <w:p w:rsidR="008D30B6" w:rsidRPr="00822066" w:rsidRDefault="008D30B6" w:rsidP="00822066">
      <w:pPr>
        <w:jc w:val="both"/>
      </w:pPr>
    </w:p>
    <w:p w:rsidR="008D30B6" w:rsidRPr="00822066" w:rsidRDefault="008D30B6" w:rsidP="00822066">
      <w:pPr>
        <w:jc w:val="both"/>
      </w:pPr>
      <w:r w:rsidRPr="00822066">
        <w:t>ЕС ввело в действие новые правовые нормы в области антидемпинговых и компенсационных пошлин. Антидемпинговые меры и меры, компенсирующие субсидии, направлены на борьбу с различными видами несправедливой торговой практики. Антидемпинговые меры нацелены на компенсацию торгового дисбаланса, вызванного действиями компаний третьих стран на рынке ЕС. Компенсационные меры преследуют цель ликвидации торгового дисбаланса внутри ЕС, возникшего в связи с несправедливым субсидированием экспорта Сообщество правительствами странэкспортеров. Иногда антидемпинговые и компенсационные меры пересекаются. Регламенты ЕС запрещают применение обоих видов защитных мер в отношении одного и того же продукта.</w:t>
      </w:r>
    </w:p>
    <w:p w:rsidR="008D30B6" w:rsidRPr="00822066" w:rsidRDefault="008D30B6" w:rsidP="00822066">
      <w:pPr>
        <w:jc w:val="both"/>
      </w:pPr>
    </w:p>
    <w:p w:rsidR="008D30B6" w:rsidRPr="00822066" w:rsidRDefault="008D30B6" w:rsidP="00822066">
      <w:pPr>
        <w:jc w:val="both"/>
      </w:pPr>
      <w:r w:rsidRPr="00822066">
        <w:t>Кроме защиты от демпинга и субсидирования, законодательство ЕС допускает принятие ответных мер, направленных на противодействие иностранным торговым барьерам – неправомерным ограничениям доступа товаров из ЕС на рынки третьих стран. Такие ограничения включают в себя любые, как тарифные, так и нетарифные, меры третьих стран, прямо или косвенно направленные на ограничение импорта товаров из ЕС.</w:t>
      </w:r>
    </w:p>
    <w:p w:rsidR="008D30B6" w:rsidRPr="00822066" w:rsidRDefault="008D30B6" w:rsidP="00822066">
      <w:pPr>
        <w:jc w:val="both"/>
      </w:pPr>
    </w:p>
    <w:p w:rsidR="008D30B6" w:rsidRPr="00822066" w:rsidRDefault="008D30B6" w:rsidP="00822066">
      <w:pPr>
        <w:jc w:val="both"/>
      </w:pPr>
      <w:r w:rsidRPr="00822066">
        <w:t>Институциональные основы использования защитных торговых мер Сообщества отражают традиционное распределение правомочий в сфере торговой политики. Система институтов поэтапно (в порядке нескольких траншей). Нераспределенные и неиспользованные квоты подлежат повторному распределению Комиссией. Распределение квот производится одним из методов, предусмотренных Регламентом, либо путем комбинации этих методов, либо любым иным приемлемым способом. Регламент предусматривает три метода распределения квот :</w:t>
      </w:r>
    </w:p>
    <w:p w:rsidR="008D30B6" w:rsidRPr="00822066" w:rsidRDefault="008D30B6" w:rsidP="00822066">
      <w:pPr>
        <w:jc w:val="both"/>
      </w:pPr>
    </w:p>
    <w:p w:rsidR="008D30B6" w:rsidRPr="00822066" w:rsidRDefault="008D30B6" w:rsidP="00822066">
      <w:pPr>
        <w:jc w:val="both"/>
      </w:pPr>
      <w:r w:rsidRPr="00822066">
        <w:t>а) метод традиционного распределения– квоты на импорт (экспорт) товаров в приоритетном порядке распределяются между так называемыми «традиционными» импортерами (экспортерами). Традиционные – те импортеры (экспортеры), которые могут доказать, что в течение определенного предшествующего периода времени они регулярно импортировали (экспортировали) товары данного вида;</w:t>
      </w:r>
    </w:p>
    <w:p w:rsidR="008D30B6" w:rsidRPr="00822066" w:rsidRDefault="008D30B6" w:rsidP="00822066">
      <w:pPr>
        <w:jc w:val="both"/>
      </w:pPr>
    </w:p>
    <w:p w:rsidR="008D30B6" w:rsidRPr="00822066" w:rsidRDefault="008D30B6" w:rsidP="00822066">
      <w:pPr>
        <w:jc w:val="both"/>
      </w:pPr>
      <w:r w:rsidRPr="00822066">
        <w:t>б) метод распределения квот в порядке поступления заявления – претенденты, первыми подавшие заявления на выделение квоты, первыми получают лицензии. Количество выделяемого квотируемого товара, равное для всех лицензиатов, устанавливается Комиссией в зависимости от конкретного вида квотируемого товара. После полного использования лицензиатами их квот они могут обратиться с повторными заявлениями;</w:t>
      </w:r>
    </w:p>
    <w:p w:rsidR="008D30B6" w:rsidRPr="00822066" w:rsidRDefault="008D30B6" w:rsidP="00822066">
      <w:pPr>
        <w:jc w:val="both"/>
      </w:pPr>
    </w:p>
    <w:p w:rsidR="008D30B6" w:rsidRPr="00822066" w:rsidRDefault="008D30B6" w:rsidP="00822066">
      <w:pPr>
        <w:jc w:val="both"/>
      </w:pPr>
      <w:r w:rsidRPr="00822066">
        <w:t>в) пропорциональный метод – уполномоченные органы государствчленов информируют Комиссию о количестве поданных заявлений и об испрашиваемых в них количествах товара. На основе этой информации Комиссия распределяет квоты пропорционально поданным заявлениям.</w:t>
      </w:r>
    </w:p>
    <w:p w:rsidR="008D30B6" w:rsidRPr="00822066" w:rsidRDefault="008D30B6" w:rsidP="00822066">
      <w:pPr>
        <w:jc w:val="both"/>
      </w:pPr>
      <w:r w:rsidRPr="00822066">
        <w:t xml:space="preserve">КВОТИРОВАНИЕ И ЛИЦЕНЗИРОВАНИЕ </w:t>
      </w:r>
    </w:p>
    <w:p w:rsidR="008D30B6" w:rsidRPr="00822066" w:rsidRDefault="008D30B6" w:rsidP="00822066">
      <w:pPr>
        <w:jc w:val="both"/>
      </w:pPr>
    </w:p>
    <w:p w:rsidR="008D30B6" w:rsidRPr="00822066" w:rsidRDefault="008D30B6" w:rsidP="00822066">
      <w:pPr>
        <w:jc w:val="both"/>
      </w:pPr>
      <w:r w:rsidRPr="00822066">
        <w:t>Квотирование – установление для определенного периода времени предельных объемов импорта (экспорта) отдельных товаров с распределением объемных долей (квот) между конкретными импортерами (экспортерами). Квотирование используется и как мера тарифного регулирования, определяя предельные объемы импорта товаров, на которые распространяют ся тарифные преференции и тарифные изъятия.</w:t>
      </w:r>
    </w:p>
    <w:p w:rsidR="008D30B6" w:rsidRPr="00822066" w:rsidRDefault="008D30B6" w:rsidP="00822066">
      <w:pPr>
        <w:jc w:val="both"/>
      </w:pPr>
    </w:p>
    <w:p w:rsidR="008D30B6" w:rsidRPr="00822066" w:rsidRDefault="008D30B6" w:rsidP="00822066">
      <w:pPr>
        <w:jc w:val="both"/>
      </w:pPr>
      <w:r w:rsidRPr="00822066">
        <w:t>Лицензирование – предоставление прав на импорт (экспорт) квотируемого товара импортерам (экспортерам) в пределах распределенных между ними квот. Система квотирования в ЕС базируется на общей торговой политике с учетом принципа свободного передвижения товаров внутри ЕС. Регламент устанавливает единообразные процедуры для распределения квот между импортерами (экспортерами).</w:t>
      </w:r>
    </w:p>
    <w:p w:rsidR="008D30B6" w:rsidRPr="00822066" w:rsidRDefault="008D30B6" w:rsidP="00822066">
      <w:pPr>
        <w:jc w:val="both"/>
      </w:pPr>
    </w:p>
    <w:p w:rsidR="008D30B6" w:rsidRPr="00822066" w:rsidRDefault="008D30B6" w:rsidP="00822066">
      <w:pPr>
        <w:jc w:val="both"/>
      </w:pPr>
      <w:r w:rsidRPr="00822066">
        <w:t>Общий порядок распределения квот Комиссия публикует уведомление об открытии квоты в Официальном вестнике ЕС, указывая при этом метод распределения квоты, условия выдачи лицензий, сроки подачи заявлений на выдачу лицензий, список уполномоченных органов государств-членов, которые рассматривают заявления. Распределение квот производится среди компанийпретендентов, получивших лицензии (лицензиатов), либо единовременно, либо и органов, наделенных полномочиями в области антидемпинговых и компенсационных мер, включает Совет, Комиссию и консультативные комитеты. Правовые акты, принимаемые институтами в данной сфере, могут быть обжалованы в СПИ и Суде ЕС.</w:t>
      </w:r>
    </w:p>
    <w:p w:rsidR="008D30B6" w:rsidRPr="00822066" w:rsidRDefault="008D30B6" w:rsidP="00822066">
      <w:pPr>
        <w:jc w:val="both"/>
      </w:pPr>
    </w:p>
    <w:p w:rsidR="008D30B6" w:rsidRPr="00822066" w:rsidRDefault="008D30B6" w:rsidP="00822066">
      <w:pPr>
        <w:jc w:val="both"/>
      </w:pPr>
      <w:r w:rsidRPr="00822066">
        <w:t>Комиссия играет ведущую роль в применении антидемпингового и компенсационного законодательства ЕС. В компетенцию Комиссии входят :</w:t>
      </w:r>
    </w:p>
    <w:p w:rsidR="008D30B6" w:rsidRPr="00822066" w:rsidRDefault="008D30B6" w:rsidP="00822066">
      <w:pPr>
        <w:jc w:val="both"/>
      </w:pPr>
    </w:p>
    <w:p w:rsidR="008D30B6" w:rsidRPr="00822066" w:rsidRDefault="008D30B6" w:rsidP="00822066">
      <w:pPr>
        <w:jc w:val="both"/>
      </w:pPr>
      <w:r w:rsidRPr="00822066">
        <w:t>а) инициирование введения защитных пошлин;</w:t>
      </w:r>
    </w:p>
    <w:p w:rsidR="008D30B6" w:rsidRPr="00822066" w:rsidRDefault="008D30B6" w:rsidP="00822066">
      <w:pPr>
        <w:jc w:val="both"/>
      </w:pPr>
    </w:p>
    <w:p w:rsidR="008D30B6" w:rsidRPr="00822066" w:rsidRDefault="008D30B6" w:rsidP="00822066">
      <w:pPr>
        <w:jc w:val="both"/>
      </w:pPr>
      <w:r w:rsidRPr="00822066">
        <w:t>б) завершение расследований без принятия защитных мер;</w:t>
      </w:r>
    </w:p>
    <w:p w:rsidR="008D30B6" w:rsidRPr="00822066" w:rsidRDefault="008D30B6" w:rsidP="00822066">
      <w:pPr>
        <w:jc w:val="both"/>
      </w:pPr>
    </w:p>
    <w:p w:rsidR="008D30B6" w:rsidRPr="00822066" w:rsidRDefault="008D30B6" w:rsidP="00822066">
      <w:pPr>
        <w:jc w:val="both"/>
      </w:pPr>
      <w:r w:rsidRPr="00822066">
        <w:t>в) регистрация импорта;</w:t>
      </w:r>
    </w:p>
    <w:p w:rsidR="008D30B6" w:rsidRPr="00822066" w:rsidRDefault="008D30B6" w:rsidP="00822066">
      <w:pPr>
        <w:jc w:val="both"/>
      </w:pPr>
    </w:p>
    <w:p w:rsidR="008D30B6" w:rsidRPr="00822066" w:rsidRDefault="008D30B6" w:rsidP="00822066">
      <w:pPr>
        <w:jc w:val="both"/>
      </w:pPr>
      <w:r w:rsidRPr="00822066">
        <w:t>г) подготовка предложений по развитию законодательства в сфере внешнеторговой защиты.</w:t>
      </w:r>
    </w:p>
    <w:p w:rsidR="008D30B6" w:rsidRPr="00822066" w:rsidRDefault="008D30B6" w:rsidP="00822066">
      <w:pPr>
        <w:jc w:val="both"/>
      </w:pPr>
    </w:p>
    <w:p w:rsidR="008D30B6" w:rsidRPr="00822066" w:rsidRDefault="008D30B6" w:rsidP="00822066">
      <w:pPr>
        <w:jc w:val="both"/>
      </w:pPr>
      <w:r w:rsidRPr="00822066">
        <w:t>Все решения Комиссии принимаются после согласования в одном из консультативных комитетов. Комитеты состоят из представителей государств-членов, председательствуют в них представители Комиссии. Консультации в комитетах происходят в случаях, предусмотренных регламентами, а также по запросам государствчленов и Комиссии. В исключительных случаях консультации могут происходить заочно, путем переписки. Совет, действуя простым большинством голосов , принимает решения о введении защитных пошлин по предложению Комиссии.</w:t>
      </w:r>
    </w:p>
    <w:p w:rsidR="008D30B6" w:rsidRPr="00822066" w:rsidRDefault="008D30B6" w:rsidP="00822066">
      <w:pPr>
        <w:jc w:val="both"/>
      </w:pPr>
    </w:p>
    <w:p w:rsidR="008D30B6" w:rsidRPr="00822066" w:rsidRDefault="008D30B6" w:rsidP="00822066">
      <w:pPr>
        <w:jc w:val="both"/>
      </w:pPr>
      <w:r w:rsidRPr="00822066">
        <w:t>Однако, когда консультативный комитет возражает против предложения Комиссии, Совет может отклонить предложение Комиссии квалифицированным большинством в течение месяца после вынесения решения Комиссией.</w:t>
      </w:r>
    </w:p>
    <w:p w:rsidR="008D30B6" w:rsidRPr="00822066" w:rsidRDefault="008D30B6" w:rsidP="00822066">
      <w:pPr>
        <w:jc w:val="both"/>
      </w:pPr>
      <w:r w:rsidRPr="00822066">
        <w:t xml:space="preserve">ИСТОЧНИКИ КОРПОРАТИВНОГО ПРАВА ЕВРОСОЮЗА </w:t>
      </w:r>
    </w:p>
    <w:p w:rsidR="008D30B6" w:rsidRPr="00822066" w:rsidRDefault="008D30B6" w:rsidP="00822066">
      <w:pPr>
        <w:jc w:val="both"/>
      </w:pPr>
    </w:p>
    <w:p w:rsidR="008D30B6" w:rsidRPr="00822066" w:rsidRDefault="008D30B6" w:rsidP="00822066">
      <w:pPr>
        <w:jc w:val="both"/>
      </w:pPr>
      <w:r w:rsidRPr="00822066">
        <w:t>Учредительные договоры Европейского союза. Основным источником корпоративного права ЕС являются учредительные договоры ЕС. В соответствии с положениями данных документов всем гражданам ЕС гарантированы четыре основные свободы , необходимые для создания единого внутреннего рынка: свобода передвижения товаров, лиц, услуг и капиталов. В рамках свободы передвижения лиц рассматривают свободу передвижения рабочей силы (трудящихся) и свободу учреждения и экономической деятельности.</w:t>
      </w:r>
    </w:p>
    <w:p w:rsidR="008D30B6" w:rsidRPr="00822066" w:rsidRDefault="008D30B6" w:rsidP="00822066">
      <w:pPr>
        <w:jc w:val="both"/>
      </w:pPr>
    </w:p>
    <w:p w:rsidR="008D30B6" w:rsidRPr="00822066" w:rsidRDefault="008D30B6" w:rsidP="00822066">
      <w:pPr>
        <w:jc w:val="both"/>
      </w:pPr>
      <w:r w:rsidRPr="00822066">
        <w:t>Корпоративное право ЕС – совокупность правовых норм, содержащихся в учредительных договорах ЕС, актах вторичного права ЕС, принятых институтами ЕС в целях реализации основных свобод ЕС и регулирующих отдельные аспекты финансовоправовых, административноправовых, трудовых, гражданскоправовых и информационных отношений в организации, основанной на объединении лиц и капиталов. Корпоративное право в широком смысле– система правил поведения, разработанных в организации, представляющей собой автономное образование, объединение лиц и капиталов, выражающих волюее коллектива и регулирующих различные стороны ее деятельности.</w:t>
      </w:r>
    </w:p>
    <w:p w:rsidR="008D30B6" w:rsidRPr="00822066" w:rsidRDefault="008D30B6" w:rsidP="00822066">
      <w:pPr>
        <w:jc w:val="both"/>
      </w:pPr>
    </w:p>
    <w:p w:rsidR="008D30B6" w:rsidRPr="00822066" w:rsidRDefault="008D30B6" w:rsidP="00822066">
      <w:pPr>
        <w:jc w:val="both"/>
      </w:pPr>
      <w:r w:rsidRPr="00822066">
        <w:t>В результате переговоров государствчленов, предусмотренных ст. 293, была разработана Брюссельская конвенция от 29 февраля 1968 г. В соответствии со ст. 1 Конвенции подлежат признанию компании, учрежденные в соответствии с законодательством одного из государств– участников Конвенции, зарегистрированное местонахождение которых находится на территории, на которой применяется настоящая Конвенция.</w:t>
      </w:r>
    </w:p>
    <w:p w:rsidR="008D30B6" w:rsidRPr="00822066" w:rsidRDefault="008D30B6" w:rsidP="00822066">
      <w:pPr>
        <w:jc w:val="both"/>
      </w:pPr>
    </w:p>
    <w:p w:rsidR="008D30B6" w:rsidRPr="00822066" w:rsidRDefault="008D30B6" w:rsidP="00822066">
      <w:pPr>
        <w:jc w:val="both"/>
      </w:pPr>
      <w:r w:rsidRPr="00822066">
        <w:t>В соответствии со ст. 48 Договора о ЕС компания или фирма – компания или фирма, учрежденные на основе гражданского или торгового права, в том числе торговые товарищества, а также другие юридические лица, регулируемые публичным или частным правом, за исключением обществ, которые не преследуют целей получения прибыли.</w:t>
      </w:r>
    </w:p>
    <w:p w:rsidR="008D30B6" w:rsidRPr="00822066" w:rsidRDefault="008D30B6" w:rsidP="00822066">
      <w:pPr>
        <w:jc w:val="both"/>
      </w:pPr>
    </w:p>
    <w:p w:rsidR="008D30B6" w:rsidRPr="00822066" w:rsidRDefault="008D30B6" w:rsidP="00822066">
      <w:pPr>
        <w:jc w:val="both"/>
      </w:pPr>
      <w:r w:rsidRPr="00822066">
        <w:t>Статья 48 Договора о ЕС не исключает возможности создания компании одним единственным участником. В Брюссельской конвенции 1968 г. говорится о том, что компания, учрежденная одним единственным участником в соответствии с законодательством одного из государств—участников Конвенции, не может быть признанакак противоречащая публичному порядку.</w:t>
      </w:r>
    </w:p>
    <w:p w:rsidR="008D30B6" w:rsidRPr="00822066" w:rsidRDefault="008D30B6" w:rsidP="00822066">
      <w:pPr>
        <w:jc w:val="both"/>
      </w:pPr>
    </w:p>
    <w:p w:rsidR="008D30B6" w:rsidRPr="00822066" w:rsidRDefault="008D30B6" w:rsidP="00822066">
      <w:pPr>
        <w:jc w:val="both"/>
      </w:pPr>
      <w:r w:rsidRPr="00822066">
        <w:t>Учреждение юридического лица в ином государствечлене возможно в формах первичного (основного) и вторичного учреждения . В случае первичного учреждения компания выражает стремление подчинить свою деятельность правопорядку иного государства-члена, нежели того, где она была создана. В рамках вторичного учреждения предусматривается возможность открытия агентств, филиалов или дочерних компаний.</w:t>
      </w:r>
    </w:p>
    <w:p w:rsidR="008D30B6" w:rsidRPr="00822066" w:rsidRDefault="008D30B6" w:rsidP="00822066">
      <w:pPr>
        <w:jc w:val="both"/>
      </w:pPr>
      <w:r w:rsidRPr="00822066">
        <w:t xml:space="preserve">СОЗДАНИЕ И ФУНКЦИОНИРОВАНИЕ КОМПАНИЙ </w:t>
      </w:r>
    </w:p>
    <w:p w:rsidR="008D30B6" w:rsidRPr="00822066" w:rsidRDefault="008D30B6" w:rsidP="00822066">
      <w:pPr>
        <w:jc w:val="both"/>
      </w:pPr>
    </w:p>
    <w:p w:rsidR="008D30B6" w:rsidRPr="00822066" w:rsidRDefault="008D30B6" w:rsidP="00822066">
      <w:pPr>
        <w:jc w:val="both"/>
      </w:pPr>
      <w:r w:rsidRPr="00822066">
        <w:t>Основные вопросы, связанные с формальной стороной регистрации компании, урегулированы Первой директивой «О гласности». В Директиве рассматриваются три основные группы вопросов, затрагивающих защиту интересов третьих лиц.</w:t>
      </w:r>
    </w:p>
    <w:p w:rsidR="008D30B6" w:rsidRPr="00822066" w:rsidRDefault="008D30B6" w:rsidP="00822066">
      <w:pPr>
        <w:jc w:val="both"/>
      </w:pPr>
    </w:p>
    <w:p w:rsidR="008D30B6" w:rsidRPr="00822066" w:rsidRDefault="008D30B6" w:rsidP="00822066">
      <w:pPr>
        <w:jc w:val="both"/>
      </w:pPr>
      <w:r w:rsidRPr="00822066">
        <w:t>Первая группа включает перечень основных документов компании и минимальный объем информации, подлежащие предоставлению при регистрации компании и опубликованию. На момент принятия Директивы в государствахчленах практиковались три основных способа регистрации:</w:t>
      </w:r>
    </w:p>
    <w:p w:rsidR="008D30B6" w:rsidRPr="00822066" w:rsidRDefault="008D30B6" w:rsidP="00822066">
      <w:pPr>
        <w:jc w:val="both"/>
      </w:pPr>
    </w:p>
    <w:p w:rsidR="008D30B6" w:rsidRPr="00822066" w:rsidRDefault="008D30B6" w:rsidP="00822066">
      <w:pPr>
        <w:jc w:val="both"/>
      </w:pPr>
      <w:r w:rsidRPr="00822066">
        <w:t>а) запись в реестре;</w:t>
      </w:r>
    </w:p>
    <w:p w:rsidR="008D30B6" w:rsidRPr="00822066" w:rsidRDefault="008D30B6" w:rsidP="00822066">
      <w:pPr>
        <w:jc w:val="both"/>
      </w:pPr>
    </w:p>
    <w:p w:rsidR="008D30B6" w:rsidRPr="00822066" w:rsidRDefault="008D30B6" w:rsidP="00822066">
      <w:pPr>
        <w:jc w:val="both"/>
      </w:pPr>
      <w:r w:rsidRPr="00822066">
        <w:t>б) депонирование в специализированном отделе канцелярии суда;</w:t>
      </w:r>
    </w:p>
    <w:p w:rsidR="008D30B6" w:rsidRPr="00822066" w:rsidRDefault="008D30B6" w:rsidP="00822066">
      <w:pPr>
        <w:jc w:val="both"/>
      </w:pPr>
    </w:p>
    <w:p w:rsidR="008D30B6" w:rsidRPr="00822066" w:rsidRDefault="008D30B6" w:rsidP="00822066">
      <w:pPr>
        <w:jc w:val="both"/>
      </w:pPr>
      <w:r w:rsidRPr="00822066">
        <w:t>в) публикация в одном или нескольких вестниках.</w:t>
      </w:r>
    </w:p>
    <w:p w:rsidR="008D30B6" w:rsidRPr="00822066" w:rsidRDefault="008D30B6" w:rsidP="00822066">
      <w:pPr>
        <w:jc w:val="both"/>
      </w:pPr>
    </w:p>
    <w:p w:rsidR="008D30B6" w:rsidRPr="00822066" w:rsidRDefault="008D30B6" w:rsidP="00822066">
      <w:pPr>
        <w:jc w:val="both"/>
      </w:pPr>
      <w:r w:rsidRPr="00822066">
        <w:t>Директивой же предусматривается следующая схема . На регистрируемое общество должно быть заведено дело в соответствующем реестре. По усмотрению государства это может быть либо центральный, либо торговый реестры, либо реестр обществ. Полную или частичную копию необходимого документа компании, опубликованного таким образом, можно получить по почте за определенную фиксированную плату.</w:t>
      </w:r>
    </w:p>
    <w:p w:rsidR="008D30B6" w:rsidRPr="00822066" w:rsidRDefault="008D30B6" w:rsidP="00822066">
      <w:pPr>
        <w:jc w:val="both"/>
      </w:pPr>
    </w:p>
    <w:p w:rsidR="008D30B6" w:rsidRPr="00822066" w:rsidRDefault="008D30B6" w:rsidP="00822066">
      <w:pPr>
        <w:jc w:val="both"/>
      </w:pPr>
      <w:r w:rsidRPr="00822066">
        <w:t>Помимо этого, документация подлежит обязательному, частичному или полному опубликованию (либо в форме упоминания о депонировании документа в дело или его записи вреестр) во фициальном национальном издании.</w:t>
      </w:r>
    </w:p>
    <w:p w:rsidR="008D30B6" w:rsidRPr="00822066" w:rsidRDefault="008D30B6" w:rsidP="00822066">
      <w:pPr>
        <w:jc w:val="both"/>
      </w:pPr>
    </w:p>
    <w:p w:rsidR="008D30B6" w:rsidRPr="00822066" w:rsidRDefault="008D30B6" w:rsidP="00822066">
      <w:pPr>
        <w:jc w:val="both"/>
      </w:pPr>
      <w:r w:rsidRPr="00822066">
        <w:t>Обязательному опубликованию подлежат:</w:t>
      </w:r>
    </w:p>
    <w:p w:rsidR="008D30B6" w:rsidRPr="00822066" w:rsidRDefault="008D30B6" w:rsidP="00822066">
      <w:pPr>
        <w:jc w:val="both"/>
      </w:pPr>
    </w:p>
    <w:p w:rsidR="008D30B6" w:rsidRPr="00822066" w:rsidRDefault="008D30B6" w:rsidP="00822066">
      <w:pPr>
        <w:jc w:val="both"/>
      </w:pPr>
      <w:r w:rsidRPr="00822066">
        <w:t>1) информация о структуре общества (учредительный договор, устав, изменения в учредительные и иные документы, судебное решение о роспуске);</w:t>
      </w:r>
    </w:p>
    <w:p w:rsidR="008D30B6" w:rsidRPr="00822066" w:rsidRDefault="008D30B6" w:rsidP="00822066">
      <w:pPr>
        <w:jc w:val="both"/>
      </w:pPr>
    </w:p>
    <w:p w:rsidR="008D30B6" w:rsidRPr="00822066" w:rsidRDefault="008D30B6" w:rsidP="00822066">
      <w:pPr>
        <w:jc w:val="both"/>
      </w:pPr>
      <w:r w:rsidRPr="00822066">
        <w:t>2) информация о представительных органах, органах управления и контроля (назначение, снятие с должности лиц, имеющих законные полномочия совершать сделки от имени общества и представлять общество; назначение и идентификация ликвидаторов, а также их полномочия, если это не следует из закона или устава);</w:t>
      </w:r>
    </w:p>
    <w:p w:rsidR="008D30B6" w:rsidRPr="00822066" w:rsidRDefault="008D30B6" w:rsidP="00822066">
      <w:pPr>
        <w:jc w:val="both"/>
      </w:pPr>
    </w:p>
    <w:p w:rsidR="008D30B6" w:rsidRPr="00822066" w:rsidRDefault="008D30B6" w:rsidP="00822066">
      <w:pPr>
        <w:jc w:val="both"/>
      </w:pPr>
      <w:r w:rsidRPr="00822066">
        <w:t>3) основные данные финансового и учетного характера: размер подписного капитала, баланс и счета прибылей и убытков за каждый финансовый год;</w:t>
      </w:r>
    </w:p>
    <w:p w:rsidR="008D30B6" w:rsidRPr="00822066" w:rsidRDefault="008D30B6" w:rsidP="00822066">
      <w:pPr>
        <w:jc w:val="both"/>
      </w:pPr>
    </w:p>
    <w:p w:rsidR="008D30B6" w:rsidRPr="00822066" w:rsidRDefault="008D30B6" w:rsidP="00822066">
      <w:pPr>
        <w:jc w:val="both"/>
      </w:pPr>
      <w:r w:rsidRPr="00822066">
        <w:t>4) информация о переносе юридического адреса;</w:t>
      </w:r>
    </w:p>
    <w:p w:rsidR="008D30B6" w:rsidRPr="00822066" w:rsidRDefault="008D30B6" w:rsidP="00822066">
      <w:pPr>
        <w:jc w:val="both"/>
      </w:pPr>
    </w:p>
    <w:p w:rsidR="008D30B6" w:rsidRPr="00822066" w:rsidRDefault="008D30B6" w:rsidP="00822066">
      <w:pPr>
        <w:jc w:val="both"/>
      </w:pPr>
      <w:r w:rsidRPr="00822066">
        <w:t>5) информация о роспуске компании;</w:t>
      </w:r>
    </w:p>
    <w:p w:rsidR="008D30B6" w:rsidRPr="00822066" w:rsidRDefault="008D30B6" w:rsidP="00822066">
      <w:pPr>
        <w:jc w:val="both"/>
      </w:pPr>
    </w:p>
    <w:p w:rsidR="008D30B6" w:rsidRPr="00822066" w:rsidRDefault="008D30B6" w:rsidP="00822066">
      <w:pPr>
        <w:jc w:val="both"/>
      </w:pPr>
      <w:r w:rsidRPr="00822066">
        <w:t>6) судебное решение о недействительности компании.</w:t>
      </w:r>
    </w:p>
    <w:p w:rsidR="008D30B6" w:rsidRPr="00822066" w:rsidRDefault="008D30B6" w:rsidP="00822066">
      <w:pPr>
        <w:jc w:val="both"/>
      </w:pPr>
    </w:p>
    <w:p w:rsidR="008D30B6" w:rsidRPr="00822066" w:rsidRDefault="008D30B6" w:rsidP="00822066">
      <w:pPr>
        <w:jc w:val="both"/>
      </w:pPr>
      <w:r w:rsidRPr="00822066">
        <w:t>Вторая группа</w:t>
      </w:r>
    </w:p>
    <w:p w:rsidR="008D30B6" w:rsidRPr="00822066" w:rsidRDefault="008D30B6" w:rsidP="00822066">
      <w:pPr>
        <w:jc w:val="both"/>
      </w:pPr>
    </w:p>
    <w:p w:rsidR="008D30B6" w:rsidRPr="00822066" w:rsidRDefault="008D30B6" w:rsidP="00822066">
      <w:pPr>
        <w:jc w:val="both"/>
      </w:pPr>
      <w:r w:rsidRPr="00822066">
        <w:t>вопросов – ответственность за неопубликование соответствующей информации. Общий принцип Директивы : непротивопоставимость третьим лицам неопубликованных сделок и сведений.</w:t>
      </w:r>
    </w:p>
    <w:p w:rsidR="008D30B6" w:rsidRPr="00822066" w:rsidRDefault="008D30B6" w:rsidP="00822066">
      <w:pPr>
        <w:jc w:val="both"/>
      </w:pPr>
    </w:p>
    <w:p w:rsidR="008D30B6" w:rsidRPr="00822066" w:rsidRDefault="008D30B6" w:rsidP="00822066">
      <w:pPr>
        <w:jc w:val="both"/>
      </w:pPr>
      <w:r w:rsidRPr="00822066">
        <w:t>Третья группа</w:t>
      </w:r>
    </w:p>
    <w:p w:rsidR="008D30B6" w:rsidRPr="00822066" w:rsidRDefault="008D30B6" w:rsidP="00822066">
      <w:pPr>
        <w:jc w:val="both"/>
      </w:pPr>
    </w:p>
    <w:p w:rsidR="008D30B6" w:rsidRPr="00822066" w:rsidRDefault="008D30B6" w:rsidP="00822066">
      <w:pPr>
        <w:jc w:val="both"/>
      </w:pPr>
      <w:r w:rsidRPr="00822066">
        <w:t>вопросов, урегулированных Директивой, – недействительность общества. В Директиве уделяется внимание правовым средствам предотвращения неправильного составления учредительных документов: на выбор предлагается введение контроля со стороны государственной власти и нотариальное оформление.</w:t>
      </w:r>
    </w:p>
    <w:p w:rsidR="008D30B6" w:rsidRPr="00822066" w:rsidRDefault="008D30B6" w:rsidP="00822066">
      <w:pPr>
        <w:jc w:val="both"/>
      </w:pPr>
      <w:r w:rsidRPr="00822066">
        <w:t xml:space="preserve">РЕОРГАНИЗАЦИЯ КОМПАНИЙ </w:t>
      </w:r>
    </w:p>
    <w:p w:rsidR="008D30B6" w:rsidRPr="00822066" w:rsidRDefault="008D30B6" w:rsidP="00822066">
      <w:pPr>
        <w:jc w:val="both"/>
      </w:pPr>
    </w:p>
    <w:p w:rsidR="008D30B6" w:rsidRPr="00822066" w:rsidRDefault="008D30B6" w:rsidP="00822066">
      <w:pPr>
        <w:jc w:val="both"/>
      </w:pPr>
      <w:r w:rsidRPr="00822066">
        <w:t>Реорганизация юридических лиц – установленная законодателем процедура перехода прав и обязанностей одних юридических лиц к другим в порядке правопреемства.</w:t>
      </w:r>
    </w:p>
    <w:p w:rsidR="008D30B6" w:rsidRPr="00822066" w:rsidRDefault="008D30B6" w:rsidP="00822066">
      <w:pPr>
        <w:jc w:val="both"/>
      </w:pPr>
    </w:p>
    <w:p w:rsidR="008D30B6" w:rsidRPr="00822066" w:rsidRDefault="008D30B6" w:rsidP="00822066">
      <w:pPr>
        <w:jc w:val="both"/>
      </w:pPr>
      <w:r w:rsidRPr="00822066">
        <w:t>Слияние компаний по праву ЕС осуществляется :</w:t>
      </w:r>
    </w:p>
    <w:p w:rsidR="008D30B6" w:rsidRPr="00822066" w:rsidRDefault="008D30B6" w:rsidP="00822066">
      <w:pPr>
        <w:jc w:val="both"/>
      </w:pPr>
    </w:p>
    <w:p w:rsidR="008D30B6" w:rsidRPr="00822066" w:rsidRDefault="008D30B6" w:rsidP="00822066">
      <w:pPr>
        <w:jc w:val="both"/>
      </w:pPr>
      <w:r w:rsidRPr="00822066">
        <w:t>а) посредством слияния двух и более компаний, при котором сливающиеся компании передают вновь образованному обществу в порядке роспуска без ликвидации все свое имущество, в том числе права и обязанности;</w:t>
      </w:r>
    </w:p>
    <w:p w:rsidR="008D30B6" w:rsidRPr="00822066" w:rsidRDefault="008D30B6" w:rsidP="00822066">
      <w:pPr>
        <w:jc w:val="both"/>
      </w:pPr>
    </w:p>
    <w:p w:rsidR="008D30B6" w:rsidRPr="00822066" w:rsidRDefault="008D30B6" w:rsidP="00822066">
      <w:pPr>
        <w:jc w:val="both"/>
      </w:pPr>
      <w:r w:rsidRPr="00822066">
        <w:t>б) посредством слияния в форме присоединения одной и более компаний к другой, при этом в порядке роспуска без ликвидации присоединяющиеся компании передают уже существующей компании все свои права и обязательства.</w:t>
      </w:r>
    </w:p>
    <w:p w:rsidR="008D30B6" w:rsidRPr="00822066" w:rsidRDefault="008D30B6" w:rsidP="00822066">
      <w:pPr>
        <w:jc w:val="both"/>
      </w:pPr>
    </w:p>
    <w:p w:rsidR="008D30B6" w:rsidRPr="00822066" w:rsidRDefault="008D30B6" w:rsidP="00822066">
      <w:pPr>
        <w:jc w:val="both"/>
      </w:pPr>
      <w:r w:rsidRPr="00822066">
        <w:t>Правила, регулирующие обе формы слияния, одинаковы. Решение о слиянии принимается общим собранием акционеров каждой компании квалифицированным большинством голосов, однако государства могут предусмотреть возможность принятия решения простым большинством голосов, если в голосовании участвуют владельцы хотя бы половины уставного капитала компании. В случае наличия нескольких категорий акций решение о слиянии подлежит раздельному голосованию, по крайней мере, для каждой категории акционеров, чьи интересы затронуты в ходе данной операции.</w:t>
      </w:r>
    </w:p>
    <w:p w:rsidR="008D30B6" w:rsidRPr="00822066" w:rsidRDefault="008D30B6" w:rsidP="00822066">
      <w:pPr>
        <w:jc w:val="both"/>
      </w:pPr>
    </w:p>
    <w:p w:rsidR="008D30B6" w:rsidRPr="00822066" w:rsidRDefault="008D30B6" w:rsidP="00822066">
      <w:pPr>
        <w:jc w:val="both"/>
      </w:pPr>
      <w:r w:rsidRPr="00822066">
        <w:t>При слиянии посредством присоединения возможны два варианта: либо слияние считается действительным с даты проведения последнего общего собрания акционеров, одобрившего данную операцию, либо эта дата может быть указана в договоре о слиянии.</w:t>
      </w:r>
    </w:p>
    <w:p w:rsidR="008D30B6" w:rsidRPr="00822066" w:rsidRDefault="008D30B6" w:rsidP="00822066">
      <w:pPr>
        <w:jc w:val="both"/>
      </w:pPr>
    </w:p>
    <w:p w:rsidR="008D30B6" w:rsidRPr="00822066" w:rsidRDefault="008D30B6" w:rsidP="00822066">
      <w:pPr>
        <w:jc w:val="both"/>
      </w:pPr>
      <w:r w:rsidRPr="00822066">
        <w:t>Недействительность слияния может быть объявлена только на основании соответствующего судебного решения. Директива строго ограничивает основания недействительности тремя случаями: отсутствие превентивного, юридического или административного контроля; отсутствие надлежащего оформления акта о слиянии согласно национальному законодательству и недействительность (ничтожность) или оспоримость решения общего собрания акционеров в соответствии с национальным законодательством.</w:t>
      </w:r>
    </w:p>
    <w:p w:rsidR="008D30B6" w:rsidRPr="00822066" w:rsidRDefault="008D30B6" w:rsidP="00822066">
      <w:pPr>
        <w:jc w:val="both"/>
      </w:pPr>
    </w:p>
    <w:p w:rsidR="008D30B6" w:rsidRPr="00822066" w:rsidRDefault="008D30B6" w:rsidP="00822066">
      <w:pPr>
        <w:jc w:val="both"/>
      </w:pPr>
      <w:r w:rsidRPr="00822066">
        <w:t>При разделении компания передает все свои права и обязанности не одной, а нескольким компаниям. Разделение может происходить посредством роспуска компании и выделения одной или нескольких компаний или путем роспуска компании и создания новых компаний. Так же, как и при слиянии, в случае разделения компании не происходит ее ликвидация, а имеет место лишь распределение активов и пассивов между выделенными или новыми компаниями.</w:t>
      </w:r>
    </w:p>
    <w:p w:rsidR="008D30B6" w:rsidRPr="00822066" w:rsidRDefault="008D30B6" w:rsidP="00822066">
      <w:pPr>
        <w:jc w:val="both"/>
      </w:pPr>
    </w:p>
    <w:p w:rsidR="008D30B6" w:rsidRPr="00822066" w:rsidRDefault="008D30B6" w:rsidP="00822066">
      <w:pPr>
        <w:jc w:val="both"/>
      </w:pPr>
      <w:r w:rsidRPr="00822066">
        <w:t>Поглощение – приобретение контрольного пакета акций с целью получения преимущественного права голоса.</w:t>
      </w:r>
    </w:p>
    <w:p w:rsidR="008D30B6" w:rsidRPr="00822066" w:rsidRDefault="008D30B6" w:rsidP="00822066">
      <w:pPr>
        <w:jc w:val="both"/>
      </w:pPr>
      <w:r w:rsidRPr="00822066">
        <w:t xml:space="preserve">БУХГАЛТЕРСКИЙ КОДЕКС ЕС </w:t>
      </w:r>
    </w:p>
    <w:p w:rsidR="008D30B6" w:rsidRPr="00822066" w:rsidRDefault="008D30B6" w:rsidP="00822066">
      <w:pPr>
        <w:jc w:val="both"/>
      </w:pPr>
    </w:p>
    <w:p w:rsidR="008D30B6" w:rsidRPr="00822066" w:rsidRDefault="008D30B6" w:rsidP="00822066">
      <w:pPr>
        <w:jc w:val="both"/>
      </w:pPr>
      <w:r w:rsidRPr="00822066">
        <w:t>Три директивы – Четвертая директива «О годовой финансовой отчетности», Седьмая директива «О консолидированной финансовой отчетности» и Восьмая директива «Об аудите» образуют своеобразный бухгалтерский кодекс ЕС . Годовой финансовый отчет компании состоит из баланса, счета прибылей и убытков, атакже Приложения. Условия, которые должны соблюдаться при составлении отчета:</w:t>
      </w:r>
    </w:p>
    <w:p w:rsidR="008D30B6" w:rsidRPr="00822066" w:rsidRDefault="008D30B6" w:rsidP="00822066">
      <w:pPr>
        <w:jc w:val="both"/>
      </w:pPr>
    </w:p>
    <w:p w:rsidR="008D30B6" w:rsidRPr="00822066" w:rsidRDefault="008D30B6" w:rsidP="00822066">
      <w:pPr>
        <w:jc w:val="both"/>
      </w:pPr>
      <w:r w:rsidRPr="00822066">
        <w:t>1) действие Директивы распространено лишь на определенные виды компаний. Все компании поделены на три категории – малые, средние и крупные;</w:t>
      </w:r>
    </w:p>
    <w:p w:rsidR="008D30B6" w:rsidRPr="00822066" w:rsidRDefault="008D30B6" w:rsidP="00822066">
      <w:pPr>
        <w:jc w:val="both"/>
      </w:pPr>
    </w:p>
    <w:p w:rsidR="008D30B6" w:rsidRPr="00822066" w:rsidRDefault="008D30B6" w:rsidP="00822066">
      <w:pPr>
        <w:jc w:val="both"/>
      </w:pPr>
      <w:r w:rsidRPr="00822066">
        <w:t>2) отчеты должны точно отражать финансовую ситуацию общества, а также результаты его деятельности, что позволяет проследить реальное развитие общества. В исключительных случаях национальное законодательство может предусматривать необходимость предоставления дополнительной информации, если выполнение установленных требований не приводит к верной картине;</w:t>
      </w:r>
    </w:p>
    <w:p w:rsidR="008D30B6" w:rsidRPr="00822066" w:rsidRDefault="008D30B6" w:rsidP="00822066">
      <w:pPr>
        <w:jc w:val="both"/>
      </w:pPr>
    </w:p>
    <w:p w:rsidR="008D30B6" w:rsidRPr="00822066" w:rsidRDefault="008D30B6" w:rsidP="00822066">
      <w:pPr>
        <w:jc w:val="both"/>
      </w:pPr>
      <w:r w:rsidRPr="00822066">
        <w:t>3) баланс открытия финансового года должен соответствовать балансу закрытия предыдущего финансового года, что гарантирует преемственность финансовых счетов. При этом форма составления также является неизменной. Изменение формы составления отчета возможно лишь в исключительных случаях, а компания должна дать мотивированное обоснование в отдельном Приложении;</w:t>
      </w:r>
    </w:p>
    <w:p w:rsidR="008D30B6" w:rsidRPr="00822066" w:rsidRDefault="008D30B6" w:rsidP="00822066">
      <w:pPr>
        <w:jc w:val="both"/>
      </w:pPr>
    </w:p>
    <w:p w:rsidR="008D30B6" w:rsidRPr="00822066" w:rsidRDefault="008D30B6" w:rsidP="00822066">
      <w:pPr>
        <w:jc w:val="both"/>
      </w:pPr>
      <w:r w:rsidRPr="00822066">
        <w:t>4) в отчете отдельно должны быть представлены активы и пассивы для обеспечения «прозрачности» отчетов;</w:t>
      </w:r>
    </w:p>
    <w:p w:rsidR="008D30B6" w:rsidRPr="00822066" w:rsidRDefault="008D30B6" w:rsidP="00822066">
      <w:pPr>
        <w:jc w:val="both"/>
      </w:pPr>
    </w:p>
    <w:p w:rsidR="008D30B6" w:rsidRPr="00822066" w:rsidRDefault="008D30B6" w:rsidP="00822066">
      <w:pPr>
        <w:jc w:val="both"/>
      </w:pPr>
      <w:r w:rsidRPr="00822066">
        <w:t>5) учет не может быть произведен для компании, находящейся в процессе ликвидации, т. е. подразумевается, что компания продолжает свою деятельность;</w:t>
      </w:r>
    </w:p>
    <w:p w:rsidR="008D30B6" w:rsidRPr="00822066" w:rsidRDefault="008D30B6" w:rsidP="00822066">
      <w:pPr>
        <w:jc w:val="both"/>
      </w:pPr>
    </w:p>
    <w:p w:rsidR="008D30B6" w:rsidRPr="00822066" w:rsidRDefault="008D30B6" w:rsidP="00822066">
      <w:pPr>
        <w:jc w:val="both"/>
      </w:pPr>
      <w:r w:rsidRPr="00822066">
        <w:t>6) в балансе должны быть записаны лишь данные на день закрытия финансового года.</w:t>
      </w:r>
    </w:p>
    <w:p w:rsidR="008D30B6" w:rsidRPr="00822066" w:rsidRDefault="008D30B6" w:rsidP="00822066">
      <w:pPr>
        <w:jc w:val="both"/>
      </w:pPr>
    </w:p>
    <w:p w:rsidR="008D30B6" w:rsidRPr="00822066" w:rsidRDefault="008D30B6" w:rsidP="00822066">
      <w:pPr>
        <w:jc w:val="both"/>
      </w:pPr>
      <w:r w:rsidRPr="00822066">
        <w:t>Консолидированный финансовый отчет компаний составляется в следующих случаях:</w:t>
      </w:r>
    </w:p>
    <w:p w:rsidR="008D30B6" w:rsidRPr="00822066" w:rsidRDefault="008D30B6" w:rsidP="00822066">
      <w:pPr>
        <w:jc w:val="both"/>
      </w:pPr>
    </w:p>
    <w:p w:rsidR="008D30B6" w:rsidRPr="00822066" w:rsidRDefault="008D30B6" w:rsidP="00822066">
      <w:pPr>
        <w:jc w:val="both"/>
      </w:pPr>
      <w:r w:rsidRPr="00822066">
        <w:t>1) материнская компания обладает большинством голосов на общем собрании акционеров или участников предприятия;</w:t>
      </w:r>
    </w:p>
    <w:p w:rsidR="008D30B6" w:rsidRPr="00822066" w:rsidRDefault="008D30B6" w:rsidP="00822066">
      <w:pPr>
        <w:jc w:val="both"/>
      </w:pPr>
    </w:p>
    <w:p w:rsidR="008D30B6" w:rsidRPr="00822066" w:rsidRDefault="008D30B6" w:rsidP="00822066">
      <w:pPr>
        <w:jc w:val="both"/>
      </w:pPr>
      <w:r w:rsidRPr="00822066">
        <w:t>2) материнская компания имеет право назначать или увольнять большинство директоров другой компании, которая, в свою очередь, является зависимым предприятием;</w:t>
      </w:r>
    </w:p>
    <w:p w:rsidR="008D30B6" w:rsidRPr="00822066" w:rsidRDefault="008D30B6" w:rsidP="00822066">
      <w:pPr>
        <w:jc w:val="both"/>
      </w:pPr>
    </w:p>
    <w:p w:rsidR="008D30B6" w:rsidRPr="00822066" w:rsidRDefault="008D30B6" w:rsidP="00822066">
      <w:pPr>
        <w:jc w:val="both"/>
      </w:pPr>
      <w:r w:rsidRPr="00822066">
        <w:t>3) головная компания оказывает особое влияние на другую компанию, акционером или участником которой она является в соответствии с договором межд у ними или с положениями устава второй.</w:t>
      </w:r>
    </w:p>
    <w:p w:rsidR="008D30B6" w:rsidRPr="00822066" w:rsidRDefault="008D30B6" w:rsidP="00822066">
      <w:pPr>
        <w:jc w:val="both"/>
      </w:pPr>
    </w:p>
    <w:p w:rsidR="008D30B6" w:rsidRPr="00822066" w:rsidRDefault="008D30B6" w:rsidP="00822066">
      <w:pPr>
        <w:jc w:val="both"/>
      </w:pPr>
      <w:r w:rsidRPr="00822066">
        <w:t>Аудиторская проверка финансовых отчетов и консолидированных отчетов осуществляется в ЕС в соответствии с Восьмой директивой, которая касается вопросов квалификации лиц, осуществляющих официальный контроль бухгалтерских документов. Они должны иметь достойную репутацию, не осуществлять деятельность, не совместимую в соответствии с национальным законодательством с деятельностью аудитора. Помимо этого, физическое лицо должно иметь определенный уровень образования и квалификацию.</w:t>
      </w:r>
    </w:p>
    <w:p w:rsidR="008D30B6" w:rsidRPr="00822066" w:rsidRDefault="008D30B6" w:rsidP="00822066">
      <w:pPr>
        <w:jc w:val="both"/>
      </w:pPr>
      <w:r w:rsidRPr="00822066">
        <w:t xml:space="preserve">ЮРИДИЧЕСКИЕ ЛИЦА ПО ПРАВУ ЕВРОСОЮЗА </w:t>
      </w:r>
    </w:p>
    <w:p w:rsidR="008D30B6" w:rsidRPr="00822066" w:rsidRDefault="008D30B6" w:rsidP="00822066">
      <w:pPr>
        <w:jc w:val="both"/>
      </w:pPr>
    </w:p>
    <w:p w:rsidR="008D30B6" w:rsidRPr="00822066" w:rsidRDefault="008D30B6" w:rsidP="00822066">
      <w:pPr>
        <w:jc w:val="both"/>
      </w:pPr>
      <w:r w:rsidRPr="00822066">
        <w:t>Порядок образования, функционирования и прекращения деятельности Европейской компании регулируется Уставом, в случаях, предусмотренных Регламентом, – учредительными документами компании, в остальных случаях – нормами национального законодательства государства – члена ЕС, где компания имеет зарегистрированный офис.</w:t>
      </w:r>
    </w:p>
    <w:p w:rsidR="008D30B6" w:rsidRPr="00822066" w:rsidRDefault="008D30B6" w:rsidP="00822066">
      <w:pPr>
        <w:jc w:val="both"/>
      </w:pPr>
    </w:p>
    <w:p w:rsidR="008D30B6" w:rsidRPr="00822066" w:rsidRDefault="008D30B6" w:rsidP="00822066">
      <w:pPr>
        <w:jc w:val="both"/>
      </w:pPr>
      <w:r w:rsidRPr="00822066">
        <w:t>Европейская компания может быть образована компаниями или фирмами, зарегистрированными на территории одного из государств– членов ЕС, центральное управление и основная предпринимательская деятельность которых находятся внутри Сообществ.</w:t>
      </w:r>
    </w:p>
    <w:p w:rsidR="008D30B6" w:rsidRPr="00822066" w:rsidRDefault="008D30B6" w:rsidP="00822066">
      <w:pPr>
        <w:jc w:val="both"/>
      </w:pPr>
    </w:p>
    <w:p w:rsidR="008D30B6" w:rsidRPr="00822066" w:rsidRDefault="008D30B6" w:rsidP="00822066">
      <w:pPr>
        <w:jc w:val="both"/>
      </w:pPr>
      <w:r w:rsidRPr="00822066">
        <w:t>В Уставе предусмотрено пять способов открытия Европейской компании:</w:t>
      </w:r>
    </w:p>
    <w:p w:rsidR="008D30B6" w:rsidRPr="00822066" w:rsidRDefault="008D30B6" w:rsidP="00822066">
      <w:pPr>
        <w:jc w:val="both"/>
      </w:pPr>
    </w:p>
    <w:p w:rsidR="008D30B6" w:rsidRPr="00822066" w:rsidRDefault="008D30B6" w:rsidP="00822066">
      <w:pPr>
        <w:jc w:val="both"/>
      </w:pPr>
      <w:r w:rsidRPr="00822066">
        <w:t>1) посредством слияния акционерных обществ, по крайней мере, два из которых учреждены и функционируют на основании законодательства различных государств – членов ЕС;</w:t>
      </w:r>
    </w:p>
    <w:p w:rsidR="008D30B6" w:rsidRPr="00822066" w:rsidRDefault="008D30B6" w:rsidP="00822066">
      <w:pPr>
        <w:jc w:val="both"/>
      </w:pPr>
    </w:p>
    <w:p w:rsidR="008D30B6" w:rsidRPr="00822066" w:rsidRDefault="008D30B6" w:rsidP="00822066">
      <w:pPr>
        <w:jc w:val="both"/>
      </w:pPr>
      <w:r w:rsidRPr="00822066">
        <w:t>2) посредством учреждения холдинговой Европейской компании акционерными обществами и(или) обществами с ограниченной ответственностью. При этом центральное управление, по-крайней мере, двух из них должно находиться на территории различных государств-членов либо филиал одного из них должен быть расположен на протяжении не менее двух лет на территории иного государства-члена, чем то, где расположен головной офис, и регулироваться его законодательством;</w:t>
      </w:r>
    </w:p>
    <w:p w:rsidR="008D30B6" w:rsidRPr="00822066" w:rsidRDefault="008D30B6" w:rsidP="00822066">
      <w:pPr>
        <w:jc w:val="both"/>
      </w:pPr>
    </w:p>
    <w:p w:rsidR="008D30B6" w:rsidRPr="00822066" w:rsidRDefault="008D30B6" w:rsidP="00822066">
      <w:pPr>
        <w:jc w:val="both"/>
      </w:pPr>
      <w:r w:rsidRPr="00822066">
        <w:t>3) посредством создания совместного дочернего предприятия компаниями или фирмами с учетом требований по территориальной принадлежности;</w:t>
      </w:r>
    </w:p>
    <w:p w:rsidR="008D30B6" w:rsidRPr="00822066" w:rsidRDefault="008D30B6" w:rsidP="00822066">
      <w:pPr>
        <w:jc w:val="both"/>
      </w:pPr>
    </w:p>
    <w:p w:rsidR="008D30B6" w:rsidRPr="00822066" w:rsidRDefault="008D30B6" w:rsidP="00822066">
      <w:pPr>
        <w:jc w:val="both"/>
      </w:pPr>
      <w:r w:rsidRPr="00822066">
        <w:t>4) посредством преобразования в Европейскую компанию акционерных обществ, зарегистрированных на территории одного из государств-членов и имеющих филиал на протяжении не менее двух лет на территории другого государства-члена, нежели то, где находится его центральное управление;</w:t>
      </w:r>
    </w:p>
    <w:p w:rsidR="008D30B6" w:rsidRPr="00822066" w:rsidRDefault="008D30B6" w:rsidP="00822066">
      <w:pPr>
        <w:jc w:val="both"/>
      </w:pPr>
    </w:p>
    <w:p w:rsidR="008D30B6" w:rsidRPr="00822066" w:rsidRDefault="008D30B6" w:rsidP="00822066">
      <w:pPr>
        <w:jc w:val="both"/>
      </w:pPr>
      <w:r w:rsidRPr="00822066">
        <w:t>5) открытие филиала или дочерней компании самой ЕС.</w:t>
      </w:r>
    </w:p>
    <w:p w:rsidR="008D30B6" w:rsidRPr="00822066" w:rsidRDefault="008D30B6" w:rsidP="00822066">
      <w:pPr>
        <w:jc w:val="both"/>
      </w:pPr>
    </w:p>
    <w:p w:rsidR="008D30B6" w:rsidRPr="00822066" w:rsidRDefault="008D30B6" w:rsidP="00822066">
      <w:pPr>
        <w:jc w:val="both"/>
      </w:pPr>
      <w:r w:rsidRPr="00822066">
        <w:t>Европейское объединение по экономическим интересам представляет собой достаточно гибкий и удобный инструмент для средних и малых предприятий с целью реализации определенных экономических целей или задач и развития их деятельности.</w:t>
      </w:r>
    </w:p>
    <w:p w:rsidR="008D30B6" w:rsidRPr="00822066" w:rsidRDefault="008D30B6" w:rsidP="00822066">
      <w:pPr>
        <w:jc w:val="both"/>
      </w:pPr>
    </w:p>
    <w:p w:rsidR="008D30B6" w:rsidRPr="00822066" w:rsidRDefault="008D30B6" w:rsidP="00822066">
      <w:pPr>
        <w:jc w:val="both"/>
      </w:pPr>
      <w:r w:rsidRPr="00822066">
        <w:t>Деятельность ЕОЭИ должна быть связана с основной деятельностью его участников . Участники ЕОЭИ несут неограниченную солидарную ответственность по обязательствам объединения. В случае досрочного выхода компания несет в течение пяти лет после своего выхода неограниченную солидарную ответственность по обязательствам, возникшим в период ее членства.</w:t>
      </w:r>
    </w:p>
    <w:p w:rsidR="008D30B6" w:rsidRPr="00822066" w:rsidRDefault="008D30B6" w:rsidP="00822066">
      <w:pPr>
        <w:jc w:val="both"/>
      </w:pPr>
    </w:p>
    <w:p w:rsidR="008D30B6" w:rsidRPr="00822066" w:rsidRDefault="008D30B6" w:rsidP="00822066">
      <w:pPr>
        <w:jc w:val="both"/>
      </w:pPr>
      <w:r w:rsidRPr="00822066">
        <w:t>Для учреждения ЕОЭИ должен быть заключен соответствующий договор между его участниками, где указываются цели его создания, определяется доля каждого участника (прибыль распределяется в зависимости от доли).</w:t>
      </w:r>
    </w:p>
    <w:p w:rsidR="008D30B6" w:rsidRPr="00822066" w:rsidRDefault="008D30B6" w:rsidP="00822066">
      <w:pPr>
        <w:jc w:val="both"/>
      </w:pPr>
      <w:r w:rsidRPr="00822066">
        <w:t xml:space="preserve">НАЛОГОВОЕ ПРАВО ЕВРОСОЮЗА: ПОНЯТИЕ И ИСТОЧНИКИ </w:t>
      </w:r>
    </w:p>
    <w:p w:rsidR="008D30B6" w:rsidRPr="00822066" w:rsidRDefault="008D30B6" w:rsidP="00822066">
      <w:pPr>
        <w:jc w:val="both"/>
      </w:pPr>
    </w:p>
    <w:p w:rsidR="008D30B6" w:rsidRPr="00822066" w:rsidRDefault="008D30B6" w:rsidP="00822066">
      <w:pPr>
        <w:jc w:val="both"/>
      </w:pPr>
      <w:r w:rsidRPr="00822066">
        <w:t>Налоговое право ЕС – совокупность налоговых положений учредительных договоров и нормативно-правовых актов, принятых институтами ЕС, общих принципов европейского права, применяемых к налоговым отношениям, и решений Суда ЕС по налоговым вопросам.</w:t>
      </w:r>
    </w:p>
    <w:p w:rsidR="008D30B6" w:rsidRPr="00822066" w:rsidRDefault="008D30B6" w:rsidP="00822066">
      <w:pPr>
        <w:jc w:val="both"/>
      </w:pPr>
    </w:p>
    <w:p w:rsidR="008D30B6" w:rsidRPr="00822066" w:rsidRDefault="008D30B6" w:rsidP="00822066">
      <w:pPr>
        <w:jc w:val="both"/>
      </w:pPr>
      <w:r w:rsidRPr="00822066">
        <w:t>Источники налогового права ЕС</w:t>
      </w:r>
    </w:p>
    <w:p w:rsidR="008D30B6" w:rsidRPr="00822066" w:rsidRDefault="008D30B6" w:rsidP="00822066">
      <w:pPr>
        <w:jc w:val="both"/>
      </w:pPr>
    </w:p>
    <w:p w:rsidR="008D30B6" w:rsidRPr="00822066" w:rsidRDefault="008D30B6" w:rsidP="00822066">
      <w:pPr>
        <w:jc w:val="both"/>
      </w:pPr>
      <w:r w:rsidRPr="00822066">
        <w:t>1. Учредительные договоры – выполняют функцию конституционных актов ЕС. Основополагающим является Договор о ЕС, который закрепляет:</w:t>
      </w:r>
    </w:p>
    <w:p w:rsidR="008D30B6" w:rsidRPr="00822066" w:rsidRDefault="008D30B6" w:rsidP="00822066">
      <w:pPr>
        <w:jc w:val="both"/>
      </w:pPr>
    </w:p>
    <w:p w:rsidR="008D30B6" w:rsidRPr="00822066" w:rsidRDefault="008D30B6" w:rsidP="00822066">
      <w:pPr>
        <w:jc w:val="both"/>
      </w:pPr>
      <w:r w:rsidRPr="00822066">
        <w:t>1) правовые принципы , применимые к регулированию налоговых отношений:</w:t>
      </w:r>
    </w:p>
    <w:p w:rsidR="008D30B6" w:rsidRPr="00822066" w:rsidRDefault="008D30B6" w:rsidP="00822066">
      <w:pPr>
        <w:jc w:val="both"/>
      </w:pPr>
    </w:p>
    <w:p w:rsidR="008D30B6" w:rsidRPr="00822066" w:rsidRDefault="008D30B6" w:rsidP="00822066">
      <w:pPr>
        <w:jc w:val="both"/>
      </w:pPr>
      <w:r w:rsidRPr="00822066">
        <w:t>а) запрет на введение какихлибо обязательных платежей, заменяющих таможенную пошлину;</w:t>
      </w:r>
    </w:p>
    <w:p w:rsidR="008D30B6" w:rsidRPr="00822066" w:rsidRDefault="008D30B6" w:rsidP="00822066">
      <w:pPr>
        <w:jc w:val="both"/>
      </w:pPr>
    </w:p>
    <w:p w:rsidR="008D30B6" w:rsidRPr="00822066" w:rsidRDefault="008D30B6" w:rsidP="00822066">
      <w:pPr>
        <w:jc w:val="both"/>
      </w:pPr>
      <w:r w:rsidRPr="00822066">
        <w:t>б) запрет на дискриминацию товаров и услуг одного государства-члена на территории другого государства-члена путем дополнительного (по сравнению с местным) налогообложения;</w:t>
      </w:r>
    </w:p>
    <w:p w:rsidR="008D30B6" w:rsidRPr="00822066" w:rsidRDefault="008D30B6" w:rsidP="00822066">
      <w:pPr>
        <w:jc w:val="both"/>
      </w:pPr>
    </w:p>
    <w:p w:rsidR="008D30B6" w:rsidRPr="00822066" w:rsidRDefault="008D30B6" w:rsidP="00822066">
      <w:pPr>
        <w:jc w:val="both"/>
      </w:pPr>
      <w:r w:rsidRPr="00822066">
        <w:t>2) правовые положения , на основе которых принимаются регламенты, директивы и решения по налоговым вопросам.</w:t>
      </w:r>
    </w:p>
    <w:p w:rsidR="008D30B6" w:rsidRPr="00822066" w:rsidRDefault="008D30B6" w:rsidP="00822066">
      <w:pPr>
        <w:jc w:val="both"/>
      </w:pPr>
    </w:p>
    <w:p w:rsidR="008D30B6" w:rsidRPr="00822066" w:rsidRDefault="008D30B6" w:rsidP="00822066">
      <w:pPr>
        <w:jc w:val="both"/>
      </w:pPr>
      <w:r w:rsidRPr="00822066">
        <w:t>2. Общие принципы права – правовая материя, в которой создаются и применяются нормы права, регулирующие различные виды общественных отношений. Выделяют:</w:t>
      </w:r>
    </w:p>
    <w:p w:rsidR="008D30B6" w:rsidRPr="00822066" w:rsidRDefault="008D30B6" w:rsidP="00822066">
      <w:pPr>
        <w:jc w:val="both"/>
      </w:pPr>
    </w:p>
    <w:p w:rsidR="008D30B6" w:rsidRPr="00822066" w:rsidRDefault="008D30B6" w:rsidP="00822066">
      <w:pPr>
        <w:jc w:val="both"/>
      </w:pPr>
      <w:r w:rsidRPr="00822066">
        <w:t>1) принцип демократизма – решения по налоговым вопросам принимаются в той юридической форме и в соответствии с той правовой процедурой, которые обеспечивают оптимальное соотношение экономических интересов ЕС и государствчленов;</w:t>
      </w:r>
    </w:p>
    <w:p w:rsidR="008D30B6" w:rsidRPr="00822066" w:rsidRDefault="008D30B6" w:rsidP="00822066">
      <w:pPr>
        <w:jc w:val="both"/>
      </w:pPr>
    </w:p>
    <w:p w:rsidR="008D30B6" w:rsidRPr="00822066" w:rsidRDefault="008D30B6" w:rsidP="00822066">
      <w:pPr>
        <w:jc w:val="both"/>
      </w:pPr>
      <w:r w:rsidRPr="00822066">
        <w:t>2) принцип правового плюрализма – при принятии налоговых решений учитываются правовые традиции и особенности правовой культуры государствчленов;</w:t>
      </w:r>
    </w:p>
    <w:p w:rsidR="008D30B6" w:rsidRPr="00822066" w:rsidRDefault="008D30B6" w:rsidP="00822066">
      <w:pPr>
        <w:jc w:val="both"/>
      </w:pPr>
    </w:p>
    <w:p w:rsidR="008D30B6" w:rsidRPr="00822066" w:rsidRDefault="008D30B6" w:rsidP="00822066">
      <w:pPr>
        <w:jc w:val="both"/>
      </w:pPr>
      <w:r w:rsidRPr="00822066">
        <w:t>3) принцип приоритета прав и свобод человека – взимание налога должно осуществляться на законных основаниях, принятие налогового решения и разрешение налогового спора должно происходить с учетом приоритета прав и свобод человека.</w:t>
      </w:r>
    </w:p>
    <w:p w:rsidR="008D30B6" w:rsidRPr="00822066" w:rsidRDefault="008D30B6" w:rsidP="00822066">
      <w:pPr>
        <w:jc w:val="both"/>
      </w:pPr>
    </w:p>
    <w:p w:rsidR="008D30B6" w:rsidRPr="00822066" w:rsidRDefault="008D30B6" w:rsidP="00822066">
      <w:pPr>
        <w:jc w:val="both"/>
      </w:pPr>
      <w:r w:rsidRPr="00822066">
        <w:t>3. Нормативные акты вторичного права:</w:t>
      </w:r>
    </w:p>
    <w:p w:rsidR="008D30B6" w:rsidRPr="00822066" w:rsidRDefault="008D30B6" w:rsidP="00822066">
      <w:pPr>
        <w:jc w:val="both"/>
      </w:pPr>
    </w:p>
    <w:p w:rsidR="008D30B6" w:rsidRPr="00822066" w:rsidRDefault="008D30B6" w:rsidP="00822066">
      <w:pPr>
        <w:jc w:val="both"/>
      </w:pPr>
      <w:r w:rsidRPr="00822066">
        <w:t>1) регламент – избирается для закрепления наиболее важных решений институтов ЕС. Путем принятия регламента учреждаются налоги или закрепляются отдельные элементы налога;</w:t>
      </w:r>
    </w:p>
    <w:p w:rsidR="008D30B6" w:rsidRPr="00822066" w:rsidRDefault="008D30B6" w:rsidP="00822066">
      <w:pPr>
        <w:jc w:val="both"/>
      </w:pPr>
    </w:p>
    <w:p w:rsidR="008D30B6" w:rsidRPr="00822066" w:rsidRDefault="008D30B6" w:rsidP="00822066">
      <w:pPr>
        <w:jc w:val="both"/>
      </w:pPr>
      <w:r w:rsidRPr="00822066">
        <w:t>2) директива – правовая форма, особенности которой позволяют добиваться желаемого результата сближения национальных правовых норм в установленные сроки;</w:t>
      </w:r>
    </w:p>
    <w:p w:rsidR="008D30B6" w:rsidRPr="00822066" w:rsidRDefault="008D30B6" w:rsidP="00822066">
      <w:pPr>
        <w:jc w:val="both"/>
      </w:pPr>
    </w:p>
    <w:p w:rsidR="008D30B6" w:rsidRPr="00822066" w:rsidRDefault="008D30B6" w:rsidP="00822066">
      <w:pPr>
        <w:jc w:val="both"/>
      </w:pPr>
      <w:r w:rsidRPr="00822066">
        <w:t>3) решения – принимаются по специальным вопросам, имеющим общее для всех государств-членов значение, и по вопросам, затрагивающим интересы отдельных государств (например, Решение Совета № 70/243 о замене финансовых взносов государствчленов собственными доходами).</w:t>
      </w:r>
    </w:p>
    <w:p w:rsidR="008D30B6" w:rsidRPr="00822066" w:rsidRDefault="008D30B6" w:rsidP="00822066">
      <w:pPr>
        <w:jc w:val="both"/>
      </w:pPr>
    </w:p>
    <w:p w:rsidR="008D30B6" w:rsidRPr="00822066" w:rsidRDefault="008D30B6" w:rsidP="00822066">
      <w:pPr>
        <w:jc w:val="both"/>
      </w:pPr>
      <w:r w:rsidRPr="00822066">
        <w:t>4. Решения Суда ЕС – являются обязательными для государств – членов ЕС. Рассматривает две категории дел:</w:t>
      </w:r>
    </w:p>
    <w:p w:rsidR="008D30B6" w:rsidRPr="00822066" w:rsidRDefault="008D30B6" w:rsidP="00822066">
      <w:pPr>
        <w:jc w:val="both"/>
      </w:pPr>
    </w:p>
    <w:p w:rsidR="008D30B6" w:rsidRPr="00822066" w:rsidRDefault="008D30B6" w:rsidP="00822066">
      <w:pPr>
        <w:jc w:val="both"/>
      </w:pPr>
      <w:r w:rsidRPr="00822066">
        <w:t>1) дающие разъяснения норм интеграционного права, но не содержащие запретительных положений;</w:t>
      </w:r>
    </w:p>
    <w:p w:rsidR="008D30B6" w:rsidRPr="00822066" w:rsidRDefault="008D30B6" w:rsidP="00822066">
      <w:pPr>
        <w:jc w:val="both"/>
      </w:pPr>
    </w:p>
    <w:p w:rsidR="008D30B6" w:rsidRPr="00822066" w:rsidRDefault="008D30B6" w:rsidP="00822066">
      <w:pPr>
        <w:jc w:val="both"/>
      </w:pPr>
      <w:r w:rsidRPr="00822066">
        <w:t>2) дающие разъяснения норм интеграционного права и содержащие запретительные положения.</w:t>
      </w:r>
    </w:p>
    <w:p w:rsidR="008D30B6" w:rsidRPr="00822066" w:rsidRDefault="008D30B6" w:rsidP="00822066">
      <w:pPr>
        <w:jc w:val="both"/>
      </w:pPr>
      <w:r w:rsidRPr="00822066">
        <w:t xml:space="preserve">ОСНОВНЫЕ ВИДЫ НАЛОГОВ ЕВРОСОЮЗА </w:t>
      </w:r>
    </w:p>
    <w:p w:rsidR="008D30B6" w:rsidRPr="00822066" w:rsidRDefault="008D30B6" w:rsidP="00822066">
      <w:pPr>
        <w:jc w:val="both"/>
      </w:pPr>
    </w:p>
    <w:p w:rsidR="008D30B6" w:rsidRPr="00822066" w:rsidRDefault="008D30B6" w:rsidP="00822066">
      <w:pPr>
        <w:jc w:val="both"/>
      </w:pPr>
      <w:r w:rsidRPr="00822066">
        <w:t>Налоги являются частью системы собственных ресурсов, без определения которой сложно представить себе место налогов в бюджете ЕС. Основные виды налогов ЕС можно представить в виде следующей классификации :</w:t>
      </w:r>
    </w:p>
    <w:p w:rsidR="008D30B6" w:rsidRPr="00822066" w:rsidRDefault="008D30B6" w:rsidP="00822066">
      <w:pPr>
        <w:jc w:val="both"/>
      </w:pPr>
    </w:p>
    <w:p w:rsidR="008D30B6" w:rsidRPr="00822066" w:rsidRDefault="008D30B6" w:rsidP="00822066">
      <w:pPr>
        <w:jc w:val="both"/>
      </w:pPr>
      <w:r w:rsidRPr="00822066">
        <w:t>а) сельскохозяйственные налоги;</w:t>
      </w:r>
    </w:p>
    <w:p w:rsidR="008D30B6" w:rsidRPr="00822066" w:rsidRDefault="008D30B6" w:rsidP="00822066">
      <w:pPr>
        <w:jc w:val="both"/>
      </w:pPr>
    </w:p>
    <w:p w:rsidR="008D30B6" w:rsidRPr="00822066" w:rsidRDefault="008D30B6" w:rsidP="00822066">
      <w:pPr>
        <w:jc w:val="both"/>
      </w:pPr>
      <w:r w:rsidRPr="00822066">
        <w:t>б) таможенные пошлины;</w:t>
      </w:r>
    </w:p>
    <w:p w:rsidR="008D30B6" w:rsidRPr="00822066" w:rsidRDefault="008D30B6" w:rsidP="00822066">
      <w:pPr>
        <w:jc w:val="both"/>
      </w:pPr>
    </w:p>
    <w:p w:rsidR="008D30B6" w:rsidRPr="00822066" w:rsidRDefault="008D30B6" w:rsidP="00822066">
      <w:pPr>
        <w:jc w:val="both"/>
      </w:pPr>
      <w:r w:rsidRPr="00822066">
        <w:t>в) НДС (процентные отчисления);</w:t>
      </w:r>
    </w:p>
    <w:p w:rsidR="008D30B6" w:rsidRPr="00822066" w:rsidRDefault="008D30B6" w:rsidP="00822066">
      <w:pPr>
        <w:jc w:val="both"/>
      </w:pPr>
    </w:p>
    <w:p w:rsidR="008D30B6" w:rsidRPr="00822066" w:rsidRDefault="008D30B6" w:rsidP="00822066">
      <w:pPr>
        <w:jc w:val="both"/>
      </w:pPr>
      <w:r w:rsidRPr="00822066">
        <w:t>г) подоходный налог с физических лиц, работающих в аппарате ЕС.</w:t>
      </w:r>
    </w:p>
    <w:p w:rsidR="008D30B6" w:rsidRPr="00822066" w:rsidRDefault="008D30B6" w:rsidP="00822066">
      <w:pPr>
        <w:jc w:val="both"/>
      </w:pPr>
    </w:p>
    <w:p w:rsidR="008D30B6" w:rsidRPr="00822066" w:rsidRDefault="008D30B6" w:rsidP="00822066">
      <w:pPr>
        <w:jc w:val="both"/>
      </w:pPr>
      <w:r w:rsidRPr="00822066">
        <w:t>Сельскохозяйственные налоги устанавливаются преимущественно на импортируемую и экспортируемую сельскохозяйственную продукцию. Они рассматриваются как средство проведения единой сельскохозяйственной политики и собственный источник бюджета Сообществ.</w:t>
      </w:r>
    </w:p>
    <w:p w:rsidR="008D30B6" w:rsidRPr="00822066" w:rsidRDefault="008D30B6" w:rsidP="00822066">
      <w:pPr>
        <w:jc w:val="both"/>
      </w:pPr>
    </w:p>
    <w:p w:rsidR="008D30B6" w:rsidRPr="00822066" w:rsidRDefault="008D30B6" w:rsidP="00822066">
      <w:pPr>
        <w:jc w:val="both"/>
      </w:pPr>
      <w:r w:rsidRPr="00822066">
        <w:t>Особенность налогов на импортируемую и экспортируемую сельскохозяйственную продукцию заключается в том, что сфера их применения и ставки определяются в рамках механизма единой аграрной политики, а порядок их исчисления и уплаты регулируется Таможенным кодексом ЕС. По сути своей эти налоги – таможенные пошлины на продовольственные товары. Сельскохозяйственные налоги могут использоваться также и для введения ограничений на производство определенных видов продукции.</w:t>
      </w:r>
    </w:p>
    <w:p w:rsidR="008D30B6" w:rsidRPr="00822066" w:rsidRDefault="008D30B6" w:rsidP="00822066">
      <w:pPr>
        <w:jc w:val="both"/>
      </w:pPr>
    </w:p>
    <w:p w:rsidR="008D30B6" w:rsidRPr="00822066" w:rsidRDefault="008D30B6" w:rsidP="00822066">
      <w:pPr>
        <w:jc w:val="both"/>
      </w:pPr>
      <w:r w:rsidRPr="00822066">
        <w:t>Таможенные пошлины являются вторым видом обязательных платежей, составляющих систему «собственных ресурсов» ЕС. Они выполняют преимущественно протекционистскую функцию и устанавливаются, как правило, в форме антидемпинговых и компенсационных пошлин. Таможенные пошлины устанавливаются на внешних границах ЕС в отношении импортируемых и экспортируемых товаров и определяются с учетом следующих характеристик:</w:t>
      </w:r>
    </w:p>
    <w:p w:rsidR="008D30B6" w:rsidRPr="00822066" w:rsidRDefault="008D30B6" w:rsidP="00822066">
      <w:pPr>
        <w:jc w:val="both"/>
      </w:pPr>
    </w:p>
    <w:p w:rsidR="008D30B6" w:rsidRPr="00822066" w:rsidRDefault="008D30B6" w:rsidP="00822066">
      <w:pPr>
        <w:jc w:val="both"/>
      </w:pPr>
      <w:r w:rsidRPr="00822066">
        <w:t>1) тарификации товаров;</w:t>
      </w:r>
    </w:p>
    <w:p w:rsidR="008D30B6" w:rsidRPr="00822066" w:rsidRDefault="008D30B6" w:rsidP="00822066">
      <w:pPr>
        <w:jc w:val="both"/>
      </w:pPr>
    </w:p>
    <w:p w:rsidR="008D30B6" w:rsidRPr="00822066" w:rsidRDefault="008D30B6" w:rsidP="00822066">
      <w:pPr>
        <w:jc w:val="both"/>
      </w:pPr>
      <w:r w:rsidRPr="00822066">
        <w:t>2) происхождения товаров;</w:t>
      </w:r>
    </w:p>
    <w:p w:rsidR="008D30B6" w:rsidRPr="00822066" w:rsidRDefault="008D30B6" w:rsidP="00822066">
      <w:pPr>
        <w:jc w:val="both"/>
      </w:pPr>
    </w:p>
    <w:p w:rsidR="008D30B6" w:rsidRPr="00822066" w:rsidRDefault="008D30B6" w:rsidP="00822066">
      <w:pPr>
        <w:jc w:val="both"/>
      </w:pPr>
      <w:r w:rsidRPr="00822066">
        <w:t>3) количества товаров;</w:t>
      </w:r>
    </w:p>
    <w:p w:rsidR="008D30B6" w:rsidRPr="00822066" w:rsidRDefault="008D30B6" w:rsidP="00822066">
      <w:pPr>
        <w:jc w:val="both"/>
      </w:pPr>
    </w:p>
    <w:p w:rsidR="008D30B6" w:rsidRPr="00822066" w:rsidRDefault="008D30B6" w:rsidP="00822066">
      <w:pPr>
        <w:jc w:val="both"/>
      </w:pPr>
      <w:r w:rsidRPr="00822066">
        <w:t>4) таможенной стоимости товаров;</w:t>
      </w:r>
    </w:p>
    <w:p w:rsidR="008D30B6" w:rsidRPr="00822066" w:rsidRDefault="008D30B6" w:rsidP="00822066">
      <w:pPr>
        <w:jc w:val="both"/>
      </w:pPr>
    </w:p>
    <w:p w:rsidR="008D30B6" w:rsidRPr="00822066" w:rsidRDefault="008D30B6" w:rsidP="00822066">
      <w:pPr>
        <w:jc w:val="both"/>
      </w:pPr>
      <w:r w:rsidRPr="00822066">
        <w:t>5) тарифной ставки.</w:t>
      </w:r>
    </w:p>
    <w:p w:rsidR="008D30B6" w:rsidRPr="00822066" w:rsidRDefault="008D30B6" w:rsidP="00822066">
      <w:pPr>
        <w:jc w:val="both"/>
      </w:pPr>
    </w:p>
    <w:p w:rsidR="008D30B6" w:rsidRPr="00822066" w:rsidRDefault="008D30B6" w:rsidP="00822066">
      <w:pPr>
        <w:jc w:val="both"/>
      </w:pPr>
      <w:r w:rsidRPr="00822066">
        <w:t>Налог на добавленную стоимость (НДС) является наиболее перспективным с точки зрения финансирования деятельности ЕС. Наличие НДС в налоговой системе государства является обязательным условием его присоединения к ЕС, так как финансовые поступления от налога на добавленную стоимость составляют один из основных источников формирования бюджета ЕС. НДС учреждается в государствах-членах, которые и определяют размер его налоговой ставки в пределах, предписанных законодательством ЕС.</w:t>
      </w:r>
    </w:p>
    <w:p w:rsidR="008D30B6" w:rsidRPr="00822066" w:rsidRDefault="008D30B6" w:rsidP="00822066">
      <w:pPr>
        <w:jc w:val="both"/>
      </w:pPr>
    </w:p>
    <w:p w:rsidR="008D30B6" w:rsidRPr="00822066" w:rsidRDefault="008D30B6" w:rsidP="00822066">
      <w:pPr>
        <w:jc w:val="both"/>
      </w:pPr>
      <w:r w:rsidRPr="00822066">
        <w:t>Доходы, поступающие от НДС в бюджет Европейского союза, представляют собой установленную решением Совета единую процентную надбавку к ставке НДС в государствах-членах.</w:t>
      </w:r>
    </w:p>
    <w:p w:rsidR="008D30B6" w:rsidRPr="00822066" w:rsidRDefault="008D30B6" w:rsidP="00822066">
      <w:pPr>
        <w:jc w:val="both"/>
      </w:pPr>
    </w:p>
    <w:p w:rsidR="008D30B6" w:rsidRPr="00822066" w:rsidRDefault="008D30B6" w:rsidP="00822066">
      <w:pPr>
        <w:jc w:val="both"/>
      </w:pPr>
      <w:r w:rsidRPr="00822066">
        <w:t>Объект обложения определяется законодательством ЕС.</w:t>
      </w:r>
    </w:p>
    <w:p w:rsidR="008D30B6" w:rsidRPr="00822066" w:rsidRDefault="008D30B6" w:rsidP="00822066">
      <w:pPr>
        <w:jc w:val="both"/>
      </w:pPr>
    </w:p>
    <w:p w:rsidR="008D30B6" w:rsidRPr="00822066" w:rsidRDefault="008D30B6" w:rsidP="00822066">
      <w:pPr>
        <w:jc w:val="both"/>
      </w:pPr>
      <w:r w:rsidRPr="00822066">
        <w:t>Подоходный налог с физических лиц.</w:t>
      </w:r>
    </w:p>
    <w:p w:rsidR="008D30B6" w:rsidRPr="00822066" w:rsidRDefault="008D30B6" w:rsidP="00822066">
      <w:pPr>
        <w:jc w:val="both"/>
      </w:pPr>
    </w:p>
    <w:p w:rsidR="008D30B6" w:rsidRPr="00822066" w:rsidRDefault="008D30B6" w:rsidP="00822066">
      <w:pPr>
        <w:jc w:val="both"/>
      </w:pPr>
      <w:r w:rsidRPr="00822066">
        <w:t>Налог взимается по прогрессивной шкале в размере от 5 до 45 % и поступает в доход ЕС.</w:t>
      </w:r>
    </w:p>
    <w:p w:rsidR="008D30B6" w:rsidRPr="00822066" w:rsidRDefault="008D30B6" w:rsidP="00822066">
      <w:pPr>
        <w:jc w:val="both"/>
      </w:pPr>
      <w:r w:rsidRPr="00822066">
        <w:t xml:space="preserve">ПРАВОВОЙ МЕХАНИЗМ РЕГУЛИРОВАНИЯ НАЛОГОВ В ЕВРОСОЮЗЕ </w:t>
      </w:r>
    </w:p>
    <w:p w:rsidR="008D30B6" w:rsidRPr="00822066" w:rsidRDefault="008D30B6" w:rsidP="00822066">
      <w:pPr>
        <w:jc w:val="both"/>
      </w:pPr>
    </w:p>
    <w:p w:rsidR="008D30B6" w:rsidRPr="00822066" w:rsidRDefault="008D30B6" w:rsidP="00822066">
      <w:pPr>
        <w:jc w:val="both"/>
      </w:pPr>
      <w:r w:rsidRPr="00822066">
        <w:t>Правовое регулирование налогов во многом определяется сложившимися подходами к проведению интеграционной политики и выбором наиболее эффективных правовых средств достижения целей, установленных в учредительных договорах. Правовой механизм регулирования налогов в ЕС– совокупность правовых средств, выбор которых определяется целями налоговой политики и соотношением налоговых полномочий институтов ЕС и государствчленов. В основе налоговой политики лежит принцип гармонизации . В основе соотношения полномочий институтов ЕС и государств-членов лежит принцип субсидиарности.</w:t>
      </w:r>
    </w:p>
    <w:p w:rsidR="008D30B6" w:rsidRPr="00822066" w:rsidRDefault="008D30B6" w:rsidP="00822066">
      <w:pPr>
        <w:jc w:val="both"/>
      </w:pPr>
    </w:p>
    <w:p w:rsidR="008D30B6" w:rsidRPr="00822066" w:rsidRDefault="008D30B6" w:rsidP="00822066">
      <w:pPr>
        <w:jc w:val="both"/>
      </w:pPr>
      <w:r w:rsidRPr="00822066">
        <w:t>Принцип гармонизации реализуется посредством применения двух основных методов: позитивной и негативной интеграции.</w:t>
      </w:r>
    </w:p>
    <w:p w:rsidR="008D30B6" w:rsidRPr="00822066" w:rsidRDefault="008D30B6" w:rsidP="00822066">
      <w:pPr>
        <w:jc w:val="both"/>
      </w:pPr>
    </w:p>
    <w:p w:rsidR="008D30B6" w:rsidRPr="00822066" w:rsidRDefault="008D30B6" w:rsidP="00822066">
      <w:pPr>
        <w:jc w:val="both"/>
      </w:pPr>
      <w:r w:rsidRPr="00822066">
        <w:t>Позитивная интеграция означает принятие институтами ЕС нормативноправовых актов, направленных на гармонизацию национального налогового законодательства.</w:t>
      </w:r>
    </w:p>
    <w:p w:rsidR="008D30B6" w:rsidRPr="00822066" w:rsidRDefault="008D30B6" w:rsidP="00822066">
      <w:pPr>
        <w:jc w:val="both"/>
      </w:pPr>
    </w:p>
    <w:p w:rsidR="008D30B6" w:rsidRPr="00822066" w:rsidRDefault="008D30B6" w:rsidP="00822066">
      <w:pPr>
        <w:jc w:val="both"/>
      </w:pPr>
      <w:r w:rsidRPr="00822066">
        <w:t>Негативная интеграция означает установление запретов на определенные виды действий, противоречащих политике ЕС, и осуществляется посредством запретительных норм в договорах и актах институтов ЕС и запретительных решений Европейского Суда.</w:t>
      </w:r>
    </w:p>
    <w:p w:rsidR="008D30B6" w:rsidRPr="00822066" w:rsidRDefault="008D30B6" w:rsidP="00822066">
      <w:pPr>
        <w:jc w:val="both"/>
      </w:pPr>
    </w:p>
    <w:p w:rsidR="008D30B6" w:rsidRPr="00822066" w:rsidRDefault="008D30B6" w:rsidP="00822066">
      <w:pPr>
        <w:jc w:val="both"/>
      </w:pPr>
      <w:r w:rsidRPr="00822066">
        <w:t>Оба подхода (позитивная и негативная интеграция) используются следующим образом: если совместные действия Сообщества (позитивная интеграция) не приводят к желаемым результатам, то вопросы, которые не удалось решить на уровне ЕС, решаются государствами-членами в рамках их компетенции с учетом ограничений, установленных запретами ЕС (негативная интеграция) на действия, противоречащие налоговой политике Сообщества.</w:t>
      </w:r>
    </w:p>
    <w:p w:rsidR="008D30B6" w:rsidRPr="00822066" w:rsidRDefault="008D30B6" w:rsidP="00822066">
      <w:pPr>
        <w:jc w:val="both"/>
      </w:pPr>
    </w:p>
    <w:p w:rsidR="008D30B6" w:rsidRPr="00822066" w:rsidRDefault="008D30B6" w:rsidP="00822066">
      <w:pPr>
        <w:jc w:val="both"/>
      </w:pPr>
      <w:r w:rsidRPr="00822066">
        <w:t>Субъекты налоговых отношений. В правоотношениях, возникающих в связи с перемещением подакцизных товаров и поступлением их в сферу потребления, участвуют традиционные налоговые субъекты и лица, вводимые в эти отношения рассматриваемой Директивой. Традиционным участником налоговых отношений является прежде всего страна, обладающая правом требовать уплаты налога, т. е. налоговый кредитор в лице государства. Другой традиционной стороной налоговых правоотношений является налоговый должник, т. е. лицо, обязанное уплатить налог, а применительно к акцизам– это лицо, которое ввело товар в торговый оборот, так как по общему правилу обязательство по уплате акциза возникает при передаче товаров в сферу потребления. Налоговым должником обычно выступает или производитель товара, или его импортер. Директива предусматривает налоговые льготы в форме освобождения от акцизов товаров, предназначенных для дипломатических и консульских учреждений, международных организаций и вооруженных сил НАТО</w:t>
      </w:r>
    </w:p>
    <w:p w:rsidR="008D30B6" w:rsidRPr="00822066" w:rsidRDefault="008D30B6" w:rsidP="00822066">
      <w:pPr>
        <w:jc w:val="both"/>
      </w:pPr>
      <w:r w:rsidRPr="00822066">
        <w:t xml:space="preserve">ОБЩАЯ ХАРАКТЕРИСТИКА ИНТЕГРАЦИОННОГО РЕГУЛИРОВАНИЯ БАНКОВСКОЙ ДЕЯТЕЛЬНОСТИ </w:t>
      </w:r>
    </w:p>
    <w:p w:rsidR="008D30B6" w:rsidRPr="00822066" w:rsidRDefault="008D30B6" w:rsidP="00822066">
      <w:pPr>
        <w:jc w:val="both"/>
      </w:pPr>
    </w:p>
    <w:p w:rsidR="008D30B6" w:rsidRPr="00822066" w:rsidRDefault="008D30B6" w:rsidP="00822066">
      <w:pPr>
        <w:jc w:val="both"/>
      </w:pPr>
      <w:r w:rsidRPr="00822066">
        <w:t>Банковское право ЕС – совокупность норм, регулирующих правовое положение кредитных организаций, а также порядок совершения ими банковских операций на едином внутреннем рынке ЕС. Главная цель интеграционного регулирования банковской деятельности состоит в обеспечении общей стабильности Европейской системы центральных банков и банковских систем государствчленов, создании условий свободного предоставления банковских услуг и эффективного банковского надзора в ЕС.</w:t>
      </w:r>
    </w:p>
    <w:p w:rsidR="008D30B6" w:rsidRPr="00822066" w:rsidRDefault="008D30B6" w:rsidP="00822066">
      <w:pPr>
        <w:jc w:val="both"/>
      </w:pPr>
    </w:p>
    <w:p w:rsidR="008D30B6" w:rsidRPr="00822066" w:rsidRDefault="008D30B6" w:rsidP="00822066">
      <w:pPr>
        <w:jc w:val="both"/>
      </w:pPr>
      <w:r w:rsidRPr="00822066">
        <w:t>Задачи интеграционного регулирования банковской деятельности зависят от объема компетенции ЕС в области денежнокредитной политики, уровня экономической интеграции в рамках ЕС, характера международных обязательств ЕС, а также от общего состояния международной финансовой сферы.</w:t>
      </w:r>
    </w:p>
    <w:p w:rsidR="008D30B6" w:rsidRPr="00822066" w:rsidRDefault="008D30B6" w:rsidP="00822066">
      <w:pPr>
        <w:jc w:val="both"/>
      </w:pPr>
    </w:p>
    <w:p w:rsidR="008D30B6" w:rsidRPr="00822066" w:rsidRDefault="008D30B6" w:rsidP="00822066">
      <w:pPr>
        <w:jc w:val="both"/>
      </w:pPr>
      <w:r w:rsidRPr="00822066">
        <w:t>Источниками банковского права ЕС являются:</w:t>
      </w:r>
    </w:p>
    <w:p w:rsidR="008D30B6" w:rsidRPr="00822066" w:rsidRDefault="008D30B6" w:rsidP="00822066">
      <w:pPr>
        <w:jc w:val="both"/>
      </w:pPr>
    </w:p>
    <w:p w:rsidR="008D30B6" w:rsidRPr="00822066" w:rsidRDefault="008D30B6" w:rsidP="00822066">
      <w:pPr>
        <w:jc w:val="both"/>
      </w:pPr>
      <w:r w:rsidRPr="00822066">
        <w:t>1) учредительные договоры. Они не содержат отдельного раздела, посвященного банковской деятельности. Соответствующая регламентация осуществляется главным образом в рамках свободы учреждения (ст. 43–48 Договора о Сообществе), свободы оказания услуг (ст. 49–55), а также свободы движения капиталов и платежей (ст. 56–60). Наряду с этим интеграционное банковское регулирование также может основываться и на иных статьях Договора о Сообществе, например на положениях о правовом сближении (ст. 95). В области банковского надзора применение находят ст. 31 и 34 Договора о ЕС;</w:t>
      </w:r>
    </w:p>
    <w:p w:rsidR="008D30B6" w:rsidRPr="00822066" w:rsidRDefault="008D30B6" w:rsidP="00822066">
      <w:pPr>
        <w:jc w:val="both"/>
      </w:pPr>
    </w:p>
    <w:p w:rsidR="008D30B6" w:rsidRPr="00822066" w:rsidRDefault="008D30B6" w:rsidP="00822066">
      <w:pPr>
        <w:jc w:val="both"/>
      </w:pPr>
      <w:r w:rsidRPr="00822066">
        <w:t>2) акты, изданные институтами ЕС, – отраслевые правовые акты ЕС о банковской деятельности; отраслевые акты ЕС об иных видах финансовой деятельности; комплексные правовые акты ЕС применительно к финансовой сфере; комплексные правовые акты ЕС в рамках «основных свобод»; комплексные правовые акты ЕС применительно к единому внутреннему рынку; иные правовые акты ЕС;</w:t>
      </w:r>
    </w:p>
    <w:p w:rsidR="008D30B6" w:rsidRPr="00822066" w:rsidRDefault="008D30B6" w:rsidP="00822066">
      <w:pPr>
        <w:jc w:val="both"/>
      </w:pPr>
    </w:p>
    <w:p w:rsidR="008D30B6" w:rsidRPr="00822066" w:rsidRDefault="008D30B6" w:rsidP="00822066">
      <w:pPr>
        <w:jc w:val="both"/>
      </w:pPr>
      <w:r w:rsidRPr="00822066">
        <w:t>3) прецеденты судебных органов ЕС, ключевое значение среди которых имеют решения Суда ЕС, устанавливающие прямое действие «основных свобод» и их толкование;</w:t>
      </w:r>
    </w:p>
    <w:p w:rsidR="008D30B6" w:rsidRPr="00822066" w:rsidRDefault="008D30B6" w:rsidP="00822066">
      <w:pPr>
        <w:jc w:val="both"/>
      </w:pPr>
    </w:p>
    <w:p w:rsidR="008D30B6" w:rsidRPr="00822066" w:rsidRDefault="008D30B6" w:rsidP="00822066">
      <w:pPr>
        <w:jc w:val="both"/>
      </w:pPr>
      <w:r w:rsidRPr="00822066">
        <w:t>4) международные договоры, прежде всего многосторонние соглашения, действующие в системе ВТО (Генеральное соглашение по торговле услугами, ГАТС и Соглашение по торговым аспектам иностранных инвестиций, ТРИМ).</w:t>
      </w:r>
    </w:p>
    <w:p w:rsidR="008D30B6" w:rsidRPr="00822066" w:rsidRDefault="008D30B6" w:rsidP="00822066">
      <w:pPr>
        <w:jc w:val="both"/>
      </w:pPr>
    </w:p>
    <w:p w:rsidR="008D30B6" w:rsidRPr="00822066" w:rsidRDefault="008D30B6" w:rsidP="00822066">
      <w:pPr>
        <w:jc w:val="both"/>
      </w:pPr>
      <w:r w:rsidRPr="00822066">
        <w:t>Основными принципами интеграционного регулирования банковской деятельности выступают: предоставление национального режима; лицензирование кредитных организаций и банковский надзор на основе принципа страны происхождения; принцип сотрудничества национальных и наднациональных органов банковского надзора.</w:t>
      </w:r>
    </w:p>
    <w:p w:rsidR="008D30B6" w:rsidRPr="00822066" w:rsidRDefault="008D30B6" w:rsidP="00822066">
      <w:pPr>
        <w:jc w:val="both"/>
      </w:pPr>
      <w:r w:rsidRPr="00822066">
        <w:t xml:space="preserve">БАНКОВСКОЕ РЕГУЛИРОВАНИЕ В РАМКАХ ОСНОВНЫХ СВОБОД </w:t>
      </w:r>
    </w:p>
    <w:p w:rsidR="008D30B6" w:rsidRPr="00822066" w:rsidRDefault="008D30B6" w:rsidP="00822066">
      <w:pPr>
        <w:jc w:val="both"/>
      </w:pPr>
    </w:p>
    <w:p w:rsidR="008D30B6" w:rsidRPr="00822066" w:rsidRDefault="008D30B6" w:rsidP="00822066">
      <w:pPr>
        <w:jc w:val="both"/>
      </w:pPr>
      <w:r w:rsidRPr="00822066">
        <w:t>Движение капитала – трансферт имущественных (прав участия, недвижимости и пр.) и денежных ресурсов (кредиты, размещение облигационных займов и пр.) в целях создания определенного права или обмена на определенное право. Свобода движения капиталов вправе ЕС означает отмену всех мер, затрудняющих заключение и исполнение сделок, связанных с подобным трансфертом, между резидентами различных государств. Под ограничительными мерами наряду с валютными ограничениями подразумеваются любые правовые и административные положения, а также национальная административная практика, которые способны отрицательным образом повлиять на движение капиталов, в частности снижение его эффективности или привлекательности.</w:t>
      </w:r>
    </w:p>
    <w:p w:rsidR="008D30B6" w:rsidRPr="00822066" w:rsidRDefault="008D30B6" w:rsidP="00822066">
      <w:pPr>
        <w:jc w:val="both"/>
      </w:pPr>
    </w:p>
    <w:p w:rsidR="008D30B6" w:rsidRPr="00822066" w:rsidRDefault="008D30B6" w:rsidP="00822066">
      <w:pPr>
        <w:jc w:val="both"/>
      </w:pPr>
      <w:r w:rsidRPr="00822066">
        <w:t>Право ЕС запрещает любые ограничения движения капиталов, причем не только между государствами – членами ЕС, но и в отношениях с третьими. Указанный запрет неабсолютен. Применительно к единому внутреннему рынку ЕС свобода движения капиталов не лишает государства – члены ЕС права:</w:t>
      </w:r>
    </w:p>
    <w:p w:rsidR="008D30B6" w:rsidRPr="00822066" w:rsidRDefault="008D30B6" w:rsidP="00822066">
      <w:pPr>
        <w:jc w:val="both"/>
      </w:pPr>
    </w:p>
    <w:p w:rsidR="008D30B6" w:rsidRPr="00822066" w:rsidRDefault="008D30B6" w:rsidP="00822066">
      <w:pPr>
        <w:jc w:val="both"/>
      </w:pPr>
      <w:r w:rsidRPr="00822066">
        <w:t>1) применять положения национального налогового права, устанавливающие различия между налогоплательщиками в зависимости от их налогового домициля или места вложения капитала;</w:t>
      </w:r>
    </w:p>
    <w:p w:rsidR="008D30B6" w:rsidRPr="00822066" w:rsidRDefault="008D30B6" w:rsidP="00822066">
      <w:pPr>
        <w:jc w:val="both"/>
      </w:pPr>
    </w:p>
    <w:p w:rsidR="008D30B6" w:rsidRPr="00822066" w:rsidRDefault="008D30B6" w:rsidP="00822066">
      <w:pPr>
        <w:jc w:val="both"/>
      </w:pPr>
      <w:r w:rsidRPr="00822066">
        <w:t>2) принимать все необходимые меры по предотвращению нарушений национальных законов и актов исполнительной власти, особенно в области налогообложения и контроля за деятельностью финансовых организаций, а также устанавливать процедуру декларирования данных о движении капиталов для административных или статистических целей или принимать меры, которые являются оправданными с точки зрения общественного порядка и государственной безопасности;</w:t>
      </w:r>
    </w:p>
    <w:p w:rsidR="008D30B6" w:rsidRPr="00822066" w:rsidRDefault="008D30B6" w:rsidP="00822066">
      <w:pPr>
        <w:jc w:val="both"/>
      </w:pPr>
    </w:p>
    <w:p w:rsidR="008D30B6" w:rsidRPr="00822066" w:rsidRDefault="008D30B6" w:rsidP="00822066">
      <w:pPr>
        <w:jc w:val="both"/>
      </w:pPr>
      <w:r w:rsidRPr="00822066">
        <w:t>3) сохранять ограничения свободы учреждения, совместимые с учредительным договором.</w:t>
      </w:r>
    </w:p>
    <w:p w:rsidR="008D30B6" w:rsidRPr="00822066" w:rsidRDefault="008D30B6" w:rsidP="00822066">
      <w:pPr>
        <w:jc w:val="both"/>
      </w:pPr>
    </w:p>
    <w:p w:rsidR="008D30B6" w:rsidRPr="00822066" w:rsidRDefault="008D30B6" w:rsidP="00822066">
      <w:pPr>
        <w:jc w:val="both"/>
      </w:pPr>
      <w:r w:rsidRPr="00822066">
        <w:t>Свобода учреждения – это свобода индивидуальной предпринимательской деятельности, свобода создания предприятий и управления ими, а также связанная с этим свобода движения лиц. Под «лицами» в рамках указанной свободы подразумеваются не только граждане государств – членов ЕС, но и компании и фирмы, учрежденные в соответствии с законодательством государства-члена, если их местонахождение, центральное управление и основная деятельность находятся на территории ЕС. Применительно к банковской деятельности свобода учреждения касается открытия кредитными организациями филиалов и представительств, создания дочерних компаний, а также лицензионного порядка совершения банковских операций в государствах – членах ЕС иных, нежели страна происхождения.</w:t>
      </w:r>
    </w:p>
    <w:p w:rsidR="008D30B6" w:rsidRPr="00822066" w:rsidRDefault="008D30B6" w:rsidP="00822066">
      <w:pPr>
        <w:jc w:val="both"/>
      </w:pPr>
      <w:r w:rsidRPr="00822066">
        <w:t xml:space="preserve">МЕХАНИЗМ РЕАЛИЗАЦИИ СОЦИАЛЬНОЙ ПОЛИТИКИ ЕВРОСОЮЗА </w:t>
      </w:r>
    </w:p>
    <w:p w:rsidR="008D30B6" w:rsidRPr="00822066" w:rsidRDefault="008D30B6" w:rsidP="00822066">
      <w:pPr>
        <w:jc w:val="both"/>
      </w:pPr>
    </w:p>
    <w:p w:rsidR="008D30B6" w:rsidRPr="00822066" w:rsidRDefault="008D30B6" w:rsidP="00822066">
      <w:pPr>
        <w:jc w:val="both"/>
      </w:pPr>
      <w:r w:rsidRPr="00822066">
        <w:t>Социальная политика ЕС реализуется при помощи разветвленной системы институтов. Причем каждый из них действует в пределах полномочий, которыми наделен в соответствии с основополагающими договорами. Институты, реализующие социальную политику ЕС, делятся на созданные согласно договорам и дополнительные, созданные производным правом и привязанные к социальной сфере самим фактом создания и своими целями. С ними связан вопрос о представительстве социальных сил Сообщества на коммунитарном уровне.</w:t>
      </w:r>
    </w:p>
    <w:p w:rsidR="008D30B6" w:rsidRPr="00822066" w:rsidRDefault="008D30B6" w:rsidP="00822066">
      <w:pPr>
        <w:jc w:val="both"/>
      </w:pPr>
    </w:p>
    <w:p w:rsidR="008D30B6" w:rsidRPr="00822066" w:rsidRDefault="008D30B6" w:rsidP="00822066">
      <w:pPr>
        <w:jc w:val="both"/>
      </w:pPr>
      <w:r w:rsidRPr="00822066">
        <w:t>Важнейшими структурами ЕС, обладающими полномочиями в социальной сфере, являются Европейский Совет, Европарламент, Комиссия ЕС, Суд Европейских сообществ и Экономический и Социальный Комитет.</w:t>
      </w:r>
    </w:p>
    <w:p w:rsidR="008D30B6" w:rsidRPr="00822066" w:rsidRDefault="008D30B6" w:rsidP="00822066">
      <w:pPr>
        <w:jc w:val="both"/>
      </w:pPr>
    </w:p>
    <w:p w:rsidR="008D30B6" w:rsidRPr="00822066" w:rsidRDefault="008D30B6" w:rsidP="00822066">
      <w:pPr>
        <w:jc w:val="both"/>
      </w:pPr>
      <w:r w:rsidRPr="00822066">
        <w:t>Европейский Совет выполняет функцию стратегического планирования всех сфер деятельности ЕС, в том числе и социальной. Главная его задача – разработка и проведение в жизнь основных направлений коммунитарной политики.</w:t>
      </w:r>
    </w:p>
    <w:p w:rsidR="008D30B6" w:rsidRPr="00822066" w:rsidRDefault="008D30B6" w:rsidP="00822066">
      <w:pPr>
        <w:jc w:val="both"/>
      </w:pPr>
    </w:p>
    <w:p w:rsidR="008D30B6" w:rsidRPr="00822066" w:rsidRDefault="008D30B6" w:rsidP="00822066">
      <w:pPr>
        <w:jc w:val="both"/>
      </w:pPr>
      <w:r w:rsidRPr="00822066">
        <w:t>Комиссия является гарантом проведения в жизнь интересов ЕС. Она пользуется правом законодательной инициативы в пределах компетенций, оговоренных Договорами. Деятельность Комиссии в социальной сфере состоит из трех основных элементов: внедрения в жизнь документов социальной политики, управления структурами и управления социальным диалогом. Специально назначенные члены Комиссии отвечают за социальные вопросы и занятость, проблемы образования и профессиональной подготовки. Европейский парламент , занимаясь всем обширным спектром коммунитарной политики, имеет в своем распоряжении 18 комиссий, в том числе и ту, что напрямую занимается социальными вопросами и проблемой занятости, а также координирует деятельность в социальной сфере других комиссий, которые сталкиваются в своей работе с социальными вопросами.</w:t>
      </w:r>
    </w:p>
    <w:p w:rsidR="008D30B6" w:rsidRPr="00822066" w:rsidRDefault="008D30B6" w:rsidP="00822066">
      <w:pPr>
        <w:jc w:val="both"/>
      </w:pPr>
    </w:p>
    <w:p w:rsidR="008D30B6" w:rsidRPr="00822066" w:rsidRDefault="008D30B6" w:rsidP="00822066">
      <w:pPr>
        <w:jc w:val="both"/>
      </w:pPr>
      <w:r w:rsidRPr="00822066">
        <w:t>Суд Европейских сообществ следит за правильным толкованием юридических актов и применением коммунитарных документов всеми государствами-членами. Способствует действию права ЕС на территории Сообщества, широко толкуя тексты договоров и правовых норм ЕС. По своим компетенциям и правам Европейский Суд выше любого международного.</w:t>
      </w:r>
    </w:p>
    <w:p w:rsidR="008D30B6" w:rsidRPr="00822066" w:rsidRDefault="008D30B6" w:rsidP="00822066">
      <w:pPr>
        <w:jc w:val="both"/>
      </w:pPr>
    </w:p>
    <w:p w:rsidR="008D30B6" w:rsidRPr="00822066" w:rsidRDefault="008D30B6" w:rsidP="00822066">
      <w:pPr>
        <w:jc w:val="both"/>
      </w:pPr>
      <w:r w:rsidRPr="00822066">
        <w:t>Экономический и социальный комитет (ЭСК) был создан по решению Договора о ЕЭС. Его цель – в своих рамках обеспечивать представительство интересов различных категорий общества, адекватное их месту в экономической и социальной жизни. Состоит из представителей предпринимателей, потребителей, малых и средних предприятий, промышленных и сельскохозяйственных рабочих, научных работников, транспортников, ассоциаций по охране окружающей среды, лиц свободных профессий</w:t>
      </w:r>
    </w:p>
    <w:p w:rsidR="008D30B6" w:rsidRPr="00822066" w:rsidRDefault="008D30B6" w:rsidP="00822066">
      <w:pPr>
        <w:jc w:val="both"/>
      </w:pPr>
      <w:r w:rsidRPr="00822066">
        <w:t xml:space="preserve">ЭТАПЫ ФОРМИРОВАНИЯ СОЦИАЛЬНОЙ ПОЛИТИКИ ЕВРОСОЮЗА И ЕЕ ПРАВОВОЙ ОСНОВЫ </w:t>
      </w:r>
    </w:p>
    <w:p w:rsidR="008D30B6" w:rsidRPr="00822066" w:rsidRDefault="008D30B6" w:rsidP="00822066">
      <w:pPr>
        <w:jc w:val="both"/>
      </w:pPr>
    </w:p>
    <w:p w:rsidR="008D30B6" w:rsidRPr="00822066" w:rsidRDefault="008D30B6" w:rsidP="00822066">
      <w:pPr>
        <w:jc w:val="both"/>
      </w:pPr>
      <w:r w:rsidRPr="00822066">
        <w:t>Уже с первых лет существования ЕС в договорах, учредивших ЕОУС, ЕЭС и Евратом, было предусмотрено осуществление ряда мероприятий для нейтрализации негативных социальных последствий экономической интеграции. Для ЕОУС наиболее острой проблемой было резкое сокращение занятости в угольной и металлургической отраслях. ЕОУС взяло на себя частичное финансирование пособий увольняемым шахтерам и металлургам, их профессиональной переподготовки, трудоустройства. Договор о Евратоме включал положения о нормах охраны труда работников этой опасной отрасли и отменял ограничения по национальному признаку на доступ к квалифицированной работе в ядерной энергетике.</w:t>
      </w:r>
    </w:p>
    <w:p w:rsidR="008D30B6" w:rsidRPr="00822066" w:rsidRDefault="008D30B6" w:rsidP="00822066">
      <w:pPr>
        <w:jc w:val="both"/>
      </w:pPr>
    </w:p>
    <w:p w:rsidR="008D30B6" w:rsidRPr="00822066" w:rsidRDefault="008D30B6" w:rsidP="00822066">
      <w:pPr>
        <w:jc w:val="both"/>
      </w:pPr>
      <w:r w:rsidRPr="00822066">
        <w:t>Договор о ЕЭС определил общие контуры социальной политики Сообщества исходя из двух целей – связать экономическую интеграцию с социальным развитием и нейтрализовать ее негативные социальные последствия. Согласно ст. 18 Договора ЕЭС Комиссия ЕС была уполномочена содействовать сотрудничеству между государствамичленами ввопросах занятости, трудового законодательства, условий труда, профессиональной подготовки, социального обеспечения и прав профсоюзов. Было введено свободное движение рабочей силы внутри Сообщества, запрещена дискриминация по национальному признаку. Договор учредил Европейский социальный фонд (ЕСФ), ставший основным финансовым инструментом социальной политики Сообщества. В 80е гг. правовая база социальной политики ЕС была расширена благодаря принятию двух важных документов: Единого европейского акта в 1986 г. и Хартии основных социальных прав трудящихся Сообщества в 1989 г. Если первый знаменовал собой новый подход к гармонизации национальных законодательств и приведению их в соответствие с правом ЕС, то второй, не имея юридической силы, обозначил главные цели социальной политики Евросоюза.</w:t>
      </w:r>
    </w:p>
    <w:p w:rsidR="008D30B6" w:rsidRPr="00822066" w:rsidRDefault="008D30B6" w:rsidP="00822066">
      <w:pPr>
        <w:jc w:val="both"/>
      </w:pPr>
    </w:p>
    <w:p w:rsidR="008D30B6" w:rsidRPr="00822066" w:rsidRDefault="008D30B6" w:rsidP="00822066">
      <w:pPr>
        <w:jc w:val="both"/>
      </w:pPr>
      <w:r w:rsidRPr="00822066">
        <w:t>Маастрихтский договор 1992 г. стал этапным документом для социального измерения. За Советом ЕС было закреплено право устанавливать минимальные социальные стандарты и технические нормы труда. Были упрощены некоторые процедурные вопросы принятия решений в социальной области. Социальная политика приобрела и свои региональные измерения, получив финансирование не только из ЕСФ, но и других структурных фондов, в частности Европейского фонда регионального развития (ЕФРР).</w:t>
      </w:r>
    </w:p>
    <w:p w:rsidR="008D30B6" w:rsidRPr="00822066" w:rsidRDefault="008D30B6" w:rsidP="00822066">
      <w:pPr>
        <w:jc w:val="both"/>
      </w:pPr>
    </w:p>
    <w:p w:rsidR="008D30B6" w:rsidRPr="00822066" w:rsidRDefault="008D30B6" w:rsidP="00822066">
      <w:pPr>
        <w:jc w:val="both"/>
      </w:pPr>
      <w:r w:rsidRPr="00822066">
        <w:t>Наконец, Амстердамский саммит , закрепив за руководящими институтами ЕС право на установление минимальных социальных стандартов и их изменение, подтвердил право государств-членов принимать более высокие нормативы и свои методы решения социальных проблем.</w:t>
      </w:r>
    </w:p>
    <w:p w:rsidR="008D30B6" w:rsidRPr="00822066" w:rsidRDefault="008D30B6" w:rsidP="00822066">
      <w:pPr>
        <w:jc w:val="both"/>
      </w:pPr>
      <w:r w:rsidRPr="00822066">
        <w:t xml:space="preserve">ПОЛИТИКА СОЦИАЛЬНОГО ПАРТНЕРСТВА И СОЦИАЛЬНЫЙ ДИАЛОГ </w:t>
      </w:r>
    </w:p>
    <w:p w:rsidR="008D30B6" w:rsidRPr="00822066" w:rsidRDefault="008D30B6" w:rsidP="00822066">
      <w:pPr>
        <w:jc w:val="both"/>
      </w:pPr>
    </w:p>
    <w:p w:rsidR="008D30B6" w:rsidRPr="00822066" w:rsidRDefault="008D30B6" w:rsidP="00822066">
      <w:pPr>
        <w:jc w:val="both"/>
      </w:pPr>
      <w:r w:rsidRPr="00822066">
        <w:t>В рамках претворения в жизнь социальной политики и решения ее задач в ЕС широко используется такой инструмент, как социальное партнерство.</w:t>
      </w:r>
    </w:p>
    <w:p w:rsidR="008D30B6" w:rsidRPr="00822066" w:rsidRDefault="008D30B6" w:rsidP="00822066">
      <w:pPr>
        <w:jc w:val="both"/>
      </w:pPr>
    </w:p>
    <w:p w:rsidR="008D30B6" w:rsidRPr="00822066" w:rsidRDefault="008D30B6" w:rsidP="00822066">
      <w:pPr>
        <w:jc w:val="both"/>
      </w:pPr>
      <w:r w:rsidRPr="00822066">
        <w:t>Социальное партнерство предполагает взаимодействие различных составляющих сил общества, прежде всего труда и капитала, достижение ими взаимоприемлемых компромиссов при решении проблем, затрагивающих общие интересы. При этом во главу угла ставится поддержка конкурентоспособности экономики ЕС. При взаимодействии позиции партнеров могут не совпадать или даже быть диаметрально противоположными, что способно привести к конфликтам и социальной дестабилизации.</w:t>
      </w:r>
    </w:p>
    <w:p w:rsidR="008D30B6" w:rsidRPr="00822066" w:rsidRDefault="008D30B6" w:rsidP="00822066">
      <w:pPr>
        <w:jc w:val="both"/>
      </w:pPr>
    </w:p>
    <w:p w:rsidR="008D30B6" w:rsidRPr="00822066" w:rsidRDefault="008D30B6" w:rsidP="00822066">
      <w:pPr>
        <w:jc w:val="both"/>
      </w:pPr>
      <w:r w:rsidRPr="00822066">
        <w:t>Цель политики социального партнерства – избежать подобных ситуаций, используя арсенал различных материальных, моральных, политических, юридических средств урегулирования возникающих проблем.</w:t>
      </w:r>
    </w:p>
    <w:p w:rsidR="008D30B6" w:rsidRPr="00822066" w:rsidRDefault="008D30B6" w:rsidP="00822066">
      <w:pPr>
        <w:jc w:val="both"/>
      </w:pPr>
    </w:p>
    <w:p w:rsidR="008D30B6" w:rsidRPr="00822066" w:rsidRDefault="008D30B6" w:rsidP="00822066">
      <w:pPr>
        <w:jc w:val="both"/>
      </w:pPr>
      <w:r w:rsidRPr="00822066">
        <w:t>Основная задача социальных партнеров – поиск своего места в системе партнерства и способов обеспечить защиту интересов представляемых ими сил.</w:t>
      </w:r>
    </w:p>
    <w:p w:rsidR="008D30B6" w:rsidRPr="00822066" w:rsidRDefault="008D30B6" w:rsidP="00822066">
      <w:pPr>
        <w:jc w:val="both"/>
      </w:pPr>
    </w:p>
    <w:p w:rsidR="008D30B6" w:rsidRPr="00822066" w:rsidRDefault="008D30B6" w:rsidP="00822066">
      <w:pPr>
        <w:jc w:val="both"/>
      </w:pPr>
      <w:r w:rsidRPr="00822066">
        <w:t>Умелое применение практики социального партнерства помогает достичь определенной степени взаимопонимания между представителями капитала, менеджмента и труда и прийти к компромиссам при принятии жизненно важных для экономического и политического развития ЕС решений.</w:t>
      </w:r>
    </w:p>
    <w:p w:rsidR="008D30B6" w:rsidRPr="00822066" w:rsidRDefault="008D30B6" w:rsidP="00822066">
      <w:pPr>
        <w:jc w:val="both"/>
      </w:pPr>
    </w:p>
    <w:p w:rsidR="008D30B6" w:rsidRPr="00822066" w:rsidRDefault="008D30B6" w:rsidP="00822066">
      <w:pPr>
        <w:jc w:val="both"/>
      </w:pPr>
      <w:r w:rsidRPr="00822066">
        <w:t>С помощью социального партнерства, привлечения к сотрудничеству организаций трудящихся, вовлечения представителей трудящихся в управление производством предпринимателям удается найти выход из положения в сложных условиях экономических потрясений и социальной напряженности, даже регулировать кризисы. Одной из главных составляющих современной социальной политики является социальный диалог, который на практике реализует идею социального партнерства. В соглашении, заключенном в 1991 г. социальными партнерами, были определены функции социального диалога, касающиеся консультаций, согласования спорных вопросов и ведения переговоров.</w:t>
      </w:r>
    </w:p>
    <w:p w:rsidR="008D30B6" w:rsidRPr="00822066" w:rsidRDefault="008D30B6" w:rsidP="00822066">
      <w:pPr>
        <w:jc w:val="both"/>
      </w:pPr>
    </w:p>
    <w:p w:rsidR="008D30B6" w:rsidRPr="00822066" w:rsidRDefault="008D30B6" w:rsidP="00822066">
      <w:pPr>
        <w:jc w:val="both"/>
      </w:pPr>
      <w:r w:rsidRPr="00822066">
        <w:t>Социальный диалог ведется через официальные органы и комитеты, трехсторонние конференции. Используется также форма Постоянного социального диалога с одними и теми же участниками. В этом процессе принимают участие Экономический и Социальный Комитет, консультативные, включая Постоянный комитет по занятости и экспертные комитеты по отраслям промышленности (сталелитейная и угольная промышленность, сельское хозяйство, рыболовство, транспорт, сфера обслуживания и т. д.). Европейское социальное регулирование имеет в своей основе как законодательные инициативы, исходящие от институтов Союза, так и коллективные переговоры между социальными партнерами.</w:t>
      </w:r>
    </w:p>
    <w:p w:rsidR="008D30B6" w:rsidRPr="00822066" w:rsidRDefault="008D30B6" w:rsidP="00822066">
      <w:pPr>
        <w:jc w:val="both"/>
      </w:pPr>
      <w:r w:rsidRPr="00822066">
        <w:t xml:space="preserve">ПРАВО ОКРУЖАЮЩЕЙ СРЕДЫ ЕВРОСОЮЗА: ПОНЯТИЕ И ИСТОЧНИКИ </w:t>
      </w:r>
    </w:p>
    <w:p w:rsidR="008D30B6" w:rsidRPr="00822066" w:rsidRDefault="008D30B6" w:rsidP="00822066">
      <w:pPr>
        <w:jc w:val="both"/>
      </w:pPr>
    </w:p>
    <w:p w:rsidR="008D30B6" w:rsidRPr="00822066" w:rsidRDefault="008D30B6" w:rsidP="00822066">
      <w:pPr>
        <w:jc w:val="both"/>
      </w:pPr>
      <w:r w:rsidRPr="00822066">
        <w:t>Право окружающей среды ЕС – совокупность основанных на экологоправовых идеях норм, регулирующих общественные отношения в процессе взаимодействия общества и природы. Источники права окружающей среды ЕС делятся на акты первичного и вторичного права. Впервые термин «окружающая среда» встречается в ст. 100А («Внутренний рынок») Единого европейского акта 1986 г. В ЕЕА содержалась также и отдельная статья, посвященная окружающей среде (130 К.Т). Однако осуществление охраны окружающей среды как таковое еще не отнесено формально к целям ЕЭС. В Маастрихтском договоре 1992 г. охрана окружающей среды поставлена в ряд с другими целями Сообщества в ст. 2 Договора о Сообществе. Амстердамский договор 1997 г. также является основным источником экологического права, который еще дальше развил положения, регулирующие окружающую среду в ЕС. В результате вступления Договора в силу охране окружающей среды был придан конституционный статус (ст. 2); раздел XIX («Окружающая среда») включил ст.174–176, содержащие различные аспекты регулирования охраны окружающей среды; принцип интеграции, ранее закрепленный в ст. 174, был выделен в отдельную статью– ст. 6 Договора.</w:t>
      </w:r>
    </w:p>
    <w:p w:rsidR="008D30B6" w:rsidRPr="00822066" w:rsidRDefault="008D30B6" w:rsidP="00822066">
      <w:pPr>
        <w:jc w:val="both"/>
      </w:pPr>
    </w:p>
    <w:p w:rsidR="008D30B6" w:rsidRPr="00822066" w:rsidRDefault="008D30B6" w:rsidP="00822066">
      <w:pPr>
        <w:jc w:val="both"/>
      </w:pPr>
      <w:r w:rsidRPr="00822066">
        <w:t>Среди актов вторичного права наибольшее значение для формирования права окружающей среды имеют директивы . На сегодняшний день существует более двухсот директив различного вида, регулирующих самые разнообразные природоохранные вопросы.</w:t>
      </w:r>
    </w:p>
    <w:p w:rsidR="008D30B6" w:rsidRPr="00822066" w:rsidRDefault="008D30B6" w:rsidP="00822066">
      <w:pPr>
        <w:jc w:val="both"/>
      </w:pPr>
    </w:p>
    <w:p w:rsidR="008D30B6" w:rsidRPr="00822066" w:rsidRDefault="008D30B6" w:rsidP="00822066">
      <w:pPr>
        <w:jc w:val="both"/>
      </w:pPr>
      <w:r w:rsidRPr="00822066">
        <w:t>Регламенты как инструмент гармонизации национального экологического законодательства европейских стран используются реже. В силу их прямого действия они применяются в областях, где требуется абсолютно одинаковое регулирование и введение идентичных требований, например при импорте (экспорте) опасных промышленных отходов или при торговле редкими видами животных и растений.</w:t>
      </w:r>
    </w:p>
    <w:p w:rsidR="008D30B6" w:rsidRPr="00822066" w:rsidRDefault="008D30B6" w:rsidP="00822066">
      <w:pPr>
        <w:jc w:val="both"/>
      </w:pPr>
    </w:p>
    <w:p w:rsidR="008D30B6" w:rsidRPr="00822066" w:rsidRDefault="008D30B6" w:rsidP="00822066">
      <w:pPr>
        <w:jc w:val="both"/>
      </w:pPr>
      <w:r w:rsidRPr="00822066">
        <w:t>Решения Суда Европейских сообществ и Суда первой инстанции являются отдельной группой источников права окружающей среды. Значение решений Суда в толковании, уточнении и устранении пробелов иных источников экологического права огромно. Как и в других отраслях права ЕС, ряд решений Суда по вопросам применения норм права окружающей среды приобрел хрестоматийный характер.</w:t>
      </w:r>
    </w:p>
    <w:p w:rsidR="008D30B6" w:rsidRPr="00822066" w:rsidRDefault="008D30B6" w:rsidP="00822066">
      <w:pPr>
        <w:jc w:val="both"/>
      </w:pPr>
    </w:p>
    <w:p w:rsidR="008D30B6" w:rsidRPr="00822066" w:rsidRDefault="008D30B6" w:rsidP="00822066">
      <w:pPr>
        <w:jc w:val="both"/>
      </w:pPr>
      <w:r w:rsidRPr="00822066">
        <w:t>Международные договоры – это особая группа источников права окружающей среды; в отличие от регламентов, директив, решений, являющихся внутренними актами Сообщества, международные договоры носят характер внешних источников. Их правовой режим определяется в значительной мере нормами международного права. Заключенные ЕС международные договоры образуют составную часть права ЕС.</w:t>
      </w:r>
    </w:p>
    <w:p w:rsidR="008D30B6" w:rsidRPr="00822066" w:rsidRDefault="008D30B6" w:rsidP="00822066">
      <w:pPr>
        <w:jc w:val="both"/>
      </w:pPr>
      <w:r w:rsidRPr="00822066">
        <w:t xml:space="preserve">ОСНОВНЫЕ ПРИНЦИПЫ ЭКОЛОГИЧЕСКОЙ ПОЛИТИКИ ЕВРОСОЮЗА </w:t>
      </w:r>
    </w:p>
    <w:p w:rsidR="008D30B6" w:rsidRPr="00822066" w:rsidRDefault="008D30B6" w:rsidP="00822066">
      <w:pPr>
        <w:jc w:val="both"/>
      </w:pPr>
    </w:p>
    <w:p w:rsidR="008D30B6" w:rsidRPr="00822066" w:rsidRDefault="008D30B6" w:rsidP="00822066">
      <w:pPr>
        <w:jc w:val="both"/>
      </w:pPr>
      <w:r w:rsidRPr="00822066">
        <w:t>Принципы, на которых основана европейская экологическая политика :</w:t>
      </w:r>
    </w:p>
    <w:p w:rsidR="008D30B6" w:rsidRPr="00822066" w:rsidRDefault="008D30B6" w:rsidP="00822066">
      <w:pPr>
        <w:jc w:val="both"/>
      </w:pPr>
    </w:p>
    <w:p w:rsidR="008D30B6" w:rsidRPr="00822066" w:rsidRDefault="008D30B6" w:rsidP="00822066">
      <w:pPr>
        <w:jc w:val="both"/>
      </w:pPr>
      <w:r w:rsidRPr="00822066">
        <w:t>а) принцип высокого уровня охраны окружающей среды;</w:t>
      </w:r>
    </w:p>
    <w:p w:rsidR="008D30B6" w:rsidRPr="00822066" w:rsidRDefault="008D30B6" w:rsidP="00822066">
      <w:pPr>
        <w:jc w:val="both"/>
      </w:pPr>
    </w:p>
    <w:p w:rsidR="008D30B6" w:rsidRPr="00822066" w:rsidRDefault="008D30B6" w:rsidP="00822066">
      <w:pPr>
        <w:jc w:val="both"/>
      </w:pPr>
      <w:r w:rsidRPr="00822066">
        <w:t>б) принцип предосторожности;</w:t>
      </w:r>
    </w:p>
    <w:p w:rsidR="008D30B6" w:rsidRPr="00822066" w:rsidRDefault="008D30B6" w:rsidP="00822066">
      <w:pPr>
        <w:jc w:val="both"/>
      </w:pPr>
    </w:p>
    <w:p w:rsidR="008D30B6" w:rsidRPr="00822066" w:rsidRDefault="008D30B6" w:rsidP="00822066">
      <w:pPr>
        <w:jc w:val="both"/>
      </w:pPr>
      <w:r w:rsidRPr="00822066">
        <w:t>в) принцип превентивных действий;</w:t>
      </w:r>
    </w:p>
    <w:p w:rsidR="008D30B6" w:rsidRPr="00822066" w:rsidRDefault="008D30B6" w:rsidP="00822066">
      <w:pPr>
        <w:jc w:val="both"/>
      </w:pPr>
    </w:p>
    <w:p w:rsidR="008D30B6" w:rsidRPr="00822066" w:rsidRDefault="008D30B6" w:rsidP="00822066">
      <w:pPr>
        <w:jc w:val="both"/>
      </w:pPr>
      <w:r w:rsidRPr="00822066">
        <w:t>г) принцип устранения источников ущерба;</w:t>
      </w:r>
    </w:p>
    <w:p w:rsidR="008D30B6" w:rsidRPr="00822066" w:rsidRDefault="008D30B6" w:rsidP="00822066">
      <w:pPr>
        <w:jc w:val="both"/>
      </w:pPr>
    </w:p>
    <w:p w:rsidR="008D30B6" w:rsidRPr="00822066" w:rsidRDefault="008D30B6" w:rsidP="00822066">
      <w:pPr>
        <w:jc w:val="both"/>
      </w:pPr>
      <w:r w:rsidRPr="00822066">
        <w:t>д) принцип «загрязнитель платит».</w:t>
      </w:r>
    </w:p>
    <w:p w:rsidR="008D30B6" w:rsidRPr="00822066" w:rsidRDefault="008D30B6" w:rsidP="00822066">
      <w:pPr>
        <w:jc w:val="both"/>
      </w:pPr>
    </w:p>
    <w:p w:rsidR="008D30B6" w:rsidRPr="00822066" w:rsidRDefault="008D30B6" w:rsidP="00822066">
      <w:pPr>
        <w:jc w:val="both"/>
      </w:pPr>
      <w:r w:rsidRPr="00822066">
        <w:t>Принцип высокого уровня охраны окружающей среды – один из важнейших и основных принципов экологического права Сообщества. Принцип относится не только к деятельности Комиссии, но и к законотворческой деятельности Европейского парламента и Совета. Однако применение принципа ограничено большой разницей в возможностях различных государствчленов.</w:t>
      </w:r>
    </w:p>
    <w:p w:rsidR="008D30B6" w:rsidRPr="00822066" w:rsidRDefault="008D30B6" w:rsidP="00822066">
      <w:pPr>
        <w:jc w:val="both"/>
      </w:pPr>
    </w:p>
    <w:p w:rsidR="008D30B6" w:rsidRPr="00822066" w:rsidRDefault="008D30B6" w:rsidP="00822066">
      <w:pPr>
        <w:jc w:val="both"/>
      </w:pPr>
      <w:r w:rsidRPr="00822066">
        <w:t>Принцип предосторожности. Его сущность заключается в том, что если существует подозрение, что определенные действия могут иметь негативное влияние на окружающую среду, то лучше не совершать этих действий вовсе, чем дожидаться, когда научные исследования докажут причинную связь между данными действиями и негативными последствиями для окружающей среды. Принцип может в некоторых случаях оправдать слишком строгие протекционистские меры государствчленов, направленные на предотвращение экологического ущерба, даже при отсутствии причинноследственной связи между данными мерами и возможностью предполагаемого ущерба.</w:t>
      </w:r>
    </w:p>
    <w:p w:rsidR="008D30B6" w:rsidRPr="00822066" w:rsidRDefault="008D30B6" w:rsidP="00822066">
      <w:pPr>
        <w:jc w:val="both"/>
      </w:pPr>
    </w:p>
    <w:p w:rsidR="008D30B6" w:rsidRPr="00822066" w:rsidRDefault="008D30B6" w:rsidP="00822066">
      <w:pPr>
        <w:jc w:val="both"/>
      </w:pPr>
      <w:r w:rsidRPr="00822066">
        <w:t>Принцип превентивных действий. Его смысл заключается в подходе, при котором «лучше принять превентивные меры по охране окружающей среды, чем восстанавливать окружающую среду». Необходимость восстановления окружающей среды после нанесенного ущерба более не является первоочередной задачей. Вместо этого принцип предполагает принятие мер, которые вообще исключат возможность нанесения ущерба.</w:t>
      </w:r>
    </w:p>
    <w:p w:rsidR="008D30B6" w:rsidRPr="00822066" w:rsidRDefault="008D30B6" w:rsidP="00822066">
      <w:pPr>
        <w:jc w:val="both"/>
      </w:pPr>
    </w:p>
    <w:p w:rsidR="008D30B6" w:rsidRPr="00822066" w:rsidRDefault="008D30B6" w:rsidP="00822066">
      <w:pPr>
        <w:jc w:val="both"/>
      </w:pPr>
      <w:r w:rsidRPr="00822066">
        <w:t>Принцип устранения источников ущерба. В соответствии с данным принципом ущерб окружающей среде должен по возможности устраняться в самом начале его возникновения. Принцип предусматривает предпочтение законодателем устанавливать стандарты выбросов и сбросов загрязняющих веществ, а не стандарты экологического качества продуктов, особенно когда речь идет о загрязнении воды и воздуха.</w:t>
      </w:r>
    </w:p>
    <w:p w:rsidR="008D30B6" w:rsidRPr="00822066" w:rsidRDefault="008D30B6" w:rsidP="00822066">
      <w:pPr>
        <w:jc w:val="both"/>
      </w:pPr>
    </w:p>
    <w:p w:rsidR="008D30B6" w:rsidRPr="00822066" w:rsidRDefault="008D30B6" w:rsidP="00822066">
      <w:pPr>
        <w:jc w:val="both"/>
      </w:pPr>
      <w:r w:rsidRPr="00822066">
        <w:t>Принцип «загрязнитель платит» – загрязнитель должен оплатить стоимость устранения причиненного им ущерба, что заставляет экологически небезопасные отрасли промышленности и отдельные предприятия использовать в производстве менее вредные вещества и технологии. Помимо использования штрафов, принцип работает и при введении экологических стандартов. Компании, которым приходится соответствовать принятым стандартам, начинают применять наилучшие существующие технологии и инвестировать в свой производственный процесс, делая его менее вредным для окружающей среды.</w:t>
      </w:r>
    </w:p>
    <w:p w:rsidR="008D30B6" w:rsidRPr="00822066" w:rsidRDefault="008D30B6" w:rsidP="00822066">
      <w:pPr>
        <w:jc w:val="both"/>
      </w:pPr>
      <w:r w:rsidRPr="00822066">
        <w:t xml:space="preserve">ОХРАНА ОКРУЖАЮЩЕЙ СРЕДЫ И ФУНКЦИОНИРОВАНИЕ ОБЩЕГО РЫНКА ЕВРОСОЮЗА </w:t>
      </w:r>
    </w:p>
    <w:p w:rsidR="008D30B6" w:rsidRPr="00822066" w:rsidRDefault="008D30B6" w:rsidP="00822066">
      <w:pPr>
        <w:jc w:val="both"/>
      </w:pPr>
    </w:p>
    <w:p w:rsidR="008D30B6" w:rsidRPr="00822066" w:rsidRDefault="008D30B6" w:rsidP="00822066">
      <w:pPr>
        <w:jc w:val="both"/>
      </w:pPr>
      <w:r w:rsidRPr="00822066">
        <w:t>Экологическая политика государств-членов не должна противоречить положениям соответствующих директив или регламентов. В случае, если определенная сфера не урегулирована актами вторичного права ЕС, государства-члены при принятии национальных мер обязаны руководствоваться положениями Договора.</w:t>
      </w:r>
    </w:p>
    <w:p w:rsidR="008D30B6" w:rsidRPr="00822066" w:rsidRDefault="008D30B6" w:rsidP="00822066">
      <w:pPr>
        <w:jc w:val="both"/>
      </w:pPr>
    </w:p>
    <w:p w:rsidR="008D30B6" w:rsidRPr="00822066" w:rsidRDefault="008D30B6" w:rsidP="00822066">
      <w:pPr>
        <w:jc w:val="both"/>
      </w:pPr>
      <w:r w:rsidRPr="00822066">
        <w:t>Тарифные барьеры. Статья 25 Договора о ЕС запрещает ввод таможенных пошлин на импорт (экспорт) и любых равнозначных сборов в торговле между государствами-членами. Это не означает, что любой сбор с целью охраны окружающей среды является нарушением права ЕС. Некоторые сборы не рассматриваются как «равнозначные таможенным пошлинам сборы» и вследствие этого не запрещены. Сборы, являющиеся составной частью национальной таможенной политики, часто не рассматриваются как «равнозначные сборы».</w:t>
      </w:r>
    </w:p>
    <w:p w:rsidR="008D30B6" w:rsidRPr="00822066" w:rsidRDefault="008D30B6" w:rsidP="00822066">
      <w:pPr>
        <w:jc w:val="both"/>
      </w:pPr>
    </w:p>
    <w:p w:rsidR="008D30B6" w:rsidRPr="00822066" w:rsidRDefault="008D30B6" w:rsidP="00822066">
      <w:pPr>
        <w:jc w:val="both"/>
      </w:pPr>
      <w:r w:rsidRPr="00822066">
        <w:t>Ни одно государствочлен не вправе облагать прямо или косвенно продукцию других государств внутренними налогами любого характера в размерах, превышающих обложение, прямое или косвенное, которому подвергается аналогичная национальная продукция. Государствачлены не вправе облагать продукцию других государствчленов внутренними налогами с целью косвенной защиты другой продукции.</w:t>
      </w:r>
    </w:p>
    <w:p w:rsidR="008D30B6" w:rsidRPr="00822066" w:rsidRDefault="008D30B6" w:rsidP="00822066">
      <w:pPr>
        <w:jc w:val="both"/>
      </w:pPr>
    </w:p>
    <w:p w:rsidR="008D30B6" w:rsidRPr="00822066" w:rsidRDefault="008D30B6" w:rsidP="00822066">
      <w:pPr>
        <w:jc w:val="both"/>
      </w:pPr>
      <w:r w:rsidRPr="00822066">
        <w:t>Нетарифные барьеры. С целью гарантировать свободное движение товаров на общем рынке ст. 28 Договора о Сообществе содержит запрет количественных ограничений на импорт товара из других государствчленов, а также всех мер, чей эффект идентичен таким ограничениям. Статья 29 содержит подобное запрещениеколичественных ограничений и идентичных ограничениям мер в отношении экспорта товаров. В ст. 30 перечислены исключения из двух предыдущих запретов.</w:t>
      </w:r>
    </w:p>
    <w:p w:rsidR="008D30B6" w:rsidRPr="00822066" w:rsidRDefault="008D30B6" w:rsidP="00822066">
      <w:pPr>
        <w:jc w:val="both"/>
      </w:pPr>
    </w:p>
    <w:p w:rsidR="008D30B6" w:rsidRPr="00822066" w:rsidRDefault="008D30B6" w:rsidP="00822066">
      <w:pPr>
        <w:jc w:val="both"/>
      </w:pPr>
      <w:r w:rsidRPr="00822066">
        <w:t>Применение «правила здравого смысла». Прецедентное право, созданное Судом, добавило иные, помимо ст. 30, основания для исключений для некоторых мер, ограничивающих торговлю. «Правило здравого смысла» «работает» только в отношении мер, применяемых без различия и к национальным, и к иностранным товарам. Материальная сфера «правила здравого смысла» шире и тем самым позволяет государствам-членам принимать более разнообразные природоохранные меры. Однако любая национальная мера, для того чтобы быть оправданной Судом, должна пройти тест на «пропорциональность», что означает доказательство отсутствия альтернативных мер для достижения природоохранной цели, имеющих меньшее ограничительное влияние на торговлю между государствами-членами</w:t>
      </w:r>
    </w:p>
    <w:p w:rsidR="008D30B6" w:rsidRPr="00822066" w:rsidRDefault="008D30B6" w:rsidP="00822066">
      <w:pPr>
        <w:jc w:val="both"/>
      </w:pPr>
      <w:r w:rsidRPr="00822066">
        <w:t xml:space="preserve">ФОРМИРОВАНИЕ ЕВРОПЕЙСКИХ СТАНДАРТОВ ОХРАНЫ АВТОРСКИХ И СМЕЖНЫХ ПРАВ </w:t>
      </w:r>
    </w:p>
    <w:p w:rsidR="008D30B6" w:rsidRPr="00822066" w:rsidRDefault="008D30B6" w:rsidP="00822066">
      <w:pPr>
        <w:jc w:val="both"/>
      </w:pPr>
    </w:p>
    <w:p w:rsidR="008D30B6" w:rsidRPr="00822066" w:rsidRDefault="008D30B6" w:rsidP="00822066">
      <w:pPr>
        <w:jc w:val="both"/>
      </w:pPr>
      <w:r w:rsidRPr="00822066">
        <w:t>Термин «авторское право и смежные права», равно как и понятие «интеллектуальная собственность», в Договоре о ЕС не использовался. Объясняется это тем, что в странах романогерманской правовой традиции понятием «интеллектуальная собственность» охватываются лишь объекты литературной и художественной собственности. К изобретениям, полезным моделям, промышленным образцам, селекционным достижениям, товарным знакам применяется понятие «промышленная собственность».</w:t>
      </w:r>
    </w:p>
    <w:p w:rsidR="008D30B6" w:rsidRPr="00822066" w:rsidRDefault="008D30B6" w:rsidP="00822066">
      <w:pPr>
        <w:jc w:val="both"/>
      </w:pPr>
    </w:p>
    <w:p w:rsidR="008D30B6" w:rsidRPr="00822066" w:rsidRDefault="008D30B6" w:rsidP="00822066">
      <w:pPr>
        <w:jc w:val="both"/>
      </w:pPr>
      <w:r w:rsidRPr="00822066">
        <w:t>Охрана авторских и смежных прав в полном объеме относится к прерогативе национального законодателя . ЕС берет на себя устранение расхождений в национальном законодательстве об авторском праве и смежных правах, которые становятся препятствием на пути свободного движения товаров и услуг, а так же ведут к искажению конкуренции на внутреннем рынке Сообщества. Интересы защиты индустриальной и коммерческой собственности рассматриваются в ней как одно из исключений из общего правила о недопустимости мер, эквивалентных количественным и качественным ограничениям экспорта и импорта.</w:t>
      </w:r>
    </w:p>
    <w:p w:rsidR="008D30B6" w:rsidRPr="00822066" w:rsidRDefault="008D30B6" w:rsidP="00822066">
      <w:pPr>
        <w:jc w:val="both"/>
      </w:pPr>
    </w:p>
    <w:p w:rsidR="008D30B6" w:rsidRPr="00822066" w:rsidRDefault="008D30B6" w:rsidP="00822066">
      <w:pPr>
        <w:jc w:val="both"/>
      </w:pPr>
      <w:r w:rsidRPr="00822066">
        <w:t>Охрана интеллектуальной собственности подчинена задаче обеспечения бесперебойного функционирования внутреннего рынка ЕС. Статус исключения или временной монополии на использование произведений и других объектов права, допускаемой ради поощрения творчества и инвестиций в сферу науки и культуры, определяет философию подхода к действию авторского права и смежных прав. 27 июля 1995 г. Европейская комиссия выпустила Зеленую книгу по авторскому праву и смежным правам в информационном обществе.</w:t>
      </w:r>
    </w:p>
    <w:p w:rsidR="008D30B6" w:rsidRPr="00822066" w:rsidRDefault="008D30B6" w:rsidP="00822066">
      <w:pPr>
        <w:jc w:val="both"/>
      </w:pPr>
    </w:p>
    <w:p w:rsidR="008D30B6" w:rsidRPr="00822066" w:rsidRDefault="008D30B6" w:rsidP="00822066">
      <w:pPr>
        <w:jc w:val="both"/>
      </w:pPr>
      <w:r w:rsidRPr="00822066">
        <w:t>Было поставлено четыре задачи :</w:t>
      </w:r>
    </w:p>
    <w:p w:rsidR="008D30B6" w:rsidRPr="00822066" w:rsidRDefault="008D30B6" w:rsidP="00822066">
      <w:pPr>
        <w:jc w:val="both"/>
      </w:pPr>
    </w:p>
    <w:p w:rsidR="008D30B6" w:rsidRPr="00822066" w:rsidRDefault="008D30B6" w:rsidP="00822066">
      <w:pPr>
        <w:jc w:val="both"/>
      </w:pPr>
      <w:r w:rsidRPr="00822066">
        <w:t>1) устранять юридические препятствия и расхождения в национальном законодательстве по авторскому праву, которые мешают функционированию единого рынка;</w:t>
      </w:r>
    </w:p>
    <w:p w:rsidR="008D30B6" w:rsidRPr="00822066" w:rsidRDefault="008D30B6" w:rsidP="00822066">
      <w:pPr>
        <w:jc w:val="both"/>
      </w:pPr>
    </w:p>
    <w:p w:rsidR="008D30B6" w:rsidRPr="00822066" w:rsidRDefault="008D30B6" w:rsidP="00822066">
      <w:pPr>
        <w:jc w:val="both"/>
      </w:pPr>
      <w:r w:rsidRPr="00822066">
        <w:t>2) повышать уровень конкурентоспособности ЕС благодаря высокому уровню авторско-правовой охраны продуктов и услуг;</w:t>
      </w:r>
    </w:p>
    <w:p w:rsidR="008D30B6" w:rsidRPr="00822066" w:rsidRDefault="008D30B6" w:rsidP="00822066">
      <w:pPr>
        <w:jc w:val="both"/>
      </w:pPr>
    </w:p>
    <w:p w:rsidR="008D30B6" w:rsidRPr="00822066" w:rsidRDefault="008D30B6" w:rsidP="00822066">
      <w:pPr>
        <w:jc w:val="both"/>
      </w:pPr>
      <w:r w:rsidRPr="00822066">
        <w:t>3) не допускать, чтобы интеллектуальная собственность, возникшая внутри сообщества в результате творческих усилий и существенных инвестиций, была присвоена третьими лицами, находящимися за пределами ЕС;</w:t>
      </w:r>
    </w:p>
    <w:p w:rsidR="008D30B6" w:rsidRPr="00822066" w:rsidRDefault="008D30B6" w:rsidP="00822066">
      <w:pPr>
        <w:jc w:val="both"/>
      </w:pPr>
    </w:p>
    <w:p w:rsidR="008D30B6" w:rsidRPr="00822066" w:rsidRDefault="008D30B6" w:rsidP="00822066">
      <w:pPr>
        <w:jc w:val="both"/>
      </w:pPr>
      <w:r w:rsidRPr="00822066">
        <w:t>4) нивелировать сдерживающее воздействие авторского права на конкуренцию в таких областях, как охрана промышленных образцов и компьютерных программ.</w:t>
      </w:r>
    </w:p>
    <w:p w:rsidR="008D30B6" w:rsidRPr="00822066" w:rsidRDefault="008D30B6" w:rsidP="00822066">
      <w:pPr>
        <w:jc w:val="both"/>
      </w:pPr>
    </w:p>
    <w:p w:rsidR="008D30B6" w:rsidRPr="00822066" w:rsidRDefault="008D30B6" w:rsidP="00822066">
      <w:pPr>
        <w:jc w:val="both"/>
      </w:pPr>
      <w:r w:rsidRPr="00822066">
        <w:t>Авторские права на литературные и художественные произведения охраняются в течение всей жизни автора и 70 лет после смерти автора. Совместные произведения охраняются 70 лет после смерти пережившего соавтора.</w:t>
      </w:r>
    </w:p>
    <w:p w:rsidR="008D30B6" w:rsidRPr="00822066" w:rsidRDefault="008D30B6" w:rsidP="00822066">
      <w:pPr>
        <w:jc w:val="both"/>
      </w:pPr>
      <w:r w:rsidRPr="00822066">
        <w:t xml:space="preserve">НОРМОТВОРЧЕСТВО ЕВРОСОЮЗА В СФЕРЕ НОВЫХ КОММУНИКАЦИОННЫХ ТЕХНОЛОГИЙ </w:t>
      </w:r>
    </w:p>
    <w:p w:rsidR="008D30B6" w:rsidRPr="00822066" w:rsidRDefault="008D30B6" w:rsidP="00822066">
      <w:pPr>
        <w:jc w:val="both"/>
      </w:pPr>
    </w:p>
    <w:p w:rsidR="008D30B6" w:rsidRPr="00822066" w:rsidRDefault="008D30B6" w:rsidP="00822066">
      <w:pPr>
        <w:jc w:val="both"/>
      </w:pPr>
      <w:r w:rsidRPr="00822066">
        <w:t>Директива о правовой охране компьютерных программ . Компьютерные программы с точки зрения защиты авторским правом приравниваются к литературным произведениям. В понятие компьютерной программы включаются подготовительные материалы для ее создания. Компьютерные программы подлежат защите независимо от способа их выражения. Однако идеи и принципы, лежащие в основе программы и используемых в ней интерфейсов, Директивой не охраняются. Компьютерная программа пользуется охраной, если она является оригинальной в том смысле, что представляет результат собственного творчества ее автора. Применение иных критериев при определении допустимости охраны программы не допускается.</w:t>
      </w:r>
    </w:p>
    <w:p w:rsidR="008D30B6" w:rsidRPr="00822066" w:rsidRDefault="008D30B6" w:rsidP="00822066">
      <w:pPr>
        <w:jc w:val="both"/>
      </w:pPr>
    </w:p>
    <w:p w:rsidR="008D30B6" w:rsidRPr="00822066" w:rsidRDefault="008D30B6" w:rsidP="00822066">
      <w:pPr>
        <w:jc w:val="both"/>
      </w:pPr>
      <w:r w:rsidRPr="00822066">
        <w:t>Автор компьютерной программы – физическое лицо или группа лиц, а в странах, где законодательство это допускает, юридическое лицо, которое рассматривается этим государством в качестве правообладателя. Исключительные права включают право осуществлять или разрешать:</w:t>
      </w:r>
    </w:p>
    <w:p w:rsidR="008D30B6" w:rsidRPr="00822066" w:rsidRDefault="008D30B6" w:rsidP="00822066">
      <w:pPr>
        <w:jc w:val="both"/>
      </w:pPr>
    </w:p>
    <w:p w:rsidR="008D30B6" w:rsidRPr="00822066" w:rsidRDefault="008D30B6" w:rsidP="00822066">
      <w:pPr>
        <w:jc w:val="both"/>
      </w:pPr>
      <w:r w:rsidRPr="00822066">
        <w:t>а) воспроизведение на постоянной или временной основе программы компьютера целиком или в части любыми средствами и в любой форме. В том случае, когда загрузка компьютера, вывод данных на экран монитора, переход, передача или хранение компьютерных программ в памяти компьютера требуют воспроизведения охраняемой программы, ее использование требует разрешения правообладателя;</w:t>
      </w:r>
    </w:p>
    <w:p w:rsidR="008D30B6" w:rsidRPr="00822066" w:rsidRDefault="008D30B6" w:rsidP="00822066">
      <w:pPr>
        <w:jc w:val="both"/>
      </w:pPr>
    </w:p>
    <w:p w:rsidR="008D30B6" w:rsidRPr="00822066" w:rsidRDefault="008D30B6" w:rsidP="00822066">
      <w:pPr>
        <w:jc w:val="both"/>
      </w:pPr>
      <w:r w:rsidRPr="00822066">
        <w:t>б) перевод, адаптацию, аранжировку и любую иную переработку компьютерной программы, а равно воспроизведение компьютерной программы, полученной в результате совершения таких действий, без ущерба для прав лиц, осуществивших переработку;</w:t>
      </w:r>
    </w:p>
    <w:p w:rsidR="008D30B6" w:rsidRPr="00822066" w:rsidRDefault="008D30B6" w:rsidP="00822066">
      <w:pPr>
        <w:jc w:val="both"/>
      </w:pPr>
    </w:p>
    <w:p w:rsidR="008D30B6" w:rsidRPr="00822066" w:rsidRDefault="008D30B6" w:rsidP="00822066">
      <w:pPr>
        <w:jc w:val="both"/>
      </w:pPr>
      <w:r w:rsidRPr="00822066">
        <w:t>в) все формы распространения, включая сдачу в прокат оригинала или копии программы.</w:t>
      </w:r>
    </w:p>
    <w:p w:rsidR="008D30B6" w:rsidRPr="00822066" w:rsidRDefault="008D30B6" w:rsidP="00822066">
      <w:pPr>
        <w:jc w:val="both"/>
      </w:pPr>
    </w:p>
    <w:p w:rsidR="008D30B6" w:rsidRPr="00822066" w:rsidRDefault="008D30B6" w:rsidP="00822066">
      <w:pPr>
        <w:jc w:val="both"/>
      </w:pPr>
      <w:r w:rsidRPr="00822066">
        <w:t>Директива о координации некоторых норм авторского права и смежных прав применительно к спутниковому вещанию и ретрансляции по кабелю является одной из серии мер, призванных преодолеть законодательную раздробленность Европы перед лицом новых реалий, порождаемых развитием коммуникационных технологий. Она преследует следующие цели:</w:t>
      </w:r>
    </w:p>
    <w:p w:rsidR="008D30B6" w:rsidRPr="00822066" w:rsidRDefault="008D30B6" w:rsidP="00822066">
      <w:pPr>
        <w:jc w:val="both"/>
      </w:pPr>
    </w:p>
    <w:p w:rsidR="008D30B6" w:rsidRPr="00822066" w:rsidRDefault="008D30B6" w:rsidP="00822066">
      <w:pPr>
        <w:jc w:val="both"/>
      </w:pPr>
      <w:r w:rsidRPr="00822066">
        <w:t>1) снять препятствия авторскоправового характера на пути трансграничного телевидения и развития общеевропейского рынка дистрибуции и производства телевизионных программ;</w:t>
      </w:r>
    </w:p>
    <w:p w:rsidR="008D30B6" w:rsidRPr="00822066" w:rsidRDefault="008D30B6" w:rsidP="00822066">
      <w:pPr>
        <w:jc w:val="both"/>
      </w:pPr>
    </w:p>
    <w:p w:rsidR="008D30B6" w:rsidRPr="00822066" w:rsidRDefault="008D30B6" w:rsidP="00822066">
      <w:pPr>
        <w:jc w:val="both"/>
      </w:pPr>
      <w:r w:rsidRPr="00822066">
        <w:t>2) устранить различия в национальных нормах авторского права, вносящих неопределенность в правовое положение правообладателей и со здающих угрозу эксплуатации принадлежащих им прав без выплаты вознаграждения, что мешает свободной циркуляции программ в рамках ЕС;</w:t>
      </w:r>
    </w:p>
    <w:p w:rsidR="008D30B6" w:rsidRPr="00822066" w:rsidRDefault="008D30B6" w:rsidP="00822066">
      <w:pPr>
        <w:jc w:val="both"/>
      </w:pPr>
    </w:p>
    <w:p w:rsidR="008D30B6" w:rsidRPr="00822066" w:rsidRDefault="008D30B6" w:rsidP="00822066">
      <w:pPr>
        <w:jc w:val="both"/>
      </w:pPr>
      <w:r w:rsidRPr="00822066">
        <w:t>3) избежать ситуации, при которой к одному и тому же акту вещания одновременно применяются несколько национальных законов.</w:t>
      </w:r>
    </w:p>
    <w:p w:rsidR="008D30B6" w:rsidRPr="00822066" w:rsidRDefault="008D30B6" w:rsidP="00822066">
      <w:pPr>
        <w:jc w:val="both"/>
      </w:pPr>
      <w:r w:rsidRPr="00822066">
        <w:t xml:space="preserve">УСТОЙЧИВАЯ СУДЕБНАЯ ПРАКТИКА В СФЕРЕ АВТОРСКОГО И СМЕЖНОГО С НИМ ПРАВА </w:t>
      </w:r>
    </w:p>
    <w:p w:rsidR="008D30B6" w:rsidRPr="00822066" w:rsidRDefault="008D30B6" w:rsidP="00822066">
      <w:pPr>
        <w:jc w:val="both"/>
      </w:pPr>
    </w:p>
    <w:p w:rsidR="008D30B6" w:rsidRPr="00822066" w:rsidRDefault="008D30B6" w:rsidP="00822066">
      <w:pPr>
        <w:jc w:val="both"/>
      </w:pPr>
      <w:r w:rsidRPr="00822066">
        <w:t>Правовое регулирование некоторых вопросов авторского права и смежных прав с помощью законодательства ЕС возникло из попыток извлечения коммерческой выгоды из расхождений в национальном законодательстве. Вместе с тем принципы, положенные в основу судебных решений, оказали далеко идущее воздействие на логику правоприменения и не утратили своего значения и после принятия Директив Сообщества.</w:t>
      </w:r>
    </w:p>
    <w:p w:rsidR="008D30B6" w:rsidRPr="00822066" w:rsidRDefault="008D30B6" w:rsidP="00822066">
      <w:pPr>
        <w:jc w:val="both"/>
      </w:pPr>
    </w:p>
    <w:p w:rsidR="008D30B6" w:rsidRPr="00822066" w:rsidRDefault="008D30B6" w:rsidP="00822066">
      <w:pPr>
        <w:jc w:val="both"/>
      </w:pPr>
      <w:r w:rsidRPr="00822066">
        <w:t>В</w:t>
      </w:r>
      <w:r w:rsidRPr="00822066">
        <w:rPr>
          <w:lang w:val="en-US"/>
        </w:rPr>
        <w:t xml:space="preserve"> </w:t>
      </w:r>
      <w:r w:rsidRPr="00822066">
        <w:t>деле</w:t>
      </w:r>
      <w:r w:rsidRPr="00822066">
        <w:rPr>
          <w:lang w:val="en-US"/>
        </w:rPr>
        <w:t xml:space="preserve"> Deutshe Grammaphongesellshaft mbHv. </w:t>
      </w:r>
      <w:r w:rsidRPr="00822066">
        <w:t>Metr oSBGr ossma erkte GmbH № 78/7 °Cуд ЕС пришел к выводу, что те положения, которые содержатся в ст. 49 Договора о ЕС, распространяются на авторское право и права, смежные с ним. Такое толкование Договора открыло дорогу к нормотворчеству ЕЭС в данной сфере, был провозглашен принцип, что осуществление авторского права не должно идти вразрез с целями, поставленными в Договоре.</w:t>
      </w:r>
    </w:p>
    <w:p w:rsidR="008D30B6" w:rsidRPr="00822066" w:rsidRDefault="008D30B6" w:rsidP="00822066">
      <w:pPr>
        <w:jc w:val="both"/>
      </w:pPr>
    </w:p>
    <w:p w:rsidR="008D30B6" w:rsidRPr="00822066" w:rsidRDefault="008D30B6" w:rsidP="00822066">
      <w:pPr>
        <w:jc w:val="both"/>
      </w:pPr>
      <w:r w:rsidRPr="00822066">
        <w:t>В</w:t>
      </w:r>
      <w:r w:rsidRPr="00822066">
        <w:rPr>
          <w:lang w:val="en-US"/>
        </w:rPr>
        <w:t xml:space="preserve"> </w:t>
      </w:r>
      <w:r w:rsidRPr="00822066">
        <w:t>деле</w:t>
      </w:r>
      <w:r w:rsidRPr="00822066">
        <w:rPr>
          <w:lang w:val="en-US"/>
        </w:rPr>
        <w:t xml:space="preserve"> № 62/79 Coditel SA v. Cine V og Films SA </w:t>
      </w:r>
      <w:r w:rsidRPr="00822066">
        <w:t>и</w:t>
      </w:r>
      <w:r w:rsidRPr="00822066">
        <w:rPr>
          <w:lang w:val="en-US"/>
        </w:rPr>
        <w:t xml:space="preserve"> </w:t>
      </w:r>
      <w:r w:rsidRPr="00822066">
        <w:t>др</w:t>
      </w:r>
      <w:r w:rsidRPr="00822066">
        <w:rPr>
          <w:lang w:val="en-US"/>
        </w:rPr>
        <w:t xml:space="preserve">. </w:t>
      </w:r>
      <w:r w:rsidRPr="00822066">
        <w:t>Суд ЕС пришел к выводу, что нормы Договора, направленные на обеспечение справедливой конкуренции, свободного движения товаров и услуг, в полной мере применимы к сфере авторского права.</w:t>
      </w:r>
    </w:p>
    <w:p w:rsidR="008D30B6" w:rsidRPr="00822066" w:rsidRDefault="008D30B6" w:rsidP="00822066">
      <w:pPr>
        <w:jc w:val="both"/>
      </w:pPr>
    </w:p>
    <w:p w:rsidR="008D30B6" w:rsidRPr="00822066" w:rsidRDefault="008D30B6" w:rsidP="00822066">
      <w:pPr>
        <w:jc w:val="both"/>
      </w:pPr>
      <w:r w:rsidRPr="00822066">
        <w:t>При разрешении споров об исчерпании права Суд предложил проводить различие между охраняемыми авторским правом товарами и услугами. Исчерпание прав применимо только к товарам и не распространяется на оказание услуг. Ситуация, приведшая к появлению этой конструкции, заключалась в следующем: французская компания Les Films de la Boetie в качестве обладателя исключительных авторских прав на фильм Le Boucher уступила бельгийской компании Cine Vog исключительное право на распространение фильма на территории Бельгии. Однако первый канал немецкого телевидения показал немецко-язычную версию фильма. Первый канал принимается в Бельгии. Компания Cine Vog решила, что эфирный показ поставил под угрозу коммерческое будущее фильма в Бельгии. Она предъявила иск к Les Films de la Boetie за нарушение положений соглашения об исключительности и к группе кабельных компаний Coditel, распространившей показ каналов немецкого телевидения по кабелю на территории Бельгии.</w:t>
      </w:r>
    </w:p>
    <w:p w:rsidR="008D30B6" w:rsidRPr="00822066" w:rsidRDefault="008D30B6" w:rsidP="00822066">
      <w:pPr>
        <w:jc w:val="both"/>
      </w:pPr>
    </w:p>
    <w:p w:rsidR="008D30B6" w:rsidRPr="00822066" w:rsidRDefault="008D30B6" w:rsidP="00822066">
      <w:pPr>
        <w:jc w:val="both"/>
      </w:pPr>
      <w:r w:rsidRPr="00822066">
        <w:t>В решении по делу Суд ЕС сослался на различие между применением принципа исчерпания права в отношении материальных объектов и невозможностью справедливого применения этого принципа к другим случаям. Суд посчитал, что обладатель исключительного права на публичное исполнение фильма на всей территории государстваучастника может противопоставить его действиям кабельных телевизионных компаний, которые распространили его по своим сетям, получив фильм от вещательной организации в другом государствечлене, не нарушая права ЕС.</w:t>
      </w:r>
    </w:p>
    <w:p w:rsidR="008D30B6" w:rsidRPr="00822066" w:rsidRDefault="008D30B6" w:rsidP="00822066">
      <w:pPr>
        <w:jc w:val="both"/>
      </w:pPr>
      <w:r w:rsidRPr="00822066">
        <w:t xml:space="preserve">ФОРМИРОВАНИЕ ЕВРОПЕЙСКИХ СТАНДАРТОВ ОХРАНЫ ИЗОБРЕТЕНИЙ </w:t>
      </w:r>
    </w:p>
    <w:p w:rsidR="008D30B6" w:rsidRPr="00822066" w:rsidRDefault="008D30B6" w:rsidP="00822066">
      <w:pPr>
        <w:jc w:val="both"/>
      </w:pPr>
    </w:p>
    <w:p w:rsidR="008D30B6" w:rsidRPr="00822066" w:rsidRDefault="008D30B6" w:rsidP="00822066">
      <w:pPr>
        <w:jc w:val="both"/>
      </w:pPr>
      <w:r w:rsidRPr="00822066">
        <w:t>В первые годы существования ЕС было распространено опасение, что права на промышленную собственность, защищаемые по национальному законодательству, будут использованы для ограничения торговли внутри ЕЭС. Для противодействия такой возможности Европейская комиссия и шесть первоначальных членов общего рынка в 1965 г. подготовили проект патентного закона ЕС. Он предусматривал централизованную процедуру выдачи единых европейских патентов. В 1969 г. было предложено разделить проект на две конвенции. Первая была направлена на создание унифицированной процедуры, предназначенной для любой европейской страны независимо от ее членства в ЕС. Она открывала доступ к получению пакета национальных патентов. Вторая конвенция предназначалась для создания единого патента стран общего рынка, который бы носил унитарный и автономный характер, а также подчинялся системе права ЕС.</w:t>
      </w:r>
    </w:p>
    <w:p w:rsidR="008D30B6" w:rsidRPr="00822066" w:rsidRDefault="008D30B6" w:rsidP="00822066">
      <w:pPr>
        <w:jc w:val="both"/>
      </w:pPr>
    </w:p>
    <w:p w:rsidR="008D30B6" w:rsidRPr="00822066" w:rsidRDefault="008D30B6" w:rsidP="00822066">
      <w:pPr>
        <w:jc w:val="both"/>
      </w:pPr>
      <w:r w:rsidRPr="00822066">
        <w:t>Первый проект привел к появлению Европейской патентной конвенции (ЕПК), подписанной в 1973 г. в Мюнхене. Второй – к подписанию в 1975 г. в Люксембурге Патентной конвенции Европейского сообщества. Предусмотренный ею патент ЕС имел унитарный характер. Он мог предоставляться, передаваться, отменяться или не поддерживаться только в отношении всего ЕС в целом.</w:t>
      </w:r>
    </w:p>
    <w:p w:rsidR="008D30B6" w:rsidRPr="00822066" w:rsidRDefault="008D30B6" w:rsidP="00822066">
      <w:pPr>
        <w:jc w:val="both"/>
      </w:pPr>
    </w:p>
    <w:p w:rsidR="008D30B6" w:rsidRPr="00822066" w:rsidRDefault="008D30B6" w:rsidP="00822066">
      <w:pPr>
        <w:jc w:val="both"/>
      </w:pPr>
      <w:r w:rsidRPr="00822066">
        <w:t>Европейская патентная конвенция вступила в силу с 1 октября 1977 г. Патентная конвенция Европейского сообщества не была ратифицирована всеми государствами-членами. Возникшие трудности с ратификацией Конвенции привели к созыву еще двух конференций в Люксембурге в 1985 и 1989 гг. На первой из них удалось достичь соглашения по поводу Протокола о разрешении споров и создании Апелляционного патентного суда ЕС. Эти положения делали возможным рассмотрение в национальных судах споров о нарушении патентных прав и действительности патентов ЕС, отменяя их в случае необходимости. Кроме того, было предусмотрено создание Апелляционного суда сообщества, в исключительной юрисдикции которого находилось бы толкование положений Патентной конвенции сообщества (СРС), а также вопроса действительности Патентов сообщества.</w:t>
      </w:r>
    </w:p>
    <w:p w:rsidR="008D30B6" w:rsidRPr="00822066" w:rsidRDefault="008D30B6" w:rsidP="00822066">
      <w:pPr>
        <w:jc w:val="both"/>
      </w:pPr>
    </w:p>
    <w:p w:rsidR="008D30B6" w:rsidRPr="00822066" w:rsidRDefault="008D30B6" w:rsidP="00822066">
      <w:pPr>
        <w:jc w:val="both"/>
      </w:pPr>
      <w:r w:rsidRPr="00822066">
        <w:t>На второй конференции 1989 г. было решено, что СРС вступит в силу после ее ратификации 12 государствами – членами ЕС. Однако трудности с ратификацией не были преодолены. Практика Суда сообщества развеяла страхи, что национальная природа прав на интеллектуальную собственность приведет к дроблению единого рынка ЕС. Казалось, что стимулов кратификации Люксембургской конвенции почти не осталось. Однако расширение ЕС актуализировало идею создания патента ЕС.</w:t>
      </w:r>
    </w:p>
    <w:p w:rsidR="008D30B6" w:rsidRPr="00822066" w:rsidRDefault="008D30B6" w:rsidP="00822066">
      <w:pPr>
        <w:jc w:val="both"/>
      </w:pPr>
      <w:r w:rsidRPr="00822066">
        <w:t xml:space="preserve">ФОРМИРОВАНИЕ ЕВРОПЕЙСКИХ СТАНДАРТОВ ОХРАНЫ ТОВАРНЫХ ЗНАКОВ </w:t>
      </w:r>
    </w:p>
    <w:p w:rsidR="008D30B6" w:rsidRPr="00822066" w:rsidRDefault="008D30B6" w:rsidP="00822066">
      <w:pPr>
        <w:jc w:val="both"/>
      </w:pPr>
    </w:p>
    <w:p w:rsidR="008D30B6" w:rsidRPr="00822066" w:rsidRDefault="008D30B6" w:rsidP="00822066">
      <w:pPr>
        <w:jc w:val="both"/>
      </w:pPr>
      <w:r w:rsidRPr="00822066">
        <w:t>Целью первой директивы Совета от 21 декабря 1988 г., направленной на сближение законодательства государствчленов о товарных знаках, было преодоление тех расхождений в национальном законодательстве о товарных знаках, которые препятствуют свободному движению товаров и свободе предоставления услуг и могут отрицательно сказаться на конкуренции внутри общего рынка. Вопрос о создании товарного знака (ТЗ) Сообщества выносился за скобки такого сближения.</w:t>
      </w:r>
    </w:p>
    <w:p w:rsidR="008D30B6" w:rsidRPr="00822066" w:rsidRDefault="008D30B6" w:rsidP="00822066">
      <w:pPr>
        <w:jc w:val="both"/>
      </w:pPr>
    </w:p>
    <w:p w:rsidR="008D30B6" w:rsidRPr="00822066" w:rsidRDefault="008D30B6" w:rsidP="00822066">
      <w:pPr>
        <w:jc w:val="both"/>
      </w:pPr>
      <w:r w:rsidRPr="00822066">
        <w:t>Речь шла о первоначальном сближении законодательства о ТЗ. За пределами унификации оставались полномочия государств по защите ТЗ, приобретенных на основании использования. Вопрос о них затрагивался только в планесоотношения между ТЗ, приобретенными в результате регистрации, и ТЗ, охраняемыми на основании использования. Процессуальные вопросы, связанные с установлением порядка регистрации, с аннулированием и признанием недействительными ТЗ, приобретенными в результате регистрации, оставались в ведении государствчленов.</w:t>
      </w:r>
    </w:p>
    <w:p w:rsidR="008D30B6" w:rsidRPr="00822066" w:rsidRDefault="008D30B6" w:rsidP="00822066">
      <w:pPr>
        <w:jc w:val="both"/>
      </w:pPr>
    </w:p>
    <w:p w:rsidR="008D30B6" w:rsidRPr="00822066" w:rsidRDefault="008D30B6" w:rsidP="00822066">
      <w:pPr>
        <w:jc w:val="both"/>
      </w:pPr>
      <w:r w:rsidRPr="00822066">
        <w:t>Они могли определять форму регистрации ТЗ и процедуру признания его недействительным, решать вопрос о том, могут ли ранее приобретенные права служить основанием для отказа в регистрации или признания его недействительным. Государства-члены сохраняли право решать по своему усмотрению вопросы о последствиях аннулирования товарного знака или признания его регистрации недействительной. Гармонизации подверглись те аспекты законодательства о ТЗ, которые непосредственно затрагивают функционирование внутреннего рынка Сообщества. Там, где Директива содержит сближающие положения, ее нормы подменяют или делают совместимыми положения национального права.</w:t>
      </w:r>
    </w:p>
    <w:p w:rsidR="008D30B6" w:rsidRPr="00822066" w:rsidRDefault="008D30B6" w:rsidP="00822066">
      <w:pPr>
        <w:jc w:val="both"/>
      </w:pPr>
    </w:p>
    <w:p w:rsidR="008D30B6" w:rsidRPr="00822066" w:rsidRDefault="008D30B6" w:rsidP="00822066">
      <w:pPr>
        <w:jc w:val="both"/>
      </w:pPr>
      <w:r w:rsidRPr="00822066">
        <w:t>Директивой регулируются условия регистрации ТЗ, правовые последствия регистрации и правовые последствия существования более ранних прав. Тем самым государства-члены обязаны не иметь в данной области положений, которые не упомянуты в Директиве или противоречат ей. В Директиве проводится различие между обязательными и факультативными положениями. Первые обязательны к включению в законодательство, а вторые могут быть включены.</w:t>
      </w:r>
    </w:p>
    <w:p w:rsidR="008D30B6" w:rsidRPr="00822066" w:rsidRDefault="008D30B6" w:rsidP="00822066">
      <w:pPr>
        <w:jc w:val="both"/>
      </w:pPr>
    </w:p>
    <w:p w:rsidR="008D30B6" w:rsidRPr="00822066" w:rsidRDefault="008D30B6" w:rsidP="00822066">
      <w:pPr>
        <w:jc w:val="both"/>
      </w:pPr>
      <w:r w:rsidRPr="00822066">
        <w:t>Положения Директивы подлежат применению ко всем ТЗ на товары и услуги, которые подлежат регистрации в государствахчленах. Это означает, что они действуют также в отношении коллективных ТЗ , ТЗ, используемых для сертификации продуктов, а также ТЗ, зарегистрированных в международных организациях и дейст вующих на территории государствчленов.</w:t>
      </w:r>
    </w:p>
    <w:p w:rsidR="008D30B6" w:rsidRPr="00822066" w:rsidRDefault="008D30B6" w:rsidP="00822066">
      <w:pPr>
        <w:jc w:val="both"/>
      </w:pPr>
      <w:r w:rsidRPr="00822066">
        <w:t xml:space="preserve">ЭКОНОМИЧЕСКИЕ ОСНОВЫ ПРАВА КОНКУРЕНЦИИ </w:t>
      </w:r>
    </w:p>
    <w:p w:rsidR="008D30B6" w:rsidRPr="00822066" w:rsidRDefault="008D30B6" w:rsidP="00822066">
      <w:pPr>
        <w:jc w:val="both"/>
      </w:pPr>
    </w:p>
    <w:p w:rsidR="008D30B6" w:rsidRPr="00822066" w:rsidRDefault="008D30B6" w:rsidP="00822066">
      <w:pPr>
        <w:jc w:val="both"/>
      </w:pPr>
      <w:r w:rsidRPr="00822066">
        <w:t>Конкурентный рынок позволяет максимально эффективно распределять ограниченные ресурсы, в рамках конкурентного рынка достигается наиболее точный баланс спроса и предложения. В реальности такая ситуация недостижима: на рынок влияет очень много факторов, в том числе и не относящихся к его функционированию напрямую, поэтому рынок всегда работает не оптимально, более того, он неустойчив. Всегда существует опасность превращения закрытого рынка в монополистический, а такой рынок всегда работает крайне неэффективно.</w:t>
      </w:r>
    </w:p>
    <w:p w:rsidR="008D30B6" w:rsidRPr="00822066" w:rsidRDefault="008D30B6" w:rsidP="00822066">
      <w:pPr>
        <w:jc w:val="both"/>
      </w:pPr>
    </w:p>
    <w:p w:rsidR="008D30B6" w:rsidRPr="00822066" w:rsidRDefault="008D30B6" w:rsidP="00822066">
      <w:pPr>
        <w:jc w:val="both"/>
      </w:pPr>
      <w:r w:rsidRPr="00822066">
        <w:t>Нежелательность такой ситуации состоит в том, что на подобном рынке предприятие, обладающее рыночной силой, устанавливает цены на товар или услугу по своему усмотрению, соответственно, делая его недоступным для большой части потенциальных потребите лей, предпочитая вместо увеличения масштабов производства увеличивать норму прибыли, изза чего сокращается общий объем рынка.</w:t>
      </w:r>
    </w:p>
    <w:p w:rsidR="008D30B6" w:rsidRPr="00822066" w:rsidRDefault="008D30B6" w:rsidP="00822066">
      <w:pPr>
        <w:jc w:val="both"/>
      </w:pPr>
    </w:p>
    <w:p w:rsidR="008D30B6" w:rsidRPr="00822066" w:rsidRDefault="008D30B6" w:rsidP="00822066">
      <w:pPr>
        <w:jc w:val="both"/>
      </w:pPr>
      <w:r w:rsidRPr="00822066">
        <w:t>Монополия не имеет стимула к тому, чтобы учитывать интересы пользователей и развивать производство, внедряя новые технологии, разрабатывая усовершенствованные товары и пр. Сам по себе рынок не может справиться с такой ситуацией, поэтому для поддержания на рынке конкурентной среды необходимо вмешательство государства. Государственноправовое и наднациональное регулирование рыночной экономики состоит в создании наиболее благоприятных условий для высвобождения рыночных сил и их использованияви нтересах удовлетворения потребностей общества, повышения эффективности экономики иблагосостояния населения. Одной из основных целей является поддержание эффективного функционирования рынка, в том числе через пресечение попыток фирм использовать запрещенные методы конкурентной борьбы на рынке. Благодаря этому решаются задачи повышения качества предлагаемых товаров и услуг, создания новых рабочих мест, ускорения инновационного процесса, стимулирования технического прогресса.</w:t>
      </w:r>
    </w:p>
    <w:p w:rsidR="008D30B6" w:rsidRPr="00822066" w:rsidRDefault="008D30B6" w:rsidP="00822066">
      <w:pPr>
        <w:jc w:val="both"/>
      </w:pPr>
    </w:p>
    <w:p w:rsidR="008D30B6" w:rsidRPr="00822066" w:rsidRDefault="008D30B6" w:rsidP="00822066">
      <w:pPr>
        <w:jc w:val="both"/>
      </w:pPr>
      <w:r w:rsidRPr="00822066">
        <w:t>В условиях интеграции правовое обеспечение добросовестной конкуренции становится важнейшим средством построения и поддержания нормально функционирующего единого рынка. Его возникновение и дальнейшее устойчивое развитие предполагает, что все производители товаров и поставщики услуг из государствчленов без какойлибо дискриминации пользуются равными возможностями доступакнему. Они, как и потребители, должны быть защищены от негативных последствий монополизации отдельных сфер деятельности, раздела рынков, картельной практики, волюнтаристского вмешательства в экономику национальных властей.</w:t>
      </w:r>
    </w:p>
    <w:p w:rsidR="008D30B6" w:rsidRPr="00822066" w:rsidRDefault="008D30B6" w:rsidP="00822066">
      <w:pPr>
        <w:jc w:val="both"/>
      </w:pPr>
    </w:p>
    <w:p w:rsidR="008D30B6" w:rsidRPr="00822066" w:rsidRDefault="008D30B6" w:rsidP="00822066">
      <w:pPr>
        <w:jc w:val="both"/>
      </w:pPr>
      <w:r w:rsidRPr="00822066">
        <w:t>Весьма важной составляющей права конкуренции становится защита прав потребителей.</w:t>
      </w:r>
    </w:p>
    <w:p w:rsidR="008D30B6" w:rsidRPr="00822066" w:rsidRDefault="008D30B6" w:rsidP="00822066">
      <w:pPr>
        <w:jc w:val="both"/>
      </w:pPr>
      <w:r w:rsidRPr="00822066">
        <w:t xml:space="preserve">СИСТЕМА ПРАВОВЫХ НОРМ ЕВРОСОЮЗА ПО ЗАЩИТЕ КОНКУРЕНЦИИ </w:t>
      </w:r>
    </w:p>
    <w:p w:rsidR="008D30B6" w:rsidRPr="00822066" w:rsidRDefault="008D30B6" w:rsidP="00822066">
      <w:pPr>
        <w:jc w:val="both"/>
      </w:pPr>
    </w:p>
    <w:p w:rsidR="008D30B6" w:rsidRPr="00822066" w:rsidRDefault="008D30B6" w:rsidP="00822066">
      <w:pPr>
        <w:jc w:val="both"/>
      </w:pPr>
      <w:r w:rsidRPr="00822066">
        <w:t>Нормы права конкуренции ЕС не существуют раздельно, а имеют свой иерархический порядок. Эта иерархия чрезвычайно важна, потому что при судебных разбирательствах конкретные нормы толкуются не сами по себе, а в общей системе норм и общие нормы задают те принципы, которым следуют судебные органы при толковании конкретных положений.</w:t>
      </w:r>
    </w:p>
    <w:p w:rsidR="008D30B6" w:rsidRPr="00822066" w:rsidRDefault="008D30B6" w:rsidP="00822066">
      <w:pPr>
        <w:jc w:val="both"/>
      </w:pPr>
    </w:p>
    <w:p w:rsidR="008D30B6" w:rsidRPr="00822066" w:rsidRDefault="008D30B6" w:rsidP="00822066">
      <w:pPr>
        <w:jc w:val="both"/>
      </w:pPr>
      <w:r w:rsidRPr="00822066">
        <w:t>Центральное место в системе норм права конкуренции занимают ст. 2 и 3 Договора о ЕС. Статья 2 устанавливает список основных целей сообществ, которые должны быть достигнуты, а в ст. 3 содержится перечень основных конкретных задач ЕС.</w:t>
      </w:r>
    </w:p>
    <w:p w:rsidR="008D30B6" w:rsidRPr="00822066" w:rsidRDefault="008D30B6" w:rsidP="00822066">
      <w:pPr>
        <w:jc w:val="both"/>
      </w:pPr>
    </w:p>
    <w:p w:rsidR="008D30B6" w:rsidRPr="00822066" w:rsidRDefault="008D30B6" w:rsidP="00822066">
      <w:pPr>
        <w:jc w:val="both"/>
      </w:pPr>
      <w:r w:rsidRPr="00822066">
        <w:t>Важное место в системе норм права конкуренции занимает ст. 10. Государства-члены должны воздерживаться от принятия любых мер, способных поставить под угрозу достижение целей Договора. В сфере права конкуренции эта норма накладывает на государства-члены обязанность сотрудничать с Европейскими институтами в соблюдении установленных норм конкуренции. Государства также должны учитывать эту норму при создании национальных систем контроля за соблюдением правил конкуренции на рынке, эти системы должны соответствовать европейским требованиям. Наконец, эта норма применима к деятельности государств по оказанию государственной помощи национальным предприятиям – законодательство и конкретные действия государств в этой сфере должны также соответствовать нормам права ЕС.</w:t>
      </w:r>
    </w:p>
    <w:p w:rsidR="008D30B6" w:rsidRPr="00822066" w:rsidRDefault="008D30B6" w:rsidP="00822066">
      <w:pPr>
        <w:jc w:val="both"/>
      </w:pPr>
    </w:p>
    <w:p w:rsidR="008D30B6" w:rsidRPr="00822066" w:rsidRDefault="008D30B6" w:rsidP="00822066">
      <w:pPr>
        <w:jc w:val="both"/>
      </w:pPr>
      <w:r w:rsidRPr="00822066">
        <w:t>Основные нормы , касающиеся права конкуренции, сконцентрированы в разделе VI «Общие правила конкуренции, налогообложения и сближение законодательств», где правилам, регулирующим конкуренцию, посвящена гл. 1. Структурно глава состоит из двух подразделов :</w:t>
      </w:r>
    </w:p>
    <w:p w:rsidR="008D30B6" w:rsidRPr="00822066" w:rsidRDefault="008D30B6" w:rsidP="00822066">
      <w:pPr>
        <w:jc w:val="both"/>
      </w:pPr>
    </w:p>
    <w:p w:rsidR="008D30B6" w:rsidRPr="00822066" w:rsidRDefault="008D30B6" w:rsidP="00822066">
      <w:pPr>
        <w:jc w:val="both"/>
      </w:pPr>
      <w:r w:rsidRPr="00822066">
        <w:t>1) первый регулирует поведение фирм на рынке;</w:t>
      </w:r>
    </w:p>
    <w:p w:rsidR="008D30B6" w:rsidRPr="00822066" w:rsidRDefault="008D30B6" w:rsidP="00822066">
      <w:pPr>
        <w:jc w:val="both"/>
      </w:pPr>
    </w:p>
    <w:p w:rsidR="008D30B6" w:rsidRPr="00822066" w:rsidRDefault="008D30B6" w:rsidP="00822066">
      <w:pPr>
        <w:jc w:val="both"/>
      </w:pPr>
      <w:r w:rsidRPr="00822066">
        <w:t>2) второй – поведение государств.</w:t>
      </w:r>
    </w:p>
    <w:p w:rsidR="008D30B6" w:rsidRPr="00822066" w:rsidRDefault="008D30B6" w:rsidP="00822066">
      <w:pPr>
        <w:jc w:val="both"/>
      </w:pPr>
    </w:p>
    <w:p w:rsidR="008D30B6" w:rsidRPr="00822066" w:rsidRDefault="008D30B6" w:rsidP="00822066">
      <w:pPr>
        <w:jc w:val="both"/>
      </w:pPr>
      <w:r w:rsidRPr="00822066">
        <w:t>Раздел, состоящий из восьми статей, устанавливает базовые положения и общие принципы, касающиеся конкуренции в ЕС. Часть нормативных правил устанавливается в регламентах, часть была выработана административной и судебной практикой.</w:t>
      </w:r>
    </w:p>
    <w:p w:rsidR="008D30B6" w:rsidRPr="00822066" w:rsidRDefault="008D30B6" w:rsidP="00822066">
      <w:pPr>
        <w:jc w:val="both"/>
      </w:pPr>
    </w:p>
    <w:p w:rsidR="008D30B6" w:rsidRPr="00822066" w:rsidRDefault="008D30B6" w:rsidP="00822066">
      <w:pPr>
        <w:jc w:val="both"/>
      </w:pPr>
      <w:r w:rsidRPr="00822066">
        <w:t>Такой подход был выбран специально, так как он способен обеспечить большую гибкость всей системы права конкуренции: нормы учредительных договоров задают основные правила и направление деятельности, в то время как конкретные решения принимаются административным или судебным органом. Благодаря этому, вопервых, значительно снижается риск, что предприятия или государства смогут найти формальную лазейку, которая позволит им уйти от ответственности за совершенные нарушения, авовторых, контролирующие органы могут более гибко и четко реагировать на постоянно меняющуюся рыночную ситуацию.</w:t>
      </w:r>
    </w:p>
    <w:p w:rsidR="008D30B6" w:rsidRPr="00822066" w:rsidRDefault="008D30B6" w:rsidP="00822066">
      <w:pPr>
        <w:jc w:val="both"/>
      </w:pPr>
      <w:r w:rsidRPr="00822066">
        <w:t xml:space="preserve">КОНТРОЛЬ ЗА СЛИЯНИЯМИ </w:t>
      </w:r>
    </w:p>
    <w:p w:rsidR="008D30B6" w:rsidRPr="00822066" w:rsidRDefault="008D30B6" w:rsidP="00822066">
      <w:pPr>
        <w:jc w:val="both"/>
      </w:pPr>
    </w:p>
    <w:p w:rsidR="008D30B6" w:rsidRPr="00822066" w:rsidRDefault="008D30B6" w:rsidP="00822066">
      <w:pPr>
        <w:jc w:val="both"/>
      </w:pPr>
      <w:r w:rsidRPr="00822066">
        <w:t>В 1989 г. был принят специальный регламент , посвященный регулированию процесса слияний. Этот регламент был заменен новым в 2004 г., который был принят в рамках реформы законодательства ЕС о конкуренции.</w:t>
      </w:r>
    </w:p>
    <w:p w:rsidR="008D30B6" w:rsidRPr="00822066" w:rsidRDefault="008D30B6" w:rsidP="00822066">
      <w:pPr>
        <w:jc w:val="both"/>
      </w:pPr>
    </w:p>
    <w:p w:rsidR="008D30B6" w:rsidRPr="00822066" w:rsidRDefault="008D30B6" w:rsidP="00822066">
      <w:pPr>
        <w:jc w:val="both"/>
      </w:pPr>
      <w:r w:rsidRPr="00822066">
        <w:t>Для того чтобы законодательство ЕС применялось к слиянию, необходимо наличие европейского элемента . В соответствии с Регламентом это происходит в случае, если общий мировой оборот предприятий, участвующих в сделке, превышает 5 млрд евро и оборот внутри ЕС по крайней мере каждого из двух любых предприятий, участвующих в сделке, превышает 250 млн евро. Исключение составляет, если более 2/3 этого оборота реализуется только в одном государстве – члене ЕС. Дополнительно в сферу действия попадают предприятия, суммарный мировой оборот которых составляет 2,5 млрд евро, и как минимум в каждой из трех любых стран ЕС оборот всех предприятий превышает 100 млн евро, и в каждом из этих трех государств общий оборот по крайней мере двух предприятий превышает 25 млн (для каждого предприятия), и, наконец, если при этом совокупный оборот двух любых участвующих предприятий на территории ЕС превышает 100 млн евро. Комиссия может принять дело к своему рассмотрению, если об этом попросят компетентные органы как минимум трех стран ЕС.</w:t>
      </w:r>
    </w:p>
    <w:p w:rsidR="008D30B6" w:rsidRPr="00822066" w:rsidRDefault="008D30B6" w:rsidP="00822066">
      <w:pPr>
        <w:jc w:val="both"/>
      </w:pPr>
    </w:p>
    <w:p w:rsidR="008D30B6" w:rsidRPr="00822066" w:rsidRDefault="008D30B6" w:rsidP="00822066">
      <w:pPr>
        <w:jc w:val="both"/>
      </w:pPr>
      <w:r w:rsidRPr="00822066">
        <w:t>Основные принципы , касающиеся слияний, изложены в ст. 2 Регламента. В ней даются основные принципы проведения расследований Комиссией. Процедура расследования проходит в несколько этапов.</w:t>
      </w:r>
    </w:p>
    <w:p w:rsidR="008D30B6" w:rsidRPr="00822066" w:rsidRDefault="008D30B6" w:rsidP="00822066">
      <w:pPr>
        <w:jc w:val="both"/>
      </w:pPr>
    </w:p>
    <w:p w:rsidR="008D30B6" w:rsidRPr="00822066" w:rsidRDefault="008D30B6" w:rsidP="00822066">
      <w:pPr>
        <w:jc w:val="both"/>
      </w:pPr>
      <w:r w:rsidRPr="00822066">
        <w:t>Первый этап состоит в подаче нотификации. Для подачи уведомления в комиссию необязательно заключать юридически значимое соглашение, предприятиям достаточно иметь серьезное намерение провести процесс слияния.</w:t>
      </w:r>
    </w:p>
    <w:p w:rsidR="008D30B6" w:rsidRPr="00822066" w:rsidRDefault="008D30B6" w:rsidP="00822066">
      <w:pPr>
        <w:jc w:val="both"/>
      </w:pPr>
    </w:p>
    <w:p w:rsidR="008D30B6" w:rsidRPr="00822066" w:rsidRDefault="008D30B6" w:rsidP="00822066">
      <w:pPr>
        <w:jc w:val="both"/>
      </w:pPr>
      <w:r w:rsidRPr="00822066">
        <w:t>На втором этапе Комиссия выносит решение о том, попадает ли соглашение о слиянии всферу компетенции ЕС, и далее выносит решение о том, является ли такое соглашение совместимым с общим рынком или нет.</w:t>
      </w:r>
    </w:p>
    <w:p w:rsidR="008D30B6" w:rsidRPr="00822066" w:rsidRDefault="008D30B6" w:rsidP="00822066">
      <w:pPr>
        <w:jc w:val="both"/>
      </w:pPr>
    </w:p>
    <w:p w:rsidR="008D30B6" w:rsidRPr="00822066" w:rsidRDefault="008D30B6" w:rsidP="00822066">
      <w:pPr>
        <w:jc w:val="both"/>
      </w:pPr>
      <w:r w:rsidRPr="00822066">
        <w:t>Формально слияние не может проводиться до подачи уведомления либо в течение трех недель после подачи. В случае, если слияние уже проведено, но Комиссией установлено, что оно противоречит правилам конкуренции, она может вынести решение о принудительном разделении компании обратно на две.</w:t>
      </w:r>
    </w:p>
    <w:p w:rsidR="008D30B6" w:rsidRPr="00822066" w:rsidRDefault="008D30B6" w:rsidP="00822066">
      <w:pPr>
        <w:jc w:val="both"/>
      </w:pPr>
    </w:p>
    <w:p w:rsidR="008D30B6" w:rsidRPr="00822066" w:rsidRDefault="008D30B6" w:rsidP="00822066">
      <w:pPr>
        <w:jc w:val="both"/>
      </w:pPr>
      <w:r w:rsidRPr="00822066">
        <w:t>Комиссия может при установлении возможного возникновения либо усиления доминирующего положения либо иного серьезного нарушения конкуренции применять к нарушителям санкции . Основной санкцией является штраф. Разовый штраф за нарушения составляет до 10 % общего годового оборота компании (либо группы компаний) за предыдущий финансовый год.</w:t>
      </w:r>
    </w:p>
    <w:p w:rsidR="008D30B6" w:rsidRPr="00822066" w:rsidRDefault="008D30B6" w:rsidP="00822066">
      <w:pPr>
        <w:jc w:val="both"/>
      </w:pPr>
      <w:r w:rsidRPr="00822066">
        <w:t xml:space="preserve">КОНТРОЛЬ ЗА ГОСУДАРСТВЕННОЙ ПОМОЩЬЮ </w:t>
      </w:r>
    </w:p>
    <w:p w:rsidR="008D30B6" w:rsidRPr="00822066" w:rsidRDefault="008D30B6" w:rsidP="00822066">
      <w:pPr>
        <w:jc w:val="both"/>
      </w:pPr>
    </w:p>
    <w:p w:rsidR="008D30B6" w:rsidRPr="00822066" w:rsidRDefault="008D30B6" w:rsidP="00822066">
      <w:pPr>
        <w:jc w:val="both"/>
      </w:pPr>
      <w:r w:rsidRPr="00822066">
        <w:t>Деятельность государства может являться одной из самых существенных угроз существованию свободной конкуренции. В учредительном договоре государственной помощи посвящен подраздел 2 главы 1 раздела 6 Договора, озаглавленный «Государственная помощь». Подраздел состоит из трех статей. Основной является ст. 87, в которой изложены основные правила, касающиеся возможности оказания государственной помощи предприятиям. Статья 88 посвящена регулированию контрольной деятельности Комиссии и Совета, а ст.89 закрепляет законодательные полномочия вобласти государственной помощи.</w:t>
      </w:r>
    </w:p>
    <w:p w:rsidR="008D30B6" w:rsidRPr="00822066" w:rsidRDefault="008D30B6" w:rsidP="00822066">
      <w:pPr>
        <w:jc w:val="both"/>
      </w:pPr>
    </w:p>
    <w:p w:rsidR="008D30B6" w:rsidRPr="00822066" w:rsidRDefault="008D30B6" w:rsidP="00822066">
      <w:pPr>
        <w:jc w:val="both"/>
      </w:pPr>
      <w:r w:rsidRPr="00822066">
        <w:t>Суть противоречия государственной помощи правилам конкуренции состоит в том, что государство, оказывая помощь одному предприятию, фактически ставит его в более выгодное положение по сравнению с остальными предприятиями, действующими на этом рынке.</w:t>
      </w:r>
    </w:p>
    <w:p w:rsidR="008D30B6" w:rsidRPr="00822066" w:rsidRDefault="008D30B6" w:rsidP="00822066">
      <w:pPr>
        <w:jc w:val="both"/>
      </w:pPr>
    </w:p>
    <w:p w:rsidR="008D30B6" w:rsidRPr="00822066" w:rsidRDefault="008D30B6" w:rsidP="00822066">
      <w:pPr>
        <w:jc w:val="both"/>
      </w:pPr>
      <w:r w:rsidRPr="00822066">
        <w:t>В Договоре закреплен общий принцип запрета государственной помощи, которая способна привести к нарушению конкуренции на рынке. В основном речь идет о финансовой помощи, в частности субсидиях, беспроцентных займах и кредитах, выдаваемых под более низкий, чем существующий на рынке, процент, однако возможны и другие виды помощи. Такая помощь рассматривается как не совместимая с общим рынком в той мере, в какой она влияет на торговлю между государствами-членами.</w:t>
      </w:r>
    </w:p>
    <w:p w:rsidR="008D30B6" w:rsidRPr="00822066" w:rsidRDefault="008D30B6" w:rsidP="00822066">
      <w:pPr>
        <w:jc w:val="both"/>
      </w:pPr>
    </w:p>
    <w:p w:rsidR="008D30B6" w:rsidRPr="00822066" w:rsidRDefault="008D30B6" w:rsidP="00822066">
      <w:pPr>
        <w:jc w:val="both"/>
      </w:pPr>
      <w:r w:rsidRPr="00822066">
        <w:t>В то же время в некоторых случаях государственная помощь просто необходима. Поэтому ст.87 предусматривает исключения из общего правила . Исключения носят целевой характер, т. е. прямо указываются те задачи, на которые государственная помощь может направляться.</w:t>
      </w:r>
    </w:p>
    <w:p w:rsidR="008D30B6" w:rsidRPr="00822066" w:rsidRDefault="008D30B6" w:rsidP="00822066">
      <w:pPr>
        <w:jc w:val="both"/>
      </w:pPr>
    </w:p>
    <w:p w:rsidR="008D30B6" w:rsidRPr="00822066" w:rsidRDefault="008D30B6" w:rsidP="00822066">
      <w:pPr>
        <w:jc w:val="both"/>
      </w:pPr>
      <w:r w:rsidRPr="00822066">
        <w:t>Всего существует два вида государственной помощи :</w:t>
      </w:r>
    </w:p>
    <w:p w:rsidR="008D30B6" w:rsidRPr="00822066" w:rsidRDefault="008D30B6" w:rsidP="00822066">
      <w:pPr>
        <w:jc w:val="both"/>
      </w:pPr>
    </w:p>
    <w:p w:rsidR="008D30B6" w:rsidRPr="00822066" w:rsidRDefault="008D30B6" w:rsidP="00822066">
      <w:pPr>
        <w:jc w:val="both"/>
      </w:pPr>
      <w:r w:rsidRPr="00822066">
        <w:t>1) безусловно разрешенная (помощь, направляемая на эти цели, всегда считается совместимой с правилами конкуренции). К безусловной помощи относятся такие виды помощи, которые не оказывают прямого влияния на рынок, или помощь для возмещения ущерба от стихийных бедствий;</w:t>
      </w:r>
    </w:p>
    <w:p w:rsidR="008D30B6" w:rsidRPr="00822066" w:rsidRDefault="008D30B6" w:rsidP="00822066">
      <w:pPr>
        <w:jc w:val="both"/>
      </w:pPr>
    </w:p>
    <w:p w:rsidR="008D30B6" w:rsidRPr="00822066" w:rsidRDefault="008D30B6" w:rsidP="00822066">
      <w:pPr>
        <w:jc w:val="both"/>
      </w:pPr>
      <w:r w:rsidRPr="00822066">
        <w:t>2) условно разрешенная (в этом случае необходимо просчитать, не будет ли нанесен ущерб функционированию общего рынка). Условно разрешенная помощь включает в себя в общем виде такую помощь, которая направлена на выравнивание отдельных отстающих территорий либо отраслей экономики, а также помощь в развитии культуры. Для этих видов помощи существует условие, что они не должны негативно влиять на конкуренцию на рынке либо должен поддерживаться разумный баланс между интересами рынка и общества. Условно разрешенная помощь может оказываться только после разрешения Комиссии.</w:t>
      </w:r>
    </w:p>
    <w:p w:rsidR="008D30B6" w:rsidRPr="00822066" w:rsidRDefault="008D30B6" w:rsidP="00822066">
      <w:pPr>
        <w:jc w:val="both"/>
      </w:pPr>
      <w:r w:rsidRPr="00822066">
        <w:t xml:space="preserve">РЕГУЛИРОВАНИЕ ЕСТЕСТВЕННЫХ МОНОПОЛИЙ И ПРЕДОСТАВЛЕНИЯ СОЦИАЛЬНО ВАЖНЫХ УСЛУГ </w:t>
      </w:r>
    </w:p>
    <w:p w:rsidR="008D30B6" w:rsidRPr="00822066" w:rsidRDefault="008D30B6" w:rsidP="00822066">
      <w:pPr>
        <w:jc w:val="both"/>
      </w:pPr>
    </w:p>
    <w:p w:rsidR="008D30B6" w:rsidRPr="00822066" w:rsidRDefault="008D30B6" w:rsidP="00822066">
      <w:pPr>
        <w:jc w:val="both"/>
      </w:pPr>
      <w:r w:rsidRPr="00822066">
        <w:t>Некоторые отрасли экономики традиционно контролируются государством либо напрямую, либо через создание подконтрольных государству предприятий.</w:t>
      </w:r>
    </w:p>
    <w:p w:rsidR="008D30B6" w:rsidRPr="00822066" w:rsidRDefault="008D30B6" w:rsidP="00822066">
      <w:pPr>
        <w:jc w:val="both"/>
      </w:pPr>
    </w:p>
    <w:p w:rsidR="008D30B6" w:rsidRPr="00822066" w:rsidRDefault="008D30B6" w:rsidP="00822066">
      <w:pPr>
        <w:jc w:val="both"/>
      </w:pPr>
      <w:r w:rsidRPr="00822066">
        <w:t>По общему правилу государствам запрещается предоставлять публичным предприятиям определенные привилегии. Кроме того, государственные предприятия должны подчиняться всем нормам Договора, в том числе и нормам о праве конкуренции. Норма ст. 86 имеет чрезвычайно общий характер , устанавливая только само правило в общем виде, поэтому конкретный характер нормы и ее применимость устанавливаются контрольным органом и Судом в соответствии с общими целями и принципами Договора. Исполнение этого правила оставляется на усмотрение контролирующего органа – Комиссии.</w:t>
      </w:r>
    </w:p>
    <w:p w:rsidR="008D30B6" w:rsidRPr="00822066" w:rsidRDefault="008D30B6" w:rsidP="00822066">
      <w:pPr>
        <w:jc w:val="both"/>
      </w:pPr>
    </w:p>
    <w:p w:rsidR="008D30B6" w:rsidRPr="00822066" w:rsidRDefault="008D30B6" w:rsidP="00822066">
      <w:pPr>
        <w:jc w:val="both"/>
      </w:pPr>
      <w:r w:rsidRPr="00822066">
        <w:t>Во исполнение этой нормы была издана Директива , которая устанавливает требования прозрачности отношений между государством и публичными предприятиями, в том числе требования о предоставлении обязательной финансовой отчетности по отношениям с такими предприятиями.</w:t>
      </w:r>
    </w:p>
    <w:p w:rsidR="008D30B6" w:rsidRPr="00822066" w:rsidRDefault="008D30B6" w:rsidP="00822066">
      <w:pPr>
        <w:jc w:val="both"/>
      </w:pPr>
    </w:p>
    <w:p w:rsidR="008D30B6" w:rsidRPr="00822066" w:rsidRDefault="008D30B6" w:rsidP="00822066">
      <w:pPr>
        <w:jc w:val="both"/>
      </w:pPr>
      <w:r w:rsidRPr="00822066">
        <w:t>Исключение из общего режима соблюдения правил конкуренции предоставляется для предприятий, которым поручено управление «службами общего экономического значения». ВЕС была выработана позиция относительно публичных услуг, их места в экономике и особенности отношения к ним как стороны государственных органов, так и со стороны институтов и органов ЕС.</w:t>
      </w:r>
    </w:p>
    <w:p w:rsidR="008D30B6" w:rsidRPr="00822066" w:rsidRDefault="008D30B6" w:rsidP="00822066">
      <w:pPr>
        <w:jc w:val="both"/>
      </w:pPr>
    </w:p>
    <w:p w:rsidR="008D30B6" w:rsidRPr="00822066" w:rsidRDefault="008D30B6" w:rsidP="00822066">
      <w:pPr>
        <w:jc w:val="both"/>
      </w:pPr>
      <w:r w:rsidRPr="00822066">
        <w:t>Предприятия обязаны следовать правилам конкуренции при осуществлении публичных функций только в той мере, в которой это «не подрывает, фактически или юридически, выполнение ими специальных задач», т. е. при осуществлении этих функций предприятие руководствуется в первую очередь их целями и задачами и уже только потом – правилами конкуренции.</w:t>
      </w:r>
    </w:p>
    <w:p w:rsidR="008D30B6" w:rsidRPr="00822066" w:rsidRDefault="008D30B6" w:rsidP="00822066">
      <w:pPr>
        <w:jc w:val="both"/>
      </w:pPr>
    </w:p>
    <w:p w:rsidR="008D30B6" w:rsidRPr="00822066" w:rsidRDefault="008D30B6" w:rsidP="00822066">
      <w:pPr>
        <w:jc w:val="both"/>
      </w:pPr>
      <w:r w:rsidRPr="00822066">
        <w:t>В сферу публичных услуг попадают некоторые секторы, основой которых является наличие сложной и дорогостоящей инфраструктуры. Это, в частности, телекоммуникации, транспорт, энергетика, почтовые услуги. На данный моментв этих сферах также планируются либо проводятся реформы, целью которых является создание на рынках конкурентной среды. В условиях глобализации ЕС стремится к предотвращению и пресечению экономической деятельности за пределами своей территории, нарушающей конкуренцию на его внутреннем рынке. В этих целях используются как инструменты защиты рынка, так и международное сотрудничество в области исполнения антитрестовского законодательства.</w:t>
      </w:r>
    </w:p>
    <w:p w:rsidR="008D30B6" w:rsidRPr="00822066" w:rsidRDefault="008D30B6" w:rsidP="00822066">
      <w:pPr>
        <w:jc w:val="both"/>
      </w:pPr>
    </w:p>
    <w:p w:rsidR="008D30B6" w:rsidRPr="00822066" w:rsidRDefault="008D30B6" w:rsidP="00822066">
      <w:pPr>
        <w:jc w:val="both"/>
      </w:pPr>
      <w:r w:rsidRPr="00822066">
        <w:t>Много сделано ЕС для интернационализации проблематики добросовестной конкуренции врамках ВТО.</w:t>
      </w:r>
    </w:p>
    <w:p w:rsidR="008D30B6" w:rsidRPr="00822066" w:rsidRDefault="008D30B6" w:rsidP="00822066">
      <w:pPr>
        <w:jc w:val="both"/>
      </w:pPr>
      <w:r w:rsidRPr="00822066">
        <w:t xml:space="preserve">ПРАВОВАЯ ПРИРОДА БЮДЖЕТА И ИСТОЧНИКИ БЮДЖЕТНОГО ПРАВА </w:t>
      </w:r>
    </w:p>
    <w:p w:rsidR="008D30B6" w:rsidRPr="00822066" w:rsidRDefault="008D30B6" w:rsidP="00822066">
      <w:pPr>
        <w:jc w:val="both"/>
      </w:pPr>
    </w:p>
    <w:p w:rsidR="008D30B6" w:rsidRPr="00822066" w:rsidRDefault="008D30B6" w:rsidP="00822066">
      <w:pPr>
        <w:jc w:val="both"/>
      </w:pPr>
      <w:r w:rsidRPr="00822066">
        <w:t>Бюджет ЕС представляет собой правовой акт, посредством которого планируются и утверждаются все необходимые доходы и расходы ЕС в каждом бюджетном году. В Договоре о ЕС правовая природа бюджета и его соотношение с другими нормами вторичного права не определены; бюджет не упомянут и в перечне актов ЕС. Однако в Договоре предусмотрен и детально урегулирован специальный порядок утверждения бюджета, отличный от процедуры принятия иных актов.</w:t>
      </w:r>
    </w:p>
    <w:p w:rsidR="008D30B6" w:rsidRPr="00822066" w:rsidRDefault="008D30B6" w:rsidP="00822066">
      <w:pPr>
        <w:jc w:val="both"/>
      </w:pPr>
    </w:p>
    <w:p w:rsidR="008D30B6" w:rsidRPr="00822066" w:rsidRDefault="008D30B6" w:rsidP="00822066">
      <w:pPr>
        <w:jc w:val="both"/>
      </w:pPr>
      <w:r w:rsidRPr="00822066">
        <w:t>Акт о бюджете является основанием возникновения специфичных правоотношений между ЕС и государствами-членами. ЕС обладает правом требования в отношении определенных в бюджете средств, а на государства возлагается соответствующее финансовое обязательство, вытекающее из Договора и специальных нормативных актов в бюджетной сфере. Именно в Акте о бюджете устанавливаются состав, величина и временные рамки исполнения соответствующих обязательств, а также ставки и иные нормативы. Посредством бюджетных решений действие норм бюджетного права ЕС выходит за пределы органов ЕС и распространяется на государства-члены в качестве обоснования обращенного к ним финансового требования. Бюджетный акт не затрагивает прочие, негосударственные, субъекты; иное возможно при осуществлении мероприятий по исполнению бюджета (например, при предоставлении субвенции), которые могут приводить к возникновению правовых последствий непосредственно для физических и юридических лиц.</w:t>
      </w:r>
    </w:p>
    <w:p w:rsidR="008D30B6" w:rsidRPr="00822066" w:rsidRDefault="008D30B6" w:rsidP="00822066">
      <w:pPr>
        <w:jc w:val="both"/>
      </w:pPr>
    </w:p>
    <w:p w:rsidR="008D30B6" w:rsidRPr="00822066" w:rsidRDefault="008D30B6" w:rsidP="00822066">
      <w:pPr>
        <w:jc w:val="both"/>
      </w:pPr>
      <w:r w:rsidRPr="00822066">
        <w:t>Утверждение бюджета ведет к возникновению у соответствующих институтов ЕС полномочий по распоряжению средствами в определенном планом объеме, но не обязанности по фактическому совершению запланированных расходов. Сам по себе план бюджета не является достаточным правовым основанием расходования средств. Правовой базой полномочий Комиссии по совершению бюджетных расходов служатпрежде всего нормы первичного права, регулирующие предметные аспекты деятельности ЕС.</w:t>
      </w:r>
    </w:p>
    <w:p w:rsidR="008D30B6" w:rsidRPr="00822066" w:rsidRDefault="008D30B6" w:rsidP="00822066">
      <w:pPr>
        <w:jc w:val="both"/>
      </w:pPr>
    </w:p>
    <w:p w:rsidR="008D30B6" w:rsidRPr="00822066" w:rsidRDefault="008D30B6" w:rsidP="00822066">
      <w:pPr>
        <w:jc w:val="both"/>
      </w:pPr>
      <w:r w:rsidRPr="00822066">
        <w:t>Обязанность по совершению расходов является производной от общей компетенции институтов ЕС по выполнению возложенных на них функций.</w:t>
      </w:r>
    </w:p>
    <w:p w:rsidR="008D30B6" w:rsidRPr="00822066" w:rsidRDefault="008D30B6" w:rsidP="00822066">
      <w:pPr>
        <w:jc w:val="both"/>
      </w:pPr>
    </w:p>
    <w:p w:rsidR="008D30B6" w:rsidRPr="00822066" w:rsidRDefault="008D30B6" w:rsidP="00822066">
      <w:pPr>
        <w:jc w:val="both"/>
      </w:pPr>
      <w:r w:rsidRPr="00822066">
        <w:t>Правовую основу бюджетной системы ЕС образуют нормы учредительных договоров Сообществ. Помимо этих договоров, важные финансовоправовые нормы содержит Брюссельский договор 1965 г., предусмотревший слияние бюджетов Сообществ, а также два так называемых бюджетных договора 1970 и 1975 гг. об изменении некоторых бюджетных предписаний учредительного Договора ЕЭС и Брюссельского договора.</w:t>
      </w:r>
    </w:p>
    <w:p w:rsidR="008D30B6" w:rsidRPr="00822066" w:rsidRDefault="008D30B6" w:rsidP="00822066">
      <w:pPr>
        <w:jc w:val="both"/>
      </w:pPr>
      <w:r w:rsidRPr="00822066">
        <w:t xml:space="preserve">СТРУКТУРА И ПОРЯДОК ПРИНЯТИЯ БЮДЖЕТА ЕВРОСОЮЗА </w:t>
      </w:r>
    </w:p>
    <w:p w:rsidR="008D30B6" w:rsidRPr="00822066" w:rsidRDefault="008D30B6" w:rsidP="00822066">
      <w:pPr>
        <w:jc w:val="both"/>
      </w:pPr>
    </w:p>
    <w:p w:rsidR="008D30B6" w:rsidRPr="00822066" w:rsidRDefault="008D30B6" w:rsidP="00822066">
      <w:pPr>
        <w:jc w:val="both"/>
      </w:pPr>
      <w:r w:rsidRPr="00822066">
        <w:t>ЕС обеспечивает себя финансовыми средствами, которые требуются для достижения его целей и проведения его политики. Структура собственных средств:</w:t>
      </w:r>
    </w:p>
    <w:p w:rsidR="008D30B6" w:rsidRPr="00822066" w:rsidRDefault="008D30B6" w:rsidP="00822066">
      <w:pPr>
        <w:jc w:val="both"/>
      </w:pPr>
    </w:p>
    <w:p w:rsidR="008D30B6" w:rsidRPr="00822066" w:rsidRDefault="008D30B6" w:rsidP="00822066">
      <w:pPr>
        <w:jc w:val="both"/>
      </w:pPr>
      <w:r w:rsidRPr="00822066">
        <w:t>1) отчисления, премии, дополнительные и компенсационные платежи, а также иные платежи, взимаемые с товарооборота с третьими странами в рамках общей сельскохозяйственной политики;</w:t>
      </w:r>
    </w:p>
    <w:p w:rsidR="008D30B6" w:rsidRPr="00822066" w:rsidRDefault="008D30B6" w:rsidP="00822066">
      <w:pPr>
        <w:jc w:val="both"/>
      </w:pPr>
    </w:p>
    <w:p w:rsidR="008D30B6" w:rsidRPr="00822066" w:rsidRDefault="008D30B6" w:rsidP="00822066">
      <w:pPr>
        <w:jc w:val="both"/>
      </w:pPr>
      <w:r w:rsidRPr="00822066">
        <w:t>2) таможенные пошлины Единого таможенного тарифа, другие аналогичные таможенные платежи, взимаемые с товарооборота с третьими странами, а также таможенные пошлины на товары номенклатуры ЕОУС;</w:t>
      </w:r>
    </w:p>
    <w:p w:rsidR="008D30B6" w:rsidRPr="00822066" w:rsidRDefault="008D30B6" w:rsidP="00822066">
      <w:pPr>
        <w:jc w:val="both"/>
      </w:pPr>
    </w:p>
    <w:p w:rsidR="008D30B6" w:rsidRPr="00822066" w:rsidRDefault="008D30B6" w:rsidP="00822066">
      <w:pPr>
        <w:jc w:val="both"/>
      </w:pPr>
      <w:r w:rsidRPr="00822066">
        <w:t>3) отчисления от поступлений национальных налогов на добавленную стоимость;</w:t>
      </w:r>
    </w:p>
    <w:p w:rsidR="008D30B6" w:rsidRPr="00822066" w:rsidRDefault="008D30B6" w:rsidP="00822066">
      <w:pPr>
        <w:jc w:val="both"/>
      </w:pPr>
    </w:p>
    <w:p w:rsidR="008D30B6" w:rsidRPr="00822066" w:rsidRDefault="008D30B6" w:rsidP="00822066">
      <w:pPr>
        <w:jc w:val="both"/>
      </w:pPr>
      <w:r w:rsidRPr="00822066">
        <w:t>4) процентные отчисления от величины валового общественного продукта;</w:t>
      </w:r>
    </w:p>
    <w:p w:rsidR="008D30B6" w:rsidRPr="00822066" w:rsidRDefault="008D30B6" w:rsidP="00822066">
      <w:pPr>
        <w:jc w:val="both"/>
      </w:pPr>
    </w:p>
    <w:p w:rsidR="008D30B6" w:rsidRPr="00822066" w:rsidRDefault="008D30B6" w:rsidP="00822066">
      <w:pPr>
        <w:jc w:val="both"/>
      </w:pPr>
      <w:r w:rsidRPr="00822066">
        <w:t>5) прочие собственные средства (налог на жалованье персонала, процентный доход от капитала, полученные взносы на осуществление программ, штрафы и др.).</w:t>
      </w:r>
    </w:p>
    <w:p w:rsidR="008D30B6" w:rsidRPr="00822066" w:rsidRDefault="008D30B6" w:rsidP="00822066">
      <w:pPr>
        <w:jc w:val="both"/>
      </w:pPr>
    </w:p>
    <w:p w:rsidR="008D30B6" w:rsidRPr="00822066" w:rsidRDefault="008D30B6" w:rsidP="00822066">
      <w:pPr>
        <w:jc w:val="both"/>
      </w:pPr>
      <w:r w:rsidRPr="00822066">
        <w:t>В ст. 272 Договора проводится различие между обязательными и необязательными расходами . Это разделение объясняется в первую очередь политическими причинами и связано с распределением бюджетных полномочий между институтами ЕС. Обязательные расходы утверждаются Советом, необязательные – Парламентом. Последний имеет возможность во пределенных пределах увеличить по сравнению с предшествующим годом размер необязательных расходов путем соответствующего изменения представленного Советом плана бюджета.</w:t>
      </w:r>
    </w:p>
    <w:p w:rsidR="008D30B6" w:rsidRPr="00822066" w:rsidRDefault="008D30B6" w:rsidP="00822066">
      <w:pPr>
        <w:jc w:val="both"/>
      </w:pPr>
    </w:p>
    <w:p w:rsidR="008D30B6" w:rsidRPr="00822066" w:rsidRDefault="008D30B6" w:rsidP="00822066">
      <w:pPr>
        <w:jc w:val="both"/>
      </w:pPr>
      <w:r w:rsidRPr="00822066">
        <w:t>Бюджетный процесс представляет собой последовательность отдельных этапов разработки, рассмотрения, утверждения и исполнения бюджета. В нем участвуют Совет и Парламент, образующие в совокупности бюджетный орган ЕС, Комиссия, а также Счетная палата, осуществляющая бюджетный контроль.</w:t>
      </w:r>
    </w:p>
    <w:p w:rsidR="008D30B6" w:rsidRPr="00822066" w:rsidRDefault="008D30B6" w:rsidP="00822066">
      <w:pPr>
        <w:jc w:val="both"/>
      </w:pPr>
    </w:p>
    <w:p w:rsidR="008D30B6" w:rsidRPr="00822066" w:rsidRDefault="008D30B6" w:rsidP="00822066">
      <w:pPr>
        <w:jc w:val="both"/>
      </w:pPr>
      <w:r w:rsidRPr="00822066">
        <w:t>Процесс разработки и принятия бюджета начинается 1 сентября и завершается 31 декабря года, предшествующего бюджетному. Для каждого этапа правом ЕС определены сроки, обязательные для бюджетного органа.</w:t>
      </w:r>
    </w:p>
    <w:p w:rsidR="008D30B6" w:rsidRPr="00822066" w:rsidRDefault="008D30B6" w:rsidP="00822066">
      <w:pPr>
        <w:jc w:val="both"/>
      </w:pPr>
    </w:p>
    <w:p w:rsidR="008D30B6" w:rsidRPr="00822066" w:rsidRDefault="008D30B6" w:rsidP="00822066">
      <w:pPr>
        <w:jc w:val="both"/>
      </w:pPr>
      <w:r w:rsidRPr="00822066">
        <w:t>Этапы бюджетного процесса:</w:t>
      </w:r>
    </w:p>
    <w:p w:rsidR="008D30B6" w:rsidRPr="00822066" w:rsidRDefault="008D30B6" w:rsidP="00822066">
      <w:pPr>
        <w:jc w:val="both"/>
      </w:pPr>
    </w:p>
    <w:p w:rsidR="008D30B6" w:rsidRPr="00822066" w:rsidRDefault="008D30B6" w:rsidP="00822066">
      <w:pPr>
        <w:jc w:val="both"/>
      </w:pPr>
      <w:r w:rsidRPr="00822066">
        <w:t>1) разработка предварительного проекта. Бюджетный процесс начинается с представления органами и службами смет их расходов и поступлений. Комиссия составляет на их основе предварительный проект бюджета;</w:t>
      </w:r>
    </w:p>
    <w:p w:rsidR="008D30B6" w:rsidRPr="00822066" w:rsidRDefault="008D30B6" w:rsidP="00822066">
      <w:pPr>
        <w:jc w:val="both"/>
      </w:pPr>
    </w:p>
    <w:p w:rsidR="008D30B6" w:rsidRPr="00822066" w:rsidRDefault="008D30B6" w:rsidP="00822066">
      <w:pPr>
        <w:jc w:val="both"/>
      </w:pPr>
      <w:r w:rsidRPr="00822066">
        <w:t>2) утверждение проекта бюджета. Предварительный проект бюджета с сопроводительными материалами должен быть представлен Совету. Одновременно проект представляется Парламенту. По окончании консультаций Совет квалифицированным большинством голосов принимает решение об утверждении проекта предварительного бюджета. Принятый Советом проект бюджета направляется Парламенту для рассмотрения впервом чтении. Бюджет может быть окончательно утвержден уже в первом чтении, если Парламент одобрит его в течение 45 дней</w:t>
      </w:r>
    </w:p>
    <w:p w:rsidR="008D30B6" w:rsidRPr="00822066" w:rsidRDefault="008D30B6" w:rsidP="00822066">
      <w:pPr>
        <w:jc w:val="both"/>
      </w:pPr>
      <w:r w:rsidRPr="00822066">
        <w:t xml:space="preserve">ПЕРСПЕКТИВНОЕ ФИНАНСОВОЕ ПЛАНИРОВАНИЕ. ОСНОВНЫЕ НАПРАВЛЕНИЯ РЕФОРМЫ БЮДЖЕТА ЕВРОСОЮЗА </w:t>
      </w:r>
    </w:p>
    <w:p w:rsidR="008D30B6" w:rsidRPr="00822066" w:rsidRDefault="008D30B6" w:rsidP="00822066">
      <w:pPr>
        <w:jc w:val="both"/>
      </w:pPr>
    </w:p>
    <w:p w:rsidR="008D30B6" w:rsidRPr="00822066" w:rsidRDefault="008D30B6" w:rsidP="00822066">
      <w:pPr>
        <w:jc w:val="both"/>
      </w:pPr>
      <w:r w:rsidRPr="00822066">
        <w:t>Перспективные финансовые прогнозы имеют характер рамочного плана и определяют структуру и лимиты расходов ЕС на несколько лет вперед. Финансовый прогноз не является многолетним бюджетным проектом, но служит основой для составления годового бюджета. Комиссия ежегодно корректирует финансовый прогноз с учетом изменения уровня цен и показателей валового общественного продукта. Финансовые прогнозы разрабатываются Комиссией и принимаются Парламентом, Советом и Комиссией в форме межинституционального соглашения.</w:t>
      </w:r>
    </w:p>
    <w:p w:rsidR="008D30B6" w:rsidRPr="00822066" w:rsidRDefault="008D30B6" w:rsidP="00822066">
      <w:pPr>
        <w:jc w:val="both"/>
      </w:pPr>
    </w:p>
    <w:p w:rsidR="008D30B6" w:rsidRPr="00822066" w:rsidRDefault="008D30B6" w:rsidP="00822066">
      <w:pPr>
        <w:jc w:val="both"/>
      </w:pPr>
      <w:r w:rsidRPr="00822066">
        <w:t>Прогноз составляется с учетом необходимости содействия развитию экономики в странах ЕС, а также интеграции новых членов ЕС. Перспективы развития бюджетного права ЕС изложены в докладах Комиссии. В них также анализируется существующая финансовая система и рассматриваются возможные пути ее совершенствования. Комиссия исходит из необходимости обеспечения финансовой автономии ЕС, прозрачности бюджета, эффективности использования бюджетных средств.</w:t>
      </w:r>
    </w:p>
    <w:p w:rsidR="008D30B6" w:rsidRPr="00822066" w:rsidRDefault="008D30B6" w:rsidP="00822066">
      <w:pPr>
        <w:jc w:val="both"/>
      </w:pPr>
    </w:p>
    <w:p w:rsidR="008D30B6" w:rsidRPr="00822066" w:rsidRDefault="008D30B6" w:rsidP="00822066">
      <w:pPr>
        <w:jc w:val="both"/>
      </w:pPr>
      <w:r w:rsidRPr="00822066">
        <w:t>Основные направления реформы бюджета ЕС:</w:t>
      </w:r>
    </w:p>
    <w:p w:rsidR="008D30B6" w:rsidRPr="00822066" w:rsidRDefault="008D30B6" w:rsidP="00822066">
      <w:pPr>
        <w:jc w:val="both"/>
      </w:pPr>
    </w:p>
    <w:p w:rsidR="008D30B6" w:rsidRPr="00822066" w:rsidRDefault="008D30B6" w:rsidP="00822066">
      <w:pPr>
        <w:jc w:val="both"/>
      </w:pPr>
      <w:r w:rsidRPr="00822066">
        <w:t>а) упрощение системы собственныхсредств – может быть достигнуто посредством отказа от традиционных источников (таможенных пошлин и аграрных отчислений), совершенствования поступлений НДС и повышения роли отчислений от величины валового общественного продукта. Доходы от налоговых пошлин, отчислений за сахар и изоглюкозу, аграрных отчислений относительно невелики, и их значение как источника финансирования бюджета ЕС неизменно снижается. Поэтому ЕС мог бы постепенно отказаться от поступлений из традиционных источников и передать их государствамчленам. Система НДС может быть изменена путем установления долго срочной твердой квоты отчислений в бюджет ЕС. Более радикальное предложение состоит во введении системы собственных средств, основанной исключительно на отчислениях от величины валового общественного продукта. Возражения против этого вызваны тем, что такое решение хотя и отвечает критериям справедливости распределения финансового бремени и прозрачности бюджета, но приведет к существенному сокращению финансовой автономии ЕС;</w:t>
      </w:r>
    </w:p>
    <w:p w:rsidR="008D30B6" w:rsidRPr="00822066" w:rsidRDefault="008D30B6" w:rsidP="00822066">
      <w:pPr>
        <w:jc w:val="both"/>
      </w:pPr>
    </w:p>
    <w:p w:rsidR="008D30B6" w:rsidRPr="00822066" w:rsidRDefault="008D30B6" w:rsidP="00822066">
      <w:pPr>
        <w:jc w:val="both"/>
      </w:pPr>
      <w:r w:rsidRPr="00822066">
        <w:t>б) расширение налоговой базы и введение новых источников дохода бюджета . Такими источниками могут стать собственные налоги ЕС, которые бы устанавливались и регулировались Советом и Парламентом и поступали бы в европейский бюджет непосредственно от налоговых субъектов, а не из бюджетов государствчленов;</w:t>
      </w:r>
    </w:p>
    <w:p w:rsidR="008D30B6" w:rsidRPr="00822066" w:rsidRDefault="008D30B6" w:rsidP="00822066">
      <w:pPr>
        <w:jc w:val="both"/>
      </w:pPr>
    </w:p>
    <w:p w:rsidR="008D30B6" w:rsidRPr="00822066" w:rsidRDefault="008D30B6" w:rsidP="00822066">
      <w:pPr>
        <w:jc w:val="both"/>
      </w:pPr>
      <w:r w:rsidRPr="00822066">
        <w:t>в) решение проблемы баланса интересов государств-членов ЕС в бюджетной сфере, устранение несоответствия между вкладами и обратными поступлениями государств– членов ЕС.</w:t>
      </w:r>
    </w:p>
    <w:p w:rsidR="008D30B6" w:rsidRPr="00822066" w:rsidRDefault="008D30B6" w:rsidP="00822066">
      <w:pPr>
        <w:jc w:val="both"/>
      </w:pPr>
    </w:p>
    <w:p w:rsidR="008D30B6" w:rsidRPr="00822066" w:rsidRDefault="008D30B6" w:rsidP="00822066">
      <w:pPr>
        <w:jc w:val="both"/>
      </w:pPr>
      <w:r w:rsidRPr="00822066">
        <w:t>Оглавление</w:t>
      </w:r>
    </w:p>
    <w:p w:rsidR="008D30B6" w:rsidRPr="00822066" w:rsidRDefault="008D30B6" w:rsidP="00822066">
      <w:pPr>
        <w:jc w:val="both"/>
      </w:pPr>
      <w:r w:rsidRPr="00822066">
        <w:t xml:space="preserve">ЕВРОПЕЙСКОЕ ПРАВО, ПРАВО ЕВРОСОЮЗА И ПРАВО ЕВРОПЕЙСКИХ СООБЩЕСТВ </w:t>
      </w:r>
    </w:p>
    <w:p w:rsidR="008D30B6" w:rsidRPr="00822066" w:rsidRDefault="008D30B6" w:rsidP="00822066">
      <w:pPr>
        <w:jc w:val="both"/>
      </w:pPr>
      <w:r w:rsidRPr="00822066">
        <w:t xml:space="preserve">ПРАВО ЕВРОПЕЙСКОГО СОЮЗА В СИСТЕМЕ ЕВРОПЕЙСКОГО ПРАВА . ДЕЙСТВИЕ ПРАВА ЕС В ПРОСТРАНСТВЕ </w:t>
      </w:r>
    </w:p>
    <w:p w:rsidR="008D30B6" w:rsidRPr="00822066" w:rsidRDefault="008D30B6" w:rsidP="00822066">
      <w:pPr>
        <w:jc w:val="both"/>
      </w:pPr>
      <w:r w:rsidRPr="00822066">
        <w:t xml:space="preserve">ПРАВО ЕВРОСОЮЗА И МЕЖДУНАРОДНОЕ ПРАВО </w:t>
      </w:r>
    </w:p>
    <w:p w:rsidR="008D30B6" w:rsidRPr="00822066" w:rsidRDefault="008D30B6" w:rsidP="00822066">
      <w:pPr>
        <w:jc w:val="both"/>
      </w:pPr>
      <w:r w:rsidRPr="00822066">
        <w:t xml:space="preserve">КОНСТИТУЦИЯ ЕВРОПЕЙСКОГО СОЮЗА </w:t>
      </w:r>
    </w:p>
    <w:p w:rsidR="008D30B6" w:rsidRPr="00822066" w:rsidRDefault="008D30B6" w:rsidP="00822066">
      <w:pPr>
        <w:jc w:val="both"/>
      </w:pPr>
      <w:r w:rsidRPr="00822066">
        <w:t xml:space="preserve">ЕВРОСОЮЗ: ХАРАКТЕРНЫЕ ЧЕРТЫ И ОСОБЕННОСТИ </w:t>
      </w:r>
    </w:p>
    <w:p w:rsidR="008D30B6" w:rsidRPr="00822066" w:rsidRDefault="008D30B6" w:rsidP="00822066">
      <w:pPr>
        <w:jc w:val="both"/>
      </w:pPr>
      <w:r w:rsidRPr="00822066">
        <w:t xml:space="preserve">ЦЕЛИ И ПРИНЦИПЫ ЕВРОПЕЙСКОГО СОЮЗА </w:t>
      </w:r>
    </w:p>
    <w:p w:rsidR="008D30B6" w:rsidRPr="00822066" w:rsidRDefault="008D30B6" w:rsidP="00822066">
      <w:pPr>
        <w:jc w:val="both"/>
      </w:pPr>
      <w:r w:rsidRPr="00822066">
        <w:t xml:space="preserve">ЧЛЕНСТВО В ЕВРОПЕЙСКОМ СОЮЗЕ </w:t>
      </w:r>
    </w:p>
    <w:p w:rsidR="008D30B6" w:rsidRPr="00822066" w:rsidRDefault="008D30B6" w:rsidP="00822066">
      <w:pPr>
        <w:jc w:val="both"/>
      </w:pPr>
      <w:r w:rsidRPr="00822066">
        <w:t xml:space="preserve">ПРИНЦИПЫ ПРАВА ЕВРОПЕЙСКОГО СОЮЗА </w:t>
      </w:r>
    </w:p>
    <w:p w:rsidR="008D30B6" w:rsidRPr="00822066" w:rsidRDefault="008D30B6" w:rsidP="00822066">
      <w:pPr>
        <w:jc w:val="both"/>
      </w:pPr>
      <w:r w:rsidRPr="00822066">
        <w:t xml:space="preserve">ПОНЯТИЕ, ОСОБЕННОСТИ И ВИДЫ ПРАВООТНОШЕНИЙ ПРАВА ЕВРОПЕЙСКОГО СОЮЗА </w:t>
      </w:r>
    </w:p>
    <w:p w:rsidR="008D30B6" w:rsidRPr="00822066" w:rsidRDefault="008D30B6" w:rsidP="00822066">
      <w:pPr>
        <w:jc w:val="both"/>
      </w:pPr>
      <w:r w:rsidRPr="00822066">
        <w:t xml:space="preserve">СОВЕТ ЕВРОПЕЙСКОГО СОЮЗА </w:t>
      </w:r>
    </w:p>
    <w:p w:rsidR="008D30B6" w:rsidRPr="00822066" w:rsidRDefault="008D30B6" w:rsidP="00822066">
      <w:pPr>
        <w:jc w:val="both"/>
      </w:pPr>
      <w:r w:rsidRPr="00822066">
        <w:t xml:space="preserve">ЕВРОПЕЙСКИЙ ПАРЛАМЕНТ </w:t>
      </w:r>
    </w:p>
    <w:p w:rsidR="008D30B6" w:rsidRPr="00822066" w:rsidRDefault="008D30B6" w:rsidP="00822066">
      <w:pPr>
        <w:jc w:val="both"/>
      </w:pPr>
      <w:r w:rsidRPr="00822066">
        <w:t xml:space="preserve">СУДЕБНАЯ СИСТЕМА ЕВРОПЕЙСКОГО СОЮЗА </w:t>
      </w:r>
    </w:p>
    <w:p w:rsidR="008D30B6" w:rsidRPr="00822066" w:rsidRDefault="008D30B6" w:rsidP="00822066">
      <w:pPr>
        <w:jc w:val="both"/>
      </w:pPr>
      <w:r w:rsidRPr="00822066">
        <w:t xml:space="preserve">СУД ЕВРОПЕЙСКОГО СОЮЗА И СУД ПЕРВОЙ ИНСТАНЦИИ (СПИ) </w:t>
      </w:r>
    </w:p>
    <w:p w:rsidR="008D30B6" w:rsidRPr="00822066" w:rsidRDefault="008D30B6" w:rsidP="00822066">
      <w:pPr>
        <w:jc w:val="both"/>
      </w:pPr>
      <w:r w:rsidRPr="00822066">
        <w:t xml:space="preserve">ПРАВИЛА СУДОПРОИЗВОДСТВА ПО ПРАВУ ЕВРОПЕЙСКОГО СОЮЗА </w:t>
      </w:r>
    </w:p>
    <w:p w:rsidR="008D30B6" w:rsidRPr="00822066" w:rsidRDefault="008D30B6" w:rsidP="00822066">
      <w:pPr>
        <w:jc w:val="both"/>
      </w:pPr>
      <w:r w:rsidRPr="00822066">
        <w:t xml:space="preserve">ЗАКОНОДАТЕЛЬНАЯ ПРОЦЕДУРА ПО ПРАВУ ЕВРОПЕЙСКОГО СОЮЗА </w:t>
      </w:r>
    </w:p>
    <w:p w:rsidR="008D30B6" w:rsidRPr="00822066" w:rsidRDefault="008D30B6" w:rsidP="00822066">
      <w:pPr>
        <w:jc w:val="both"/>
      </w:pPr>
      <w:r w:rsidRPr="00822066">
        <w:t xml:space="preserve">ПРАВА ЧЕЛОВЕКА И СВОБОДЫ ПО ПРАВУ ЕВРОПЕЙСКОГО СОЮЗА </w:t>
      </w:r>
    </w:p>
    <w:p w:rsidR="008D30B6" w:rsidRPr="00822066" w:rsidRDefault="008D30B6" w:rsidP="00822066">
      <w:pPr>
        <w:jc w:val="both"/>
      </w:pPr>
      <w:r w:rsidRPr="00822066">
        <w:t xml:space="preserve">ЕВРОПЕЙСКИЙ СУД ПО ПРАВАМ ЧЕЛОВЕКА </w:t>
      </w:r>
    </w:p>
    <w:p w:rsidR="008D30B6" w:rsidRPr="00822066" w:rsidRDefault="008D30B6" w:rsidP="00822066">
      <w:pPr>
        <w:jc w:val="both"/>
      </w:pPr>
      <w:r w:rsidRPr="00822066">
        <w:t xml:space="preserve">ЦЕЛИ И ПРИНЦИПЫ ОВПБ ЕВРОПЕЙСКОГО СОЮЗА </w:t>
      </w:r>
    </w:p>
    <w:p w:rsidR="008D30B6" w:rsidRPr="00822066" w:rsidRDefault="008D30B6" w:rsidP="00822066">
      <w:pPr>
        <w:jc w:val="both"/>
      </w:pPr>
      <w:r w:rsidRPr="00822066">
        <w:t xml:space="preserve">ПОНЯТИЕ ТАМОЖЕННОГО ПРАВА ЕВРОПЕЙСКОГО СОЮЗА </w:t>
      </w:r>
    </w:p>
    <w:p w:rsidR="008D30B6" w:rsidRPr="00822066" w:rsidRDefault="008D30B6" w:rsidP="00822066">
      <w:pPr>
        <w:jc w:val="both"/>
      </w:pPr>
      <w:r w:rsidRPr="00822066">
        <w:t xml:space="preserve">ИСТОЧНИКИ ТАМОЖЕННОГО ПРАВА ЕВРОПЕЙСКОГО СОЮЗА </w:t>
      </w:r>
    </w:p>
    <w:p w:rsidR="008D30B6" w:rsidRPr="00822066" w:rsidRDefault="008D30B6" w:rsidP="00822066">
      <w:pPr>
        <w:jc w:val="both"/>
      </w:pPr>
      <w:r w:rsidRPr="00822066">
        <w:t xml:space="preserve">ТАМОЖЕННЫЕ РЕЖИМЫ И ПРОЦЕДУРЫ В ЕВРОПЕЙСКОМ СОЮЗЕ </w:t>
      </w:r>
    </w:p>
    <w:p w:rsidR="008D30B6" w:rsidRPr="00822066" w:rsidRDefault="008D30B6" w:rsidP="00822066">
      <w:pPr>
        <w:jc w:val="both"/>
      </w:pPr>
      <w:r w:rsidRPr="00822066">
        <w:t xml:space="preserve">ТОРГОВОЕ ПРАВО ЕВРОПЕЙСКОГО СОЮЗА </w:t>
      </w:r>
    </w:p>
    <w:p w:rsidR="008D30B6" w:rsidRPr="00822066" w:rsidRDefault="008D30B6" w:rsidP="00822066">
      <w:pPr>
        <w:jc w:val="both"/>
      </w:pPr>
      <w:r w:rsidRPr="00822066">
        <w:t xml:space="preserve">ИСТОЧНИКИ ТОРГОВОГО ПРАВА ЕВРОПЕЙСКОГО СОЮЗА </w:t>
      </w:r>
    </w:p>
    <w:p w:rsidR="008D30B6" w:rsidRPr="00822066" w:rsidRDefault="008D30B6" w:rsidP="00822066">
      <w:pPr>
        <w:jc w:val="both"/>
      </w:pPr>
      <w:r w:rsidRPr="00822066">
        <w:t xml:space="preserve">НЕТАРИФНОЕ РЕГУЛИРОВАНИЕ ИМПОРТА </w:t>
      </w:r>
    </w:p>
    <w:p w:rsidR="008D30B6" w:rsidRPr="00822066" w:rsidRDefault="008D30B6" w:rsidP="00822066">
      <w:pPr>
        <w:jc w:val="both"/>
      </w:pPr>
      <w:r w:rsidRPr="00822066">
        <w:t xml:space="preserve">РЕГУЛИРОВАНИЕ ЭКСПОРТА </w:t>
      </w:r>
    </w:p>
    <w:p w:rsidR="008D30B6" w:rsidRPr="00822066" w:rsidRDefault="008D30B6" w:rsidP="00822066">
      <w:pPr>
        <w:jc w:val="both"/>
      </w:pPr>
      <w:r w:rsidRPr="00822066">
        <w:t xml:space="preserve">СИСТЕМА ЗАЩИТНЫХ ТОРГОВЫХ МЕР В ЕВРОПЕЙСКОМ СООБЩЕСТВЕ </w:t>
      </w:r>
    </w:p>
    <w:p w:rsidR="008D30B6" w:rsidRPr="00822066" w:rsidRDefault="008D30B6" w:rsidP="00822066">
      <w:pPr>
        <w:jc w:val="both"/>
      </w:pPr>
      <w:r w:rsidRPr="00822066">
        <w:t xml:space="preserve">КВОТИРОВАНИЕ И ЛИЦЕНЗИРОВАНИЕ </w:t>
      </w:r>
    </w:p>
    <w:p w:rsidR="008D30B6" w:rsidRPr="00822066" w:rsidRDefault="008D30B6" w:rsidP="00822066">
      <w:pPr>
        <w:jc w:val="both"/>
      </w:pPr>
      <w:r w:rsidRPr="00822066">
        <w:t xml:space="preserve">ИСТОЧНИКИ КОРПОРАТИВНОГО ПРАВА ЕВРОСОЮЗА </w:t>
      </w:r>
    </w:p>
    <w:p w:rsidR="008D30B6" w:rsidRPr="00822066" w:rsidRDefault="008D30B6" w:rsidP="00822066">
      <w:pPr>
        <w:jc w:val="both"/>
      </w:pPr>
      <w:r w:rsidRPr="00822066">
        <w:t xml:space="preserve">СОЗДАНИЕ И ФУНКЦИОНИРОВАНИЕ КОМПАНИЙ </w:t>
      </w:r>
    </w:p>
    <w:p w:rsidR="008D30B6" w:rsidRPr="00822066" w:rsidRDefault="008D30B6" w:rsidP="00822066">
      <w:pPr>
        <w:jc w:val="both"/>
      </w:pPr>
      <w:r w:rsidRPr="00822066">
        <w:t xml:space="preserve">РЕОРГАНИЗАЦИЯ КОМПАНИЙ </w:t>
      </w:r>
    </w:p>
    <w:p w:rsidR="008D30B6" w:rsidRPr="00822066" w:rsidRDefault="008D30B6" w:rsidP="00822066">
      <w:pPr>
        <w:jc w:val="both"/>
      </w:pPr>
      <w:r w:rsidRPr="00822066">
        <w:t xml:space="preserve">БУХГАЛТЕРСКИЙ КОДЕКС ЕС </w:t>
      </w:r>
    </w:p>
    <w:p w:rsidR="008D30B6" w:rsidRPr="00822066" w:rsidRDefault="008D30B6" w:rsidP="00822066">
      <w:pPr>
        <w:jc w:val="both"/>
      </w:pPr>
      <w:r w:rsidRPr="00822066">
        <w:t xml:space="preserve">ЮРИДИЧЕСКИЕ ЛИЦА ПО ПРАВУ ЕВРОСОЮЗА </w:t>
      </w:r>
    </w:p>
    <w:p w:rsidR="008D30B6" w:rsidRPr="00822066" w:rsidRDefault="008D30B6" w:rsidP="00822066">
      <w:pPr>
        <w:jc w:val="both"/>
      </w:pPr>
      <w:r w:rsidRPr="00822066">
        <w:t xml:space="preserve">НАЛОГОВОЕ ПРАВО ЕВРОСОЮЗА: ПОНЯТИЕ И ИСТОЧНИКИ </w:t>
      </w:r>
    </w:p>
    <w:p w:rsidR="008D30B6" w:rsidRPr="00822066" w:rsidRDefault="008D30B6" w:rsidP="00822066">
      <w:pPr>
        <w:jc w:val="both"/>
      </w:pPr>
      <w:r w:rsidRPr="00822066">
        <w:t xml:space="preserve">ОСНОВНЫЕ ВИДЫ НАЛОГОВ ЕВРОСОЮЗА </w:t>
      </w:r>
    </w:p>
    <w:p w:rsidR="008D30B6" w:rsidRPr="00822066" w:rsidRDefault="008D30B6" w:rsidP="00822066">
      <w:pPr>
        <w:jc w:val="both"/>
      </w:pPr>
      <w:r w:rsidRPr="00822066">
        <w:t xml:space="preserve">ПРАВОВОЙ МЕХАНИЗМ РЕГУЛИРОВАНИЯ НАЛОГОВ В ЕВРОСОЮЗЕ </w:t>
      </w:r>
    </w:p>
    <w:p w:rsidR="008D30B6" w:rsidRPr="00822066" w:rsidRDefault="008D30B6" w:rsidP="00822066">
      <w:pPr>
        <w:jc w:val="both"/>
      </w:pPr>
      <w:r w:rsidRPr="00822066">
        <w:t xml:space="preserve">ОБЩАЯ ХАРАКТЕРИСТИКА ИНТЕГРАЦИОННОГО РЕГУЛИРОВАНИЯ БАНКОВСКОЙ ДЕЯТЕЛЬНОСТИ </w:t>
      </w:r>
    </w:p>
    <w:p w:rsidR="008D30B6" w:rsidRPr="00822066" w:rsidRDefault="008D30B6" w:rsidP="00822066">
      <w:pPr>
        <w:jc w:val="both"/>
      </w:pPr>
      <w:r w:rsidRPr="00822066">
        <w:t xml:space="preserve">БАНКОВСКОЕ РЕГУЛИРОВАНИЕ В РАМКАХ ОСНОВНЫХ СВОБОД </w:t>
      </w:r>
    </w:p>
    <w:p w:rsidR="008D30B6" w:rsidRPr="00822066" w:rsidRDefault="008D30B6" w:rsidP="00822066">
      <w:pPr>
        <w:jc w:val="both"/>
      </w:pPr>
      <w:r w:rsidRPr="00822066">
        <w:t xml:space="preserve">МЕХАНИЗМ РЕАЛИЗАЦИИ СОЦИАЛЬНОЙ ПОЛИТИКИ ЕВРОСОЮЗА </w:t>
      </w:r>
    </w:p>
    <w:p w:rsidR="008D30B6" w:rsidRPr="00822066" w:rsidRDefault="008D30B6" w:rsidP="00822066">
      <w:pPr>
        <w:jc w:val="both"/>
      </w:pPr>
      <w:r w:rsidRPr="00822066">
        <w:t xml:space="preserve">ЭТАПЫ ФОРМИРОВАНИЯ СОЦИАЛЬНОЙ ПОЛИТИКИ ЕВРОСОЮЗА И ЕЕ ПРАВОВОЙ ОСНОВЫ </w:t>
      </w:r>
    </w:p>
    <w:p w:rsidR="008D30B6" w:rsidRPr="00822066" w:rsidRDefault="008D30B6" w:rsidP="00822066">
      <w:pPr>
        <w:jc w:val="both"/>
      </w:pPr>
      <w:r w:rsidRPr="00822066">
        <w:t xml:space="preserve">ПОЛИТИКА СОЦИАЛЬНОГО ПАРТНЕРСТВА И СОЦИАЛЬНЫЙ ДИАЛОГ </w:t>
      </w:r>
    </w:p>
    <w:p w:rsidR="008D30B6" w:rsidRPr="00822066" w:rsidRDefault="008D30B6" w:rsidP="00822066">
      <w:pPr>
        <w:jc w:val="both"/>
      </w:pPr>
      <w:r w:rsidRPr="00822066">
        <w:t xml:space="preserve">ПРАВО ОКРУЖАЮЩЕЙ СРЕДЫ ЕВРОСОЮЗА: ПОНЯТИЕ И ИСТОЧНИКИ </w:t>
      </w:r>
    </w:p>
    <w:p w:rsidR="008D30B6" w:rsidRPr="00822066" w:rsidRDefault="008D30B6" w:rsidP="00822066">
      <w:pPr>
        <w:jc w:val="both"/>
      </w:pPr>
      <w:r w:rsidRPr="00822066">
        <w:t xml:space="preserve">ОСНОВНЫЕ ПРИНЦИПЫ ЭКОЛОГИЧЕСКОЙ ПОЛИТИКИ ЕВРОСОЮЗА </w:t>
      </w:r>
    </w:p>
    <w:p w:rsidR="008D30B6" w:rsidRPr="00822066" w:rsidRDefault="008D30B6" w:rsidP="00822066">
      <w:pPr>
        <w:jc w:val="both"/>
      </w:pPr>
      <w:r w:rsidRPr="00822066">
        <w:t xml:space="preserve">ОХРАНА ОКРУЖАЮЩЕЙ СРЕДЫ И ФУНКЦИОНИРОВАНИЕ ОБЩЕГО РЫНКА ЕВРОСОЮЗА </w:t>
      </w:r>
    </w:p>
    <w:p w:rsidR="008D30B6" w:rsidRPr="00822066" w:rsidRDefault="008D30B6" w:rsidP="00822066">
      <w:pPr>
        <w:jc w:val="both"/>
      </w:pPr>
      <w:r w:rsidRPr="00822066">
        <w:t xml:space="preserve">ФОРМИРОВАНИЕ ЕВРОПЕЙСКИХ СТАНДАРТОВ ОХРАНЫ АВТОРСКИХ И СМЕЖНЫХ ПРАВ </w:t>
      </w:r>
    </w:p>
    <w:p w:rsidR="008D30B6" w:rsidRPr="00822066" w:rsidRDefault="008D30B6" w:rsidP="00822066">
      <w:pPr>
        <w:jc w:val="both"/>
      </w:pPr>
      <w:r w:rsidRPr="00822066">
        <w:t xml:space="preserve">НОРМОТВОРЧЕСТВО ЕВРОСОЮЗА В СФЕРЕ НОВЫХ КОММУНИКАЦИОННЫХ ТЕХНОЛОГИЙ </w:t>
      </w:r>
    </w:p>
    <w:p w:rsidR="008D30B6" w:rsidRPr="00822066" w:rsidRDefault="008D30B6" w:rsidP="00822066">
      <w:pPr>
        <w:jc w:val="both"/>
      </w:pPr>
      <w:r w:rsidRPr="00822066">
        <w:t xml:space="preserve">УСТОЙЧИВАЯ СУДЕБНАЯ ПРАКТИКА В СФЕРЕ АВТОРСКОГО И СМЕЖНОГО С НИМ ПРАВА </w:t>
      </w:r>
    </w:p>
    <w:p w:rsidR="008D30B6" w:rsidRPr="00822066" w:rsidRDefault="008D30B6" w:rsidP="00822066">
      <w:pPr>
        <w:jc w:val="both"/>
      </w:pPr>
      <w:r w:rsidRPr="00822066">
        <w:t xml:space="preserve">ФОРМИРОВАНИЕ ЕВРОПЕЙСКИХ СТАНДАРТОВ ОХРАНЫ ИЗОБРЕТЕНИЙ </w:t>
      </w:r>
    </w:p>
    <w:p w:rsidR="008D30B6" w:rsidRPr="00822066" w:rsidRDefault="008D30B6" w:rsidP="00822066">
      <w:pPr>
        <w:jc w:val="both"/>
      </w:pPr>
      <w:r w:rsidRPr="00822066">
        <w:t xml:space="preserve">ФОРМИРОВАНИЕ ЕВРОПЕЙСКИХ СТАНДАРТОВ ОХРАНЫ ТОВАРНЫХ ЗНАКОВ </w:t>
      </w:r>
    </w:p>
    <w:p w:rsidR="008D30B6" w:rsidRPr="00822066" w:rsidRDefault="008D30B6" w:rsidP="00822066">
      <w:pPr>
        <w:jc w:val="both"/>
      </w:pPr>
      <w:r w:rsidRPr="00822066">
        <w:t xml:space="preserve">ЭКОНОМИЧЕСКИЕ ОСНОВЫ ПРАВА КОНКУРЕНЦИИ </w:t>
      </w:r>
    </w:p>
    <w:p w:rsidR="008D30B6" w:rsidRPr="00822066" w:rsidRDefault="008D30B6" w:rsidP="00822066">
      <w:pPr>
        <w:jc w:val="both"/>
      </w:pPr>
      <w:r w:rsidRPr="00822066">
        <w:t xml:space="preserve">СИСТЕМА ПРАВОВЫХ НОРМ ЕВРОСОЮЗА ПО ЗАЩИТЕ КОНКУРЕНЦИИ </w:t>
      </w:r>
    </w:p>
    <w:p w:rsidR="008D30B6" w:rsidRPr="00822066" w:rsidRDefault="008D30B6" w:rsidP="00822066">
      <w:pPr>
        <w:jc w:val="both"/>
      </w:pPr>
      <w:r w:rsidRPr="00822066">
        <w:t xml:space="preserve">КОНТРОЛЬ ЗА СЛИЯНИЯМИ </w:t>
      </w:r>
    </w:p>
    <w:p w:rsidR="008D30B6" w:rsidRPr="00822066" w:rsidRDefault="008D30B6" w:rsidP="00822066">
      <w:pPr>
        <w:jc w:val="both"/>
      </w:pPr>
      <w:r w:rsidRPr="00822066">
        <w:t xml:space="preserve">КОНТРОЛЬ ЗА ГОСУДАРСТВЕННОЙ ПОМОЩЬЮ </w:t>
      </w:r>
    </w:p>
    <w:p w:rsidR="008D30B6" w:rsidRPr="00822066" w:rsidRDefault="008D30B6" w:rsidP="00822066">
      <w:pPr>
        <w:jc w:val="both"/>
      </w:pPr>
      <w:r w:rsidRPr="00822066">
        <w:t xml:space="preserve">РЕГУЛИРОВАНИЕ ЕСТЕСТВЕННЫХ МОНОПОЛИЙ . И ПРЕДОСТАВЛЕНИЯ СОЦИАЛЬНО ВАЖНЫХ УСЛУГ </w:t>
      </w:r>
    </w:p>
    <w:p w:rsidR="008D30B6" w:rsidRPr="00822066" w:rsidRDefault="008D30B6" w:rsidP="00822066">
      <w:pPr>
        <w:jc w:val="both"/>
      </w:pPr>
      <w:r w:rsidRPr="00822066">
        <w:t xml:space="preserve">ПРАВОВАЯ ПРИРОДА БЮДЖЕТА И ИСТОЧНИКИ БЮДЖЕТНОГО ПРАВА </w:t>
      </w:r>
    </w:p>
    <w:p w:rsidR="008D30B6" w:rsidRPr="00822066" w:rsidRDefault="008D30B6" w:rsidP="00822066">
      <w:pPr>
        <w:jc w:val="both"/>
      </w:pPr>
      <w:r w:rsidRPr="00822066">
        <w:t xml:space="preserve">СТРУКТУРА И ПОРЯДОК ПРИНЯТИЯ БЮДЖЕТА ЕВРОСОЮЗА </w:t>
      </w:r>
    </w:p>
    <w:p w:rsidR="008D30B6" w:rsidRPr="00822066" w:rsidRDefault="008D30B6" w:rsidP="00822066">
      <w:pPr>
        <w:jc w:val="both"/>
      </w:pPr>
      <w:r w:rsidRPr="00822066">
        <w:t xml:space="preserve">ПЕРСПЕКТИВНОЕ ФИНАНСОВОЕ ПЛАНИРОВАНИЕ. ОСНОВНЫЕ . НАПРАВЛЕНИЯ РЕФОРМЫ БЮДЖЕТА ЕВРОСОЮЗА </w:t>
      </w:r>
    </w:p>
    <w:p w:rsidR="008D30B6" w:rsidRPr="00822066" w:rsidRDefault="008D30B6" w:rsidP="00822066">
      <w:pPr>
        <w:jc w:val="both"/>
      </w:pPr>
    </w:p>
    <w:p w:rsidR="008D30B6" w:rsidRPr="00822066" w:rsidRDefault="008D30B6" w:rsidP="00822066">
      <w:pPr>
        <w:jc w:val="both"/>
      </w:pPr>
    </w:p>
    <w:p w:rsidR="008D30B6" w:rsidRPr="00822066" w:rsidRDefault="008D30B6" w:rsidP="00822066">
      <w:pPr>
        <w:jc w:val="both"/>
      </w:pPr>
    </w:p>
    <w:p w:rsidR="008D30B6" w:rsidRPr="00822066" w:rsidRDefault="008D30B6" w:rsidP="00822066">
      <w:pPr>
        <w:jc w:val="both"/>
      </w:pPr>
    </w:p>
    <w:p w:rsidR="008D30B6" w:rsidRPr="00822066" w:rsidRDefault="008D30B6" w:rsidP="00822066">
      <w:pPr>
        <w:jc w:val="both"/>
      </w:pPr>
      <w:r w:rsidRPr="00822066">
        <w:tab/>
      </w:r>
      <w:bookmarkStart w:id="0" w:name="_GoBack"/>
      <w:bookmarkEnd w:id="0"/>
    </w:p>
    <w:sectPr w:rsidR="008D30B6" w:rsidRPr="00822066" w:rsidSect="00742A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066"/>
    <w:rsid w:val="00062B45"/>
    <w:rsid w:val="003C7A63"/>
    <w:rsid w:val="006F5E3F"/>
    <w:rsid w:val="00742A94"/>
    <w:rsid w:val="007A727E"/>
    <w:rsid w:val="00822066"/>
    <w:rsid w:val="008D30B6"/>
    <w:rsid w:val="00AD53E9"/>
    <w:rsid w:val="00AF3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4DB648-CCEA-4E06-836C-7A980621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A9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21573</Words>
  <Characters>122968</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Шпаргалка по праву Евросоюза </vt:lpstr>
    </vt:vector>
  </TitlesOfParts>
  <Company>Microsoft</Company>
  <LinksUpToDate>false</LinksUpToDate>
  <CharactersWithSpaces>144253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Шпаргалка по праву Евросоюза </dc:title>
  <dc:subject/>
  <dc:creator>Юлия</dc:creator>
  <cp:keywords/>
  <dc:description/>
  <cp:lastModifiedBy>Irina</cp:lastModifiedBy>
  <cp:revision>2</cp:revision>
  <dcterms:created xsi:type="dcterms:W3CDTF">2014-08-13T08:20:00Z</dcterms:created>
  <dcterms:modified xsi:type="dcterms:W3CDTF">2014-08-13T08:20:00Z</dcterms:modified>
</cp:coreProperties>
</file>