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0E" w:rsidRPr="00023432" w:rsidRDefault="002D670E" w:rsidP="00FD5723">
      <w:pPr>
        <w:numPr>
          <w:ilvl w:val="0"/>
          <w:numId w:val="2"/>
        </w:numPr>
        <w:tabs>
          <w:tab w:val="clear" w:pos="720"/>
          <w:tab w:val="num" w:pos="-360"/>
        </w:tabs>
        <w:ind w:left="-180" w:firstLine="0"/>
        <w:jc w:val="center"/>
        <w:rPr>
          <w:b/>
          <w:sz w:val="18"/>
          <w:szCs w:val="18"/>
        </w:rPr>
      </w:pPr>
    </w:p>
    <w:p w:rsidR="0037753F" w:rsidRPr="00023432" w:rsidRDefault="0037753F" w:rsidP="00FD5723">
      <w:pPr>
        <w:numPr>
          <w:ilvl w:val="0"/>
          <w:numId w:val="2"/>
        </w:numPr>
        <w:tabs>
          <w:tab w:val="clear" w:pos="720"/>
          <w:tab w:val="num" w:pos="-360"/>
        </w:tabs>
        <w:ind w:left="-180" w:firstLine="0"/>
        <w:jc w:val="center"/>
        <w:rPr>
          <w:b/>
          <w:sz w:val="18"/>
          <w:szCs w:val="18"/>
        </w:rPr>
      </w:pPr>
      <w:r w:rsidRPr="00023432">
        <w:rPr>
          <w:b/>
          <w:sz w:val="18"/>
          <w:szCs w:val="18"/>
        </w:rPr>
        <w:t>сущность и содержание финансового менеджмента.</w:t>
      </w:r>
    </w:p>
    <w:p w:rsidR="0037753F" w:rsidRPr="00DD5801" w:rsidRDefault="0037753F" w:rsidP="00FD5723">
      <w:pPr>
        <w:tabs>
          <w:tab w:val="num" w:pos="-360"/>
        </w:tabs>
        <w:ind w:left="-180"/>
        <w:rPr>
          <w:sz w:val="18"/>
          <w:szCs w:val="18"/>
        </w:rPr>
      </w:pPr>
      <w:r w:rsidRPr="00DD5801">
        <w:rPr>
          <w:sz w:val="18"/>
          <w:szCs w:val="18"/>
        </w:rPr>
        <w:t>Финансовый менеджмент – это система управления, формирования, распределения и использования финн. ресурсов хоз. субъекта  и эфф. кругооборотом его ден. средств.</w:t>
      </w:r>
    </w:p>
    <w:p w:rsidR="0037753F" w:rsidRPr="00DD5801" w:rsidRDefault="0037753F" w:rsidP="00FD5723">
      <w:pPr>
        <w:tabs>
          <w:tab w:val="num" w:pos="-360"/>
        </w:tabs>
        <w:ind w:left="-180"/>
        <w:rPr>
          <w:sz w:val="18"/>
          <w:szCs w:val="18"/>
        </w:rPr>
      </w:pPr>
      <w:r w:rsidRPr="00DD5801">
        <w:rPr>
          <w:sz w:val="18"/>
          <w:szCs w:val="18"/>
        </w:rPr>
        <w:t>Фин. менеджмент – это система взаимоотношений между хоз. субъектами  по поводу привлечения и использования фин. ресурсов.</w:t>
      </w:r>
    </w:p>
    <w:p w:rsidR="0037753F" w:rsidRPr="00DD5801" w:rsidRDefault="0037753F" w:rsidP="00FD5723">
      <w:pPr>
        <w:tabs>
          <w:tab w:val="num" w:pos="-360"/>
        </w:tabs>
        <w:ind w:left="-180"/>
        <w:rPr>
          <w:sz w:val="18"/>
          <w:szCs w:val="18"/>
        </w:rPr>
      </w:pPr>
      <w:r w:rsidRPr="00DD5801">
        <w:rPr>
          <w:sz w:val="18"/>
          <w:szCs w:val="18"/>
        </w:rPr>
        <w:t>Финн. менеджмент – это управление активами и пассивами предприятия в целях поддержания платежного баланса и обеспечения необходимой ликвидности.</w:t>
      </w:r>
    </w:p>
    <w:p w:rsidR="0037753F" w:rsidRPr="00DD5801" w:rsidRDefault="0037753F" w:rsidP="00FD5723">
      <w:pPr>
        <w:tabs>
          <w:tab w:val="num" w:pos="-360"/>
        </w:tabs>
        <w:ind w:left="-180"/>
        <w:rPr>
          <w:sz w:val="18"/>
          <w:szCs w:val="18"/>
        </w:rPr>
      </w:pPr>
      <w:r w:rsidRPr="00DD5801">
        <w:rPr>
          <w:sz w:val="18"/>
          <w:szCs w:val="18"/>
        </w:rPr>
        <w:t>Финансовое состояние предприятия – это его экономическое состояние характеризующийся системой показателей, отражающих наличие, размещение и использование фин. ресурсов предприятия.</w:t>
      </w:r>
    </w:p>
    <w:p w:rsidR="0037753F" w:rsidRPr="00DD5801" w:rsidRDefault="0037753F" w:rsidP="00FD5723">
      <w:pPr>
        <w:tabs>
          <w:tab w:val="num" w:pos="-360"/>
        </w:tabs>
        <w:ind w:left="-180"/>
        <w:rPr>
          <w:color w:val="3A3A3A"/>
          <w:sz w:val="18"/>
          <w:szCs w:val="18"/>
        </w:rPr>
      </w:pPr>
      <w:r w:rsidRPr="00DD5801">
        <w:rPr>
          <w:color w:val="3A3A3A"/>
          <w:sz w:val="18"/>
          <w:szCs w:val="18"/>
        </w:rPr>
        <w:t>Общее представление о финансовом менеджменте как о механизме управления движением финансовых ресурсов. Конечная цель такого управления соответствует целевой функции хозяйствующего субъекта — получению прибыли. Ведь любые экономические отношения (в том числе и мировые) базируются на стремлении получить прибыль. Прибыль (выгода) потребителя появляется в том случае, когда он покупает по самой низкой цене при наилучшем соотношении качества и цены. Такое положение способствует развитию наиболее совершенных производств и хозяйствующих субъектов. Хозяйствующие субъекты-производители или продавцы могут удержаться на рынке только тогда, когда в условиях конкуренции им удается реализовать хотя бы минимальную прибыль, чтобы обеспечить свое выживание, т. е. рассчитаться по своим обязательствам и долгам и закупить средства для дальнейшего производства товаров или торговли. Известны две основные возможности увеличения прибыли: рост объема выпуска и реализации товаров (выручка) и уменьшение затрат (себестоимость), так как прибыль в общем виде — это разница между выручкой и себестоимостью.</w:t>
      </w:r>
    </w:p>
    <w:p w:rsidR="00FD5723" w:rsidRDefault="00FD5723" w:rsidP="00FD5723">
      <w:pPr>
        <w:tabs>
          <w:tab w:val="num" w:pos="-360"/>
        </w:tabs>
        <w:ind w:left="-180"/>
        <w:rPr>
          <w:rFonts w:ascii="Verdana" w:hAnsi="Verdana"/>
          <w:color w:val="3A3A3A"/>
          <w:sz w:val="18"/>
          <w:szCs w:val="18"/>
        </w:rPr>
      </w:pPr>
    </w:p>
    <w:p w:rsidR="00FD5723" w:rsidRPr="00023432" w:rsidRDefault="00FD5723" w:rsidP="00FD5723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023432">
        <w:rPr>
          <w:b/>
          <w:sz w:val="18"/>
          <w:szCs w:val="18"/>
        </w:rPr>
        <w:t>Место финансового менеджмента в системе управления организацией</w:t>
      </w:r>
    </w:p>
    <w:p w:rsidR="00FD5723" w:rsidRDefault="009014D2" w:rsidP="009014D2">
      <w:pPr>
        <w:tabs>
          <w:tab w:val="left" w:pos="2625"/>
          <w:tab w:val="center" w:pos="4857"/>
          <w:tab w:val="left" w:pos="5520"/>
        </w:tabs>
        <w:ind w:left="360"/>
        <w:rPr>
          <w:b/>
        </w:rPr>
      </w:pPr>
      <w:r>
        <w:rPr>
          <w:b/>
        </w:rPr>
        <w:tab/>
        <w:t>2</w:t>
      </w:r>
      <w:r>
        <w:rPr>
          <w:b/>
        </w:rPr>
        <w:tab/>
      </w:r>
      <w:r w:rsidR="00856075">
        <w:rPr>
          <w:noProof/>
        </w:rPr>
        <w:pict>
          <v:line id="_x0000_s1049" style="position:absolute;left:0;text-align:left;flip:x;z-index:251657728;mso-position-horizontal-relative:text;mso-position-vertical-relative:text" from="252pt,9.95pt" to="4in,9.95pt">
            <v:stroke endarrow="block"/>
          </v:line>
        </w:pict>
      </w:r>
      <w:r w:rsidR="00856075">
        <w:rPr>
          <w:noProof/>
        </w:rPr>
        <w:pict>
          <v:line id="_x0000_s1047" style="position:absolute;left:0;text-align:left;flip:x;z-index:251655680;mso-position-horizontal-relative:text;mso-position-vertical-relative:text" from="117pt,9.95pt" to="153pt,9.95pt">
            <v:stroke endarrow="block"/>
          </v:line>
        </w:pict>
      </w:r>
      <w:r w:rsidR="00856075">
        <w:rPr>
          <w:noProof/>
        </w:rPr>
        <w:pict>
          <v:line id="_x0000_s1048" style="position:absolute;left:0;text-align:left;z-index:251656704;mso-position-horizontal-relative:text;mso-position-vertical-relative:text" from="135pt,9.95pt" to="135pt,9.95pt">
            <v:stroke endarrow="block"/>
          </v:line>
        </w:pict>
      </w:r>
      <w:r>
        <w:rPr>
          <w:b/>
        </w:rPr>
        <w:tab/>
        <w:t>1</w:t>
      </w:r>
    </w:p>
    <w:p w:rsidR="009014D2" w:rsidRPr="00023432" w:rsidRDefault="00856075" w:rsidP="009014D2">
      <w:pPr>
        <w:tabs>
          <w:tab w:val="left" w:pos="3240"/>
          <w:tab w:val="left" w:pos="5595"/>
          <w:tab w:val="left" w:pos="6300"/>
        </w:tabs>
        <w:ind w:left="-180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50" style="position:absolute;left:0;text-align:left;z-index:251658752" from="261pt,14.15pt" to="297pt,14.15pt">
            <v:stroke endarrow="block"/>
          </v:line>
        </w:pict>
      </w:r>
      <w:r>
        <w:rPr>
          <w:noProof/>
          <w:sz w:val="18"/>
          <w:szCs w:val="18"/>
        </w:rPr>
        <w:pict>
          <v:line id="_x0000_s1046" style="position:absolute;left:0;text-align:left;z-index:251654656" from="117pt,23.15pt" to="153pt,23.15pt">
            <v:stroke endarrow="block"/>
          </v:line>
        </w:pict>
      </w:r>
      <w:r w:rsidR="009014D2" w:rsidRPr="00023432">
        <w:rPr>
          <w:sz w:val="18"/>
          <w:szCs w:val="18"/>
        </w:rPr>
        <w:t>Деятельность фирмы</w:t>
      </w:r>
      <w:r w:rsidR="009014D2" w:rsidRPr="00023432">
        <w:rPr>
          <w:sz w:val="18"/>
          <w:szCs w:val="18"/>
        </w:rPr>
        <w:tab/>
        <w:t>Фин. менеджер</w:t>
      </w:r>
      <w:r w:rsidR="009014D2" w:rsidRPr="00023432">
        <w:rPr>
          <w:sz w:val="18"/>
          <w:szCs w:val="18"/>
        </w:rPr>
        <w:tab/>
        <w:t>4</w:t>
      </w:r>
      <w:r w:rsidR="009014D2" w:rsidRPr="00023432">
        <w:rPr>
          <w:sz w:val="18"/>
          <w:szCs w:val="18"/>
        </w:rPr>
        <w:tab/>
        <w:t>Рынок капитала</w:t>
      </w:r>
    </w:p>
    <w:p w:rsidR="009014D2" w:rsidRPr="00023432" w:rsidRDefault="009014D2" w:rsidP="009014D2">
      <w:pPr>
        <w:tabs>
          <w:tab w:val="left" w:pos="2640"/>
        </w:tabs>
        <w:rPr>
          <w:sz w:val="18"/>
          <w:szCs w:val="18"/>
        </w:rPr>
      </w:pPr>
      <w:r w:rsidRPr="00023432">
        <w:rPr>
          <w:sz w:val="18"/>
          <w:szCs w:val="18"/>
        </w:rPr>
        <w:tab/>
        <w:t>3</w:t>
      </w:r>
    </w:p>
    <w:p w:rsidR="009014D2" w:rsidRPr="009014D2" w:rsidRDefault="009014D2" w:rsidP="009014D2">
      <w:pPr>
        <w:rPr>
          <w:sz w:val="18"/>
          <w:szCs w:val="18"/>
        </w:rPr>
      </w:pPr>
    </w:p>
    <w:p w:rsidR="009014D2" w:rsidRDefault="009014D2" w:rsidP="009014D2">
      <w:pPr>
        <w:rPr>
          <w:sz w:val="18"/>
          <w:szCs w:val="18"/>
        </w:rPr>
      </w:pPr>
    </w:p>
    <w:p w:rsidR="009014D2" w:rsidRDefault="009014D2" w:rsidP="009014D2">
      <w:pPr>
        <w:rPr>
          <w:sz w:val="18"/>
          <w:szCs w:val="18"/>
        </w:rPr>
      </w:pPr>
    </w:p>
    <w:p w:rsidR="00FD5723" w:rsidRDefault="009014D2" w:rsidP="009014D2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Привлечение ден. средств</w:t>
      </w:r>
    </w:p>
    <w:p w:rsidR="009014D2" w:rsidRDefault="009014D2" w:rsidP="009014D2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Расход денег на покупку активов необходимых для организации деятельности фирмы.</w:t>
      </w:r>
    </w:p>
    <w:p w:rsidR="009014D2" w:rsidRDefault="009014D2" w:rsidP="009014D2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В результате деятельности фирмы, активы создают приток ден. средств</w:t>
      </w:r>
    </w:p>
    <w:p w:rsidR="009014D2" w:rsidRDefault="009014D2" w:rsidP="009014D2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Полученный доход возвращается инвесторам, либо направляются на пр – во.(реинвестировать)</w:t>
      </w:r>
    </w:p>
    <w:p w:rsidR="00D9621B" w:rsidRDefault="00A36F6A" w:rsidP="00D9621B">
      <w:pPr>
        <w:rPr>
          <w:sz w:val="18"/>
          <w:szCs w:val="18"/>
        </w:rPr>
      </w:pPr>
      <w:r>
        <w:rPr>
          <w:sz w:val="18"/>
          <w:szCs w:val="18"/>
        </w:rPr>
        <w:t>Фин. менеджмент – это интегрированный процесс планирования, организации, мотивации и кон</w:t>
      </w:r>
      <w:r w:rsidR="00023432">
        <w:rPr>
          <w:sz w:val="18"/>
          <w:szCs w:val="18"/>
        </w:rPr>
        <w:t>троля, направленные на оптимизацию деятельности организации по формированию, распределению и использованию фин. ресурсов.</w:t>
      </w:r>
    </w:p>
    <w:p w:rsidR="00023432" w:rsidRDefault="00023432" w:rsidP="00D9621B">
      <w:pPr>
        <w:rPr>
          <w:sz w:val="18"/>
          <w:szCs w:val="18"/>
        </w:rPr>
      </w:pPr>
    </w:p>
    <w:p w:rsidR="00023432" w:rsidRDefault="00023432" w:rsidP="00D9621B">
      <w:pPr>
        <w:rPr>
          <w:sz w:val="18"/>
          <w:szCs w:val="18"/>
        </w:rPr>
      </w:pPr>
      <w:r>
        <w:rPr>
          <w:sz w:val="18"/>
          <w:szCs w:val="18"/>
        </w:rPr>
        <w:t>Функции фин. менеджмента, как спец. области управления предприятием:</w:t>
      </w:r>
    </w:p>
    <w:p w:rsidR="00023432" w:rsidRDefault="00023432" w:rsidP="00023432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Управление активами</w:t>
      </w:r>
    </w:p>
    <w:p w:rsidR="00023432" w:rsidRDefault="00023432" w:rsidP="00023432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Функция управления капиталом</w:t>
      </w:r>
    </w:p>
    <w:p w:rsidR="00023432" w:rsidRDefault="00023432" w:rsidP="00023432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Функция управления инвестициями</w:t>
      </w:r>
    </w:p>
    <w:p w:rsidR="00023432" w:rsidRDefault="00023432" w:rsidP="00023432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Функция управления ден. потоками</w:t>
      </w:r>
    </w:p>
    <w:p w:rsidR="00023432" w:rsidRDefault="00023432" w:rsidP="00023432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Функция управления фин. рисками и предотвращение банкротства.</w:t>
      </w:r>
    </w:p>
    <w:p w:rsidR="00023432" w:rsidRDefault="00023432" w:rsidP="00023432">
      <w:pPr>
        <w:ind w:left="360"/>
        <w:rPr>
          <w:sz w:val="18"/>
          <w:szCs w:val="18"/>
        </w:rPr>
      </w:pPr>
    </w:p>
    <w:p w:rsidR="00023432" w:rsidRDefault="00023432" w:rsidP="00023432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023432">
        <w:rPr>
          <w:b/>
          <w:sz w:val="18"/>
          <w:szCs w:val="18"/>
        </w:rPr>
        <w:t>Функции и задачи фин. менеджмента</w:t>
      </w:r>
    </w:p>
    <w:p w:rsidR="00023432" w:rsidRDefault="00023432" w:rsidP="00023432">
      <w:pPr>
        <w:ind w:left="360"/>
        <w:rPr>
          <w:b/>
          <w:sz w:val="18"/>
          <w:szCs w:val="18"/>
        </w:rPr>
      </w:pPr>
    </w:p>
    <w:p w:rsidR="00023432" w:rsidRDefault="00023432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Цель фин. менеджмента – это максимизация благосостояния собственников с помощью рациональной фин. пол – ки  на основе: максимизации рыночной стоимости фирмы, долгосрочной максимизации прибыли.</w:t>
      </w:r>
    </w:p>
    <w:p w:rsidR="00023432" w:rsidRDefault="00023432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Принципы фин. менеджмента:</w:t>
      </w:r>
    </w:p>
    <w:p w:rsidR="00023432" w:rsidRDefault="00023432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316BFF">
        <w:rPr>
          <w:sz w:val="18"/>
          <w:szCs w:val="18"/>
        </w:rPr>
        <w:t xml:space="preserve"> Интегрированность в общую систему организации</w:t>
      </w:r>
    </w:p>
    <w:p w:rsidR="00316BFF" w:rsidRDefault="00316BFF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- Комплексный характер формирования управленческих решений</w:t>
      </w:r>
    </w:p>
    <w:p w:rsidR="00DB39DF" w:rsidRDefault="00DB39DF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- Высокий динамизм управления и многовариантность подходов к разработке управленческих решений.</w:t>
      </w:r>
    </w:p>
    <w:p w:rsidR="00DB39DF" w:rsidRDefault="00DB39DF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Задачи фин. менеджмента:</w:t>
      </w:r>
    </w:p>
    <w:p w:rsidR="00DB39DF" w:rsidRDefault="00DB39DF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- Обеспечения формирования достаточного объема фин. ресурсов</w:t>
      </w:r>
    </w:p>
    <w:p w:rsidR="00DB39DF" w:rsidRDefault="00DB39DF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- Использование сформированного объема фин. ресурсов</w:t>
      </w:r>
    </w:p>
    <w:p w:rsidR="00DB39DF" w:rsidRDefault="00DB39DF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- Оптимизация денежного оборота</w:t>
      </w:r>
    </w:p>
    <w:p w:rsidR="00DB39DF" w:rsidRDefault="00DB39DF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- Обеспечение максимизации прибыли</w:t>
      </w:r>
      <w:r w:rsidR="00866018">
        <w:rPr>
          <w:sz w:val="18"/>
          <w:szCs w:val="18"/>
        </w:rPr>
        <w:t xml:space="preserve"> предприятия</w:t>
      </w:r>
    </w:p>
    <w:p w:rsidR="00866018" w:rsidRDefault="00866018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- Обеспечение минимизации уровня фин. риска</w:t>
      </w:r>
    </w:p>
    <w:p w:rsidR="00866018" w:rsidRPr="00023432" w:rsidRDefault="00866018" w:rsidP="00023432">
      <w:pPr>
        <w:ind w:left="360"/>
        <w:rPr>
          <w:sz w:val="18"/>
          <w:szCs w:val="18"/>
        </w:rPr>
      </w:pPr>
      <w:r>
        <w:rPr>
          <w:sz w:val="18"/>
          <w:szCs w:val="18"/>
        </w:rPr>
        <w:t>- Обеспечение постоянного финансового равновесия</w:t>
      </w:r>
    </w:p>
    <w:p w:rsidR="00866018" w:rsidRDefault="00866018" w:rsidP="00866018">
      <w:pPr>
        <w:rPr>
          <w:sz w:val="18"/>
          <w:szCs w:val="18"/>
        </w:rPr>
      </w:pPr>
      <w:r>
        <w:rPr>
          <w:sz w:val="18"/>
          <w:szCs w:val="18"/>
        </w:rPr>
        <w:t>Функции фин. менеджмента, как спец. области управления предприятием:</w:t>
      </w:r>
    </w:p>
    <w:p w:rsidR="00866018" w:rsidRDefault="00866018" w:rsidP="00866018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Управление активами</w:t>
      </w:r>
    </w:p>
    <w:p w:rsidR="00866018" w:rsidRDefault="00866018" w:rsidP="00866018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Функция управления капиталом</w:t>
      </w:r>
    </w:p>
    <w:p w:rsidR="00866018" w:rsidRDefault="00866018" w:rsidP="00866018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Функция управления инвестициями</w:t>
      </w:r>
    </w:p>
    <w:p w:rsidR="00866018" w:rsidRDefault="00866018" w:rsidP="00866018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Функция управления ден. потоками</w:t>
      </w:r>
    </w:p>
    <w:p w:rsidR="00866018" w:rsidRDefault="00866018" w:rsidP="00866018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Функция управления фин. рисками и предотвращение банкротства.</w:t>
      </w:r>
    </w:p>
    <w:p w:rsidR="00023432" w:rsidRDefault="00023432" w:rsidP="00D9621B">
      <w:pPr>
        <w:rPr>
          <w:sz w:val="18"/>
          <w:szCs w:val="18"/>
        </w:rPr>
      </w:pPr>
    </w:p>
    <w:p w:rsidR="00A450ED" w:rsidRDefault="00A450ED" w:rsidP="00A450ED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A450ED">
        <w:rPr>
          <w:b/>
          <w:sz w:val="18"/>
          <w:szCs w:val="18"/>
        </w:rPr>
        <w:t>Система фин. менеджмента.</w:t>
      </w:r>
    </w:p>
    <w:p w:rsidR="00A450ED" w:rsidRDefault="00A450ED" w:rsidP="00A450ED">
      <w:pPr>
        <w:ind w:left="360"/>
        <w:rPr>
          <w:sz w:val="18"/>
          <w:szCs w:val="18"/>
        </w:rPr>
      </w:pPr>
    </w:p>
    <w:p w:rsidR="00A450ED" w:rsidRDefault="00B46076" w:rsidP="00A450ED">
      <w:pPr>
        <w:ind w:left="360"/>
        <w:rPr>
          <w:sz w:val="18"/>
          <w:szCs w:val="18"/>
        </w:rPr>
      </w:pPr>
      <w:r>
        <w:rPr>
          <w:sz w:val="18"/>
          <w:szCs w:val="18"/>
        </w:rPr>
        <w:t>Под объектом управления понимают фин. потоки предприятия, явл. документально – оформленными  потоками средств платежа:</w:t>
      </w:r>
    </w:p>
    <w:p w:rsidR="00B46076" w:rsidRDefault="00B46076" w:rsidP="00B46076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характеризуются величиной на счетах бух. учета на определенный период.</w:t>
      </w:r>
    </w:p>
    <w:p w:rsidR="00B46076" w:rsidRDefault="00B46076" w:rsidP="00B46076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Оборотом за определенный период</w:t>
      </w:r>
    </w:p>
    <w:p w:rsidR="00B46076" w:rsidRDefault="00B46076" w:rsidP="00B46076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Структура и процесс функционирования системы фин. управления.</w:t>
      </w:r>
    </w:p>
    <w:p w:rsidR="00B46076" w:rsidRDefault="00B46076" w:rsidP="00B46076">
      <w:pPr>
        <w:ind w:left="360"/>
        <w:jc w:val="center"/>
        <w:rPr>
          <w:sz w:val="18"/>
          <w:szCs w:val="18"/>
        </w:rPr>
      </w:pPr>
    </w:p>
    <w:p w:rsidR="00D445EB" w:rsidRDefault="00856075" w:rsidP="00B46076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297.75pt">
            <v:imagedata r:id="rId5" o:title="image002"/>
          </v:shape>
        </w:pict>
      </w:r>
    </w:p>
    <w:p w:rsidR="00D445EB" w:rsidRDefault="00D445EB" w:rsidP="00D445EB">
      <w:pPr>
        <w:rPr>
          <w:sz w:val="18"/>
          <w:szCs w:val="18"/>
        </w:rPr>
      </w:pPr>
    </w:p>
    <w:p w:rsidR="00D445EB" w:rsidRDefault="00D445EB" w:rsidP="00D445EB">
      <w:pPr>
        <w:rPr>
          <w:sz w:val="18"/>
          <w:szCs w:val="18"/>
        </w:rPr>
      </w:pPr>
    </w:p>
    <w:p w:rsidR="00D445EB" w:rsidRDefault="00D445EB" w:rsidP="00D445EB">
      <w:pPr>
        <w:tabs>
          <w:tab w:val="left" w:pos="1935"/>
        </w:tabs>
        <w:jc w:val="center"/>
        <w:rPr>
          <w:b/>
          <w:sz w:val="18"/>
          <w:szCs w:val="18"/>
        </w:rPr>
      </w:pPr>
      <w:r w:rsidRPr="00D445EB">
        <w:rPr>
          <w:b/>
          <w:sz w:val="18"/>
          <w:szCs w:val="18"/>
        </w:rPr>
        <w:t>5. Фин. механизмы, фин. инструменты.</w:t>
      </w:r>
    </w:p>
    <w:p w:rsidR="00D445EB" w:rsidRPr="00D445EB" w:rsidRDefault="00FC6F06" w:rsidP="00D445EB">
      <w:pPr>
        <w:rPr>
          <w:sz w:val="18"/>
          <w:szCs w:val="18"/>
        </w:rPr>
      </w:pPr>
      <w:r>
        <w:rPr>
          <w:sz w:val="18"/>
          <w:szCs w:val="18"/>
        </w:rPr>
        <w:t>????</w:t>
      </w:r>
    </w:p>
    <w:p w:rsidR="00D445EB" w:rsidRPr="00D445EB" w:rsidRDefault="00D445EB" w:rsidP="00D445EB">
      <w:pPr>
        <w:rPr>
          <w:sz w:val="18"/>
          <w:szCs w:val="18"/>
        </w:rPr>
      </w:pPr>
    </w:p>
    <w:p w:rsidR="00D445EB" w:rsidRDefault="00D445EB" w:rsidP="00D445EB">
      <w:pPr>
        <w:rPr>
          <w:sz w:val="18"/>
          <w:szCs w:val="18"/>
        </w:rPr>
      </w:pPr>
    </w:p>
    <w:p w:rsidR="00B46076" w:rsidRDefault="00D445EB" w:rsidP="00D445EB">
      <w:pPr>
        <w:rPr>
          <w:sz w:val="18"/>
          <w:szCs w:val="18"/>
        </w:rPr>
      </w:pPr>
      <w:r>
        <w:rPr>
          <w:sz w:val="18"/>
          <w:szCs w:val="18"/>
        </w:rPr>
        <w:t>Фин. механизм – это система организаций, планирования и использования ресурсов.</w:t>
      </w:r>
    </w:p>
    <w:p w:rsidR="00D445EB" w:rsidRDefault="004D2041" w:rsidP="00D445EB">
      <w:pPr>
        <w:rPr>
          <w:sz w:val="18"/>
          <w:szCs w:val="18"/>
        </w:rPr>
      </w:pPr>
      <w:r>
        <w:rPr>
          <w:sz w:val="18"/>
          <w:szCs w:val="18"/>
        </w:rPr>
        <w:t>Элементы механизма управления фин. деятельностью</w:t>
      </w:r>
    </w:p>
    <w:p w:rsidR="004D2041" w:rsidRDefault="004D2041" w:rsidP="004D2041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Гос. регулирование фин. деятельности</w:t>
      </w:r>
    </w:p>
    <w:p w:rsidR="004D2041" w:rsidRDefault="004D2041" w:rsidP="004D2041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Рыночный механизм регулирования</w:t>
      </w:r>
    </w:p>
    <w:p w:rsidR="004D2041" w:rsidRDefault="004D2041" w:rsidP="004D2041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Внутренний механизм регулирования</w:t>
      </w:r>
    </w:p>
    <w:p w:rsidR="004D2041" w:rsidRDefault="004D2041" w:rsidP="004D2041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Система конкретных методов и приемов осущ. управления фин. деятельностью предприятия</w:t>
      </w:r>
    </w:p>
    <w:p w:rsidR="004D2041" w:rsidRDefault="004D2041" w:rsidP="004D2041">
      <w:pPr>
        <w:rPr>
          <w:sz w:val="18"/>
          <w:szCs w:val="18"/>
        </w:rPr>
      </w:pPr>
      <w:r>
        <w:rPr>
          <w:sz w:val="18"/>
          <w:szCs w:val="18"/>
        </w:rPr>
        <w:t>Состав фин механизма:</w:t>
      </w:r>
    </w:p>
    <w:p w:rsidR="004D2041" w:rsidRDefault="004D2041" w:rsidP="004D2041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Фин. инструмент</w:t>
      </w:r>
    </w:p>
    <w:p w:rsidR="004D2041" w:rsidRDefault="004D2041" w:rsidP="004D2041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Приему и методы</w:t>
      </w:r>
    </w:p>
    <w:p w:rsidR="004D2041" w:rsidRDefault="004D2041" w:rsidP="004D2041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Обеспечивающий подсистему</w:t>
      </w:r>
    </w:p>
    <w:p w:rsidR="004D2041" w:rsidRPr="00AB70E6" w:rsidRDefault="00AB70E6" w:rsidP="004D2041">
      <w:pPr>
        <w:rPr>
          <w:sz w:val="18"/>
          <w:szCs w:val="18"/>
        </w:rPr>
      </w:pPr>
      <w:r w:rsidRPr="00AB70E6">
        <w:rPr>
          <w:color w:val="000000"/>
          <w:sz w:val="18"/>
          <w:szCs w:val="18"/>
        </w:rPr>
        <w:t>Финансовый инструмент - любой контракт, результатом которого является появление определенной статьи в активах одной стороны контракта и статьи в пассивах другой стороны контракта. Различают инструменты денежного рынка или инструменты рынка капиталов.</w:t>
      </w:r>
    </w:p>
    <w:p w:rsidR="00FC6F06" w:rsidRPr="00FC6F06" w:rsidRDefault="00FC6F06" w:rsidP="00FC6F06">
      <w:pPr>
        <w:jc w:val="both"/>
        <w:rPr>
          <w:rFonts w:ascii="Verdana" w:hAnsi="Verdana"/>
          <w:color w:val="000000"/>
          <w:sz w:val="16"/>
          <w:szCs w:val="16"/>
        </w:rPr>
      </w:pPr>
      <w:r w:rsidRPr="00FC6F06">
        <w:rPr>
          <w:rFonts w:ascii="Verdana" w:hAnsi="Verdana"/>
          <w:color w:val="000000"/>
          <w:sz w:val="16"/>
          <w:szCs w:val="16"/>
        </w:rPr>
        <w:t>На данном рынке действуют четыре основных инструмента:</w:t>
      </w:r>
    </w:p>
    <w:p w:rsidR="00FC6F06" w:rsidRPr="00FC6F06" w:rsidRDefault="00FC6F06" w:rsidP="00FC6F06">
      <w:pPr>
        <w:jc w:val="both"/>
        <w:rPr>
          <w:rFonts w:ascii="Verdana" w:hAnsi="Verdana"/>
          <w:color w:val="000000"/>
          <w:sz w:val="16"/>
          <w:szCs w:val="16"/>
        </w:rPr>
      </w:pPr>
      <w:r w:rsidRPr="00FC6F06">
        <w:rPr>
          <w:rFonts w:ascii="Verdana" w:hAnsi="Verdana"/>
          <w:color w:val="000000"/>
          <w:sz w:val="16"/>
          <w:szCs w:val="16"/>
        </w:rPr>
        <w:t>• казначейские векселя;</w:t>
      </w:r>
    </w:p>
    <w:p w:rsidR="00FC6F06" w:rsidRPr="00FC6F06" w:rsidRDefault="00FC6F06" w:rsidP="00FC6F06">
      <w:pPr>
        <w:jc w:val="both"/>
        <w:rPr>
          <w:rFonts w:ascii="Verdana" w:hAnsi="Verdana"/>
          <w:color w:val="000000"/>
          <w:sz w:val="16"/>
          <w:szCs w:val="16"/>
        </w:rPr>
      </w:pPr>
      <w:r w:rsidRPr="00FC6F06">
        <w:rPr>
          <w:rFonts w:ascii="Verdana" w:hAnsi="Verdana"/>
          <w:color w:val="000000"/>
          <w:sz w:val="16"/>
          <w:szCs w:val="16"/>
        </w:rPr>
        <w:t xml:space="preserve">• переводные векселя (коммерческие векселя); </w:t>
      </w:r>
    </w:p>
    <w:p w:rsidR="00FC6F06" w:rsidRPr="00FC6F06" w:rsidRDefault="00FC6F06" w:rsidP="00FC6F06">
      <w:pPr>
        <w:jc w:val="both"/>
        <w:rPr>
          <w:rFonts w:ascii="Verdana" w:hAnsi="Verdana"/>
          <w:color w:val="000000"/>
          <w:sz w:val="16"/>
          <w:szCs w:val="16"/>
        </w:rPr>
      </w:pPr>
      <w:r w:rsidRPr="00FC6F06">
        <w:rPr>
          <w:rFonts w:ascii="Verdana" w:hAnsi="Verdana"/>
          <w:color w:val="000000"/>
          <w:sz w:val="16"/>
          <w:szCs w:val="16"/>
          <w:lang w:val="en"/>
        </w:rPr>
        <w:t xml:space="preserve">• </w:t>
      </w:r>
      <w:r w:rsidRPr="00FC6F06">
        <w:rPr>
          <w:rFonts w:ascii="Verdana" w:hAnsi="Verdana"/>
          <w:color w:val="000000"/>
          <w:sz w:val="16"/>
          <w:szCs w:val="16"/>
        </w:rPr>
        <w:t>коммерческие бумаги;</w:t>
      </w:r>
    </w:p>
    <w:p w:rsidR="00FC6F06" w:rsidRPr="00FC6F06" w:rsidRDefault="00FC6F06" w:rsidP="00FC6F06">
      <w:pPr>
        <w:jc w:val="both"/>
        <w:rPr>
          <w:rFonts w:ascii="Verdana" w:hAnsi="Verdana"/>
          <w:color w:val="000000"/>
          <w:sz w:val="16"/>
          <w:szCs w:val="16"/>
        </w:rPr>
      </w:pPr>
      <w:r w:rsidRPr="00FC6F06">
        <w:rPr>
          <w:rFonts w:ascii="Verdana" w:hAnsi="Verdana"/>
          <w:color w:val="000000"/>
          <w:sz w:val="16"/>
          <w:szCs w:val="16"/>
          <w:lang w:val="en"/>
        </w:rPr>
        <w:t xml:space="preserve">• </w:t>
      </w:r>
      <w:r w:rsidRPr="00FC6F06">
        <w:rPr>
          <w:rFonts w:ascii="Verdana" w:hAnsi="Verdana"/>
          <w:color w:val="000000"/>
          <w:sz w:val="16"/>
          <w:szCs w:val="16"/>
        </w:rPr>
        <w:t>депозитные сертификаты.</w:t>
      </w:r>
    </w:p>
    <w:p w:rsidR="004D2041" w:rsidRDefault="004D2041" w:rsidP="004D2041">
      <w:pPr>
        <w:ind w:left="360"/>
        <w:rPr>
          <w:sz w:val="18"/>
          <w:szCs w:val="18"/>
        </w:rPr>
      </w:pPr>
    </w:p>
    <w:p w:rsidR="00FC6F06" w:rsidRDefault="00FC6F06" w:rsidP="004D2041">
      <w:pPr>
        <w:ind w:left="360"/>
        <w:rPr>
          <w:sz w:val="18"/>
          <w:szCs w:val="18"/>
        </w:rPr>
      </w:pPr>
    </w:p>
    <w:p w:rsidR="00FC6F06" w:rsidRDefault="00911F75" w:rsidP="004D2041">
      <w:pPr>
        <w:ind w:left="360"/>
        <w:rPr>
          <w:sz w:val="18"/>
          <w:szCs w:val="18"/>
        </w:rPr>
      </w:pPr>
      <w:r>
        <w:rPr>
          <w:sz w:val="18"/>
          <w:szCs w:val="18"/>
        </w:rPr>
        <w:t>Финансовый контроль – это организационный процесс проверки исполнений принятых управленческих решений в области фин. деятельности.</w:t>
      </w:r>
    </w:p>
    <w:p w:rsidR="00FC6F06" w:rsidRDefault="00FC6F06" w:rsidP="004D2041">
      <w:pPr>
        <w:ind w:left="360"/>
        <w:rPr>
          <w:sz w:val="18"/>
          <w:szCs w:val="18"/>
        </w:rPr>
      </w:pPr>
    </w:p>
    <w:p w:rsidR="00FC6F06" w:rsidRDefault="00FC6F06" w:rsidP="004D2041">
      <w:pPr>
        <w:ind w:left="360"/>
        <w:rPr>
          <w:sz w:val="18"/>
          <w:szCs w:val="18"/>
        </w:rPr>
      </w:pPr>
    </w:p>
    <w:p w:rsidR="00FC6F06" w:rsidRDefault="00FC6F06" w:rsidP="004D2041">
      <w:pPr>
        <w:ind w:left="360"/>
        <w:rPr>
          <w:sz w:val="18"/>
          <w:szCs w:val="18"/>
        </w:rPr>
      </w:pPr>
    </w:p>
    <w:p w:rsidR="00FC6F06" w:rsidRDefault="00FC6F06" w:rsidP="004D2041">
      <w:pPr>
        <w:ind w:left="360"/>
        <w:rPr>
          <w:sz w:val="18"/>
          <w:szCs w:val="18"/>
        </w:rPr>
      </w:pPr>
    </w:p>
    <w:p w:rsidR="00FC6F06" w:rsidRDefault="00FC6F06" w:rsidP="004D2041">
      <w:pPr>
        <w:ind w:left="360"/>
        <w:rPr>
          <w:sz w:val="18"/>
          <w:szCs w:val="18"/>
        </w:rPr>
      </w:pPr>
    </w:p>
    <w:p w:rsidR="00FC6F06" w:rsidRDefault="00FC6F06" w:rsidP="004D2041">
      <w:pPr>
        <w:ind w:left="360"/>
        <w:rPr>
          <w:sz w:val="18"/>
          <w:szCs w:val="18"/>
        </w:rPr>
      </w:pPr>
    </w:p>
    <w:p w:rsidR="00FC6F06" w:rsidRDefault="00FC6F06" w:rsidP="004D2041">
      <w:pPr>
        <w:ind w:left="360"/>
        <w:rPr>
          <w:sz w:val="18"/>
          <w:szCs w:val="18"/>
        </w:rPr>
      </w:pPr>
    </w:p>
    <w:p w:rsidR="00FC6F06" w:rsidRDefault="00FC6F06" w:rsidP="004D2041">
      <w:pPr>
        <w:ind w:left="360"/>
        <w:rPr>
          <w:sz w:val="18"/>
          <w:szCs w:val="18"/>
        </w:rPr>
      </w:pPr>
    </w:p>
    <w:p w:rsidR="00FC6F06" w:rsidRDefault="00EC0372" w:rsidP="00EC0372">
      <w:pPr>
        <w:ind w:left="360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</w:rPr>
        <w:t>6.</w:t>
      </w:r>
      <w:r w:rsidR="00FC6F06" w:rsidRPr="00FC6F06">
        <w:rPr>
          <w:b/>
          <w:bCs/>
          <w:spacing w:val="-3"/>
          <w:sz w:val="18"/>
          <w:szCs w:val="18"/>
        </w:rPr>
        <w:t>Базовые концепции финансового менеджмента</w:t>
      </w:r>
    </w:p>
    <w:p w:rsidR="00FC6F06" w:rsidRDefault="00FC6F06" w:rsidP="00FC6F06">
      <w:pPr>
        <w:ind w:left="360"/>
        <w:rPr>
          <w:bCs/>
          <w:spacing w:val="-3"/>
          <w:sz w:val="18"/>
          <w:szCs w:val="18"/>
        </w:rPr>
      </w:pPr>
      <w:r>
        <w:rPr>
          <w:bCs/>
          <w:spacing w:val="-3"/>
          <w:sz w:val="18"/>
          <w:szCs w:val="18"/>
        </w:rPr>
        <w:t>Концепция фин. менеджмента – это способ понимания некоторых сторон и явлений фин. менеджмента :</w:t>
      </w:r>
    </w:p>
    <w:p w:rsidR="00FC6F06" w:rsidRDefault="00FC6F06" w:rsidP="00FC6F06">
      <w:pPr>
        <w:numPr>
          <w:ilvl w:val="0"/>
          <w:numId w:val="8"/>
        </w:numPr>
        <w:rPr>
          <w:bCs/>
          <w:spacing w:val="-3"/>
          <w:sz w:val="18"/>
          <w:szCs w:val="18"/>
        </w:rPr>
      </w:pPr>
      <w:r>
        <w:rPr>
          <w:bCs/>
          <w:spacing w:val="-3"/>
          <w:sz w:val="18"/>
          <w:szCs w:val="18"/>
        </w:rPr>
        <w:t>Концепция денежного потока.</w:t>
      </w:r>
    </w:p>
    <w:p w:rsidR="00FC6F06" w:rsidRDefault="00A5077A" w:rsidP="00FC6F06">
      <w:pPr>
        <w:ind w:left="360"/>
        <w:rPr>
          <w:sz w:val="18"/>
          <w:szCs w:val="18"/>
        </w:rPr>
      </w:pPr>
      <w:r>
        <w:rPr>
          <w:sz w:val="18"/>
          <w:szCs w:val="18"/>
        </w:rPr>
        <w:t>Предполагает количественную оценку связанного с проектом денежного потока.</w:t>
      </w:r>
    </w:p>
    <w:p w:rsidR="00A5077A" w:rsidRDefault="00A5077A" w:rsidP="00A5077A">
      <w:pPr>
        <w:ind w:left="360"/>
        <w:rPr>
          <w:color w:val="000000"/>
          <w:sz w:val="18"/>
          <w:szCs w:val="18"/>
        </w:rPr>
      </w:pPr>
      <w:r w:rsidRPr="00A5077A">
        <w:rPr>
          <w:b/>
          <w:bCs/>
          <w:color w:val="000000"/>
          <w:sz w:val="18"/>
          <w:szCs w:val="18"/>
        </w:rPr>
        <w:t>Дисконтирование</w:t>
      </w:r>
      <w:r w:rsidRPr="00A5077A">
        <w:rPr>
          <w:color w:val="000000"/>
          <w:sz w:val="18"/>
          <w:szCs w:val="18"/>
        </w:rPr>
        <w:t xml:space="preserve"> — это приведение всех </w:t>
      </w:r>
      <w:hyperlink r:id="rId6" w:history="1">
        <w:r w:rsidRPr="00A5077A">
          <w:rPr>
            <w:rStyle w:val="a3"/>
            <w:sz w:val="18"/>
            <w:szCs w:val="18"/>
          </w:rPr>
          <w:t>денежных потоков</w:t>
        </w:r>
      </w:hyperlink>
      <w:r w:rsidRPr="00A5077A">
        <w:rPr>
          <w:color w:val="000000"/>
          <w:sz w:val="18"/>
          <w:szCs w:val="18"/>
        </w:rPr>
        <w:t xml:space="preserve"> (потоков платежей) к единому моменту времени. </w:t>
      </w:r>
      <w:r w:rsidRPr="00A5077A">
        <w:rPr>
          <w:b/>
          <w:bCs/>
          <w:color w:val="000000"/>
          <w:sz w:val="18"/>
          <w:szCs w:val="18"/>
        </w:rPr>
        <w:t>Дисконтирование</w:t>
      </w:r>
      <w:r w:rsidRPr="00A5077A">
        <w:rPr>
          <w:color w:val="000000"/>
          <w:sz w:val="18"/>
          <w:szCs w:val="18"/>
        </w:rPr>
        <w:t xml:space="preserve"> является базой для расчетов стоимости денег с учетом фактора времени</w:t>
      </w:r>
      <w:r>
        <w:rPr>
          <w:color w:val="000000"/>
          <w:sz w:val="18"/>
          <w:szCs w:val="18"/>
        </w:rPr>
        <w:t>.</w:t>
      </w:r>
    </w:p>
    <w:p w:rsidR="00A5077A" w:rsidRDefault="00A5077A" w:rsidP="00A5077A">
      <w:pPr>
        <w:ind w:left="36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Концепция основывается на предположении, что ден. единица имеющаяся сегодня и ден. единица ожидаемая в будущем не равноценны, как правило, рубль сегодня дороже рубля завтра.</w:t>
      </w:r>
    </w:p>
    <w:p w:rsidR="00A5077A" w:rsidRDefault="00A5077A" w:rsidP="00A5077A">
      <w:pPr>
        <w:numPr>
          <w:ilvl w:val="0"/>
          <w:numId w:val="8"/>
        </w:num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Концепция компромисса между риском и доходностью. </w:t>
      </w:r>
    </w:p>
    <w:p w:rsidR="00A5077A" w:rsidRDefault="00A5077A" w:rsidP="00A5077A">
      <w:pPr>
        <w:ind w:left="36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Суть концепции состоит в том, что получение дохода </w:t>
      </w:r>
      <w:r w:rsidR="005445D9">
        <w:rPr>
          <w:bCs/>
          <w:color w:val="000000"/>
          <w:sz w:val="18"/>
          <w:szCs w:val="18"/>
        </w:rPr>
        <w:t>чаще всего сопряжено с риском( чем выше доходность, тем выше риск).</w:t>
      </w:r>
    </w:p>
    <w:p w:rsidR="005445D9" w:rsidRDefault="005445D9" w:rsidP="005445D9">
      <w:pPr>
        <w:numPr>
          <w:ilvl w:val="0"/>
          <w:numId w:val="8"/>
        </w:num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Концепция оценки стоимости капитала, предусматривает определение минимального ур-я дохода необходимого для покрытия затрат на поддержание данного источника финансирования.</w:t>
      </w:r>
    </w:p>
    <w:p w:rsidR="005445D9" w:rsidRDefault="005445D9" w:rsidP="005445D9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Концепция эффективности РЦБ, оценивает информацию о рынке о ценах и степень свободы доступа к этой информации </w:t>
      </w:r>
    </w:p>
    <w:p w:rsidR="005445D9" w:rsidRDefault="005445D9" w:rsidP="005445D9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Крнцепция ассиметричной информации, информация , которая доступна отдельной категории лиц</w:t>
      </w:r>
    </w:p>
    <w:p w:rsidR="005445D9" w:rsidRDefault="005445D9" w:rsidP="005445D9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Концепция …….. соглашений, представляет учет различных групп, интересов управленческих работников и владельцев компаний.</w:t>
      </w:r>
    </w:p>
    <w:p w:rsidR="005445D9" w:rsidRDefault="005445D9" w:rsidP="005445D9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Концепция альтернативных затрат, представляет собой оценку альтернативных вариантов, возможного вложения капитала, использование производственных мощностей.</w:t>
      </w:r>
    </w:p>
    <w:p w:rsidR="005445D9" w:rsidRDefault="005445D9" w:rsidP="005445D9">
      <w:pPr>
        <w:ind w:left="360"/>
        <w:rPr>
          <w:sz w:val="18"/>
          <w:szCs w:val="18"/>
        </w:rPr>
      </w:pPr>
    </w:p>
    <w:p w:rsidR="00EC0372" w:rsidRPr="00EC0372" w:rsidRDefault="00EC0372" w:rsidP="00EC0372">
      <w:pPr>
        <w:jc w:val="center"/>
        <w:rPr>
          <w:b/>
          <w:sz w:val="18"/>
          <w:szCs w:val="18"/>
        </w:rPr>
      </w:pPr>
      <w:r w:rsidRPr="00EC0372">
        <w:rPr>
          <w:b/>
          <w:sz w:val="18"/>
          <w:szCs w:val="18"/>
        </w:rPr>
        <w:t>7,  Информация в финансовом менеджменте: понятие, требования, принципы учета</w:t>
      </w:r>
    </w:p>
    <w:p w:rsidR="00EC0372" w:rsidRDefault="00EC0372" w:rsidP="005445D9">
      <w:pPr>
        <w:ind w:left="360"/>
        <w:rPr>
          <w:sz w:val="18"/>
          <w:szCs w:val="18"/>
        </w:rPr>
      </w:pPr>
      <w:r>
        <w:rPr>
          <w:sz w:val="18"/>
          <w:szCs w:val="18"/>
        </w:rPr>
        <w:t>Информационное обеспечение фин. менеджмента – это совокупность информационных ресурсов и способов их организации, необходимых и достаточных для осуществления управленческих процедур и обеспечивающих фин. сторону деятельности компании.</w:t>
      </w:r>
    </w:p>
    <w:p w:rsidR="00EC0372" w:rsidRDefault="00EC0372" w:rsidP="005445D9">
      <w:pPr>
        <w:ind w:left="360"/>
        <w:rPr>
          <w:sz w:val="18"/>
          <w:szCs w:val="18"/>
        </w:rPr>
      </w:pPr>
      <w:r>
        <w:rPr>
          <w:sz w:val="18"/>
          <w:szCs w:val="18"/>
        </w:rPr>
        <w:t>Требование к информации:</w:t>
      </w:r>
    </w:p>
    <w:p w:rsidR="00EC0372" w:rsidRDefault="00EC0372" w:rsidP="00EC0372">
      <w:pPr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Актуальность</w:t>
      </w:r>
    </w:p>
    <w:p w:rsidR="00EC0372" w:rsidRDefault="00EC0372" w:rsidP="00EC0372">
      <w:pPr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Своевременность</w:t>
      </w:r>
    </w:p>
    <w:p w:rsidR="00EC0372" w:rsidRDefault="00EC0372" w:rsidP="00EC0372">
      <w:pPr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Достоверность</w:t>
      </w:r>
    </w:p>
    <w:p w:rsidR="00EC0372" w:rsidRDefault="00EC0372" w:rsidP="00EC0372">
      <w:pPr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Соответствие информации определенным требованием</w:t>
      </w:r>
    </w:p>
    <w:p w:rsidR="00EC0372" w:rsidRDefault="00EC0372" w:rsidP="00EC0372">
      <w:pPr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Полнота и сопостовимость</w:t>
      </w:r>
    </w:p>
    <w:p w:rsidR="00E721F8" w:rsidRDefault="00E721F8" w:rsidP="00E721F8">
      <w:pPr>
        <w:ind w:left="360"/>
        <w:jc w:val="center"/>
        <w:rPr>
          <w:sz w:val="18"/>
          <w:szCs w:val="18"/>
        </w:rPr>
      </w:pPr>
    </w:p>
    <w:p w:rsidR="00E721F8" w:rsidRDefault="00E721F8" w:rsidP="00E721F8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Показатели финансового менеджмента.</w:t>
      </w:r>
    </w:p>
    <w:p w:rsidR="00CD6F40" w:rsidRDefault="00CD6F40" w:rsidP="00CD6F40">
      <w:pPr>
        <w:numPr>
          <w:ilvl w:val="0"/>
          <w:numId w:val="11"/>
        </w:numPr>
        <w:tabs>
          <w:tab w:val="left" w:pos="4680"/>
        </w:tabs>
        <w:rPr>
          <w:sz w:val="18"/>
          <w:szCs w:val="18"/>
        </w:rPr>
      </w:pPr>
      <w:r>
        <w:rPr>
          <w:sz w:val="18"/>
          <w:szCs w:val="18"/>
        </w:rPr>
        <w:t>Внутренние источники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2. Внешние источники.</w:t>
      </w:r>
    </w:p>
    <w:p w:rsidR="00CD6F40" w:rsidRDefault="00CD6F40" w:rsidP="00CD6F40">
      <w:pPr>
        <w:ind w:left="360"/>
        <w:rPr>
          <w:sz w:val="18"/>
          <w:szCs w:val="18"/>
        </w:rPr>
      </w:pPr>
      <w:r>
        <w:rPr>
          <w:sz w:val="18"/>
          <w:szCs w:val="18"/>
        </w:rPr>
        <w:t>- Показатели финансового состояния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Показатели НТР</w:t>
      </w:r>
    </w:p>
    <w:p w:rsidR="00CD6F40" w:rsidRDefault="00CD6F40" w:rsidP="00CD6F40">
      <w:pPr>
        <w:tabs>
          <w:tab w:val="left" w:pos="4680"/>
        </w:tabs>
        <w:ind w:left="360"/>
        <w:rPr>
          <w:sz w:val="18"/>
          <w:szCs w:val="18"/>
        </w:rPr>
      </w:pPr>
      <w:r>
        <w:rPr>
          <w:sz w:val="18"/>
          <w:szCs w:val="18"/>
        </w:rPr>
        <w:t xml:space="preserve">- Показатели фин. результатов деятельности отдельных </w:t>
      </w:r>
      <w:r>
        <w:rPr>
          <w:sz w:val="18"/>
          <w:szCs w:val="18"/>
        </w:rPr>
        <w:tab/>
        <w:t>- Показатели соц.- полит. положения</w:t>
      </w:r>
      <w:r>
        <w:rPr>
          <w:sz w:val="18"/>
          <w:szCs w:val="18"/>
        </w:rPr>
        <w:tab/>
        <w:t xml:space="preserve"> подразделений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Показатель деятельности конкурентов</w:t>
      </w:r>
    </w:p>
    <w:p w:rsidR="00CD6F40" w:rsidRDefault="00CD6F40" w:rsidP="00CD6F40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- Нормативно –плановые показатели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Показатель отраслевого развития</w:t>
      </w:r>
    </w:p>
    <w:p w:rsidR="00CD6F40" w:rsidRDefault="00CD6F40" w:rsidP="00CD6F4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Показатель конъюнктуры</w:t>
      </w:r>
    </w:p>
    <w:p w:rsidR="00CD6F40" w:rsidRDefault="00CD6F40" w:rsidP="00CD6F4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Показатели общеэкономического положения</w:t>
      </w:r>
    </w:p>
    <w:p w:rsidR="00A72AF5" w:rsidRDefault="00CD6F40" w:rsidP="00CD6F4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Показатели макроэкономического развития</w:t>
      </w:r>
    </w:p>
    <w:p w:rsidR="000C70C6" w:rsidRDefault="000C70C6" w:rsidP="00A72AF5">
      <w:pPr>
        <w:tabs>
          <w:tab w:val="left" w:pos="4860"/>
        </w:tabs>
        <w:jc w:val="center"/>
        <w:rPr>
          <w:sz w:val="18"/>
          <w:szCs w:val="18"/>
        </w:rPr>
      </w:pPr>
    </w:p>
    <w:p w:rsidR="000C70C6" w:rsidRDefault="000C70C6" w:rsidP="000C70C6">
      <w:pPr>
        <w:jc w:val="center"/>
        <w:rPr>
          <w:b/>
          <w:sz w:val="18"/>
          <w:szCs w:val="18"/>
        </w:rPr>
      </w:pPr>
      <w:r w:rsidRPr="000C70C6">
        <w:rPr>
          <w:b/>
          <w:sz w:val="18"/>
          <w:szCs w:val="18"/>
        </w:rPr>
        <w:t>13.Методы оценки денежных потоков</w:t>
      </w:r>
      <w:r>
        <w:rPr>
          <w:b/>
          <w:sz w:val="18"/>
          <w:szCs w:val="18"/>
        </w:rPr>
        <w:t>.</w:t>
      </w:r>
    </w:p>
    <w:p w:rsidR="000C70C6" w:rsidRDefault="000C70C6" w:rsidP="000C70C6">
      <w:pPr>
        <w:jc w:val="center"/>
        <w:rPr>
          <w:b/>
          <w:sz w:val="18"/>
          <w:szCs w:val="18"/>
        </w:rPr>
      </w:pPr>
    </w:p>
    <w:p w:rsidR="000C70C6" w:rsidRDefault="00D3484C" w:rsidP="000C70C6">
      <w:pPr>
        <w:rPr>
          <w:sz w:val="18"/>
          <w:szCs w:val="18"/>
        </w:rPr>
      </w:pPr>
      <w:r>
        <w:rPr>
          <w:sz w:val="18"/>
          <w:szCs w:val="18"/>
        </w:rPr>
        <w:t>Анализ денежных потоков предусматривает собой процесс исследования результативных показателей, их формирование на предприятии с целью выявления резервов, дальнейшего повышения эффективности их функционирования.</w:t>
      </w:r>
    </w:p>
    <w:p w:rsidR="00D3484C" w:rsidRDefault="00D3484C" w:rsidP="00D3484C">
      <w:pPr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Горизонтальный анализ (Трендовый анализ) – это изучение динамики отдельных финансовых показателей во времени.</w:t>
      </w:r>
    </w:p>
    <w:p w:rsidR="00D3484C" w:rsidRDefault="00D3484C" w:rsidP="00D3484C">
      <w:pPr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Вертикальный анализ ( структурный)</w:t>
      </w:r>
    </w:p>
    <w:p w:rsidR="00D3484C" w:rsidRDefault="00D3484C" w:rsidP="00D3484C">
      <w:pPr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Сравнительный фин. анализ – он базируется на сопоставлении аналогичных показателей между собой.</w:t>
      </w:r>
    </w:p>
    <w:p w:rsidR="00D3484C" w:rsidRDefault="00D3484C" w:rsidP="00D3484C">
      <w:pPr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Анализ фин. коэффициентов</w:t>
      </w:r>
    </w:p>
    <w:p w:rsidR="00D3484C" w:rsidRPr="000C70C6" w:rsidRDefault="001929B9" w:rsidP="00D3484C">
      <w:pPr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Коэффициенты, характеризующие уровень ликвидности денежных потоков.</w:t>
      </w:r>
    </w:p>
    <w:p w:rsidR="000C70C6" w:rsidRDefault="001929B9" w:rsidP="001929B9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R</w:t>
      </w:r>
      <w:r>
        <w:rPr>
          <w:sz w:val="18"/>
          <w:szCs w:val="18"/>
        </w:rPr>
        <w:t>- коэфф. ликвидности ден. потока.</w:t>
      </w:r>
    </w:p>
    <w:p w:rsidR="001929B9" w:rsidRDefault="001929B9" w:rsidP="001929B9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R</w:t>
      </w:r>
      <w:r>
        <w:rPr>
          <w:sz w:val="18"/>
          <w:szCs w:val="18"/>
        </w:rPr>
        <w:t>= положительный ден. поток \ отлицательный ден поток</w:t>
      </w:r>
    </w:p>
    <w:p w:rsidR="001929B9" w:rsidRDefault="001929B9" w:rsidP="001929B9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- Коэффициент абсолютной платежеспособности</w:t>
      </w:r>
    </w:p>
    <w:p w:rsidR="001929B9" w:rsidRDefault="001929B9" w:rsidP="001929B9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R</w:t>
      </w:r>
      <w:r>
        <w:rPr>
          <w:sz w:val="18"/>
          <w:szCs w:val="18"/>
        </w:rPr>
        <w:t>ап = Ден. активы  + Краткоссроч. фин.  влож.\ сумма всех обязательств</w:t>
      </w:r>
    </w:p>
    <w:p w:rsidR="001929B9" w:rsidRDefault="001929B9" w:rsidP="001929B9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91E07">
        <w:rPr>
          <w:sz w:val="18"/>
          <w:szCs w:val="18"/>
        </w:rPr>
        <w:t>Коэфф. промежуточной платежеспособности</w:t>
      </w:r>
    </w:p>
    <w:p w:rsidR="00C91E07" w:rsidRDefault="00C91E07" w:rsidP="001929B9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R</w:t>
      </w:r>
      <w:r>
        <w:rPr>
          <w:sz w:val="18"/>
          <w:szCs w:val="18"/>
        </w:rPr>
        <w:t>пп = Ден. активы + краткосрочные фин. влож. + Ден. зад. \ Сумма всех обязательств</w:t>
      </w:r>
    </w:p>
    <w:p w:rsidR="00C91E07" w:rsidRDefault="00C91E07" w:rsidP="001929B9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- Коэфф. текущей платежеспособности</w:t>
      </w:r>
    </w:p>
    <w:p w:rsidR="00C91E07" w:rsidRDefault="00C91E07" w:rsidP="001929B9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R</w:t>
      </w:r>
      <w:r>
        <w:rPr>
          <w:sz w:val="18"/>
          <w:szCs w:val="18"/>
        </w:rPr>
        <w:t>тп = Обор. активы\ Обор. обязательства</w:t>
      </w:r>
    </w:p>
    <w:p w:rsidR="00C91E07" w:rsidRDefault="00C91E07" w:rsidP="001929B9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- Общий коэфф. соотношения деб. и кред. задолжности</w:t>
      </w:r>
    </w:p>
    <w:p w:rsidR="00C91E07" w:rsidRDefault="00C91E07" w:rsidP="001929B9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R</w:t>
      </w:r>
      <w:r>
        <w:rPr>
          <w:sz w:val="18"/>
          <w:szCs w:val="18"/>
        </w:rPr>
        <w:t>дк = Деб задолжность\Кред. задолжность.</w:t>
      </w:r>
    </w:p>
    <w:p w:rsidR="00D30364" w:rsidRDefault="00D30364" w:rsidP="00D30364">
      <w:pPr>
        <w:numPr>
          <w:ilvl w:val="0"/>
          <w:numId w:val="15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Коэффициенты характеризующие обарачиваемость отдельных активов в процессе ден. оборота предпр.</w:t>
      </w:r>
    </w:p>
    <w:p w:rsidR="00D30364" w:rsidRDefault="00856075" w:rsidP="00D30364">
      <w:pPr>
        <w:tabs>
          <w:tab w:val="left" w:pos="486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65" style="position:absolute;z-index:251660800" from="117pt,1.35pt" to="153pt,1.35pt"/>
        </w:pict>
      </w:r>
      <w:r>
        <w:rPr>
          <w:noProof/>
          <w:sz w:val="18"/>
          <w:szCs w:val="18"/>
        </w:rPr>
        <w:pict>
          <v:line id="_x0000_s1062" style="position:absolute;z-index:251659776" from="171pt,1.35pt" to="279pt,1.35pt"/>
        </w:pict>
      </w:r>
      <w:r w:rsidR="00D30364">
        <w:rPr>
          <w:sz w:val="18"/>
          <w:szCs w:val="18"/>
        </w:rPr>
        <w:t xml:space="preserve">- </w:t>
      </w:r>
      <w:r w:rsidR="00D30364">
        <w:rPr>
          <w:sz w:val="18"/>
          <w:szCs w:val="18"/>
          <w:lang w:val="en-US"/>
        </w:rPr>
        <w:t>KO</w:t>
      </w:r>
      <w:r w:rsidR="00D30364">
        <w:rPr>
          <w:sz w:val="18"/>
          <w:szCs w:val="18"/>
        </w:rPr>
        <w:t xml:space="preserve">да = Объем </w:t>
      </w:r>
      <w:r w:rsidR="008C3DCB">
        <w:rPr>
          <w:sz w:val="18"/>
          <w:szCs w:val="18"/>
        </w:rPr>
        <w:t>реализации \ Ден активы + краткоссроч. фин. вложения   - Кол- во оборотов.</w:t>
      </w:r>
    </w:p>
    <w:p w:rsidR="008C3DCB" w:rsidRDefault="008C3DCB" w:rsidP="00D30364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- Период оборота ден. активов</w:t>
      </w:r>
      <w:r w:rsidR="00FB31D3">
        <w:rPr>
          <w:sz w:val="18"/>
          <w:szCs w:val="18"/>
        </w:rPr>
        <w:t>.</w:t>
      </w:r>
    </w:p>
    <w:p w:rsidR="00FB31D3" w:rsidRDefault="00FB31D3" w:rsidP="00D30364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Пода = Кол-во дней оборота \ кол –во оборотов</w:t>
      </w:r>
    </w:p>
    <w:p w:rsidR="00FB31D3" w:rsidRDefault="00FB31D3" w:rsidP="00FB31D3">
      <w:pPr>
        <w:numPr>
          <w:ilvl w:val="0"/>
          <w:numId w:val="15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Коэфф. характеризующие уровень эфф. денежных потоков.</w:t>
      </w:r>
    </w:p>
    <w:p w:rsidR="00FB31D3" w:rsidRDefault="00FB31D3" w:rsidP="00FB31D3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- Коэфф. эфф. ден. потока</w:t>
      </w:r>
    </w:p>
    <w:p w:rsidR="00FB31D3" w:rsidRDefault="00FB31D3" w:rsidP="00FB31D3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КЭдп = Чистый ден поток \ Отрицательный ден. поток</w:t>
      </w:r>
    </w:p>
    <w:p w:rsidR="00FB31D3" w:rsidRDefault="00FB31D3" w:rsidP="00FB31D3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- Коэфф. достаточности чистого ден. потока.</w:t>
      </w:r>
    </w:p>
    <w:p w:rsidR="00FB31D3" w:rsidRDefault="00FB31D3" w:rsidP="00FB31D3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КДдп = Чистый ден. поток \ Дивиденды уплаченные + Изменение запасов тов. – мат. ценности + Сумма выплат основного долга.</w:t>
      </w:r>
    </w:p>
    <w:p w:rsidR="00FB31D3" w:rsidRDefault="00FB31D3" w:rsidP="00FB31D3">
      <w:pPr>
        <w:tabs>
          <w:tab w:val="left" w:pos="4860"/>
        </w:tabs>
        <w:rPr>
          <w:sz w:val="18"/>
          <w:szCs w:val="18"/>
        </w:rPr>
      </w:pPr>
    </w:p>
    <w:p w:rsidR="00FB31D3" w:rsidRDefault="00FB31D3" w:rsidP="00FB31D3">
      <w:pPr>
        <w:numPr>
          <w:ilvl w:val="0"/>
          <w:numId w:val="12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Интегральный фин. анализ, позволяет получить улучшенную информацию условий формирования ден. потоков:</w:t>
      </w:r>
    </w:p>
    <w:p w:rsidR="00FB31D3" w:rsidRDefault="00FB31D3" w:rsidP="00FB31D3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sz w:val="18"/>
          <w:szCs w:val="18"/>
          <w:lang w:val="en-US"/>
        </w:rPr>
        <w:t>SWOT</w:t>
      </w:r>
      <w:r>
        <w:rPr>
          <w:sz w:val="18"/>
          <w:szCs w:val="18"/>
        </w:rPr>
        <w:t xml:space="preserve"> анализ</w:t>
      </w:r>
    </w:p>
    <w:p w:rsidR="00594C0E" w:rsidRPr="00594C0E" w:rsidRDefault="00FB31D3" w:rsidP="00594C0E">
      <w:pPr>
        <w:tabs>
          <w:tab w:val="left" w:pos="4860"/>
        </w:tabs>
        <w:rPr>
          <w:sz w:val="18"/>
          <w:szCs w:val="18"/>
        </w:rPr>
      </w:pPr>
      <w:r w:rsidRPr="00594C0E">
        <w:rPr>
          <w:sz w:val="18"/>
          <w:szCs w:val="18"/>
        </w:rPr>
        <w:t>-</w:t>
      </w:r>
      <w:r w:rsidR="00A92526" w:rsidRPr="00594C0E">
        <w:rPr>
          <w:sz w:val="18"/>
          <w:szCs w:val="18"/>
        </w:rPr>
        <w:t>Система анализа общего цикла ден. оборота предприятия</w:t>
      </w:r>
    </w:p>
    <w:p w:rsidR="00594C0E" w:rsidRPr="00594C0E" w:rsidRDefault="00594C0E" w:rsidP="00594C0E">
      <w:pPr>
        <w:tabs>
          <w:tab w:val="left" w:pos="4860"/>
        </w:tabs>
        <w:rPr>
          <w:sz w:val="18"/>
          <w:szCs w:val="18"/>
        </w:rPr>
      </w:pPr>
      <w:r w:rsidRPr="00594C0E">
        <w:rPr>
          <w:b/>
          <w:bCs/>
          <w:sz w:val="18"/>
          <w:szCs w:val="18"/>
        </w:rPr>
        <w:t>SWOT</w:t>
      </w:r>
      <w:r w:rsidRPr="00594C0E">
        <w:rPr>
          <w:sz w:val="18"/>
          <w:szCs w:val="18"/>
        </w:rPr>
        <w:t xml:space="preserve"> — метод </w:t>
      </w:r>
      <w:hyperlink r:id="rId7" w:tooltip="Анализ" w:history="1">
        <w:r w:rsidRPr="00594C0E">
          <w:rPr>
            <w:rStyle w:val="a3"/>
            <w:sz w:val="18"/>
            <w:szCs w:val="18"/>
          </w:rPr>
          <w:t>анализа</w:t>
        </w:r>
      </w:hyperlink>
      <w:r w:rsidRPr="00594C0E">
        <w:rPr>
          <w:sz w:val="18"/>
          <w:szCs w:val="18"/>
        </w:rPr>
        <w:t xml:space="preserve"> в стратегическом планировании, заключающийся в разделении факторов и явлений на четыре категории: </w:t>
      </w:r>
      <w:r w:rsidRPr="00594C0E">
        <w:rPr>
          <w:b/>
          <w:bCs/>
          <w:sz w:val="18"/>
          <w:szCs w:val="18"/>
        </w:rPr>
        <w:t>S</w:t>
      </w:r>
      <w:r w:rsidRPr="00594C0E">
        <w:rPr>
          <w:sz w:val="18"/>
          <w:szCs w:val="18"/>
        </w:rPr>
        <w:t xml:space="preserve">trengths (Сильные стороны), </w:t>
      </w:r>
      <w:r w:rsidRPr="00594C0E">
        <w:rPr>
          <w:b/>
          <w:bCs/>
          <w:sz w:val="18"/>
          <w:szCs w:val="18"/>
        </w:rPr>
        <w:t>W</w:t>
      </w:r>
      <w:r w:rsidRPr="00594C0E">
        <w:rPr>
          <w:sz w:val="18"/>
          <w:szCs w:val="18"/>
        </w:rPr>
        <w:t xml:space="preserve">eaknesses (Слабые стороны), </w:t>
      </w:r>
      <w:r w:rsidRPr="00594C0E">
        <w:rPr>
          <w:b/>
          <w:bCs/>
          <w:sz w:val="18"/>
          <w:szCs w:val="18"/>
        </w:rPr>
        <w:t>O</w:t>
      </w:r>
      <w:r w:rsidRPr="00594C0E">
        <w:rPr>
          <w:sz w:val="18"/>
          <w:szCs w:val="18"/>
        </w:rPr>
        <w:t xml:space="preserve">pportunities (Возможности) и </w:t>
      </w:r>
      <w:r w:rsidRPr="00594C0E">
        <w:rPr>
          <w:b/>
          <w:bCs/>
          <w:sz w:val="18"/>
          <w:szCs w:val="18"/>
        </w:rPr>
        <w:t>T</w:t>
      </w:r>
      <w:r w:rsidRPr="00594C0E">
        <w:rPr>
          <w:sz w:val="18"/>
          <w:szCs w:val="18"/>
        </w:rPr>
        <w:t>hreats (Угрозы).</w:t>
      </w:r>
    </w:p>
    <w:p w:rsidR="00594C0E" w:rsidRDefault="00594C0E" w:rsidP="00FB31D3">
      <w:pPr>
        <w:tabs>
          <w:tab w:val="left" w:pos="4860"/>
        </w:tabs>
        <w:rPr>
          <w:rFonts w:ascii="Arial" w:hAnsi="Arial" w:cs="Arial"/>
          <w:sz w:val="18"/>
          <w:szCs w:val="18"/>
        </w:rPr>
      </w:pPr>
      <w:r w:rsidRPr="00594C0E">
        <w:rPr>
          <w:sz w:val="18"/>
          <w:szCs w:val="18"/>
        </w:rPr>
        <w:t>SWOT анализ обычно применяется для сопоставления данных анализа внутренней и внешней среды организации и сведения их в единое целое, что позволяет получить общую картину действительности</w:t>
      </w:r>
      <w:r w:rsidRPr="00594C0E">
        <w:rPr>
          <w:rFonts w:ascii="Arial" w:hAnsi="Arial" w:cs="Arial"/>
          <w:sz w:val="18"/>
          <w:szCs w:val="18"/>
        </w:rPr>
        <w:t>.</w:t>
      </w:r>
    </w:p>
    <w:p w:rsidR="00594C0E" w:rsidRDefault="00594C0E" w:rsidP="00FB31D3">
      <w:pPr>
        <w:tabs>
          <w:tab w:val="left" w:pos="4860"/>
        </w:tabs>
        <w:rPr>
          <w:sz w:val="18"/>
          <w:szCs w:val="18"/>
        </w:rPr>
      </w:pPr>
      <w:r w:rsidRPr="00594C0E">
        <w:rPr>
          <w:sz w:val="18"/>
          <w:szCs w:val="18"/>
        </w:rPr>
        <w:t xml:space="preserve">Концепция оценки ден. потоков во времени заключается в том, что </w:t>
      </w:r>
      <w:r>
        <w:rPr>
          <w:sz w:val="18"/>
          <w:szCs w:val="18"/>
        </w:rPr>
        <w:t>стоимоть с течением времени изменяется с учетом нормы прибыли на фин. рынке.</w:t>
      </w:r>
    </w:p>
    <w:p w:rsidR="00594C0E" w:rsidRDefault="00594C0E" w:rsidP="00594C0E">
      <w:pPr>
        <w:numPr>
          <w:ilvl w:val="0"/>
          <w:numId w:val="17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Оценка стоимости денег по простым процентам</w:t>
      </w:r>
    </w:p>
    <w:p w:rsidR="00594C0E" w:rsidRDefault="00594C0E" w:rsidP="00594C0E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FV = PV ( 1 + ni)</w:t>
      </w:r>
    </w:p>
    <w:p w:rsidR="00594C0E" w:rsidRPr="00594C0E" w:rsidRDefault="00594C0E" w:rsidP="00594C0E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PV</w:t>
      </w:r>
      <w:r w:rsidRPr="00594C0E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первоначальная стоимость</w:t>
      </w:r>
    </w:p>
    <w:p w:rsidR="00594C0E" w:rsidRPr="00594C0E" w:rsidRDefault="00594C0E" w:rsidP="00594C0E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n</w:t>
      </w:r>
      <w:r w:rsidRPr="00594C0E">
        <w:rPr>
          <w:sz w:val="18"/>
          <w:szCs w:val="18"/>
        </w:rPr>
        <w:t>-</w:t>
      </w:r>
      <w:r>
        <w:rPr>
          <w:sz w:val="18"/>
          <w:szCs w:val="18"/>
        </w:rPr>
        <w:t xml:space="preserve"> кол – во периодов</w:t>
      </w:r>
    </w:p>
    <w:p w:rsidR="00594C0E" w:rsidRDefault="00594C0E" w:rsidP="00594C0E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i</w:t>
      </w:r>
      <w:r w:rsidRPr="00594C0E">
        <w:rPr>
          <w:sz w:val="18"/>
          <w:szCs w:val="18"/>
        </w:rPr>
        <w:t>-</w:t>
      </w:r>
      <w:r>
        <w:rPr>
          <w:sz w:val="18"/>
          <w:szCs w:val="18"/>
        </w:rPr>
        <w:t xml:space="preserve"> процентная ставка</w:t>
      </w:r>
    </w:p>
    <w:p w:rsidR="008A2B6A" w:rsidRDefault="008A2B6A" w:rsidP="00594C0E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 xml:space="preserve">        2) Оценка стоимости денег по сложным процентам</w:t>
      </w:r>
    </w:p>
    <w:p w:rsidR="008A2B6A" w:rsidRDefault="008A2B6A" w:rsidP="00594C0E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- В процессе наращивания стоимости</w:t>
      </w:r>
    </w:p>
    <w:p w:rsidR="008A2B6A" w:rsidRDefault="008A2B6A" w:rsidP="00594C0E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FV = PV (1 + i)^n</w:t>
      </w:r>
    </w:p>
    <w:p w:rsidR="008A2B6A" w:rsidRDefault="008A2B6A" w:rsidP="008A2B6A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-В процессе дисконтирования</w:t>
      </w:r>
    </w:p>
    <w:p w:rsidR="008A2B6A" w:rsidRDefault="008A2B6A" w:rsidP="008A2B6A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PV= </w:t>
      </w:r>
      <w:r w:rsidR="00DE18F5">
        <w:rPr>
          <w:sz w:val="18"/>
          <w:szCs w:val="18"/>
          <w:lang w:val="en-US"/>
        </w:rPr>
        <w:t>FV \ (1 + i)^n</w:t>
      </w:r>
    </w:p>
    <w:p w:rsidR="00DE18F5" w:rsidRDefault="00DE18F5" w:rsidP="008A2B6A">
      <w:pPr>
        <w:tabs>
          <w:tab w:val="left" w:pos="4860"/>
        </w:tabs>
        <w:rPr>
          <w:sz w:val="18"/>
          <w:szCs w:val="18"/>
          <w:lang w:val="en-US"/>
        </w:rPr>
      </w:pPr>
    </w:p>
    <w:p w:rsidR="00DE18F5" w:rsidRDefault="00DE18F5" w:rsidP="008A2B6A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Определение % ставки используемые в расчете при сложных  процентах</w:t>
      </w:r>
    </w:p>
    <w:p w:rsidR="00DE18F5" w:rsidRDefault="00DE18F5" w:rsidP="008A2B6A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 = (FV\PV)^1\n – 1</w:t>
      </w:r>
    </w:p>
    <w:p w:rsidR="00DE18F5" w:rsidRDefault="00DE18F5" w:rsidP="008A2B6A">
      <w:pPr>
        <w:tabs>
          <w:tab w:val="left" w:pos="4860"/>
        </w:tabs>
        <w:rPr>
          <w:sz w:val="18"/>
          <w:szCs w:val="18"/>
          <w:lang w:val="en-US"/>
        </w:rPr>
      </w:pPr>
    </w:p>
    <w:p w:rsidR="00DE18F5" w:rsidRDefault="00DE18F5" w:rsidP="008A2B6A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Опре</w:t>
      </w:r>
      <w:r w:rsidR="00F86383">
        <w:rPr>
          <w:sz w:val="18"/>
          <w:szCs w:val="18"/>
        </w:rPr>
        <w:t>д</w:t>
      </w:r>
      <w:r>
        <w:rPr>
          <w:sz w:val="18"/>
          <w:szCs w:val="18"/>
        </w:rPr>
        <w:t>еление длительности общего периода платежей выраженное в кол-ве интервалов</w:t>
      </w:r>
    </w:p>
    <w:p w:rsidR="00DE18F5" w:rsidRDefault="00DE18F5" w:rsidP="008A2B6A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 = ln(FV\PV)\ ln</w:t>
      </w:r>
      <w:r w:rsidR="00F86383">
        <w:rPr>
          <w:sz w:val="18"/>
          <w:szCs w:val="18"/>
          <w:lang w:val="en-US"/>
        </w:rPr>
        <w:t>(1 + i)</w:t>
      </w:r>
    </w:p>
    <w:p w:rsidR="00F86383" w:rsidRDefault="00F86383" w:rsidP="008A2B6A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Определение эффективной % ставки в процессе нарасчивания стоимости ден. средств</w:t>
      </w:r>
    </w:p>
    <w:p w:rsidR="00F86383" w:rsidRDefault="00F86383" w:rsidP="008A2B6A">
      <w:pPr>
        <w:tabs>
          <w:tab w:val="left" w:pos="4860"/>
        </w:tabs>
        <w:rPr>
          <w:sz w:val="18"/>
          <w:szCs w:val="18"/>
        </w:rPr>
      </w:pPr>
      <w:r>
        <w:rPr>
          <w:sz w:val="22"/>
          <w:szCs w:val="22"/>
          <w:lang w:val="en-US"/>
        </w:rPr>
        <w:t>i</w:t>
      </w:r>
      <w:r>
        <w:rPr>
          <w:sz w:val="18"/>
          <w:szCs w:val="18"/>
        </w:rPr>
        <w:t>э</w:t>
      </w:r>
      <w:r w:rsidRPr="00F86383">
        <w:rPr>
          <w:sz w:val="18"/>
          <w:szCs w:val="18"/>
        </w:rPr>
        <w:t xml:space="preserve"> = ( 1 + </w:t>
      </w:r>
      <w:r>
        <w:rPr>
          <w:sz w:val="18"/>
          <w:szCs w:val="18"/>
          <w:lang w:val="en-US"/>
        </w:rPr>
        <w:t>i</w:t>
      </w:r>
      <w:r w:rsidRPr="00F86383">
        <w:rPr>
          <w:sz w:val="18"/>
          <w:szCs w:val="18"/>
        </w:rPr>
        <w:t>\</w:t>
      </w:r>
      <w:r>
        <w:rPr>
          <w:sz w:val="18"/>
          <w:szCs w:val="18"/>
          <w:lang w:val="en-US"/>
        </w:rPr>
        <w:t>n</w:t>
      </w:r>
      <w:r w:rsidRPr="00F86383">
        <w:rPr>
          <w:sz w:val="18"/>
          <w:szCs w:val="18"/>
        </w:rPr>
        <w:t>)^</w:t>
      </w:r>
      <w:r>
        <w:rPr>
          <w:sz w:val="18"/>
          <w:szCs w:val="18"/>
          <w:lang w:val="en-US"/>
        </w:rPr>
        <w:t>n</w:t>
      </w:r>
      <w:r w:rsidRPr="00F86383">
        <w:rPr>
          <w:sz w:val="18"/>
          <w:szCs w:val="18"/>
        </w:rPr>
        <w:t xml:space="preserve"> – 1 – </w:t>
      </w:r>
      <w:r>
        <w:rPr>
          <w:sz w:val="18"/>
          <w:szCs w:val="18"/>
        </w:rPr>
        <w:t>эффективная среднегодовая % ставка</w:t>
      </w:r>
    </w:p>
    <w:p w:rsidR="005D03F3" w:rsidRDefault="005D03F3" w:rsidP="008A2B6A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– периодическая % ставка</w:t>
      </w:r>
    </w:p>
    <w:p w:rsidR="005D03F3" w:rsidRDefault="005D03F3" w:rsidP="008A2B6A">
      <w:pPr>
        <w:tabs>
          <w:tab w:val="left" w:pos="4860"/>
        </w:tabs>
        <w:rPr>
          <w:sz w:val="18"/>
          <w:szCs w:val="18"/>
          <w:lang w:val="en-US"/>
        </w:rPr>
      </w:pPr>
    </w:p>
    <w:p w:rsidR="005D03F3" w:rsidRDefault="006B3599" w:rsidP="006B3599">
      <w:pPr>
        <w:tabs>
          <w:tab w:val="left" w:pos="4860"/>
        </w:tabs>
        <w:ind w:left="360"/>
        <w:rPr>
          <w:sz w:val="18"/>
          <w:szCs w:val="18"/>
        </w:rPr>
      </w:pPr>
      <w:r>
        <w:rPr>
          <w:sz w:val="18"/>
          <w:szCs w:val="18"/>
          <w:lang w:val="en-US"/>
        </w:rPr>
        <w:t>3)</w:t>
      </w:r>
      <w:r w:rsidR="005D03F3">
        <w:rPr>
          <w:sz w:val="18"/>
          <w:szCs w:val="18"/>
        </w:rPr>
        <w:t>Аннуитет</w:t>
      </w:r>
    </w:p>
    <w:p w:rsidR="005D03F3" w:rsidRDefault="005D03F3" w:rsidP="005D03F3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Расчет будущей стоимости денег при аннуитете:</w:t>
      </w:r>
    </w:p>
    <w:p w:rsidR="005D03F3" w:rsidRPr="005D03F3" w:rsidRDefault="005D03F3" w:rsidP="005D03F3">
      <w:pPr>
        <w:tabs>
          <w:tab w:val="left" w:pos="4860"/>
        </w:tabs>
        <w:rPr>
          <w:sz w:val="18"/>
          <w:szCs w:val="18"/>
        </w:rPr>
      </w:pPr>
    </w:p>
    <w:p w:rsidR="00F86383" w:rsidRDefault="005D03F3" w:rsidP="005D03F3">
      <w:pPr>
        <w:numPr>
          <w:ilvl w:val="0"/>
          <w:numId w:val="15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 xml:space="preserve"> Расчет будущей стоимости аннуитета на условии предварительных платежей</w:t>
      </w:r>
    </w:p>
    <w:p w:rsidR="005D03F3" w:rsidRDefault="005D03F3" w:rsidP="005D03F3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SApre = R((1 + i)^n – 1\ i) * (1 + i)</w:t>
      </w:r>
    </w:p>
    <w:p w:rsidR="005D03F3" w:rsidRDefault="005D03F3" w:rsidP="005D03F3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R- </w:t>
      </w:r>
      <w:r>
        <w:rPr>
          <w:sz w:val="18"/>
          <w:szCs w:val="18"/>
        </w:rPr>
        <w:t>размер отдельного платежа</w:t>
      </w:r>
    </w:p>
    <w:p w:rsidR="005D03F3" w:rsidRDefault="005D03F3" w:rsidP="005D03F3">
      <w:pPr>
        <w:numPr>
          <w:ilvl w:val="0"/>
          <w:numId w:val="15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Расчет будущей стоимости аннуитета, осущ. на условиях последующих платежей</w:t>
      </w:r>
    </w:p>
    <w:p w:rsidR="005D03F3" w:rsidRDefault="001F6187" w:rsidP="001F6187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SApost = R ( (1 + i)^n – 1\ i)</w:t>
      </w:r>
    </w:p>
    <w:p w:rsidR="001F6187" w:rsidRDefault="001F6187" w:rsidP="001F6187">
      <w:pPr>
        <w:numPr>
          <w:ilvl w:val="0"/>
          <w:numId w:val="15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Расчет настоящей стоимости  аннуитета, осущ. на условиях предварительных платежей</w:t>
      </w:r>
    </w:p>
    <w:p w:rsidR="001F6187" w:rsidRPr="001F6187" w:rsidRDefault="001F6187" w:rsidP="001F6187">
      <w:pPr>
        <w:tabs>
          <w:tab w:val="left" w:pos="4860"/>
        </w:tabs>
        <w:rPr>
          <w:sz w:val="18"/>
          <w:szCs w:val="18"/>
          <w:lang w:val="en-US"/>
        </w:rPr>
      </w:pPr>
    </w:p>
    <w:p w:rsidR="008A2B6A" w:rsidRDefault="00896518" w:rsidP="00594C0E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RApre = R(1-(1 + i)^-n\i) * (1 + i)</w:t>
      </w:r>
    </w:p>
    <w:p w:rsidR="00896518" w:rsidRPr="00896518" w:rsidRDefault="00896518" w:rsidP="00896518">
      <w:pPr>
        <w:numPr>
          <w:ilvl w:val="0"/>
          <w:numId w:val="15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Расчет настоящей стоимости аннуитета осуществляемых на условии последующих платежей</w:t>
      </w:r>
    </w:p>
    <w:p w:rsidR="00896518" w:rsidRDefault="00896518" w:rsidP="00896518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RApost = R(1-(1 + i)^ - n \ i</w:t>
      </w:r>
    </w:p>
    <w:p w:rsidR="00896518" w:rsidRPr="00896518" w:rsidRDefault="00896518" w:rsidP="00896518">
      <w:pPr>
        <w:numPr>
          <w:ilvl w:val="0"/>
          <w:numId w:val="15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Расчет размера ожидаемого платежа при заданной стоимости аннуитета</w:t>
      </w:r>
    </w:p>
    <w:p w:rsidR="00896518" w:rsidRDefault="00896518" w:rsidP="00896518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 = SApost ( i \ (1 + i)^n – 1)</w:t>
      </w:r>
    </w:p>
    <w:p w:rsidR="006B3599" w:rsidRPr="006B3599" w:rsidRDefault="006B3599" w:rsidP="006B3599">
      <w:pPr>
        <w:numPr>
          <w:ilvl w:val="0"/>
          <w:numId w:val="15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Расчет размера отдельного платежа при заданной текущей стоимости аннуитета</w:t>
      </w:r>
    </w:p>
    <w:p w:rsidR="006B3599" w:rsidRDefault="006B3599" w:rsidP="006B3599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R= RApost * (i(1 + i)^n \ (1 + i)^n – 1)</w:t>
      </w:r>
    </w:p>
    <w:p w:rsidR="006B3599" w:rsidRDefault="006B3599" w:rsidP="006B3599">
      <w:pPr>
        <w:tabs>
          <w:tab w:val="left" w:pos="4860"/>
        </w:tabs>
        <w:rPr>
          <w:sz w:val="18"/>
          <w:szCs w:val="18"/>
          <w:lang w:val="en-US"/>
        </w:rPr>
      </w:pPr>
    </w:p>
    <w:p w:rsidR="006B3599" w:rsidRDefault="006B3599" w:rsidP="006B3599">
      <w:pPr>
        <w:numPr>
          <w:ilvl w:val="0"/>
          <w:numId w:val="7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Учет инфляции в процессе управления ден. потоками</w:t>
      </w:r>
    </w:p>
    <w:p w:rsidR="006B3599" w:rsidRDefault="006B3599" w:rsidP="006B3599">
      <w:pPr>
        <w:numPr>
          <w:ilvl w:val="1"/>
          <w:numId w:val="7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Расчет годового темпа инфляции</w:t>
      </w:r>
    </w:p>
    <w:p w:rsidR="001E2351" w:rsidRPr="001E2351" w:rsidRDefault="001E2351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TU</w:t>
      </w:r>
      <w:r>
        <w:rPr>
          <w:sz w:val="18"/>
          <w:szCs w:val="18"/>
        </w:rPr>
        <w:t>г</w:t>
      </w:r>
      <w:r w:rsidRPr="001E2351">
        <w:rPr>
          <w:sz w:val="18"/>
          <w:szCs w:val="18"/>
        </w:rPr>
        <w:t xml:space="preserve"> = (1 + </w:t>
      </w:r>
      <w:r>
        <w:rPr>
          <w:sz w:val="18"/>
          <w:szCs w:val="18"/>
          <w:lang w:val="en-US"/>
        </w:rPr>
        <w:t>TU</w:t>
      </w:r>
      <w:r>
        <w:rPr>
          <w:sz w:val="18"/>
          <w:szCs w:val="18"/>
        </w:rPr>
        <w:t>м</w:t>
      </w:r>
      <w:r w:rsidRPr="001E2351">
        <w:rPr>
          <w:sz w:val="18"/>
          <w:szCs w:val="18"/>
        </w:rPr>
        <w:t>)^12 – 1</w:t>
      </w:r>
    </w:p>
    <w:p w:rsidR="001E2351" w:rsidRDefault="001E2351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TU</w:t>
      </w:r>
      <w:r>
        <w:rPr>
          <w:sz w:val="18"/>
          <w:szCs w:val="18"/>
        </w:rPr>
        <w:t>м – темп инфляции месяца</w:t>
      </w:r>
    </w:p>
    <w:p w:rsidR="001E2351" w:rsidRDefault="001E2351" w:rsidP="001E2351">
      <w:pPr>
        <w:numPr>
          <w:ilvl w:val="0"/>
          <w:numId w:val="21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Расчет реальной % ставки с учетом фактора инфляции</w:t>
      </w:r>
    </w:p>
    <w:p w:rsidR="001E2351" w:rsidRPr="001E2351" w:rsidRDefault="001E2351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ip</w:t>
      </w:r>
      <w:r w:rsidRPr="001E2351">
        <w:rPr>
          <w:sz w:val="18"/>
          <w:szCs w:val="18"/>
        </w:rPr>
        <w:t xml:space="preserve"> = </w:t>
      </w:r>
      <w:r>
        <w:rPr>
          <w:sz w:val="18"/>
          <w:szCs w:val="18"/>
          <w:lang w:val="en-US"/>
        </w:rPr>
        <w:t>i</w:t>
      </w:r>
      <w:r w:rsidRPr="001E2351">
        <w:rPr>
          <w:sz w:val="18"/>
          <w:szCs w:val="18"/>
        </w:rPr>
        <w:t xml:space="preserve"> – </w:t>
      </w:r>
      <w:r>
        <w:rPr>
          <w:sz w:val="18"/>
          <w:szCs w:val="18"/>
          <w:lang w:val="en-US"/>
        </w:rPr>
        <w:t>TU</w:t>
      </w:r>
      <w:r w:rsidRPr="001E2351">
        <w:rPr>
          <w:sz w:val="18"/>
          <w:szCs w:val="18"/>
        </w:rPr>
        <w:t xml:space="preserve"> \ 1 + </w:t>
      </w:r>
      <w:r>
        <w:rPr>
          <w:sz w:val="18"/>
          <w:szCs w:val="18"/>
          <w:lang w:val="en-US"/>
        </w:rPr>
        <w:t>TU</w:t>
      </w:r>
    </w:p>
    <w:p w:rsidR="001E2351" w:rsidRDefault="001E2351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ip</w:t>
      </w:r>
      <w:r w:rsidRPr="001E2351">
        <w:rPr>
          <w:sz w:val="18"/>
          <w:szCs w:val="18"/>
        </w:rPr>
        <w:t xml:space="preserve"> – </w:t>
      </w:r>
      <w:r>
        <w:rPr>
          <w:sz w:val="18"/>
          <w:szCs w:val="18"/>
        </w:rPr>
        <w:t>реальная % ставка</w:t>
      </w:r>
    </w:p>
    <w:p w:rsidR="001E2351" w:rsidRDefault="001E2351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i</w:t>
      </w:r>
      <w:r w:rsidRPr="001E2351">
        <w:rPr>
          <w:sz w:val="18"/>
          <w:szCs w:val="18"/>
        </w:rPr>
        <w:t xml:space="preserve"> – </w:t>
      </w:r>
      <w:r>
        <w:rPr>
          <w:sz w:val="18"/>
          <w:szCs w:val="18"/>
        </w:rPr>
        <w:t>номинальная % ставка</w:t>
      </w:r>
    </w:p>
    <w:p w:rsidR="001E2351" w:rsidRDefault="001E2351" w:rsidP="001E2351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TU</w:t>
      </w:r>
      <w:r>
        <w:rPr>
          <w:sz w:val="18"/>
          <w:szCs w:val="18"/>
        </w:rPr>
        <w:t xml:space="preserve"> – темп инфляции</w:t>
      </w:r>
    </w:p>
    <w:p w:rsidR="001E2351" w:rsidRPr="001E2351" w:rsidRDefault="001E2351" w:rsidP="001E2351">
      <w:pPr>
        <w:numPr>
          <w:ilvl w:val="0"/>
          <w:numId w:val="21"/>
        </w:num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Расчет стоимости ден средств с учетом фактора инфляции</w:t>
      </w:r>
    </w:p>
    <w:p w:rsidR="001E2351" w:rsidRDefault="001E2351" w:rsidP="001E2351">
      <w:pPr>
        <w:tabs>
          <w:tab w:val="left" w:pos="4860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FV = PV [ ( 1 + ip) (1 + TU)]^n</w:t>
      </w:r>
    </w:p>
    <w:p w:rsidR="00D42548" w:rsidRDefault="00D42548" w:rsidP="00D42548">
      <w:pPr>
        <w:jc w:val="center"/>
        <w:rPr>
          <w:b/>
          <w:sz w:val="18"/>
          <w:szCs w:val="18"/>
          <w:lang w:val="en-US"/>
        </w:rPr>
      </w:pPr>
      <w:r w:rsidRPr="00D42548">
        <w:rPr>
          <w:b/>
          <w:sz w:val="18"/>
          <w:szCs w:val="18"/>
        </w:rPr>
        <w:t>14.Принципы и процесс управления денежными потоками предприятия</w:t>
      </w:r>
    </w:p>
    <w:p w:rsidR="00D42548" w:rsidRDefault="00D42548" w:rsidP="00D42548">
      <w:pPr>
        <w:jc w:val="center"/>
        <w:rPr>
          <w:b/>
          <w:sz w:val="18"/>
          <w:szCs w:val="18"/>
          <w:lang w:val="en-US"/>
        </w:rPr>
      </w:pPr>
    </w:p>
    <w:p w:rsidR="00D42548" w:rsidRDefault="00D42548" w:rsidP="00D42548">
      <w:pPr>
        <w:rPr>
          <w:sz w:val="18"/>
          <w:szCs w:val="18"/>
        </w:rPr>
      </w:pPr>
      <w:r>
        <w:rPr>
          <w:sz w:val="18"/>
          <w:szCs w:val="18"/>
        </w:rPr>
        <w:t>Принципы:</w:t>
      </w:r>
    </w:p>
    <w:p w:rsidR="00D42548" w:rsidRDefault="00D42548" w:rsidP="00D42548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Принцип информационной достоверности</w:t>
      </w:r>
    </w:p>
    <w:p w:rsidR="00D42548" w:rsidRDefault="00D42548" w:rsidP="00D42548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Принцип обеспечения сбалансированности</w:t>
      </w:r>
    </w:p>
    <w:p w:rsidR="00D42548" w:rsidRDefault="00D42548" w:rsidP="00D42548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Принцип обеспечение эффективности</w:t>
      </w:r>
    </w:p>
    <w:p w:rsidR="00D42548" w:rsidRDefault="00D42548" w:rsidP="00D42548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Принцип обеспечение ликвидности</w:t>
      </w:r>
    </w:p>
    <w:p w:rsidR="00D42548" w:rsidRDefault="00D42548" w:rsidP="00D42548">
      <w:pPr>
        <w:rPr>
          <w:sz w:val="18"/>
          <w:szCs w:val="18"/>
        </w:rPr>
      </w:pPr>
      <w:r>
        <w:rPr>
          <w:sz w:val="18"/>
          <w:szCs w:val="18"/>
        </w:rPr>
        <w:t>Основной целью управления ден. потоками явл. обеспечение финансового равновесия придприятия в процессе его развития, путем балансирования объемов поступлений и расходования ден. средств и их синхронизация во времени</w:t>
      </w:r>
    </w:p>
    <w:p w:rsidR="00ED1B9E" w:rsidRDefault="00D42548" w:rsidP="00D42548">
      <w:pPr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международным </w:t>
      </w:r>
      <w:r w:rsidR="00B27E31">
        <w:rPr>
          <w:sz w:val="18"/>
          <w:szCs w:val="18"/>
        </w:rPr>
        <w:t>стандартами учета, при подготовке отчетности о увеличении ден. средств, используются прямой и косвенные методы</w:t>
      </w:r>
    </w:p>
    <w:p w:rsidR="00ED1B9E" w:rsidRDefault="00ED1B9E" w:rsidP="00D42548">
      <w:pPr>
        <w:rPr>
          <w:sz w:val="18"/>
          <w:szCs w:val="18"/>
        </w:rPr>
      </w:pPr>
      <w:r>
        <w:rPr>
          <w:sz w:val="18"/>
          <w:szCs w:val="18"/>
        </w:rPr>
        <w:t>Чистый ден. поток = Операц. ден. поток + Инвест. ден. поток + Фин. ден. поток.</w:t>
      </w:r>
    </w:p>
    <w:p w:rsidR="00ED1B9E" w:rsidRDefault="00ED1B9E" w:rsidP="00D42548">
      <w:pPr>
        <w:rPr>
          <w:sz w:val="18"/>
          <w:szCs w:val="18"/>
        </w:rPr>
      </w:pPr>
      <w:r>
        <w:rPr>
          <w:sz w:val="18"/>
          <w:szCs w:val="18"/>
        </w:rPr>
        <w:t>Чистый ден. поток = Чистый поток + Аос + Ана +(-)</w:t>
      </w:r>
      <w:r w:rsidRPr="00ED1B9E">
        <w:rPr>
          <w:sz w:val="18"/>
          <w:szCs w:val="18"/>
        </w:rPr>
        <w:t>/</w:t>
      </w:r>
      <w:r>
        <w:rPr>
          <w:sz w:val="18"/>
          <w:szCs w:val="18"/>
        </w:rPr>
        <w:t xml:space="preserve"> \ ДЗ</w:t>
      </w:r>
      <w:r w:rsidR="00B27E3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+(-)  </w:t>
      </w:r>
      <w:r w:rsidRPr="00ED1B9E">
        <w:rPr>
          <w:sz w:val="18"/>
          <w:szCs w:val="18"/>
        </w:rPr>
        <w:t>/\</w:t>
      </w:r>
      <w:r>
        <w:rPr>
          <w:sz w:val="18"/>
          <w:szCs w:val="18"/>
        </w:rPr>
        <w:t xml:space="preserve"> ЗТму +(-) </w:t>
      </w:r>
      <w:r w:rsidRPr="00ED1B9E">
        <w:rPr>
          <w:sz w:val="18"/>
          <w:szCs w:val="18"/>
        </w:rPr>
        <w:t>/\</w:t>
      </w:r>
      <w:r>
        <w:rPr>
          <w:sz w:val="18"/>
          <w:szCs w:val="18"/>
        </w:rPr>
        <w:t xml:space="preserve"> КЗ +(-) </w:t>
      </w:r>
      <w:r w:rsidRPr="00ED1B9E">
        <w:rPr>
          <w:sz w:val="18"/>
          <w:szCs w:val="18"/>
        </w:rPr>
        <w:t>/\</w:t>
      </w:r>
      <w:r>
        <w:rPr>
          <w:sz w:val="18"/>
          <w:szCs w:val="18"/>
        </w:rPr>
        <w:t xml:space="preserve"> р</w:t>
      </w:r>
    </w:p>
    <w:p w:rsidR="00D42548" w:rsidRDefault="00ED1B9E" w:rsidP="00D42548">
      <w:pPr>
        <w:rPr>
          <w:sz w:val="18"/>
          <w:szCs w:val="18"/>
        </w:rPr>
      </w:pPr>
      <w:r>
        <w:rPr>
          <w:sz w:val="18"/>
          <w:szCs w:val="18"/>
        </w:rPr>
        <w:t>ЧД</w:t>
      </w:r>
      <w:r w:rsidR="001C4B84">
        <w:rPr>
          <w:sz w:val="18"/>
          <w:szCs w:val="18"/>
        </w:rPr>
        <w:t>Пид = Рос+ Рна+Рдфи+Рса+Дл-Пос-</w:t>
      </w:r>
      <w:r w:rsidR="001C4B84" w:rsidRPr="001C4B84">
        <w:rPr>
          <w:sz w:val="18"/>
          <w:szCs w:val="18"/>
        </w:rPr>
        <w:t>/\</w:t>
      </w:r>
      <w:r w:rsidR="001C4B84">
        <w:rPr>
          <w:sz w:val="18"/>
          <w:szCs w:val="18"/>
        </w:rPr>
        <w:t xml:space="preserve"> НКС-Пма-Пдфи-Вак</w:t>
      </w:r>
    </w:p>
    <w:p w:rsidR="001C4B84" w:rsidRDefault="001C4B84" w:rsidP="00D42548">
      <w:pPr>
        <w:rPr>
          <w:sz w:val="18"/>
          <w:szCs w:val="18"/>
        </w:rPr>
      </w:pPr>
      <w:r>
        <w:rPr>
          <w:sz w:val="18"/>
          <w:szCs w:val="18"/>
        </w:rPr>
        <w:t>ЧДП = Пфи+Пдкз+Пккз+БЦФ-Вдкз – Вккз-Ду</w:t>
      </w:r>
    </w:p>
    <w:p w:rsidR="001C4B84" w:rsidRPr="00D42548" w:rsidRDefault="001C4B84" w:rsidP="001C4B84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 расчете прямым  методом</w:t>
      </w:r>
    </w:p>
    <w:p w:rsidR="00D42548" w:rsidRDefault="001C4B84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 xml:space="preserve">   ЧДПо = РП + По – Зтм – Зод – Зуп – ИПб – НПв – ПВо</w:t>
      </w:r>
    </w:p>
    <w:p w:rsidR="001C4B84" w:rsidRDefault="001C4B84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Расчеты суммы чистого ден потока предпр. по инвестиционной и финансовой деятельности, а так же по предпр. в целом, осуществ. так же , алгоритм что и при косвенном методе.</w:t>
      </w:r>
    </w:p>
    <w:p w:rsidR="00855425" w:rsidRDefault="00855425" w:rsidP="001E2351">
      <w:pPr>
        <w:tabs>
          <w:tab w:val="left" w:pos="4860"/>
        </w:tabs>
        <w:rPr>
          <w:sz w:val="18"/>
          <w:szCs w:val="18"/>
        </w:rPr>
      </w:pPr>
    </w:p>
    <w:p w:rsidR="00855425" w:rsidRPr="00855425" w:rsidRDefault="00855425" w:rsidP="00855425">
      <w:pPr>
        <w:pStyle w:val="1"/>
        <w:spacing w:before="0" w:after="0"/>
        <w:jc w:val="center"/>
        <w:rPr>
          <w:b/>
          <w:sz w:val="18"/>
          <w:szCs w:val="18"/>
        </w:rPr>
      </w:pPr>
      <w:r w:rsidRPr="00855425">
        <w:rPr>
          <w:b/>
          <w:sz w:val="18"/>
          <w:szCs w:val="18"/>
        </w:rPr>
        <w:t>17.Модель оценки доходности финансовых активов (САРМ)</w:t>
      </w:r>
    </w:p>
    <w:p w:rsidR="00855425" w:rsidRDefault="008D2B63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Связь между ожидаемой доходностью и систематическим риском, а так – же вытекающие из них определения стоимости ценных бумаг, составляют сущность модели рынка капитала и модели оценки доходности фин. активов</w:t>
      </w:r>
    </w:p>
    <w:p w:rsidR="008D2B63" w:rsidRDefault="008D2B63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САРМ – модель оценки фин. активов</w:t>
      </w:r>
    </w:p>
    <w:p w:rsidR="008D2B63" w:rsidRDefault="008D2B63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Основные положение САРМ</w:t>
      </w:r>
      <w:r w:rsidR="00A776EE">
        <w:rPr>
          <w:sz w:val="18"/>
          <w:szCs w:val="18"/>
        </w:rPr>
        <w:t>:</w:t>
      </w:r>
    </w:p>
    <w:p w:rsidR="00A776EE" w:rsidRDefault="00A776EE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1.Цель инвесторов – максимально возможное приращение своего состояния на конец планируемого периода</w:t>
      </w:r>
    </w:p>
    <w:p w:rsidR="00A776EE" w:rsidRPr="00A776EE" w:rsidRDefault="00A776EE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2.Инвесторы могут брать и давать без ограничения ссуды по некой безрисковой процентной ставке (</w:t>
      </w:r>
      <w:r>
        <w:rPr>
          <w:sz w:val="18"/>
          <w:szCs w:val="18"/>
          <w:lang w:val="en-US"/>
        </w:rPr>
        <w:t>Rrf</w:t>
      </w:r>
      <w:r w:rsidRPr="00A776EE">
        <w:rPr>
          <w:sz w:val="18"/>
          <w:szCs w:val="18"/>
        </w:rPr>
        <w:t>)</w:t>
      </w:r>
    </w:p>
    <w:p w:rsidR="00A776EE" w:rsidRDefault="00A776EE" w:rsidP="001E2351">
      <w:pPr>
        <w:tabs>
          <w:tab w:val="left" w:pos="4860"/>
        </w:tabs>
        <w:rPr>
          <w:sz w:val="18"/>
          <w:szCs w:val="18"/>
        </w:rPr>
      </w:pPr>
      <w:r w:rsidRPr="00A776EE">
        <w:rPr>
          <w:sz w:val="18"/>
          <w:szCs w:val="18"/>
        </w:rPr>
        <w:t>3.</w:t>
      </w:r>
      <w:r>
        <w:rPr>
          <w:sz w:val="18"/>
          <w:szCs w:val="18"/>
        </w:rPr>
        <w:t>Инвесторы  одинаково оценивают  величину ожидаемого значения дисперсии, доходности активов.</w:t>
      </w:r>
    </w:p>
    <w:p w:rsidR="00A776EE" w:rsidRDefault="00A776EE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4.Все активы абсолютно делимы и совершенно ликвидные, т.е. могут быть проданы на рынке по существующей цене.</w:t>
      </w:r>
    </w:p>
    <w:p w:rsidR="00A776EE" w:rsidRDefault="00A776EE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5.Отсутствие налогов</w:t>
      </w:r>
    </w:p>
    <w:p w:rsidR="00A776EE" w:rsidRDefault="00A776EE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6.Инвесторы</w:t>
      </w:r>
      <w:r w:rsidR="00ED4765">
        <w:rPr>
          <w:sz w:val="18"/>
          <w:szCs w:val="18"/>
        </w:rPr>
        <w:t xml:space="preserve"> предполагают, что их деятельность влияет на уровень цен  и принимают цену как заданную величину.</w:t>
      </w:r>
    </w:p>
    <w:p w:rsidR="00ED4765" w:rsidRDefault="00ED4765" w:rsidP="001E2351">
      <w:pPr>
        <w:tabs>
          <w:tab w:val="left" w:pos="4860"/>
        </w:tabs>
        <w:rPr>
          <w:sz w:val="18"/>
          <w:szCs w:val="18"/>
        </w:rPr>
      </w:pPr>
      <w:r>
        <w:rPr>
          <w:sz w:val="18"/>
          <w:szCs w:val="18"/>
        </w:rPr>
        <w:t>7 Кол-во фин активов заранее определено и фиксировано.</w:t>
      </w:r>
    </w:p>
    <w:p w:rsidR="00ED4765" w:rsidRDefault="00ED4765" w:rsidP="001E2351">
      <w:pPr>
        <w:tabs>
          <w:tab w:val="left" w:pos="4860"/>
        </w:tabs>
        <w:rPr>
          <w:sz w:val="18"/>
          <w:szCs w:val="18"/>
        </w:rPr>
      </w:pPr>
    </w:p>
    <w:p w:rsidR="009F0A42" w:rsidRDefault="009F0A42" w:rsidP="009F0A42">
      <w:pPr>
        <w:keepNext/>
        <w:tabs>
          <w:tab w:val="left" w:pos="4860"/>
        </w:tabs>
      </w:pPr>
      <w:r w:rsidRPr="009F0A42">
        <w:rPr>
          <w:position w:val="-86"/>
          <w:sz w:val="18"/>
          <w:szCs w:val="18"/>
        </w:rPr>
        <w:object w:dxaOrig="8840" w:dyaOrig="1880">
          <v:shape id="_x0000_i1026" type="#_x0000_t75" style="width:335.25pt;height:71.25pt" o:ole="">
            <v:imagedata r:id="rId8" o:title=""/>
          </v:shape>
          <o:OLEObject Type="Embed" ProgID="Equation.3" ShapeID="_x0000_i1026" DrawAspect="Content" ObjectID="_1459049010" r:id="rId9"/>
        </w:object>
      </w:r>
    </w:p>
    <w:p w:rsidR="003564B0" w:rsidRDefault="003564B0" w:rsidP="003564B0">
      <w:pPr>
        <w:rPr>
          <w:sz w:val="18"/>
          <w:szCs w:val="18"/>
        </w:rPr>
      </w:pPr>
    </w:p>
    <w:p w:rsidR="003564B0" w:rsidRDefault="003564B0" w:rsidP="003564B0">
      <w:pPr>
        <w:rPr>
          <w:sz w:val="18"/>
          <w:szCs w:val="18"/>
        </w:rPr>
      </w:pPr>
    </w:p>
    <w:p w:rsidR="00ED4765" w:rsidRDefault="003564B0" w:rsidP="003564B0">
      <w:pPr>
        <w:rPr>
          <w:sz w:val="18"/>
          <w:szCs w:val="18"/>
        </w:rPr>
      </w:pPr>
      <w:r>
        <w:rPr>
          <w:sz w:val="18"/>
          <w:szCs w:val="18"/>
        </w:rPr>
        <w:t>Модель утверждает , что ожидаемый доход требуемый инвесторам равен ставке безрисковой ценной бумаги плюс рисковая премия.</w:t>
      </w:r>
    </w:p>
    <w:p w:rsidR="003564B0" w:rsidRDefault="003564B0" w:rsidP="003564B0">
      <w:pPr>
        <w:rPr>
          <w:sz w:val="18"/>
          <w:szCs w:val="18"/>
        </w:rPr>
      </w:pPr>
      <w:r>
        <w:rPr>
          <w:sz w:val="18"/>
          <w:szCs w:val="18"/>
        </w:rPr>
        <w:t>Данная модель допускает наличие эффективного рынка</w:t>
      </w:r>
    </w:p>
    <w:p w:rsidR="003564B0" w:rsidRDefault="003564B0" w:rsidP="003564B0">
      <w:pPr>
        <w:rPr>
          <w:sz w:val="18"/>
          <w:szCs w:val="18"/>
        </w:rPr>
      </w:pPr>
      <w:r>
        <w:rPr>
          <w:sz w:val="18"/>
          <w:szCs w:val="18"/>
        </w:rPr>
        <w:t>Эффективный это такой рынок, в целях которого находит отражение вся известная информация.</w:t>
      </w:r>
    </w:p>
    <w:p w:rsidR="003564B0" w:rsidRDefault="003564B0" w:rsidP="003564B0">
      <w:pPr>
        <w:rPr>
          <w:sz w:val="18"/>
          <w:szCs w:val="18"/>
        </w:rPr>
      </w:pPr>
      <w:r>
        <w:rPr>
          <w:sz w:val="18"/>
          <w:szCs w:val="18"/>
        </w:rPr>
        <w:t>Возможны 3 формы эффективности:</w:t>
      </w:r>
    </w:p>
    <w:p w:rsidR="003564B0" w:rsidRDefault="003564B0" w:rsidP="003564B0">
      <w:pPr>
        <w:rPr>
          <w:sz w:val="18"/>
          <w:szCs w:val="18"/>
        </w:rPr>
      </w:pPr>
      <w:r>
        <w:rPr>
          <w:sz w:val="18"/>
          <w:szCs w:val="18"/>
        </w:rPr>
        <w:t>1.Слабая форма , подразумевается что вся информация содержавшиеся в прошлых изменениях цен, полностью отражается в текущих рыночных ценах</w:t>
      </w:r>
    </w:p>
    <w:p w:rsidR="003564B0" w:rsidRDefault="003564B0" w:rsidP="003564B0">
      <w:pPr>
        <w:rPr>
          <w:sz w:val="18"/>
          <w:szCs w:val="18"/>
        </w:rPr>
      </w:pPr>
      <w:r>
        <w:rPr>
          <w:sz w:val="18"/>
          <w:szCs w:val="18"/>
        </w:rPr>
        <w:t>2.Умеренная норма, предполагает, что рыночные цены отражают не только изменения цен в прошлом, но и остальную общедоступную информацию.</w:t>
      </w:r>
    </w:p>
    <w:p w:rsidR="003564B0" w:rsidRDefault="003564B0" w:rsidP="003564B0">
      <w:pPr>
        <w:rPr>
          <w:sz w:val="18"/>
          <w:szCs w:val="18"/>
        </w:rPr>
      </w:pPr>
      <w:r>
        <w:rPr>
          <w:sz w:val="18"/>
          <w:szCs w:val="18"/>
        </w:rPr>
        <w:t>3.Сильная форма, предполагает, что в текущих рыночных ценах отражена вся информация как общедоступная, так и доступная отдельным лицам.</w:t>
      </w:r>
    </w:p>
    <w:p w:rsidR="00DD5801" w:rsidRDefault="00DD5801" w:rsidP="003564B0">
      <w:pPr>
        <w:rPr>
          <w:sz w:val="18"/>
          <w:szCs w:val="18"/>
        </w:rPr>
      </w:pPr>
      <w:r>
        <w:rPr>
          <w:sz w:val="18"/>
          <w:szCs w:val="18"/>
        </w:rPr>
        <w:t>Теория Арбитражного ценообразования (Стивен Росс).</w:t>
      </w:r>
    </w:p>
    <w:p w:rsidR="00DD5801" w:rsidRDefault="00DD5801" w:rsidP="003564B0">
      <w:pPr>
        <w:rPr>
          <w:sz w:val="18"/>
          <w:szCs w:val="18"/>
        </w:rPr>
      </w:pPr>
      <w:r>
        <w:rPr>
          <w:sz w:val="18"/>
          <w:szCs w:val="18"/>
        </w:rPr>
        <w:t>Концепция арбитражного ценообразования предусматривает возможность рассмотрения любого кол-ва факторов</w:t>
      </w:r>
      <w:r w:rsidR="00FC53F5">
        <w:rPr>
          <w:sz w:val="18"/>
          <w:szCs w:val="18"/>
        </w:rPr>
        <w:t xml:space="preserve"> риска, фактическая доходность а</w:t>
      </w:r>
      <w:r>
        <w:rPr>
          <w:sz w:val="18"/>
          <w:szCs w:val="18"/>
        </w:rPr>
        <w:t>кций равна ожидаемой доходности с добавлением величины прироста</w:t>
      </w:r>
      <w:r w:rsidR="00FC53F5">
        <w:rPr>
          <w:sz w:val="18"/>
          <w:szCs w:val="18"/>
        </w:rPr>
        <w:t xml:space="preserve"> или уменьшения, которые зависят:</w:t>
      </w:r>
    </w:p>
    <w:p w:rsidR="00FC53F5" w:rsidRDefault="00FC53F5" w:rsidP="003564B0">
      <w:pPr>
        <w:rPr>
          <w:sz w:val="18"/>
          <w:szCs w:val="18"/>
        </w:rPr>
      </w:pPr>
      <w:r>
        <w:rPr>
          <w:sz w:val="18"/>
          <w:szCs w:val="18"/>
        </w:rPr>
        <w:t>- От изменений основных экономических факторов</w:t>
      </w:r>
    </w:p>
    <w:p w:rsidR="00FC53F5" w:rsidRDefault="00FC53F5" w:rsidP="003564B0">
      <w:pPr>
        <w:rPr>
          <w:sz w:val="18"/>
          <w:szCs w:val="18"/>
        </w:rPr>
      </w:pPr>
      <w:r>
        <w:rPr>
          <w:sz w:val="18"/>
          <w:szCs w:val="18"/>
        </w:rPr>
        <w:t>-От чувствительности акций к этим изменениям</w:t>
      </w:r>
    </w:p>
    <w:p w:rsidR="00FC53F5" w:rsidRDefault="00FC53F5" w:rsidP="003564B0">
      <w:pPr>
        <w:rPr>
          <w:sz w:val="18"/>
          <w:szCs w:val="18"/>
        </w:rPr>
      </w:pPr>
      <w:r>
        <w:rPr>
          <w:sz w:val="18"/>
          <w:szCs w:val="18"/>
        </w:rPr>
        <w:t>-От фактора случайности</w:t>
      </w:r>
    </w:p>
    <w:p w:rsidR="00FC53F5" w:rsidRDefault="009F0A42" w:rsidP="003564B0">
      <w:pPr>
        <w:rPr>
          <w:sz w:val="28"/>
          <w:szCs w:val="28"/>
        </w:rPr>
      </w:pPr>
      <w:r w:rsidRPr="00FC53F5">
        <w:rPr>
          <w:position w:val="-14"/>
          <w:sz w:val="28"/>
          <w:szCs w:val="28"/>
        </w:rPr>
        <w:object w:dxaOrig="3680" w:dyaOrig="400">
          <v:shape id="_x0000_i1027" type="#_x0000_t75" style="width:183.75pt;height:20.25pt" o:ole="">
            <v:imagedata r:id="rId10" o:title=""/>
          </v:shape>
          <o:OLEObject Type="Embed" ProgID="Equation.3" ShapeID="_x0000_i1027" DrawAspect="Content" ObjectID="_1459049011" r:id="rId11"/>
        </w:object>
      </w:r>
    </w:p>
    <w:p w:rsidR="00FC53F5" w:rsidRPr="009F0A42" w:rsidRDefault="009F0A42" w:rsidP="003564B0">
      <w:pPr>
        <w:rPr>
          <w:sz w:val="18"/>
          <w:szCs w:val="18"/>
        </w:rPr>
      </w:pPr>
      <w:r w:rsidRPr="009F0A42">
        <w:rPr>
          <w:position w:val="-12"/>
          <w:sz w:val="28"/>
          <w:szCs w:val="28"/>
        </w:rPr>
        <w:object w:dxaOrig="240" w:dyaOrig="360">
          <v:shape id="_x0000_i1028" type="#_x0000_t75" style="width:12pt;height:18pt" o:ole="">
            <v:imagedata r:id="rId12" o:title=""/>
          </v:shape>
          <o:OLEObject Type="Embed" ProgID="Equation.3" ShapeID="_x0000_i1028" DrawAspect="Content" ObjectID="_1459049012" r:id="rId13"/>
        </w:object>
      </w:r>
      <w:r w:rsidRPr="009F0A42">
        <w:rPr>
          <w:sz w:val="28"/>
          <w:szCs w:val="28"/>
        </w:rPr>
        <w:t xml:space="preserve"> </w:t>
      </w:r>
      <w:r>
        <w:rPr>
          <w:sz w:val="18"/>
          <w:szCs w:val="18"/>
        </w:rPr>
        <w:t>фактическая доходность акции</w:t>
      </w:r>
    </w:p>
    <w:p w:rsidR="009F0A42" w:rsidRPr="009F0A42" w:rsidRDefault="009F0A42" w:rsidP="003564B0">
      <w:pPr>
        <w:rPr>
          <w:sz w:val="18"/>
          <w:szCs w:val="18"/>
        </w:rPr>
      </w:pPr>
      <w:r w:rsidRPr="009F0A42">
        <w:rPr>
          <w:position w:val="-12"/>
          <w:sz w:val="28"/>
          <w:szCs w:val="28"/>
        </w:rPr>
        <w:object w:dxaOrig="240" w:dyaOrig="360">
          <v:shape id="_x0000_i1029" type="#_x0000_t75" style="width:12pt;height:18pt" o:ole="">
            <v:imagedata r:id="rId14" o:title=""/>
          </v:shape>
          <o:OLEObject Type="Embed" ProgID="Equation.3" ShapeID="_x0000_i1029" DrawAspect="Content" ObjectID="_1459049013" r:id="rId15"/>
        </w:object>
      </w:r>
      <w:r>
        <w:rPr>
          <w:sz w:val="18"/>
          <w:szCs w:val="18"/>
        </w:rPr>
        <w:t>ожидаемая доходность данной акции</w:t>
      </w:r>
    </w:p>
    <w:p w:rsidR="009F0A42" w:rsidRPr="009F0A42" w:rsidRDefault="009F0A42" w:rsidP="003564B0">
      <w:pPr>
        <w:rPr>
          <w:sz w:val="18"/>
          <w:szCs w:val="18"/>
        </w:rPr>
      </w:pPr>
      <w:r w:rsidRPr="009F0A42">
        <w:rPr>
          <w:position w:val="-4"/>
          <w:sz w:val="28"/>
          <w:szCs w:val="28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3" ShapeID="_x0000_i1030" DrawAspect="Content" ObjectID="_1459049014" r:id="rId17"/>
        </w:object>
      </w:r>
      <w:r>
        <w:rPr>
          <w:sz w:val="18"/>
          <w:szCs w:val="18"/>
        </w:rPr>
        <w:t>фактическое значение эконом. фактора</w:t>
      </w:r>
    </w:p>
    <w:p w:rsidR="009F0A42" w:rsidRPr="009F0A42" w:rsidRDefault="009F0A42" w:rsidP="003564B0">
      <w:pPr>
        <w:rPr>
          <w:sz w:val="18"/>
          <w:szCs w:val="18"/>
        </w:rPr>
      </w:pPr>
      <w:r w:rsidRPr="009F0A42">
        <w:rPr>
          <w:position w:val="-12"/>
          <w:sz w:val="28"/>
          <w:szCs w:val="28"/>
        </w:rPr>
        <w:object w:dxaOrig="279" w:dyaOrig="380">
          <v:shape id="_x0000_i1031" type="#_x0000_t75" style="width:14.25pt;height:18.75pt" o:ole="">
            <v:imagedata r:id="rId18" o:title=""/>
          </v:shape>
          <o:OLEObject Type="Embed" ProgID="Equation.3" ShapeID="_x0000_i1031" DrawAspect="Content" ObjectID="_1459049015" r:id="rId19"/>
        </w:object>
      </w:r>
      <w:r>
        <w:rPr>
          <w:sz w:val="18"/>
          <w:szCs w:val="18"/>
        </w:rPr>
        <w:t>ожидаемое значение эконом. фактора</w:t>
      </w:r>
    </w:p>
    <w:p w:rsidR="009F0A42" w:rsidRDefault="009F0A42" w:rsidP="003564B0">
      <w:pPr>
        <w:rPr>
          <w:sz w:val="18"/>
          <w:szCs w:val="18"/>
        </w:rPr>
      </w:pPr>
      <w:r w:rsidRPr="009F0A42">
        <w:rPr>
          <w:position w:val="-10"/>
          <w:sz w:val="28"/>
          <w:szCs w:val="28"/>
        </w:rPr>
        <w:object w:dxaOrig="240" w:dyaOrig="320">
          <v:shape id="_x0000_i1032" type="#_x0000_t75" style="width:12pt;height:15.75pt" o:ole="">
            <v:imagedata r:id="rId20" o:title=""/>
          </v:shape>
          <o:OLEObject Type="Embed" ProgID="Equation.3" ShapeID="_x0000_i1032" DrawAspect="Content" ObjectID="_1459049016" r:id="rId21"/>
        </w:object>
      </w:r>
      <w:r>
        <w:rPr>
          <w:sz w:val="18"/>
          <w:szCs w:val="18"/>
        </w:rPr>
        <w:t>чувствительность акции к эконом. фактору</w:t>
      </w:r>
    </w:p>
    <w:p w:rsidR="009F0A42" w:rsidRDefault="009F0A42" w:rsidP="003564B0">
      <w:pPr>
        <w:rPr>
          <w:sz w:val="18"/>
          <w:szCs w:val="18"/>
        </w:rPr>
      </w:pPr>
      <w:r w:rsidRPr="009F0A42">
        <w:rPr>
          <w:position w:val="-6"/>
          <w:sz w:val="28"/>
          <w:szCs w:val="28"/>
        </w:rPr>
        <w:object w:dxaOrig="240" w:dyaOrig="220">
          <v:shape id="_x0000_i1033" type="#_x0000_t75" style="width:12pt;height:11.25pt" o:ole="">
            <v:imagedata r:id="rId22" o:title=""/>
          </v:shape>
          <o:OLEObject Type="Embed" ProgID="Equation.3" ShapeID="_x0000_i1033" DrawAspect="Content" ObjectID="_1459049017" r:id="rId23"/>
        </w:object>
      </w:r>
      <w:r>
        <w:rPr>
          <w:sz w:val="18"/>
          <w:szCs w:val="18"/>
        </w:rPr>
        <w:t>ошибка связанная с влиянием случайных факторов</w:t>
      </w:r>
    </w:p>
    <w:p w:rsidR="0037163C" w:rsidRDefault="0037163C" w:rsidP="003564B0">
      <w:pPr>
        <w:rPr>
          <w:sz w:val="18"/>
          <w:szCs w:val="18"/>
        </w:rPr>
      </w:pPr>
    </w:p>
    <w:p w:rsidR="0037163C" w:rsidRPr="0037163C" w:rsidRDefault="0037163C" w:rsidP="0037163C">
      <w:pPr>
        <w:pStyle w:val="1"/>
        <w:spacing w:before="0" w:after="0"/>
        <w:jc w:val="center"/>
        <w:rPr>
          <w:b/>
          <w:sz w:val="18"/>
          <w:szCs w:val="18"/>
        </w:rPr>
      </w:pPr>
      <w:r w:rsidRPr="0037163C">
        <w:rPr>
          <w:b/>
          <w:sz w:val="18"/>
          <w:szCs w:val="18"/>
        </w:rPr>
        <w:t>18.Модели оценки акций и облигаций</w:t>
      </w:r>
    </w:p>
    <w:p w:rsidR="0037163C" w:rsidRDefault="00B269BC" w:rsidP="00B269BC">
      <w:pPr>
        <w:rPr>
          <w:sz w:val="18"/>
          <w:szCs w:val="18"/>
        </w:rPr>
      </w:pPr>
      <w:r>
        <w:rPr>
          <w:sz w:val="18"/>
          <w:szCs w:val="18"/>
        </w:rPr>
        <w:t xml:space="preserve">Рыночная стоимость облигаций в данный момент времени равна </w:t>
      </w:r>
      <w:r w:rsidR="006C67AC">
        <w:rPr>
          <w:sz w:val="18"/>
          <w:szCs w:val="18"/>
        </w:rPr>
        <w:t>серии процентных поступлений получаемые инвестором, в течении всего срока обращения облигаций плюс номинал облигации дисконтированного по опред. ставке.</w:t>
      </w:r>
    </w:p>
    <w:p w:rsidR="006C67AC" w:rsidRDefault="006C67AC" w:rsidP="00B269BC">
      <w:pPr>
        <w:rPr>
          <w:sz w:val="18"/>
          <w:szCs w:val="18"/>
        </w:rPr>
      </w:pPr>
    </w:p>
    <w:p w:rsidR="006C67AC" w:rsidRDefault="006C67AC" w:rsidP="00B269BC">
      <w:pPr>
        <w:rPr>
          <w:sz w:val="28"/>
          <w:szCs w:val="28"/>
        </w:rPr>
      </w:pPr>
      <w:r w:rsidRPr="006C67AC">
        <w:rPr>
          <w:position w:val="-30"/>
          <w:sz w:val="28"/>
          <w:szCs w:val="28"/>
        </w:rPr>
        <w:object w:dxaOrig="2720" w:dyaOrig="700">
          <v:shape id="_x0000_i1034" type="#_x0000_t75" style="width:135.75pt;height:35.25pt" o:ole="">
            <v:imagedata r:id="rId24" o:title=""/>
          </v:shape>
          <o:OLEObject Type="Embed" ProgID="Equation.3" ShapeID="_x0000_i1034" DrawAspect="Content" ObjectID="_1459049018" r:id="rId25"/>
        </w:object>
      </w:r>
    </w:p>
    <w:p w:rsidR="006C67AC" w:rsidRDefault="006C67AC" w:rsidP="00B269BC">
      <w:pPr>
        <w:rPr>
          <w:sz w:val="18"/>
          <w:szCs w:val="18"/>
        </w:rPr>
      </w:pPr>
      <w:r>
        <w:rPr>
          <w:sz w:val="18"/>
          <w:szCs w:val="18"/>
        </w:rPr>
        <w:t>Ро- текущая рыночная цена облигации</w:t>
      </w:r>
    </w:p>
    <w:p w:rsidR="006C67AC" w:rsidRDefault="006C67AC" w:rsidP="00B269BC">
      <w:pPr>
        <w:rPr>
          <w:sz w:val="18"/>
          <w:szCs w:val="18"/>
        </w:rPr>
      </w:pPr>
      <w:r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– это платеж(%)</w:t>
      </w:r>
    </w:p>
    <w:p w:rsidR="006C67AC" w:rsidRDefault="006C67AC" w:rsidP="00B269BC">
      <w:pPr>
        <w:rPr>
          <w:sz w:val="18"/>
          <w:szCs w:val="18"/>
        </w:rPr>
      </w:pPr>
      <w:r>
        <w:rPr>
          <w:sz w:val="18"/>
          <w:szCs w:val="18"/>
        </w:rPr>
        <w:t>М - …..облигаций</w:t>
      </w:r>
    </w:p>
    <w:p w:rsidR="006C67AC" w:rsidRDefault="006C67AC" w:rsidP="00B269BC">
      <w:pPr>
        <w:rPr>
          <w:sz w:val="18"/>
          <w:szCs w:val="18"/>
        </w:rPr>
      </w:pPr>
      <w:r>
        <w:rPr>
          <w:sz w:val="18"/>
          <w:szCs w:val="18"/>
        </w:rPr>
        <w:t>К</w:t>
      </w:r>
      <w:r>
        <w:rPr>
          <w:sz w:val="18"/>
          <w:szCs w:val="18"/>
          <w:lang w:val="en-US"/>
        </w:rPr>
        <w:t>d</w:t>
      </w:r>
      <w:r>
        <w:rPr>
          <w:sz w:val="18"/>
          <w:szCs w:val="18"/>
        </w:rPr>
        <w:t xml:space="preserve"> – ставка дисконта необходимый для инвестора уровень дохода на облигацию</w:t>
      </w:r>
    </w:p>
    <w:p w:rsidR="006C67AC" w:rsidRDefault="006C67AC" w:rsidP="00B269BC">
      <w:pPr>
        <w:rPr>
          <w:sz w:val="18"/>
          <w:szCs w:val="18"/>
        </w:rPr>
      </w:pPr>
      <w:r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 xml:space="preserve"> – число лет погашения</w:t>
      </w:r>
    </w:p>
    <w:p w:rsidR="006C67AC" w:rsidRDefault="006C67AC" w:rsidP="00B269BC">
      <w:pPr>
        <w:rPr>
          <w:sz w:val="18"/>
          <w:szCs w:val="18"/>
        </w:rPr>
      </w:pPr>
    </w:p>
    <w:p w:rsidR="006C67AC" w:rsidRDefault="006C67AC" w:rsidP="006C67AC">
      <w:pPr>
        <w:rPr>
          <w:sz w:val="18"/>
          <w:szCs w:val="18"/>
        </w:rPr>
      </w:pPr>
      <w:r>
        <w:rPr>
          <w:sz w:val="18"/>
          <w:szCs w:val="18"/>
        </w:rPr>
        <w:t>Модель оценки акций.</w:t>
      </w:r>
    </w:p>
    <w:p w:rsidR="006C67AC" w:rsidRDefault="006C67AC" w:rsidP="006C67AC">
      <w:pPr>
        <w:rPr>
          <w:sz w:val="18"/>
          <w:szCs w:val="18"/>
        </w:rPr>
      </w:pPr>
      <w:r>
        <w:rPr>
          <w:sz w:val="18"/>
          <w:szCs w:val="18"/>
        </w:rPr>
        <w:t>Пусть инвестор будет держать акции в течение длительного периода времени. В этом случае он рассчитывает только на выплату серии  дивидендов. В этом случае рыночная цена рассчитывается:</w:t>
      </w:r>
    </w:p>
    <w:p w:rsidR="006C67AC" w:rsidRDefault="006C67AC" w:rsidP="006C67AC">
      <w:pPr>
        <w:rPr>
          <w:sz w:val="18"/>
          <w:szCs w:val="18"/>
        </w:rPr>
      </w:pPr>
    </w:p>
    <w:p w:rsidR="006C67AC" w:rsidRDefault="00F35900" w:rsidP="006C67AC">
      <w:pPr>
        <w:rPr>
          <w:sz w:val="18"/>
          <w:szCs w:val="18"/>
        </w:rPr>
      </w:pPr>
      <w:r w:rsidRPr="006C67AC">
        <w:rPr>
          <w:position w:val="-30"/>
          <w:sz w:val="28"/>
          <w:szCs w:val="28"/>
        </w:rPr>
        <w:object w:dxaOrig="1700" w:dyaOrig="700">
          <v:shape id="_x0000_i1035" type="#_x0000_t75" style="width:84.75pt;height:35.25pt" o:ole="">
            <v:imagedata r:id="rId26" o:title=""/>
          </v:shape>
          <o:OLEObject Type="Embed" ProgID="Equation.3" ShapeID="_x0000_i1035" DrawAspect="Content" ObjectID="_1459049019" r:id="rId27"/>
        </w:object>
      </w:r>
    </w:p>
    <w:p w:rsidR="006C67AC" w:rsidRDefault="006C67AC" w:rsidP="006C67AC">
      <w:pPr>
        <w:rPr>
          <w:sz w:val="18"/>
          <w:szCs w:val="18"/>
        </w:rPr>
      </w:pPr>
    </w:p>
    <w:p w:rsidR="006C67AC" w:rsidRDefault="006C67AC" w:rsidP="006C67AC">
      <w:pPr>
        <w:rPr>
          <w:sz w:val="18"/>
          <w:szCs w:val="18"/>
        </w:rPr>
      </w:pPr>
      <w:r>
        <w:rPr>
          <w:sz w:val="18"/>
          <w:szCs w:val="18"/>
          <w:lang w:val="en-US"/>
        </w:rPr>
        <w:t>Dt</w:t>
      </w:r>
      <w:r>
        <w:rPr>
          <w:sz w:val="18"/>
          <w:szCs w:val="18"/>
        </w:rPr>
        <w:t xml:space="preserve"> – дивиденды, которые </w:t>
      </w:r>
      <w:r w:rsidR="00F35900">
        <w:rPr>
          <w:sz w:val="18"/>
          <w:szCs w:val="18"/>
        </w:rPr>
        <w:t>рассчитывает получить инвестор в конце года</w:t>
      </w:r>
    </w:p>
    <w:p w:rsidR="00F35900" w:rsidRDefault="00F35900" w:rsidP="006C67AC">
      <w:pPr>
        <w:rPr>
          <w:sz w:val="18"/>
          <w:szCs w:val="18"/>
        </w:rPr>
      </w:pPr>
      <w:r>
        <w:rPr>
          <w:sz w:val="18"/>
          <w:szCs w:val="18"/>
          <w:lang w:val="en-US"/>
        </w:rPr>
        <w:t>Kt</w:t>
      </w:r>
      <w:r>
        <w:rPr>
          <w:sz w:val="18"/>
          <w:szCs w:val="18"/>
        </w:rPr>
        <w:t xml:space="preserve"> – минимально необходимое по мнению инвестора прибыль на акцию с учетом риска.</w:t>
      </w:r>
    </w:p>
    <w:p w:rsidR="00F35900" w:rsidRDefault="00F35900" w:rsidP="006C67AC">
      <w:pPr>
        <w:rPr>
          <w:sz w:val="18"/>
          <w:szCs w:val="18"/>
        </w:rPr>
      </w:pPr>
      <w:r>
        <w:rPr>
          <w:sz w:val="18"/>
          <w:szCs w:val="18"/>
        </w:rPr>
        <w:t>Если инвестор хочет после определенного периода времени продать акции, в этом случае текущая стоимость акции определяется след. образом.</w:t>
      </w:r>
    </w:p>
    <w:p w:rsidR="00F35900" w:rsidRDefault="00F35900" w:rsidP="006C67AC">
      <w:pPr>
        <w:rPr>
          <w:sz w:val="18"/>
          <w:szCs w:val="18"/>
        </w:rPr>
      </w:pPr>
    </w:p>
    <w:p w:rsidR="00F35900" w:rsidRDefault="003C2138" w:rsidP="006C67AC">
      <w:pPr>
        <w:rPr>
          <w:sz w:val="18"/>
          <w:szCs w:val="18"/>
        </w:rPr>
      </w:pPr>
      <w:r w:rsidRPr="006C67AC">
        <w:rPr>
          <w:position w:val="-30"/>
          <w:sz w:val="28"/>
          <w:szCs w:val="28"/>
        </w:rPr>
        <w:object w:dxaOrig="2780" w:dyaOrig="700">
          <v:shape id="_x0000_i1036" type="#_x0000_t75" style="width:138.75pt;height:35.25pt" o:ole="">
            <v:imagedata r:id="rId28" o:title=""/>
          </v:shape>
          <o:OLEObject Type="Embed" ProgID="Equation.3" ShapeID="_x0000_i1036" DrawAspect="Content" ObjectID="_1459049020" r:id="rId29"/>
        </w:object>
      </w:r>
    </w:p>
    <w:p w:rsidR="00F35900" w:rsidRDefault="00F35900" w:rsidP="00F35900">
      <w:pPr>
        <w:rPr>
          <w:sz w:val="18"/>
          <w:szCs w:val="18"/>
        </w:rPr>
      </w:pPr>
    </w:p>
    <w:p w:rsidR="00F35900" w:rsidRDefault="00F35900" w:rsidP="00F35900">
      <w:pPr>
        <w:rPr>
          <w:sz w:val="18"/>
          <w:szCs w:val="18"/>
        </w:rPr>
      </w:pPr>
    </w:p>
    <w:p w:rsidR="00F35900" w:rsidRDefault="00F35900" w:rsidP="00F35900">
      <w:pPr>
        <w:rPr>
          <w:sz w:val="18"/>
          <w:szCs w:val="18"/>
        </w:rPr>
      </w:pPr>
      <w:r>
        <w:rPr>
          <w:sz w:val="18"/>
          <w:szCs w:val="18"/>
          <w:lang w:val="en-US"/>
        </w:rPr>
        <w:t>Pn</w:t>
      </w:r>
      <w:r>
        <w:rPr>
          <w:sz w:val="18"/>
          <w:szCs w:val="18"/>
        </w:rPr>
        <w:t xml:space="preserve"> – рыночная цена акции</w:t>
      </w:r>
    </w:p>
    <w:p w:rsidR="003C2138" w:rsidRDefault="003C2138" w:rsidP="00F35900">
      <w:pPr>
        <w:rPr>
          <w:sz w:val="18"/>
          <w:szCs w:val="18"/>
        </w:rPr>
      </w:pPr>
    </w:p>
    <w:p w:rsidR="003C2138" w:rsidRDefault="00986580" w:rsidP="00F35900">
      <w:pPr>
        <w:rPr>
          <w:sz w:val="18"/>
          <w:szCs w:val="18"/>
        </w:rPr>
      </w:pPr>
      <w:r w:rsidRPr="003C2138">
        <w:rPr>
          <w:position w:val="-32"/>
          <w:sz w:val="28"/>
          <w:szCs w:val="28"/>
        </w:rPr>
        <w:object w:dxaOrig="900" w:dyaOrig="740">
          <v:shape id="_x0000_i1037" type="#_x0000_t75" style="width:45pt;height:36.75pt" o:ole="">
            <v:imagedata r:id="rId30" o:title=""/>
          </v:shape>
          <o:OLEObject Type="Embed" ProgID="Equation.3" ShapeID="_x0000_i1037" DrawAspect="Content" ObjectID="_1459049021" r:id="rId31"/>
        </w:object>
      </w:r>
    </w:p>
    <w:p w:rsidR="003C2138" w:rsidRDefault="003C2138" w:rsidP="003C2138">
      <w:pPr>
        <w:rPr>
          <w:sz w:val="18"/>
          <w:szCs w:val="18"/>
        </w:rPr>
      </w:pPr>
    </w:p>
    <w:p w:rsidR="003C2138" w:rsidRDefault="003C2138" w:rsidP="003C2138">
      <w:pPr>
        <w:rPr>
          <w:sz w:val="18"/>
          <w:szCs w:val="18"/>
        </w:rPr>
      </w:pPr>
      <w:r>
        <w:rPr>
          <w:sz w:val="18"/>
          <w:szCs w:val="18"/>
          <w:lang w:val="en-US"/>
        </w:rPr>
        <w:t>Dp</w:t>
      </w:r>
      <w:r>
        <w:rPr>
          <w:sz w:val="18"/>
          <w:szCs w:val="18"/>
        </w:rPr>
        <w:t xml:space="preserve"> </w:t>
      </w:r>
      <w:r w:rsidR="00791A3E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791A3E">
        <w:rPr>
          <w:sz w:val="18"/>
          <w:szCs w:val="18"/>
        </w:rPr>
        <w:t>объявленные ежегодные дивиденды</w:t>
      </w:r>
    </w:p>
    <w:p w:rsidR="00986580" w:rsidRDefault="00986580" w:rsidP="003C2138">
      <w:pPr>
        <w:rPr>
          <w:sz w:val="18"/>
          <w:szCs w:val="18"/>
        </w:rPr>
      </w:pPr>
    </w:p>
    <w:p w:rsidR="00986580" w:rsidRDefault="00986580" w:rsidP="003C2138">
      <w:pPr>
        <w:rPr>
          <w:sz w:val="18"/>
          <w:szCs w:val="18"/>
        </w:rPr>
      </w:pPr>
      <w:r>
        <w:rPr>
          <w:sz w:val="18"/>
          <w:szCs w:val="18"/>
        </w:rPr>
        <w:t>Расчет рыночной доходности обыкновенной акции</w:t>
      </w:r>
      <w:r w:rsidR="0005240F">
        <w:rPr>
          <w:sz w:val="18"/>
          <w:szCs w:val="18"/>
        </w:rPr>
        <w:t>.</w:t>
      </w:r>
    </w:p>
    <w:p w:rsidR="0005240F" w:rsidRDefault="0005240F" w:rsidP="003C2138">
      <w:pPr>
        <w:rPr>
          <w:sz w:val="18"/>
          <w:szCs w:val="18"/>
        </w:rPr>
      </w:pPr>
      <w:r w:rsidRPr="0005240F">
        <w:rPr>
          <w:position w:val="-30"/>
          <w:sz w:val="28"/>
          <w:szCs w:val="28"/>
        </w:rPr>
        <w:object w:dxaOrig="1340" w:dyaOrig="680">
          <v:shape id="_x0000_i1038" type="#_x0000_t75" style="width:66.75pt;height:33.75pt" o:ole="">
            <v:imagedata r:id="rId32" o:title=""/>
          </v:shape>
          <o:OLEObject Type="Embed" ProgID="Equation.3" ShapeID="_x0000_i1038" DrawAspect="Content" ObjectID="_1459049022" r:id="rId33"/>
        </w:object>
      </w:r>
    </w:p>
    <w:p w:rsidR="0005240F" w:rsidRDefault="0005240F" w:rsidP="0005240F">
      <w:pPr>
        <w:rPr>
          <w:sz w:val="18"/>
          <w:szCs w:val="18"/>
        </w:rPr>
      </w:pPr>
    </w:p>
    <w:p w:rsidR="0005240F" w:rsidRDefault="0005240F" w:rsidP="0005240F">
      <w:pPr>
        <w:rPr>
          <w:sz w:val="18"/>
          <w:szCs w:val="18"/>
        </w:rPr>
      </w:pPr>
      <w:r>
        <w:rPr>
          <w:sz w:val="18"/>
          <w:szCs w:val="18"/>
          <w:lang w:val="en-US"/>
        </w:rPr>
        <w:t>D</w:t>
      </w:r>
      <w:r w:rsidRPr="0005240F">
        <w:rPr>
          <w:sz w:val="18"/>
          <w:szCs w:val="18"/>
        </w:rPr>
        <w:t>1</w:t>
      </w:r>
      <w:r>
        <w:rPr>
          <w:sz w:val="18"/>
          <w:szCs w:val="18"/>
        </w:rPr>
        <w:t xml:space="preserve"> – ожидаемый размер дивиденда первого года по обыкновенной акции.</w:t>
      </w:r>
    </w:p>
    <w:p w:rsidR="0005240F" w:rsidRDefault="0005240F" w:rsidP="0005240F">
      <w:pPr>
        <w:rPr>
          <w:sz w:val="18"/>
          <w:szCs w:val="18"/>
        </w:rPr>
      </w:pPr>
      <w:r>
        <w:rPr>
          <w:sz w:val="18"/>
          <w:szCs w:val="18"/>
          <w:lang w:val="en-US"/>
        </w:rPr>
        <w:t>Re</w:t>
      </w:r>
      <w:r>
        <w:rPr>
          <w:sz w:val="18"/>
          <w:szCs w:val="18"/>
        </w:rPr>
        <w:t xml:space="preserve"> – рыночная доходность обыкновенной акции</w:t>
      </w:r>
    </w:p>
    <w:p w:rsidR="0005240F" w:rsidRDefault="0005240F" w:rsidP="0005240F">
      <w:pPr>
        <w:rPr>
          <w:sz w:val="18"/>
          <w:szCs w:val="18"/>
        </w:rPr>
      </w:pPr>
      <w:r>
        <w:rPr>
          <w:sz w:val="18"/>
          <w:szCs w:val="18"/>
          <w:lang w:val="en-US"/>
        </w:rPr>
        <w:t>q</w:t>
      </w:r>
      <w:r w:rsidRPr="0005240F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05240F">
        <w:rPr>
          <w:sz w:val="18"/>
          <w:szCs w:val="18"/>
        </w:rPr>
        <w:t xml:space="preserve"> </w:t>
      </w:r>
      <w:r>
        <w:rPr>
          <w:sz w:val="18"/>
          <w:szCs w:val="18"/>
        </w:rPr>
        <w:t>это темп постоянного роста дивидендов</w:t>
      </w:r>
    </w:p>
    <w:p w:rsidR="0005240F" w:rsidRDefault="0005240F" w:rsidP="0005240F">
      <w:pPr>
        <w:rPr>
          <w:sz w:val="18"/>
          <w:szCs w:val="18"/>
        </w:rPr>
      </w:pPr>
    </w:p>
    <w:p w:rsidR="0005240F" w:rsidRDefault="0005240F" w:rsidP="0005240F">
      <w:pPr>
        <w:rPr>
          <w:sz w:val="18"/>
          <w:szCs w:val="18"/>
        </w:rPr>
      </w:pPr>
      <w:r w:rsidRPr="0005240F">
        <w:rPr>
          <w:position w:val="-30"/>
          <w:sz w:val="28"/>
          <w:szCs w:val="28"/>
        </w:rPr>
        <w:object w:dxaOrig="3519" w:dyaOrig="700">
          <v:shape id="_x0000_i1039" type="#_x0000_t75" style="width:176.25pt;height:35.25pt" o:ole="">
            <v:imagedata r:id="rId34" o:title=""/>
          </v:shape>
          <o:OLEObject Type="Embed" ProgID="Equation.3" ShapeID="_x0000_i1039" DrawAspect="Content" ObjectID="_1459049023" r:id="rId35"/>
        </w:object>
      </w:r>
      <w:r w:rsidRPr="0005240F">
        <w:rPr>
          <w:sz w:val="18"/>
          <w:szCs w:val="18"/>
        </w:rPr>
        <w:tab/>
      </w:r>
    </w:p>
    <w:p w:rsidR="0005240F" w:rsidRPr="0005240F" w:rsidRDefault="0005240F" w:rsidP="0005240F">
      <w:pPr>
        <w:rPr>
          <w:sz w:val="18"/>
          <w:szCs w:val="18"/>
        </w:rPr>
      </w:pPr>
    </w:p>
    <w:p w:rsidR="0005240F" w:rsidRDefault="0005240F" w:rsidP="0005240F">
      <w:pPr>
        <w:rPr>
          <w:sz w:val="18"/>
          <w:szCs w:val="18"/>
        </w:rPr>
      </w:pPr>
    </w:p>
    <w:p w:rsidR="0005240F" w:rsidRDefault="0005240F" w:rsidP="0005240F">
      <w:pPr>
        <w:rPr>
          <w:sz w:val="18"/>
          <w:szCs w:val="18"/>
        </w:rPr>
      </w:pPr>
      <w:r>
        <w:rPr>
          <w:sz w:val="18"/>
          <w:szCs w:val="18"/>
          <w:lang w:val="en-US"/>
        </w:rPr>
        <w:t>PV</w:t>
      </w:r>
      <w:r w:rsidRPr="0005240F">
        <w:rPr>
          <w:sz w:val="18"/>
          <w:szCs w:val="18"/>
        </w:rPr>
        <w:t xml:space="preserve">&gt;0 – </w:t>
      </w:r>
      <w:r>
        <w:rPr>
          <w:sz w:val="18"/>
          <w:szCs w:val="18"/>
        </w:rPr>
        <w:t>акция считается недооцененной, ее можно приобретать</w:t>
      </w:r>
    </w:p>
    <w:p w:rsidR="0005240F" w:rsidRDefault="0005240F" w:rsidP="0005240F">
      <w:pPr>
        <w:rPr>
          <w:sz w:val="18"/>
          <w:szCs w:val="18"/>
        </w:rPr>
      </w:pPr>
      <w:r>
        <w:rPr>
          <w:sz w:val="18"/>
          <w:szCs w:val="18"/>
          <w:lang w:val="en-US"/>
        </w:rPr>
        <w:t>PV</w:t>
      </w:r>
      <w:r w:rsidRPr="0005240F">
        <w:rPr>
          <w:sz w:val="18"/>
          <w:szCs w:val="18"/>
        </w:rPr>
        <w:t>&lt;0</w:t>
      </w:r>
      <w:r>
        <w:rPr>
          <w:sz w:val="18"/>
          <w:szCs w:val="18"/>
        </w:rPr>
        <w:t xml:space="preserve"> – акция считается переоцененной, ее приобретать не рекомендуется</w:t>
      </w:r>
    </w:p>
    <w:p w:rsidR="0005240F" w:rsidRDefault="0005240F" w:rsidP="0005240F">
      <w:pPr>
        <w:rPr>
          <w:sz w:val="18"/>
          <w:szCs w:val="18"/>
        </w:rPr>
      </w:pPr>
      <w:r>
        <w:rPr>
          <w:sz w:val="18"/>
          <w:szCs w:val="18"/>
          <w:lang w:val="en-US"/>
        </w:rPr>
        <w:t>PV</w:t>
      </w:r>
      <w:r>
        <w:rPr>
          <w:sz w:val="18"/>
          <w:szCs w:val="18"/>
        </w:rPr>
        <w:t xml:space="preserve"> = 0 – внутренняя стоимость акции соответствует ее рыночной стоимости, приобретать не целесообразно</w:t>
      </w:r>
    </w:p>
    <w:p w:rsidR="00560CF8" w:rsidRDefault="00560CF8" w:rsidP="0005240F">
      <w:pPr>
        <w:rPr>
          <w:sz w:val="18"/>
          <w:szCs w:val="18"/>
        </w:rPr>
      </w:pPr>
    </w:p>
    <w:p w:rsidR="00560CF8" w:rsidRDefault="00560CF8" w:rsidP="009F71A3">
      <w:pPr>
        <w:jc w:val="center"/>
        <w:rPr>
          <w:b/>
          <w:sz w:val="18"/>
          <w:szCs w:val="18"/>
        </w:rPr>
      </w:pPr>
      <w:r w:rsidRPr="009F71A3">
        <w:rPr>
          <w:b/>
          <w:sz w:val="18"/>
          <w:szCs w:val="18"/>
        </w:rPr>
        <w:t>20</w:t>
      </w:r>
      <w:r w:rsidR="009F71A3" w:rsidRPr="009F71A3">
        <w:rPr>
          <w:b/>
          <w:sz w:val="18"/>
          <w:szCs w:val="18"/>
        </w:rPr>
        <w:t>. Оценка эффективности и риска инвестиционных проектов.</w:t>
      </w:r>
    </w:p>
    <w:p w:rsidR="009F71A3" w:rsidRDefault="009F71A3" w:rsidP="009F71A3">
      <w:pPr>
        <w:rPr>
          <w:sz w:val="18"/>
          <w:szCs w:val="18"/>
        </w:rPr>
      </w:pPr>
      <w:r>
        <w:rPr>
          <w:sz w:val="18"/>
          <w:szCs w:val="18"/>
        </w:rPr>
        <w:t>Практика оценки эффективности капиталовложений основывается на концепции временной стоимости денег и основывается на след. признаках</w:t>
      </w:r>
      <w:r w:rsidR="00F919B9">
        <w:rPr>
          <w:sz w:val="18"/>
          <w:szCs w:val="18"/>
        </w:rPr>
        <w:t>:</w:t>
      </w:r>
    </w:p>
    <w:p w:rsidR="00F919B9" w:rsidRDefault="00F919B9" w:rsidP="009F71A3">
      <w:pPr>
        <w:rPr>
          <w:sz w:val="18"/>
          <w:szCs w:val="18"/>
        </w:rPr>
      </w:pPr>
      <w:r>
        <w:rPr>
          <w:sz w:val="18"/>
          <w:szCs w:val="18"/>
        </w:rPr>
        <w:t>1)Оценка использования инвестиционного капитала, производится путем сопоставления  ден. потока, который формируется в процессе реализации инвестиционного проекта  и исходные инвестиции. Проект считается эффективным, если обеспечивается возврат исходной суммы инвестиций и требуется доходность для инвесторов.</w:t>
      </w:r>
    </w:p>
    <w:p w:rsidR="00F919B9" w:rsidRDefault="00F919B9" w:rsidP="009F71A3">
      <w:pPr>
        <w:rPr>
          <w:sz w:val="18"/>
          <w:szCs w:val="18"/>
        </w:rPr>
      </w:pPr>
      <w:r>
        <w:rPr>
          <w:sz w:val="18"/>
          <w:szCs w:val="18"/>
        </w:rPr>
        <w:t>2)Инвестируемый капитал и ден. поток приводится к определенному расчетному году.</w:t>
      </w:r>
    </w:p>
    <w:p w:rsidR="00F919B9" w:rsidRDefault="00F919B9" w:rsidP="009F71A3">
      <w:pPr>
        <w:rPr>
          <w:sz w:val="18"/>
          <w:szCs w:val="18"/>
        </w:rPr>
      </w:pPr>
      <w:r>
        <w:rPr>
          <w:sz w:val="18"/>
          <w:szCs w:val="18"/>
        </w:rPr>
        <w:t>3)Процесс дисконтирования капитальных вложений и ден. потоков, производимые по различным ставкам дисконта</w:t>
      </w:r>
    </w:p>
    <w:p w:rsidR="00F919B9" w:rsidRDefault="00F919B9" w:rsidP="009F71A3">
      <w:pPr>
        <w:rPr>
          <w:sz w:val="18"/>
          <w:szCs w:val="18"/>
        </w:rPr>
      </w:pPr>
      <w:r>
        <w:rPr>
          <w:sz w:val="18"/>
          <w:szCs w:val="18"/>
        </w:rPr>
        <w:t>Оценка проекта по критериям эффективности:</w:t>
      </w:r>
    </w:p>
    <w:p w:rsidR="00F919B9" w:rsidRDefault="00F919B9" w:rsidP="009F71A3">
      <w:pPr>
        <w:rPr>
          <w:sz w:val="18"/>
          <w:szCs w:val="18"/>
        </w:rPr>
      </w:pPr>
      <w:r>
        <w:rPr>
          <w:sz w:val="18"/>
          <w:szCs w:val="18"/>
        </w:rPr>
        <w:t xml:space="preserve"> - Срок окупаемости (РР) – это элементарный критерий,  определенное число лет в течение которых будут возвращены исходные вложения</w:t>
      </w:r>
    </w:p>
    <w:p w:rsidR="00F919B9" w:rsidRDefault="00F919B9" w:rsidP="009F71A3">
      <w:pPr>
        <w:rPr>
          <w:sz w:val="18"/>
          <w:szCs w:val="18"/>
        </w:rPr>
      </w:pPr>
      <w:r>
        <w:rPr>
          <w:sz w:val="18"/>
          <w:szCs w:val="18"/>
        </w:rPr>
        <w:t>- Дисконтированный срок окупаемости, определяется на основе ден. потока дисконтированного по цене капитала, или это число лет необходимо для возмещения инвестиций по данным дисконтированного ден. потока</w:t>
      </w:r>
    </w:p>
    <w:p w:rsidR="006C6677" w:rsidRDefault="006C6677" w:rsidP="009F71A3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- Учетная доходность – это отношение среднегодовой ожидаемой чистой прибыли к среднему объему инвестиций (</w:t>
      </w:r>
      <w:r>
        <w:rPr>
          <w:sz w:val="18"/>
          <w:szCs w:val="18"/>
          <w:lang w:val="en-US"/>
        </w:rPr>
        <w:t>ARR</w:t>
      </w:r>
      <w:r w:rsidRPr="006C6677">
        <w:rPr>
          <w:sz w:val="18"/>
          <w:szCs w:val="18"/>
        </w:rPr>
        <w:t>)</w:t>
      </w:r>
    </w:p>
    <w:p w:rsidR="006C6677" w:rsidRDefault="006C6677" w:rsidP="009F71A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ARR= PN \ 0,5 I</w:t>
      </w:r>
    </w:p>
    <w:p w:rsidR="006C6677" w:rsidRDefault="006C6677" w:rsidP="006C6677">
      <w:pPr>
        <w:rPr>
          <w:sz w:val="18"/>
          <w:szCs w:val="18"/>
        </w:rPr>
      </w:pPr>
      <w:r w:rsidRPr="006C6677">
        <w:rPr>
          <w:sz w:val="18"/>
          <w:szCs w:val="18"/>
        </w:rPr>
        <w:t>-</w:t>
      </w:r>
      <w:r>
        <w:rPr>
          <w:sz w:val="18"/>
          <w:szCs w:val="18"/>
        </w:rPr>
        <w:t xml:space="preserve"> Чистый приведенный эффект (</w:t>
      </w:r>
      <w:r>
        <w:rPr>
          <w:sz w:val="18"/>
          <w:szCs w:val="18"/>
          <w:lang w:val="en-US"/>
        </w:rPr>
        <w:t>NPV</w:t>
      </w:r>
      <w:r>
        <w:rPr>
          <w:sz w:val="18"/>
          <w:szCs w:val="18"/>
        </w:rPr>
        <w:t>)</w:t>
      </w:r>
    </w:p>
    <w:p w:rsidR="006C6677" w:rsidRDefault="006C6677" w:rsidP="006C6677">
      <w:pPr>
        <w:rPr>
          <w:sz w:val="18"/>
          <w:szCs w:val="18"/>
        </w:rPr>
      </w:pPr>
      <w:r>
        <w:rPr>
          <w:sz w:val="18"/>
          <w:szCs w:val="18"/>
        </w:rPr>
        <w:t>Используют след. образом:</w:t>
      </w:r>
    </w:p>
    <w:p w:rsidR="006C6677" w:rsidRDefault="006C6677" w:rsidP="006C6677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Рассчитывают </w:t>
      </w:r>
      <w:r w:rsidR="004C68C0">
        <w:rPr>
          <w:sz w:val="18"/>
          <w:szCs w:val="18"/>
        </w:rPr>
        <w:t>приведенную</w:t>
      </w:r>
      <w:r>
        <w:rPr>
          <w:sz w:val="18"/>
          <w:szCs w:val="18"/>
        </w:rPr>
        <w:t xml:space="preserve"> стоимость</w:t>
      </w:r>
      <w:r w:rsidR="004C68C0">
        <w:rPr>
          <w:sz w:val="18"/>
          <w:szCs w:val="18"/>
        </w:rPr>
        <w:t xml:space="preserve"> каждого элемента ден. потока, дисконтированного по цене капитала денежного проекта.</w:t>
      </w:r>
    </w:p>
    <w:p w:rsidR="004C68C0" w:rsidRDefault="004C68C0" w:rsidP="006C6677">
      <w:pPr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Значения дисконтированного ден. потока суммируют  и  находят чистый приведенный эффект данного проекта, при этом</w:t>
      </w:r>
    </w:p>
    <w:p w:rsidR="004C68C0" w:rsidRDefault="004C68C0" w:rsidP="004C68C0">
      <w:pPr>
        <w:rPr>
          <w:sz w:val="18"/>
          <w:szCs w:val="18"/>
        </w:rPr>
      </w:pPr>
      <w:r w:rsidRPr="004C68C0">
        <w:rPr>
          <w:position w:val="-30"/>
          <w:sz w:val="28"/>
          <w:szCs w:val="28"/>
        </w:rPr>
        <w:object w:dxaOrig="1900" w:dyaOrig="680">
          <v:shape id="_x0000_i1040" type="#_x0000_t75" style="width:95.25pt;height:33.75pt" o:ole="">
            <v:imagedata r:id="rId36" o:title=""/>
          </v:shape>
          <o:OLEObject Type="Embed" ProgID="Equation.3" ShapeID="_x0000_i1040" DrawAspect="Content" ObjectID="_1459049024" r:id="rId37"/>
        </w:object>
      </w:r>
    </w:p>
    <w:p w:rsidR="004C68C0" w:rsidRDefault="004C68C0" w:rsidP="004C68C0">
      <w:pPr>
        <w:rPr>
          <w:sz w:val="18"/>
          <w:szCs w:val="18"/>
        </w:rPr>
      </w:pPr>
    </w:p>
    <w:p w:rsidR="004C68C0" w:rsidRDefault="004C68C0" w:rsidP="004C68C0">
      <w:pPr>
        <w:rPr>
          <w:sz w:val="18"/>
          <w:szCs w:val="18"/>
        </w:rPr>
      </w:pPr>
      <w:r>
        <w:rPr>
          <w:sz w:val="18"/>
          <w:szCs w:val="18"/>
        </w:rPr>
        <w:t>С</w:t>
      </w:r>
      <w:r>
        <w:rPr>
          <w:sz w:val="18"/>
          <w:szCs w:val="18"/>
          <w:lang w:val="en-US"/>
        </w:rPr>
        <w:t>F</w:t>
      </w:r>
      <w:r w:rsidRPr="004C68C0">
        <w:rPr>
          <w:sz w:val="18"/>
          <w:szCs w:val="18"/>
        </w:rPr>
        <w:t xml:space="preserve"> – </w:t>
      </w:r>
      <w:r>
        <w:rPr>
          <w:sz w:val="18"/>
          <w:szCs w:val="18"/>
        </w:rPr>
        <w:t xml:space="preserve">ожидаемый приток или отток ден. средств за период </w:t>
      </w:r>
      <w:r>
        <w:rPr>
          <w:sz w:val="18"/>
          <w:szCs w:val="18"/>
          <w:lang w:val="en-US"/>
        </w:rPr>
        <w:t>t</w:t>
      </w:r>
    </w:p>
    <w:p w:rsidR="004C68C0" w:rsidRDefault="004C68C0" w:rsidP="004C68C0">
      <w:pPr>
        <w:rPr>
          <w:sz w:val="18"/>
          <w:szCs w:val="18"/>
        </w:rPr>
      </w:pPr>
      <w:r>
        <w:rPr>
          <w:sz w:val="18"/>
          <w:szCs w:val="18"/>
        </w:rPr>
        <w:t>а</w:t>
      </w:r>
      <w:r>
        <w:rPr>
          <w:sz w:val="18"/>
          <w:szCs w:val="18"/>
          <w:lang w:val="en-US"/>
        </w:rPr>
        <w:t>t</w:t>
      </w:r>
      <w:r w:rsidRPr="004C68C0">
        <w:rPr>
          <w:sz w:val="18"/>
          <w:szCs w:val="18"/>
        </w:rPr>
        <w:t xml:space="preserve"> – </w:t>
      </w:r>
      <w:r>
        <w:rPr>
          <w:sz w:val="18"/>
          <w:szCs w:val="18"/>
        </w:rPr>
        <w:t>цена капитала за тот же период</w:t>
      </w:r>
    </w:p>
    <w:p w:rsidR="004C68C0" w:rsidRDefault="004C68C0" w:rsidP="004C68C0">
      <w:pPr>
        <w:rPr>
          <w:sz w:val="18"/>
          <w:szCs w:val="18"/>
        </w:rPr>
      </w:pPr>
      <w:r>
        <w:rPr>
          <w:sz w:val="18"/>
          <w:szCs w:val="18"/>
          <w:lang w:val="en-US"/>
        </w:rPr>
        <w:t>NPV&gt;=</w:t>
      </w:r>
      <w:r>
        <w:rPr>
          <w:sz w:val="18"/>
          <w:szCs w:val="18"/>
        </w:rPr>
        <w:t>0, проект принимается</w:t>
      </w:r>
    </w:p>
    <w:p w:rsidR="004C68C0" w:rsidRDefault="004C68C0" w:rsidP="004C68C0">
      <w:pPr>
        <w:rPr>
          <w:sz w:val="18"/>
          <w:szCs w:val="18"/>
        </w:rPr>
      </w:pPr>
      <w:r>
        <w:rPr>
          <w:sz w:val="18"/>
          <w:szCs w:val="18"/>
          <w:lang w:val="en-US"/>
        </w:rPr>
        <w:t>NPV&lt;0</w:t>
      </w:r>
      <w:r>
        <w:rPr>
          <w:sz w:val="18"/>
          <w:szCs w:val="18"/>
        </w:rPr>
        <w:t xml:space="preserve"> проект отклоняется</w:t>
      </w:r>
    </w:p>
    <w:p w:rsidR="004C68C0" w:rsidRDefault="004C68C0" w:rsidP="004C68C0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5270F6">
        <w:rPr>
          <w:sz w:val="18"/>
          <w:szCs w:val="18"/>
        </w:rPr>
        <w:t>Внутренняя доходность(</w:t>
      </w:r>
      <w:r w:rsidR="005270F6">
        <w:rPr>
          <w:sz w:val="18"/>
          <w:szCs w:val="18"/>
          <w:lang w:val="en-US"/>
        </w:rPr>
        <w:t>IRR</w:t>
      </w:r>
      <w:r w:rsidR="005270F6" w:rsidRPr="005270F6">
        <w:rPr>
          <w:sz w:val="18"/>
          <w:szCs w:val="18"/>
        </w:rPr>
        <w:t>)</w:t>
      </w:r>
      <w:r w:rsidR="005270F6">
        <w:rPr>
          <w:sz w:val="18"/>
          <w:szCs w:val="18"/>
        </w:rPr>
        <w:t xml:space="preserve"> – это  такая дисконтированная ставка, которая управляет привиденная стоимость отдельных поступлений и инвестиции по проекту</w:t>
      </w:r>
    </w:p>
    <w:p w:rsidR="005270F6" w:rsidRDefault="005270F6" w:rsidP="004C68C0">
      <w:pPr>
        <w:rPr>
          <w:sz w:val="18"/>
          <w:szCs w:val="18"/>
        </w:rPr>
      </w:pPr>
      <w:r w:rsidRPr="005270F6">
        <w:rPr>
          <w:position w:val="-10"/>
          <w:sz w:val="28"/>
          <w:szCs w:val="28"/>
        </w:rPr>
        <w:object w:dxaOrig="180" w:dyaOrig="340">
          <v:shape id="_x0000_i1041" type="#_x0000_t75" style="width:9pt;height:17.25pt" o:ole="">
            <v:imagedata r:id="rId38" o:title=""/>
          </v:shape>
          <o:OLEObject Type="Embed" ProgID="Equation.3" ShapeID="_x0000_i1041" DrawAspect="Content" ObjectID="_1459049025" r:id="rId39"/>
        </w:object>
      </w:r>
      <w:r>
        <w:rPr>
          <w:sz w:val="18"/>
          <w:szCs w:val="18"/>
        </w:rPr>
        <w:t>- Индекс рентабельности (</w:t>
      </w:r>
      <w:r>
        <w:rPr>
          <w:sz w:val="18"/>
          <w:szCs w:val="18"/>
          <w:lang w:val="en-US"/>
        </w:rPr>
        <w:t>PI</w:t>
      </w:r>
      <w:r w:rsidRPr="005270F6">
        <w:rPr>
          <w:sz w:val="18"/>
          <w:szCs w:val="18"/>
        </w:rPr>
        <w:t>)</w:t>
      </w:r>
      <w:r>
        <w:rPr>
          <w:sz w:val="18"/>
          <w:szCs w:val="18"/>
        </w:rPr>
        <w:t xml:space="preserve"> это доход на единицу издержек</w:t>
      </w:r>
    </w:p>
    <w:p w:rsidR="00804083" w:rsidRDefault="00804083" w:rsidP="004C68C0">
      <w:pPr>
        <w:rPr>
          <w:sz w:val="28"/>
          <w:szCs w:val="28"/>
          <w:lang w:val="en-US"/>
        </w:rPr>
      </w:pPr>
      <w:r w:rsidRPr="00804083">
        <w:rPr>
          <w:position w:val="-32"/>
          <w:sz w:val="28"/>
          <w:szCs w:val="28"/>
        </w:rPr>
        <w:object w:dxaOrig="2299" w:dyaOrig="760">
          <v:shape id="_x0000_i1042" type="#_x0000_t75" style="width:114.75pt;height:38.25pt" o:ole="">
            <v:imagedata r:id="rId40" o:title=""/>
          </v:shape>
          <o:OLEObject Type="Embed" ProgID="Equation.3" ShapeID="_x0000_i1042" DrawAspect="Content" ObjectID="_1459049026" r:id="rId41"/>
        </w:object>
      </w:r>
    </w:p>
    <w:p w:rsidR="00804083" w:rsidRDefault="00804083" w:rsidP="004C68C0">
      <w:pPr>
        <w:rPr>
          <w:sz w:val="18"/>
          <w:szCs w:val="18"/>
        </w:rPr>
      </w:pPr>
      <w:r>
        <w:rPr>
          <w:sz w:val="18"/>
          <w:szCs w:val="18"/>
        </w:rPr>
        <w:t>Методы анализа риска:</w:t>
      </w:r>
    </w:p>
    <w:p w:rsidR="00804083" w:rsidRDefault="00804083" w:rsidP="004C68C0">
      <w:pPr>
        <w:rPr>
          <w:sz w:val="18"/>
          <w:szCs w:val="18"/>
        </w:rPr>
      </w:pPr>
      <w:r>
        <w:rPr>
          <w:sz w:val="18"/>
          <w:szCs w:val="18"/>
        </w:rPr>
        <w:t>1.Анализ чувствительности – это метод точно показывающий насколько изменится чистый приведенный эффект, если изменится одна</w:t>
      </w:r>
      <w:r w:rsidR="00D23EE2">
        <w:rPr>
          <w:sz w:val="18"/>
          <w:szCs w:val="18"/>
        </w:rPr>
        <w:t xml:space="preserve"> входящая переменная, а остальные останутся без изменений.</w:t>
      </w:r>
    </w:p>
    <w:p w:rsidR="00D23EE2" w:rsidRDefault="00D23EE2" w:rsidP="004C68C0">
      <w:pPr>
        <w:rPr>
          <w:sz w:val="18"/>
          <w:szCs w:val="18"/>
        </w:rPr>
      </w:pPr>
      <w:r>
        <w:rPr>
          <w:sz w:val="18"/>
          <w:szCs w:val="18"/>
        </w:rPr>
        <w:t>2.Анализ сценария – это метод анализа риска, который рассматривает как чувствительность чистого приведенного эффекта к изменению переменных, так и диапазон вероятных значений переменных</w:t>
      </w:r>
    </w:p>
    <w:p w:rsidR="00D23EE2" w:rsidRDefault="00D23EE2" w:rsidP="004C68C0">
      <w:pPr>
        <w:rPr>
          <w:sz w:val="18"/>
          <w:szCs w:val="18"/>
        </w:rPr>
      </w:pPr>
      <w:r>
        <w:rPr>
          <w:sz w:val="18"/>
          <w:szCs w:val="18"/>
        </w:rPr>
        <w:t>3.Имитационное моделирование метода Монтекарло</w:t>
      </w:r>
    </w:p>
    <w:p w:rsidR="00D23EE2" w:rsidRDefault="00D23EE2" w:rsidP="004C68C0">
      <w:pPr>
        <w:rPr>
          <w:sz w:val="18"/>
          <w:szCs w:val="18"/>
        </w:rPr>
      </w:pPr>
      <w:r>
        <w:rPr>
          <w:sz w:val="18"/>
          <w:szCs w:val="18"/>
        </w:rPr>
        <w:t>-Задает распределение вероятностей, каждой исходящей переменной данного потока</w:t>
      </w:r>
    </w:p>
    <w:p w:rsidR="00D23EE2" w:rsidRDefault="00D23EE2" w:rsidP="004C68C0">
      <w:pPr>
        <w:rPr>
          <w:sz w:val="18"/>
          <w:szCs w:val="18"/>
        </w:rPr>
      </w:pPr>
      <w:r>
        <w:rPr>
          <w:sz w:val="18"/>
          <w:szCs w:val="18"/>
        </w:rPr>
        <w:t>-Программа моделирования случайным образом выбирает значение для каждой исходящей переменной</w:t>
      </w:r>
    </w:p>
    <w:p w:rsidR="00D23EE2" w:rsidRDefault="00D23EE2" w:rsidP="004C68C0">
      <w:pPr>
        <w:rPr>
          <w:sz w:val="18"/>
          <w:szCs w:val="18"/>
        </w:rPr>
      </w:pPr>
      <w:r>
        <w:rPr>
          <w:sz w:val="18"/>
          <w:szCs w:val="18"/>
        </w:rPr>
        <w:t>-Значение выбранное для каждой переменной с заданным значением других факторов используют для определения чистого дисконтированного потока по каждому году реализации проекта</w:t>
      </w:r>
    </w:p>
    <w:p w:rsidR="00D23EE2" w:rsidRDefault="00D23EE2" w:rsidP="004C68C0">
      <w:pPr>
        <w:rPr>
          <w:sz w:val="18"/>
          <w:szCs w:val="18"/>
        </w:rPr>
      </w:pPr>
      <w:r>
        <w:rPr>
          <w:sz w:val="18"/>
          <w:szCs w:val="18"/>
        </w:rPr>
        <w:t>-Этапы 2 и 3 многократно повторяются, что дает</w:t>
      </w:r>
      <w:r w:rsidR="00F91579">
        <w:rPr>
          <w:sz w:val="18"/>
          <w:szCs w:val="18"/>
        </w:rPr>
        <w:t xml:space="preserve"> множественных значений </w:t>
      </w:r>
      <w:r w:rsidR="00F91579">
        <w:rPr>
          <w:sz w:val="18"/>
          <w:szCs w:val="18"/>
          <w:lang w:val="en-US"/>
        </w:rPr>
        <w:t>NPV</w:t>
      </w:r>
    </w:p>
    <w:p w:rsidR="00F91579" w:rsidRPr="00F91579" w:rsidRDefault="00F91579" w:rsidP="00F91579">
      <w:pPr>
        <w:jc w:val="center"/>
        <w:rPr>
          <w:b/>
          <w:sz w:val="18"/>
          <w:szCs w:val="18"/>
        </w:rPr>
      </w:pPr>
      <w:r w:rsidRPr="00F91579">
        <w:rPr>
          <w:b/>
          <w:sz w:val="18"/>
          <w:szCs w:val="18"/>
        </w:rPr>
        <w:t>21. Формирование бюджета и оценка эффективности капитальных вложений</w:t>
      </w:r>
    </w:p>
    <w:p w:rsidR="00F91579" w:rsidRPr="00F91579" w:rsidRDefault="00F91579" w:rsidP="00F91579">
      <w:pPr>
        <w:jc w:val="both"/>
        <w:rPr>
          <w:sz w:val="18"/>
          <w:szCs w:val="18"/>
        </w:rPr>
      </w:pPr>
    </w:p>
    <w:p w:rsidR="00F91579" w:rsidRDefault="00F91579" w:rsidP="004C68C0">
      <w:pPr>
        <w:rPr>
          <w:sz w:val="18"/>
          <w:szCs w:val="18"/>
        </w:rPr>
      </w:pPr>
      <w:r>
        <w:rPr>
          <w:sz w:val="18"/>
          <w:szCs w:val="18"/>
        </w:rPr>
        <w:t>Бюджет капиталовложений – это схема предполагаемого инвестирования, создаваемое на основе анализа доступных инвестиционных проектов и выбора из них наиболее эффективных.</w:t>
      </w:r>
    </w:p>
    <w:p w:rsidR="00F91579" w:rsidRDefault="00F91579" w:rsidP="004C68C0">
      <w:pPr>
        <w:rPr>
          <w:sz w:val="18"/>
          <w:szCs w:val="18"/>
        </w:rPr>
      </w:pPr>
      <w:r>
        <w:rPr>
          <w:sz w:val="18"/>
          <w:szCs w:val="18"/>
        </w:rPr>
        <w:t>Этапы составления бюджета:</w:t>
      </w:r>
    </w:p>
    <w:p w:rsidR="00F91579" w:rsidRDefault="00F91579" w:rsidP="004C68C0">
      <w:pPr>
        <w:rPr>
          <w:sz w:val="18"/>
          <w:szCs w:val="18"/>
        </w:rPr>
      </w:pPr>
      <w:r>
        <w:rPr>
          <w:sz w:val="18"/>
          <w:szCs w:val="18"/>
        </w:rPr>
        <w:t>-Составление статей затрат по проекту</w:t>
      </w:r>
    </w:p>
    <w:p w:rsidR="00F91579" w:rsidRDefault="00F91579" w:rsidP="004C68C0">
      <w:pPr>
        <w:rPr>
          <w:sz w:val="18"/>
          <w:szCs w:val="18"/>
        </w:rPr>
      </w:pPr>
      <w:r>
        <w:rPr>
          <w:sz w:val="18"/>
          <w:szCs w:val="18"/>
        </w:rPr>
        <w:t>-Оценка ожидаемого ден. потока с учетом фактора времени</w:t>
      </w:r>
    </w:p>
    <w:p w:rsidR="00F91579" w:rsidRDefault="00F91579" w:rsidP="004C68C0">
      <w:pPr>
        <w:rPr>
          <w:sz w:val="18"/>
          <w:szCs w:val="18"/>
        </w:rPr>
      </w:pPr>
      <w:r>
        <w:rPr>
          <w:sz w:val="18"/>
          <w:szCs w:val="18"/>
        </w:rPr>
        <w:t>- Оценка рискованности ден. потока</w:t>
      </w:r>
    </w:p>
    <w:p w:rsidR="00F91579" w:rsidRDefault="00F91579" w:rsidP="004C68C0">
      <w:pPr>
        <w:rPr>
          <w:sz w:val="18"/>
          <w:szCs w:val="18"/>
        </w:rPr>
      </w:pPr>
      <w:r>
        <w:rPr>
          <w:sz w:val="18"/>
          <w:szCs w:val="18"/>
        </w:rPr>
        <w:t>-Определяются значения цены капитала для проекта</w:t>
      </w:r>
    </w:p>
    <w:p w:rsidR="00F91579" w:rsidRDefault="00F91579" w:rsidP="004C68C0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0C3C3A">
        <w:rPr>
          <w:sz w:val="18"/>
          <w:szCs w:val="18"/>
        </w:rPr>
        <w:t>Приведенная стоимость сравнивается с затратами по проекту и принимается решение о целесообразности.</w:t>
      </w:r>
    </w:p>
    <w:p w:rsidR="0071672D" w:rsidRDefault="0071672D" w:rsidP="0071672D">
      <w:pPr>
        <w:jc w:val="center"/>
        <w:rPr>
          <w:b/>
          <w:sz w:val="18"/>
          <w:szCs w:val="18"/>
        </w:rPr>
      </w:pPr>
      <w:r w:rsidRPr="0071672D">
        <w:rPr>
          <w:b/>
          <w:sz w:val="18"/>
          <w:szCs w:val="18"/>
        </w:rPr>
        <w:t>22.Инвестиционная политика.</w:t>
      </w:r>
    </w:p>
    <w:p w:rsidR="0071672D" w:rsidRDefault="0071672D" w:rsidP="0071672D">
      <w:pPr>
        <w:rPr>
          <w:sz w:val="18"/>
          <w:szCs w:val="18"/>
        </w:rPr>
      </w:pP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Инвестиционная политика – это комплекс мероприятий по организации и управлению инвестиционной деятельностью, направленной на достижение оптимальных объемов и структуры капиталовложений, обеспечение прибыльности при заданном уровне риска.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Инвестиционная политика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- Агрессивной(Государственная, региональная , местная)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-Консервативная (Государственная, региональная, местная)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Основные направления: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1.Выбор и обоснования приоритетных направлений вложения инвестиций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2.Изыскания источников финансирования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3.Формирование оптимального инвест. портфеля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Факторы оказывающие влияние на выбор инвест. пол-ки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1.Финансовое положение предприятия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2.Технический уровень пр-ва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3.Возможность получения оборудования по лизингу</w:t>
      </w:r>
    </w:p>
    <w:p w:rsidR="0071672D" w:rsidRPr="000E7E0D" w:rsidRDefault="0071672D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4.Льготы</w:t>
      </w:r>
      <w:r w:rsidR="00FA13EB" w:rsidRPr="000E7E0D">
        <w:rPr>
          <w:spacing w:val="-3"/>
          <w:sz w:val="18"/>
          <w:szCs w:val="18"/>
        </w:rPr>
        <w:t xml:space="preserve"> получаемые от гос-ва</w:t>
      </w:r>
    </w:p>
    <w:p w:rsidR="00FA13EB" w:rsidRPr="000E7E0D" w:rsidRDefault="00FA13EB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5.Условия страхования и возможность защиты от рисков</w:t>
      </w:r>
    </w:p>
    <w:p w:rsidR="00E3360A" w:rsidRPr="000E7E0D" w:rsidRDefault="00E3360A" w:rsidP="000E7E0D">
      <w:pPr>
        <w:jc w:val="center"/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23. Лизинг: сущность, виды, возможности использования</w:t>
      </w:r>
    </w:p>
    <w:p w:rsidR="00E3360A" w:rsidRPr="000E7E0D" w:rsidRDefault="00E3360A" w:rsidP="000E7E0D">
      <w:pPr>
        <w:ind w:right="57"/>
        <w:jc w:val="both"/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 xml:space="preserve">лизинг – это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плату, на определенный срок и на определенных условиях, обусловленных договором, с правом выкупа имущества лизингополучателем; </w:t>
      </w:r>
    </w:p>
    <w:p w:rsidR="00E3360A" w:rsidRPr="000E7E0D" w:rsidRDefault="00E3360A" w:rsidP="000E7E0D">
      <w:pPr>
        <w:ind w:right="57" w:firstLine="720"/>
        <w:jc w:val="both"/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 xml:space="preserve">лизинговая сделка - совокупность договоров, необходимых для реализации лизинга между лизингодателем, лизингополучателем и продавцом (поставщиком) предмета лизинга. </w:t>
      </w:r>
    </w:p>
    <w:p w:rsidR="00E3360A" w:rsidRPr="000E7E0D" w:rsidRDefault="00E3360A" w:rsidP="000E7E0D">
      <w:pPr>
        <w:ind w:right="57" w:firstLine="720"/>
        <w:jc w:val="both"/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 xml:space="preserve">Субъектами лизинга являются: </w:t>
      </w:r>
    </w:p>
    <w:p w:rsidR="00E3360A" w:rsidRPr="000E7E0D" w:rsidRDefault="00E3360A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лизингодатель - физическое или юридическое лицо,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плату.</w:t>
      </w:r>
    </w:p>
    <w:p w:rsidR="00E3360A" w:rsidRPr="000E7E0D" w:rsidRDefault="00E3360A" w:rsidP="000E7E0D">
      <w:pPr>
        <w:ind w:right="57" w:firstLine="720"/>
        <w:jc w:val="both"/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 xml:space="preserve">лизингополучатель -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лизинга; </w:t>
      </w:r>
    </w:p>
    <w:p w:rsidR="00E3360A" w:rsidRPr="000E7E0D" w:rsidRDefault="00E3360A" w:rsidP="000E7E0D">
      <w:pPr>
        <w:rPr>
          <w:spacing w:val="-3"/>
          <w:sz w:val="18"/>
          <w:szCs w:val="18"/>
        </w:rPr>
      </w:pPr>
      <w:r w:rsidRPr="000E7E0D">
        <w:rPr>
          <w:spacing w:val="-3"/>
          <w:sz w:val="18"/>
          <w:szCs w:val="18"/>
        </w:rPr>
        <w:t>продавец (поставщик) - физическое или юридическое лицо, которое в соответствии с договором купли-продажи с лизингодателем продает лизингодателю в обусловленный срок производимое (закупаемое) им имущество.</w:t>
      </w:r>
    </w:p>
    <w:p w:rsidR="00E3360A" w:rsidRPr="000E7E0D" w:rsidRDefault="00E3360A" w:rsidP="000E7E0D">
      <w:pPr>
        <w:ind w:firstLine="340"/>
        <w:jc w:val="both"/>
        <w:outlineLvl w:val="0"/>
        <w:rPr>
          <w:spacing w:val="-3"/>
          <w:sz w:val="18"/>
          <w:szCs w:val="22"/>
        </w:rPr>
      </w:pPr>
      <w:r w:rsidRPr="000E7E0D">
        <w:rPr>
          <w:spacing w:val="-3"/>
          <w:sz w:val="18"/>
          <w:szCs w:val="22"/>
        </w:rPr>
        <w:t>Из многочисленных функций лизинга основными являются четыре:</w:t>
      </w:r>
    </w:p>
    <w:p w:rsidR="00E3360A" w:rsidRPr="000E7E0D" w:rsidRDefault="00E3360A" w:rsidP="000E7E0D">
      <w:pPr>
        <w:ind w:firstLine="340"/>
        <w:jc w:val="both"/>
        <w:outlineLvl w:val="0"/>
        <w:rPr>
          <w:spacing w:val="-3"/>
          <w:sz w:val="18"/>
          <w:szCs w:val="22"/>
        </w:rPr>
      </w:pPr>
      <w:r w:rsidRPr="000E7E0D">
        <w:rPr>
          <w:spacing w:val="-3"/>
          <w:sz w:val="18"/>
          <w:szCs w:val="22"/>
        </w:rPr>
        <w:t>финансовая, производственная, снабженческая и налоговая.</w:t>
      </w:r>
    </w:p>
    <w:p w:rsidR="00E3360A" w:rsidRPr="000E7E0D" w:rsidRDefault="00E3360A" w:rsidP="000E7E0D">
      <w:pPr>
        <w:ind w:firstLine="340"/>
        <w:jc w:val="both"/>
        <w:outlineLvl w:val="0"/>
        <w:rPr>
          <w:spacing w:val="-3"/>
          <w:sz w:val="18"/>
          <w:szCs w:val="22"/>
        </w:rPr>
      </w:pPr>
      <w:r w:rsidRPr="000E7E0D">
        <w:rPr>
          <w:spacing w:val="-3"/>
          <w:sz w:val="18"/>
          <w:szCs w:val="22"/>
        </w:rPr>
        <w:t>Финансовая функция выражается в освобождении товаропро</w:t>
      </w:r>
      <w:r w:rsidRPr="000E7E0D">
        <w:rPr>
          <w:spacing w:val="-3"/>
          <w:sz w:val="18"/>
          <w:szCs w:val="22"/>
        </w:rPr>
        <w:softHyphen/>
        <w:t>изводителя от единовременной оплаты полной стоимости необхо</w:t>
      </w:r>
      <w:r w:rsidRPr="000E7E0D">
        <w:rPr>
          <w:spacing w:val="-3"/>
          <w:sz w:val="18"/>
          <w:szCs w:val="22"/>
        </w:rPr>
        <w:softHyphen/>
        <w:t>димых средств производства и предоставлении ему долгосрочного кредита.</w:t>
      </w:r>
    </w:p>
    <w:p w:rsidR="00E3360A" w:rsidRPr="000E7E0D" w:rsidRDefault="00E3360A" w:rsidP="000E7E0D">
      <w:pPr>
        <w:rPr>
          <w:spacing w:val="-3"/>
          <w:sz w:val="18"/>
          <w:szCs w:val="22"/>
        </w:rPr>
      </w:pPr>
      <w:r w:rsidRPr="000E7E0D">
        <w:rPr>
          <w:spacing w:val="-3"/>
          <w:sz w:val="18"/>
          <w:szCs w:val="22"/>
        </w:rPr>
        <w:t>Производственная функция лизинга заключается в оператив</w:t>
      </w:r>
      <w:r w:rsidRPr="000E7E0D">
        <w:rPr>
          <w:spacing w:val="-3"/>
          <w:sz w:val="18"/>
          <w:szCs w:val="22"/>
        </w:rPr>
        <w:softHyphen/>
        <w:t>ном решении производственных задач путем временного исполь</w:t>
      </w:r>
      <w:r w:rsidRPr="000E7E0D">
        <w:rPr>
          <w:spacing w:val="-3"/>
          <w:sz w:val="18"/>
          <w:szCs w:val="22"/>
        </w:rPr>
        <w:softHyphen/>
        <w:t>зования, а не покупки дорогостоящих и морально стареющих машин.</w:t>
      </w:r>
    </w:p>
    <w:p w:rsidR="00E3360A" w:rsidRPr="000E7E0D" w:rsidRDefault="00E3360A" w:rsidP="000E7E0D">
      <w:pPr>
        <w:ind w:firstLine="340"/>
        <w:jc w:val="both"/>
        <w:outlineLvl w:val="0"/>
        <w:rPr>
          <w:spacing w:val="-3"/>
          <w:sz w:val="18"/>
          <w:szCs w:val="22"/>
        </w:rPr>
      </w:pPr>
      <w:r w:rsidRPr="000E7E0D">
        <w:rPr>
          <w:spacing w:val="-3"/>
          <w:sz w:val="18"/>
          <w:szCs w:val="22"/>
        </w:rPr>
        <w:t>Функция сбыта</w:t>
      </w:r>
      <w:r w:rsidRPr="000E7E0D">
        <w:rPr>
          <w:noProof/>
          <w:spacing w:val="-3"/>
          <w:sz w:val="18"/>
          <w:szCs w:val="22"/>
        </w:rPr>
        <w:t xml:space="preserve"> —</w:t>
      </w:r>
      <w:r w:rsidRPr="000E7E0D">
        <w:rPr>
          <w:spacing w:val="-3"/>
          <w:sz w:val="18"/>
          <w:szCs w:val="22"/>
        </w:rPr>
        <w:t xml:space="preserve"> это расширение круга потребителей и за</w:t>
      </w:r>
      <w:r w:rsidRPr="000E7E0D">
        <w:rPr>
          <w:spacing w:val="-3"/>
          <w:sz w:val="18"/>
          <w:szCs w:val="22"/>
        </w:rPr>
        <w:softHyphen/>
        <w:t>воевание новых рынков сбыта. Вовлечение в сферу лизинга тех, кто не может сразу купить то или другое имущество.</w:t>
      </w:r>
    </w:p>
    <w:p w:rsidR="00E3360A" w:rsidRPr="000E7E0D" w:rsidRDefault="00E3360A" w:rsidP="000E7E0D">
      <w:pPr>
        <w:ind w:firstLine="340"/>
        <w:jc w:val="both"/>
        <w:outlineLvl w:val="0"/>
        <w:rPr>
          <w:spacing w:val="-3"/>
          <w:sz w:val="18"/>
          <w:szCs w:val="22"/>
        </w:rPr>
      </w:pPr>
      <w:r w:rsidRPr="000E7E0D">
        <w:rPr>
          <w:spacing w:val="-3"/>
          <w:sz w:val="18"/>
          <w:szCs w:val="22"/>
        </w:rPr>
        <w:t>Функция получения налоговых и амортизационных льгот имеет следующие особенности:</w:t>
      </w:r>
    </w:p>
    <w:p w:rsidR="00E3360A" w:rsidRPr="000E7E0D" w:rsidRDefault="00E3360A" w:rsidP="000E7E0D">
      <w:pPr>
        <w:pStyle w:val="10"/>
        <w:ind w:firstLine="340"/>
        <w:jc w:val="both"/>
        <w:rPr>
          <w:spacing w:val="-3"/>
          <w:sz w:val="18"/>
          <w:szCs w:val="22"/>
        </w:rPr>
      </w:pPr>
      <w:r w:rsidRPr="000E7E0D">
        <w:rPr>
          <w:spacing w:val="-3"/>
          <w:sz w:val="18"/>
          <w:szCs w:val="22"/>
        </w:rPr>
        <w:t>а) взятое по лизингу имущество может не отражаться на балансе пользователя, поскольку право собственности сохраняется за лизингодателем;</w:t>
      </w:r>
    </w:p>
    <w:p w:rsidR="00E3360A" w:rsidRPr="000E7E0D" w:rsidRDefault="00E3360A" w:rsidP="000E7E0D">
      <w:pPr>
        <w:pStyle w:val="10"/>
        <w:ind w:firstLine="340"/>
        <w:jc w:val="both"/>
        <w:rPr>
          <w:spacing w:val="-3"/>
          <w:sz w:val="18"/>
          <w:szCs w:val="22"/>
        </w:rPr>
      </w:pPr>
      <w:r w:rsidRPr="000E7E0D">
        <w:rPr>
          <w:spacing w:val="-3"/>
          <w:sz w:val="18"/>
          <w:szCs w:val="22"/>
        </w:rPr>
        <w:t>б) лизинговые платежи относятся на себестоимость производимой продукции (услуг), что соответственно снижает налогооблагаемую прибыль;</w:t>
      </w:r>
    </w:p>
    <w:p w:rsidR="00E3360A" w:rsidRPr="000E7E0D" w:rsidRDefault="00E3360A" w:rsidP="000E7E0D">
      <w:pPr>
        <w:pStyle w:val="10"/>
        <w:ind w:firstLine="340"/>
        <w:jc w:val="both"/>
        <w:rPr>
          <w:spacing w:val="-3"/>
          <w:sz w:val="18"/>
          <w:szCs w:val="22"/>
        </w:rPr>
      </w:pPr>
      <w:r w:rsidRPr="000E7E0D">
        <w:rPr>
          <w:spacing w:val="-3"/>
          <w:sz w:val="18"/>
          <w:szCs w:val="22"/>
        </w:rPr>
        <w:t>в) применение ускоренной амортизации, исчисляемой не на базе срока службы объекта лизинга, а исходя из срока контракта, снижает облагаемую прибыль и ускоряет обновление имущества.</w:t>
      </w:r>
    </w:p>
    <w:p w:rsidR="00E3360A" w:rsidRPr="000E7E0D" w:rsidRDefault="00E3360A" w:rsidP="000E7E0D">
      <w:pPr>
        <w:ind w:left="-284" w:right="-340" w:firstLine="426"/>
        <w:jc w:val="both"/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 xml:space="preserve">В зависимости от количества участников (субъектов) сделки различают: </w:t>
      </w:r>
    </w:p>
    <w:p w:rsidR="00E3360A" w:rsidRPr="000E7E0D" w:rsidRDefault="00E3360A" w:rsidP="000E7E0D">
      <w:pPr>
        <w:numPr>
          <w:ilvl w:val="0"/>
          <w:numId w:val="23"/>
        </w:numPr>
        <w:ind w:right="-340"/>
        <w:jc w:val="both"/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 xml:space="preserve">двусторонние лизинговые сделки (или так называемый прямой лизинг), при которых поставщик имущества и лизингодатель выступают в одном лице; </w:t>
      </w:r>
    </w:p>
    <w:p w:rsidR="00E3360A" w:rsidRPr="000E7E0D" w:rsidRDefault="00E3360A" w:rsidP="000E7E0D">
      <w:pPr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>многосторонние лизинговые сделки (или так называемый косвенный лизинг), при которых имущество в лизинг сдает не поставщик, а финансовый посредник, в качестве которого выступает лизинговая компания.</w:t>
      </w:r>
    </w:p>
    <w:p w:rsidR="000E7E0D" w:rsidRPr="000E7E0D" w:rsidRDefault="000E7E0D" w:rsidP="000E7E0D">
      <w:pPr>
        <w:ind w:left="-284" w:right="-340" w:firstLine="426"/>
        <w:jc w:val="both"/>
        <w:rPr>
          <w:snapToGrid w:val="0"/>
          <w:spacing w:val="-3"/>
          <w:sz w:val="18"/>
          <w:szCs w:val="22"/>
          <w:lang w:val="en-US"/>
        </w:rPr>
      </w:pPr>
      <w:r w:rsidRPr="000E7E0D">
        <w:rPr>
          <w:snapToGrid w:val="0"/>
          <w:spacing w:val="-3"/>
          <w:sz w:val="18"/>
          <w:szCs w:val="22"/>
          <w:lang w:val="en-US"/>
        </w:rPr>
        <w:t xml:space="preserve">По типу имущества различают: </w:t>
      </w:r>
    </w:p>
    <w:p w:rsidR="000E7E0D" w:rsidRPr="000E7E0D" w:rsidRDefault="000E7E0D" w:rsidP="000E7E0D">
      <w:pPr>
        <w:numPr>
          <w:ilvl w:val="0"/>
          <w:numId w:val="24"/>
        </w:numPr>
        <w:tabs>
          <w:tab w:val="clear" w:pos="360"/>
          <w:tab w:val="num" w:pos="502"/>
        </w:tabs>
        <w:ind w:left="502" w:right="-340"/>
        <w:jc w:val="both"/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 xml:space="preserve">лизинг движимого имущества (рабочие машины и оборудование для различных отраслей промышленности, средства вычислительной техники и оргтехники, транспортные средства и т.д.); </w:t>
      </w:r>
    </w:p>
    <w:p w:rsidR="00E3360A" w:rsidRPr="000E7E0D" w:rsidRDefault="000E7E0D" w:rsidP="000E7E0D">
      <w:pPr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>лизинг недвижимого имущества (производственные здания и сооружения). При лизинге недвижимости арендодатель строит или покупает недвижимость по поручению арендатора и предоставляет ему для использования в коммерческих и производственных целях.</w:t>
      </w:r>
    </w:p>
    <w:p w:rsidR="000E7E0D" w:rsidRPr="000E7E0D" w:rsidRDefault="000E7E0D" w:rsidP="000E7E0D">
      <w:pPr>
        <w:ind w:left="-284" w:right="-340" w:firstLine="426"/>
        <w:jc w:val="both"/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 xml:space="preserve">В зависимости от сектора рынка, где проводятся лизинговые операции, выделяют: </w:t>
      </w:r>
    </w:p>
    <w:p w:rsidR="000E7E0D" w:rsidRPr="000E7E0D" w:rsidRDefault="000E7E0D" w:rsidP="000E7E0D">
      <w:pPr>
        <w:numPr>
          <w:ilvl w:val="0"/>
          <w:numId w:val="25"/>
        </w:numPr>
        <w:tabs>
          <w:tab w:val="clear" w:pos="360"/>
          <w:tab w:val="num" w:pos="502"/>
        </w:tabs>
        <w:ind w:left="502" w:right="-340"/>
        <w:jc w:val="both"/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 xml:space="preserve">внутренний лизинг, при котором все участники сделки представляют одну страну; </w:t>
      </w:r>
    </w:p>
    <w:p w:rsidR="000E7E0D" w:rsidRPr="000E7E0D" w:rsidRDefault="000E7E0D" w:rsidP="000E7E0D">
      <w:pPr>
        <w:numPr>
          <w:ilvl w:val="0"/>
          <w:numId w:val="26"/>
        </w:numPr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>внешний (международный) лизинг, при котором лизингодатель и лизингополучатель находятся в разных странах. Продавец имущества может находиться в одной из этих стран или в другом государстве.</w:t>
      </w:r>
    </w:p>
    <w:p w:rsidR="000E7E0D" w:rsidRPr="000E7E0D" w:rsidRDefault="000E7E0D" w:rsidP="000E7E0D">
      <w:pPr>
        <w:ind w:left="-284" w:right="-340" w:firstLine="426"/>
        <w:jc w:val="both"/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 xml:space="preserve">Срок договора и степень окупаемости (амортизации) лизингового имущества является одними из основных критериев разграничения лизинга на финансовый и оперативный. </w:t>
      </w:r>
    </w:p>
    <w:p w:rsidR="000E7E0D" w:rsidRPr="000E7E0D" w:rsidRDefault="000E7E0D" w:rsidP="000E7E0D">
      <w:pPr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>Оперативный лизинг подразумевает лизинговые контракты, заключаемые на короткий и средний срок (обычно короче амортизационного периода), согласно которым арендатору предоставляется (при соблюдении определенного срока) право в любое другое время расторгнуть договор.</w:t>
      </w:r>
    </w:p>
    <w:p w:rsidR="000E7E0D" w:rsidRPr="000E7E0D" w:rsidRDefault="000E7E0D" w:rsidP="000E7E0D">
      <w:pPr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>Финансовый лизинг характеризуется длительным сроком контракта (от 5 до 10 лет) и амортизацией всей или большей части стоимости оборудования. Фактически финансовый лизинг представляет собой форму долгосрочного кредитования покупки.</w:t>
      </w:r>
    </w:p>
    <w:p w:rsidR="000E7E0D" w:rsidRPr="000E7E0D" w:rsidRDefault="000E7E0D" w:rsidP="000E7E0D">
      <w:pPr>
        <w:ind w:left="-284" w:right="-340" w:firstLine="426"/>
        <w:jc w:val="both"/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>В зависимости от состава участников (субъектов) сделки выделяют:</w:t>
      </w:r>
    </w:p>
    <w:p w:rsidR="000E7E0D" w:rsidRPr="000E7E0D" w:rsidRDefault="000E7E0D" w:rsidP="000E7E0D">
      <w:pPr>
        <w:ind w:left="-284" w:right="-340" w:firstLine="426"/>
        <w:jc w:val="both"/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>*</w:t>
      </w:r>
      <w:r w:rsidRPr="000E7E0D">
        <w:rPr>
          <w:snapToGrid w:val="0"/>
          <w:spacing w:val="-3"/>
          <w:sz w:val="18"/>
          <w:szCs w:val="22"/>
        </w:rPr>
        <w:tab/>
        <w:t>прямой лизинг, при котором при двусторонней сделке собственник имущества (поставщик) самостоятельно сдает объект в лизинг;</w:t>
      </w:r>
    </w:p>
    <w:p w:rsidR="000E7E0D" w:rsidRPr="000E7E0D" w:rsidRDefault="000E7E0D" w:rsidP="000E7E0D">
      <w:pPr>
        <w:ind w:left="-284" w:right="-340" w:firstLine="426"/>
        <w:jc w:val="both"/>
        <w:rPr>
          <w:snapToGrid w:val="0"/>
          <w:spacing w:val="-3"/>
          <w:sz w:val="18"/>
          <w:szCs w:val="22"/>
        </w:rPr>
      </w:pPr>
      <w:r w:rsidRPr="000E7E0D">
        <w:rPr>
          <w:snapToGrid w:val="0"/>
          <w:spacing w:val="-3"/>
          <w:sz w:val="18"/>
          <w:szCs w:val="22"/>
        </w:rPr>
        <w:t>*</w:t>
      </w:r>
      <w:r w:rsidRPr="000E7E0D">
        <w:rPr>
          <w:snapToGrid w:val="0"/>
          <w:spacing w:val="-3"/>
          <w:sz w:val="18"/>
          <w:szCs w:val="22"/>
        </w:rPr>
        <w:tab/>
        <w:t>косвенный лизинг, когда передача имущества происходит через посредника. В данном случае может иметь место классическая трехсторонняя сделка (поставщик - лизингодатель - лизингополучатель), а также многосторонняя сделка с числом участников от 4 до 6-7.</w:t>
      </w:r>
    </w:p>
    <w:p w:rsidR="000E7E0D" w:rsidRPr="00E3360A" w:rsidRDefault="000E7E0D" w:rsidP="000E7E0D">
      <w:pPr>
        <w:rPr>
          <w:spacing w:val="-3"/>
          <w:sz w:val="18"/>
          <w:szCs w:val="18"/>
        </w:rPr>
      </w:pPr>
      <w:bookmarkStart w:id="0" w:name="_GoBack"/>
      <w:bookmarkEnd w:id="0"/>
    </w:p>
    <w:sectPr w:rsidR="000E7E0D" w:rsidRPr="00E3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0DAD"/>
    <w:multiLevelType w:val="hybridMultilevel"/>
    <w:tmpl w:val="6DD6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30FC2"/>
    <w:multiLevelType w:val="hybridMultilevel"/>
    <w:tmpl w:val="6FA0E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31BE1"/>
    <w:multiLevelType w:val="hybridMultilevel"/>
    <w:tmpl w:val="8A58C1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B95A09"/>
    <w:multiLevelType w:val="hybridMultilevel"/>
    <w:tmpl w:val="C5502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C12DA"/>
    <w:multiLevelType w:val="hybridMultilevel"/>
    <w:tmpl w:val="BFBE6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8696F"/>
    <w:multiLevelType w:val="hybridMultilevel"/>
    <w:tmpl w:val="5AEA3F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C0A4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D49AF"/>
    <w:multiLevelType w:val="hybridMultilevel"/>
    <w:tmpl w:val="17BCC4A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32B59"/>
    <w:multiLevelType w:val="hybridMultilevel"/>
    <w:tmpl w:val="6A663A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463433"/>
    <w:multiLevelType w:val="hybridMultilevel"/>
    <w:tmpl w:val="8FD20C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42ABF"/>
    <w:multiLevelType w:val="hybridMultilevel"/>
    <w:tmpl w:val="609251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2A752B"/>
    <w:multiLevelType w:val="hybridMultilevel"/>
    <w:tmpl w:val="7F66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20F5D"/>
    <w:multiLevelType w:val="hybridMultilevel"/>
    <w:tmpl w:val="A3A43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766A4"/>
    <w:multiLevelType w:val="hybridMultilevel"/>
    <w:tmpl w:val="431CEE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FA08E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E8B55A4"/>
    <w:multiLevelType w:val="hybridMultilevel"/>
    <w:tmpl w:val="0DD274E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B779A"/>
    <w:multiLevelType w:val="hybridMultilevel"/>
    <w:tmpl w:val="5ED45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F41FF"/>
    <w:multiLevelType w:val="hybridMultilevel"/>
    <w:tmpl w:val="871E0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B568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1F73D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41204BC"/>
    <w:multiLevelType w:val="hybridMultilevel"/>
    <w:tmpl w:val="8632B190"/>
    <w:lvl w:ilvl="0" w:tplc="5F6E7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773A21"/>
    <w:multiLevelType w:val="hybridMultilevel"/>
    <w:tmpl w:val="7D662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1922FE"/>
    <w:multiLevelType w:val="hybridMultilevel"/>
    <w:tmpl w:val="1800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790499"/>
    <w:multiLevelType w:val="hybridMultilevel"/>
    <w:tmpl w:val="A9DA7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D76CE5"/>
    <w:multiLevelType w:val="hybridMultilevel"/>
    <w:tmpl w:val="30082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012527"/>
    <w:multiLevelType w:val="hybridMultilevel"/>
    <w:tmpl w:val="5D6EA0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72D5620"/>
    <w:multiLevelType w:val="hybridMultilevel"/>
    <w:tmpl w:val="6EBCB932"/>
    <w:lvl w:ilvl="0" w:tplc="D2C0A4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5E2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1"/>
  </w:num>
  <w:num w:numId="5">
    <w:abstractNumId w:val="19"/>
  </w:num>
  <w:num w:numId="6">
    <w:abstractNumId w:val="8"/>
  </w:num>
  <w:num w:numId="7">
    <w:abstractNumId w:val="9"/>
  </w:num>
  <w:num w:numId="8">
    <w:abstractNumId w:val="4"/>
  </w:num>
  <w:num w:numId="9">
    <w:abstractNumId w:val="18"/>
  </w:num>
  <w:num w:numId="10">
    <w:abstractNumId w:val="15"/>
  </w:num>
  <w:num w:numId="11">
    <w:abstractNumId w:val="22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6"/>
  </w:num>
  <w:num w:numId="17">
    <w:abstractNumId w:val="5"/>
  </w:num>
  <w:num w:numId="18">
    <w:abstractNumId w:val="24"/>
  </w:num>
  <w:num w:numId="19">
    <w:abstractNumId w:val="1"/>
  </w:num>
  <w:num w:numId="20">
    <w:abstractNumId w:val="2"/>
  </w:num>
  <w:num w:numId="21">
    <w:abstractNumId w:val="23"/>
  </w:num>
  <w:num w:numId="22">
    <w:abstractNumId w:val="0"/>
  </w:num>
  <w:num w:numId="23">
    <w:abstractNumId w:val="17"/>
  </w:num>
  <w:num w:numId="24">
    <w:abstractNumId w:val="25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53F"/>
    <w:rsid w:val="00023432"/>
    <w:rsid w:val="0005240F"/>
    <w:rsid w:val="0007780E"/>
    <w:rsid w:val="000C3C3A"/>
    <w:rsid w:val="000C70C6"/>
    <w:rsid w:val="000E7E0D"/>
    <w:rsid w:val="001929B9"/>
    <w:rsid w:val="001C4B84"/>
    <w:rsid w:val="001E2351"/>
    <w:rsid w:val="001F6187"/>
    <w:rsid w:val="00245408"/>
    <w:rsid w:val="002D670E"/>
    <w:rsid w:val="002E5733"/>
    <w:rsid w:val="00316BFF"/>
    <w:rsid w:val="003564B0"/>
    <w:rsid w:val="0037163C"/>
    <w:rsid w:val="0037753F"/>
    <w:rsid w:val="003C2138"/>
    <w:rsid w:val="004C68C0"/>
    <w:rsid w:val="004D2041"/>
    <w:rsid w:val="005270F6"/>
    <w:rsid w:val="0053028D"/>
    <w:rsid w:val="005445D9"/>
    <w:rsid w:val="005475F9"/>
    <w:rsid w:val="00560CF8"/>
    <w:rsid w:val="00594C0E"/>
    <w:rsid w:val="005D03F3"/>
    <w:rsid w:val="006B3599"/>
    <w:rsid w:val="006C6677"/>
    <w:rsid w:val="006C67AC"/>
    <w:rsid w:val="006D5D90"/>
    <w:rsid w:val="0071672D"/>
    <w:rsid w:val="00791A3E"/>
    <w:rsid w:val="00804083"/>
    <w:rsid w:val="00855425"/>
    <w:rsid w:val="00856075"/>
    <w:rsid w:val="00866018"/>
    <w:rsid w:val="00896518"/>
    <w:rsid w:val="008A2B6A"/>
    <w:rsid w:val="008C3DCB"/>
    <w:rsid w:val="008D2B63"/>
    <w:rsid w:val="009014D2"/>
    <w:rsid w:val="00911F75"/>
    <w:rsid w:val="00986580"/>
    <w:rsid w:val="009F0A42"/>
    <w:rsid w:val="009F71A3"/>
    <w:rsid w:val="00A36F6A"/>
    <w:rsid w:val="00A450ED"/>
    <w:rsid w:val="00A5077A"/>
    <w:rsid w:val="00A72AF5"/>
    <w:rsid w:val="00A776EE"/>
    <w:rsid w:val="00A92526"/>
    <w:rsid w:val="00AB70E6"/>
    <w:rsid w:val="00B269BC"/>
    <w:rsid w:val="00B27E31"/>
    <w:rsid w:val="00B46076"/>
    <w:rsid w:val="00C03515"/>
    <w:rsid w:val="00C91E07"/>
    <w:rsid w:val="00CD6F40"/>
    <w:rsid w:val="00D23EE2"/>
    <w:rsid w:val="00D30364"/>
    <w:rsid w:val="00D3484C"/>
    <w:rsid w:val="00D42548"/>
    <w:rsid w:val="00D445EB"/>
    <w:rsid w:val="00D9621B"/>
    <w:rsid w:val="00DB39DF"/>
    <w:rsid w:val="00DD5801"/>
    <w:rsid w:val="00DE18F5"/>
    <w:rsid w:val="00E3360A"/>
    <w:rsid w:val="00E721F8"/>
    <w:rsid w:val="00EA2733"/>
    <w:rsid w:val="00EC0372"/>
    <w:rsid w:val="00ED1B9E"/>
    <w:rsid w:val="00ED4765"/>
    <w:rsid w:val="00F345EA"/>
    <w:rsid w:val="00F35900"/>
    <w:rsid w:val="00F86383"/>
    <w:rsid w:val="00F91579"/>
    <w:rsid w:val="00F919B9"/>
    <w:rsid w:val="00FA13EB"/>
    <w:rsid w:val="00FB31D3"/>
    <w:rsid w:val="00FC53F5"/>
    <w:rsid w:val="00FC6F06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5:chartTrackingRefBased/>
  <w15:docId w15:val="{D0A7735B-A1BA-4A86-BB36-B9443A4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077A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rsid w:val="00594C0E"/>
    <w:pPr>
      <w:spacing w:before="100" w:beforeAutospacing="1" w:after="100" w:afterAutospacing="1"/>
    </w:pPr>
  </w:style>
  <w:style w:type="paragraph" w:customStyle="1" w:styleId="1">
    <w:name w:val="Обычный1"/>
    <w:rsid w:val="00855425"/>
    <w:pPr>
      <w:spacing w:before="100" w:after="100"/>
    </w:pPr>
    <w:rPr>
      <w:snapToGrid w:val="0"/>
      <w:sz w:val="24"/>
    </w:rPr>
  </w:style>
  <w:style w:type="paragraph" w:styleId="a5">
    <w:name w:val="caption"/>
    <w:basedOn w:val="a"/>
    <w:next w:val="a"/>
    <w:qFormat/>
    <w:rsid w:val="009F0A42"/>
    <w:rPr>
      <w:b/>
      <w:bCs/>
      <w:sz w:val="20"/>
      <w:szCs w:val="20"/>
    </w:rPr>
  </w:style>
  <w:style w:type="paragraph" w:customStyle="1" w:styleId="10">
    <w:name w:val="Обычный1"/>
    <w:rsid w:val="00E3360A"/>
    <w:pPr>
      <w:autoSpaceDE w:val="0"/>
      <w:autoSpaceDN w:val="0"/>
    </w:pPr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hyperlink" Target="http://ru.wikipedia.org/wiki/%D0%90%D0%BD%D0%B0%D0%BB%D0%B8%D0%B7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45934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25513</CharactersWithSpaces>
  <SharedDoc>false</SharedDoc>
  <HLinks>
    <vt:vector size="12" baseType="variant"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http://ru.wikipedia.org/wiki/%D0%90%D0%BD%D0%B0%D0%BB%D0%B8%D0%B7</vt:lpwstr>
      </vt:variant>
      <vt:variant>
        <vt:lpwstr/>
      </vt:variant>
      <vt:variant>
        <vt:i4>3342457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http://dic.academic.ru/dic.nsf/ruwiki/45934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SxKx</dc:creator>
  <cp:keywords/>
  <dc:description/>
  <cp:lastModifiedBy>admin</cp:lastModifiedBy>
  <cp:revision>2</cp:revision>
  <dcterms:created xsi:type="dcterms:W3CDTF">2014-04-15T03:37:00Z</dcterms:created>
  <dcterms:modified xsi:type="dcterms:W3CDTF">2014-04-15T03:37:00Z</dcterms:modified>
</cp:coreProperties>
</file>