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Содержание дисциплины ТБУ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Связь с другими дисциплинами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Дисциплина ТБУ представляет собой теоретическую часть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без познания которой невозможно усвоить и понять довольно сложный курс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Информацию которую предоставляет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составляет базу для принятия экономических решений руководством организации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процессе изучения ТБУ необходимо выполнить следующие задачи: 1)Усвоить содержание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как науки и основного источника достоверной информации о деятельности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2)Понять сущность, цели и задачи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3)Изучить предмет и метод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4)Получить знания о системе счетов и двойной записи, порядке ведения учёта фактов хозяйственной деятельности и формирования информации о результатах деятельности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5)Научиться использовать балансовый метод и составлять бухгалтерский баланс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6)Познакомиться с литературой по вопросам ТБУ российских и зарубежных авторов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Знания полученные по ТБУ являются ключевыми для изучения последующей дисциплины «Бухгалтерский учёт»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Дисциплина ТБУ тесно связана с такими дисциплинами как «экономика организации», «финансы», «статистика»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бухгалтерской профессии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Настоящий бухгалтер</w:t>
      </w:r>
      <w:r w:rsidR="009B4E60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это стойкий борец за справедливость и законность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От точности бухгалтера зависят: 1)Быстрота оформления платёжно-расчётных документов 2)Своевременное поступление денег на банковский счёт 3)Погашение всех долгов предприятия 4)Бухгалтер должен в срок составлять и сдавать отчёт 5)Начислять и выплачивать заработную плату 6)Его постоянно заботят вопросы, как лучше организовать учёт и контроль? Профессиональный бухгалтер должен быть грамотным специалистом в области гражданского, административного, трудового, налогового, и финансового права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 на предприятии должен не только выполнять характерные для него функции, но и должен знать всю финансовую деятельность предприятия, своевременно информировать руководство о результатах работы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 должен сохранять ровные деловые отношения с руководством, работниками предприятия, с налоговыми, банками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 должен уметь взять на себя ответственность за результат своей работы, честно и добросовестно выполнять свои обязанности, не допускать нарушения законов постоянно заботиться о повышении квалификации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 бухгалтера вместе с его профессиональной деятельностью развиваются следующие личностные качества: целеустремлённость, настойчивость, устойчивость интересам, верность принципам, организованность итак далее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Общая характеристика хозяйственного учёта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 xml:space="preserve">Хозяйственный учет </w:t>
      </w:r>
      <w:r w:rsidRPr="009B4E60">
        <w:rPr>
          <w:rFonts w:ascii="Times New Roman" w:hAnsi="Times New Roman"/>
          <w:sz w:val="28"/>
          <w:szCs w:val="28"/>
        </w:rPr>
        <w:t xml:space="preserve">- 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это </w:t>
      </w:r>
      <w:r w:rsidRPr="009B4E60">
        <w:rPr>
          <w:rFonts w:ascii="Times New Roman" w:hAnsi="Times New Roman"/>
          <w:bCs/>
          <w:sz w:val="28"/>
          <w:szCs w:val="28"/>
        </w:rPr>
        <w:t>количественное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 xml:space="preserve">отражение и качественная характеристика средств и хозяйственных процессов </w:t>
      </w:r>
      <w:r w:rsidRPr="009B4E60">
        <w:rPr>
          <w:rFonts w:ascii="Times New Roman" w:hAnsi="Times New Roman"/>
          <w:bCs/>
          <w:sz w:val="28"/>
          <w:szCs w:val="28"/>
        </w:rPr>
        <w:t>для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контроля и активного воздействия на их развитие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Хозяйственный учёт состоит из 3 последующих этапов: 1)наблюдение 2)измерение 3)регистрация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Наблюдение хозяйственных операций измеряется в соответствующих единицах(в тоннах, метрах, и др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) и регистрируется в первичных документах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Данные первичных документов систематизируют и переносят в учётные регистры- книги, карточки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основании записи в учётных регистрах составляют отчётность и осуществляют контроль за деятельностью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Учёт состоит из 3 частей: 1)Статистический 2)Оперативный 3)Бухгалтерский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статистического учёта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Статистический учет</w:t>
      </w:r>
      <w:r w:rsidRPr="009B4E60">
        <w:rPr>
          <w:rFonts w:ascii="Times New Roman" w:hAnsi="Times New Roman"/>
          <w:sz w:val="28"/>
          <w:szCs w:val="28"/>
        </w:rPr>
        <w:t xml:space="preserve"> - осуществляет массовое наблюдение за явлениями природы, состоянием общества и производства с целью выявления закономерностей их развития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Статистика регистрирует, группирует и обобщает массовые, качественно однородные явления и процессы, происходящие: в природе (колебания температуры, землетрясения, стихийные бедствия); в общественной жизни (рождаемость, смертность, изменения в социальной структуре общества); в производстве (объем выпуска и реализации продукции)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наблюдении за различными массовыми явлениями на предприятии в статистическом учёте исчисляют показатели производительности труда: объём выпуска продукции, средние заработные платы и др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Полученные результаты обрабатывают и обобщают в районах, областях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560C3A" w:rsidP="009B4E60">
      <w:pPr>
        <w:widowControl w:val="0"/>
        <w:shd w:val="clear" w:color="000000" w:fill="auto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Измерители</w:t>
      </w:r>
      <w:r w:rsidR="006905F5" w:rsidRPr="009B4E60">
        <w:rPr>
          <w:rFonts w:ascii="Times New Roman" w:hAnsi="Times New Roman"/>
          <w:b/>
          <w:sz w:val="28"/>
          <w:szCs w:val="28"/>
        </w:rPr>
        <w:t>, применяемые в хозяйственном учёте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 учёте применяются три вида учетных измерителей</w:t>
      </w:r>
      <w:r w:rsidRPr="009B4E60">
        <w:rPr>
          <w:rFonts w:ascii="Times New Roman" w:hAnsi="Times New Roman"/>
          <w:b/>
          <w:sz w:val="28"/>
          <w:szCs w:val="28"/>
        </w:rPr>
        <w:t xml:space="preserve">: </w:t>
      </w:r>
      <w:r w:rsidRPr="009B4E60">
        <w:rPr>
          <w:rFonts w:ascii="Times New Roman" w:hAnsi="Times New Roman"/>
          <w:sz w:val="28"/>
          <w:szCs w:val="28"/>
        </w:rPr>
        <w:t>натуральные;</w:t>
      </w:r>
      <w:r w:rsidRPr="009B4E60">
        <w:rPr>
          <w:rFonts w:ascii="Times New Roman" w:hAnsi="Times New Roman"/>
          <w:b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трудовые;</w:t>
      </w:r>
      <w:r w:rsidRPr="009B4E60">
        <w:rPr>
          <w:rFonts w:ascii="Times New Roman" w:hAnsi="Times New Roman"/>
          <w:b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денежные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Натуральные измерители</w:t>
      </w:r>
      <w:r w:rsidRPr="009B4E60">
        <w:rPr>
          <w:rFonts w:ascii="Times New Roman" w:hAnsi="Times New Roman"/>
          <w:sz w:val="28"/>
          <w:szCs w:val="28"/>
        </w:rPr>
        <w:t xml:space="preserve"> используются для измерения количества товаров, сырья, готовой продукции в натуре - килограммах, метрах, литрах, штуках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Трудовые</w:t>
      </w:r>
      <w:r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измерители </w:t>
      </w:r>
      <w:r w:rsidRPr="009B4E60">
        <w:rPr>
          <w:rFonts w:ascii="Times New Roman" w:hAnsi="Times New Roman"/>
          <w:bCs/>
          <w:sz w:val="28"/>
          <w:szCs w:val="28"/>
        </w:rPr>
        <w:t>используются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для измерения количества затраченного труда и применяются для начисления заработной платы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Измеряются в рабочих днях, часах, минутах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Денежный измеритель </w:t>
      </w:r>
      <w:r w:rsidRPr="009B4E60">
        <w:rPr>
          <w:rFonts w:ascii="Times New Roman" w:hAnsi="Times New Roman"/>
          <w:sz w:val="28"/>
          <w:szCs w:val="28"/>
        </w:rPr>
        <w:t>– рубли и копейки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 является обобщающим измерителем, так как и натуральный, и трудовой измеритель можно выразить в деньгах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Все виды учетных измерителей тесно связаны между собой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136"/>
          <w:tab w:val="left" w:pos="4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оперативного учёта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136"/>
          <w:tab w:val="left" w:pos="4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136"/>
          <w:tab w:val="left" w:pos="4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Оперативный учет</w:t>
      </w:r>
      <w:r w:rsidRPr="009B4E60">
        <w:rPr>
          <w:rFonts w:ascii="Times New Roman" w:hAnsi="Times New Roman"/>
          <w:sz w:val="28"/>
          <w:szCs w:val="28"/>
        </w:rPr>
        <w:t xml:space="preserve"> - это самый быстрый и простой вид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Характерной особенностью его является то, что от его показателей не требуется абсолютной точности, но вместе с тем эти показатели должны быть достаточно правильны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Данные оперативного учета могут передаваться в устной форме, по телефону, факсу, телеграфом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Отличительными особенностями оперативного учета являются: быстрота; ограниченность во времени значимости оперативной информации;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5431"/>
          <w:tab w:val="left" w:pos="56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необязательность документального оформления;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5278"/>
          <w:tab w:val="left" w:pos="5442"/>
          <w:tab w:val="left" w:pos="56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ведение учета не постоянно, а по мере необходимости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 оперативном учете используются три вида учетных измерителей - натуральные, трудовые и денежные, но наиболее часто применяются натуральные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Пользователи бухгалтерской информации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Финансовый и управленческий учёт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Пользователи бухгалтерской информации: 1)Внутренние пользователи 2)Внешние пользователи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Внутренние пользователи- это руководство организации, подразделения организации (занят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финанс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анализом)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,руководство и специалисты подразделения, менеджеры; собственники имущества организации, персонал организации, учредители, акционеры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Внешние пользователи : а)С прямым финансовым интересом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 инвесторы, кредиторы, дебиторы, потенциальн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контрагены, партнёры в рамках группы взаимосвяз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орган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б)С косвенным финансовым интересом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 налоговые службы, правоохранительные органы, аудиторские фирмы, другие контролирующие организации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Пользователями бухгалтерской информации являются юридические и физические лица, испытующие потребность в информации о предприятии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Единая система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подразделяется на две подсистемы: бух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финансовый учёт и бух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управленческий учёт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Финансовый </w:t>
      </w:r>
      <w:r w:rsidRPr="009B4E60">
        <w:rPr>
          <w:rFonts w:ascii="Times New Roman" w:hAnsi="Times New Roman"/>
          <w:b/>
          <w:sz w:val="28"/>
          <w:szCs w:val="28"/>
        </w:rPr>
        <w:t>учет</w:t>
      </w:r>
      <w:r w:rsidRPr="009B4E60">
        <w:rPr>
          <w:rFonts w:ascii="Times New Roman" w:hAnsi="Times New Roman"/>
          <w:sz w:val="28"/>
          <w:szCs w:val="28"/>
        </w:rPr>
        <w:t xml:space="preserve"> обобщает учетную информацию, которая используется как внутри предприятия, так и сообщается внешним пользователям (налоговым органам, акционерам, кредиторам)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 информация о доходах и расходах организации, размерах дебиторской и кредиторской задолжности, величине финансовых инвестиций и доходах от них, состоянии источников финансирования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,которая необходима для состава бухгалтерской отчётности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Ведение этого учёта обязательно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Бухгалтерский управленческий учёт охватывает все виды учётной информации, необходимой для управления в пределах самого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Основ ной составляющей управ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учёта является производственный учёт издержек производства и калькулирование себестоимости продукции, анализ экономики или перерасхода по сравнению с нормами, предыдущими периодами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Основная цель управ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учёта обеспечить информацией менеджеров и других должностных лиц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Понятие, особенности бухгалтерского учёта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Бухгалтерский учет</w:t>
      </w:r>
      <w:r w:rsidRPr="009B4E60">
        <w:rPr>
          <w:rFonts w:ascii="Times New Roman" w:hAnsi="Times New Roman"/>
          <w:sz w:val="28"/>
          <w:szCs w:val="28"/>
        </w:rPr>
        <w:t xml:space="preserve"> - это система сплошного, непрерывного и взаимосвязанного наблюдения и контроля за хозяйственной деятельностью предприятия с целью получения о ней текущей итоговой информации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Бухгалтерский учёт имеет ряд особенностей, которые отличают его от других видов учёта: 1)он является сплошным,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нём отражается сплошь всей хозяйственной операции в том порядке в котором они совершаются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отражаются все виды имущества организации и все операции вызывающие его движение , поэтому его необходимо вести постоянно с охватом всех без исключения хозяйственных операций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2)Он является не прерывным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Происходит постоянное наблюдение и отражение хозяйственных операций с момента создания предприятия на протяжении всей его деятельности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3)Он является документальным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Обоснованные данные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должны быть точными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 обеспечивает отражение всех хозяйственных операций бухгалтерских документов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применяются все виды измерителей, но особое значение придаётся денежному измерителю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Основные требования к ведению бухгалтерского учёта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К ведению бухгалтерского учета во всех организациях независимо от форм собственности предъявляют одинаковые требования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1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Организация ведет бухгалтерский учет имущества, обязательств и хозяйственных операций путем двойной записи на взаимосвязанных счетах бухгалтерского учета, включенных в рабочий план счетов бухгалтерского учета, который утверждается организациями на основе плана счетов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Бухгалтерский учет имущества, обязательств и хозяйственных операций организаций ведется в валюте Российской Федерации — в рублях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Документы все должны быть на русском языке</w:t>
      </w:r>
      <w:r w:rsidR="006F67D3" w:rsidRPr="009B4E60">
        <w:rPr>
          <w:rFonts w:ascii="Times New Roman" w:hAnsi="Times New Roman"/>
          <w:sz w:val="28"/>
          <w:szCs w:val="28"/>
        </w:rPr>
        <w:t xml:space="preserve">. . </w:t>
      </w:r>
      <w:r w:rsidRPr="009B4E60">
        <w:rPr>
          <w:rFonts w:ascii="Times New Roman" w:hAnsi="Times New Roman"/>
          <w:sz w:val="28"/>
          <w:szCs w:val="28"/>
        </w:rPr>
        <w:t>3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Документы должны быть: полными; своевременными;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бухгалтерском учете текущие затраты на производство продукции, выполнение работ и оказание услуг и затраты, связанные с капитальными и финансовыми вложениями, учитываются раздельно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Бухгалтерский учет ведется организацией непрерывно с момента ее регистрации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имущества организации по составу и размещению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осуществления своей деятельности предприятия располагаются необходимыми хозяйственными средствами (имуществом, активами) по составу и размещению имущества организации разделяют на 2 группы: 1) Внеоборотные активы 2) Оборотные активы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  <w:lang w:val="en-US"/>
        </w:rPr>
        <w:t>I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Внеоборотные активы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 xml:space="preserve">ним относятся: </w:t>
      </w:r>
      <w:r w:rsidRPr="009B4E60">
        <w:rPr>
          <w:rFonts w:ascii="Times New Roman" w:hAnsi="Times New Roman"/>
          <w:b/>
          <w:sz w:val="28"/>
          <w:szCs w:val="28"/>
        </w:rPr>
        <w:t xml:space="preserve">1) Основные средства- </w:t>
      </w:r>
      <w:r w:rsidRPr="009B4E60">
        <w:rPr>
          <w:rFonts w:ascii="Times New Roman" w:hAnsi="Times New Roman"/>
          <w:sz w:val="28"/>
          <w:szCs w:val="28"/>
        </w:rPr>
        <w:t>это средства труда используемые при производстве продукции более 1 года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Основные средства участвуют в процессе производства длительное время, сохраняя при этом натуральную форму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Их стоимость переносится на создаваемую продукцию не сразу, а постепенно частями, к ним относятся: здания, сооружения(мосты, дороги), транспортные средства, оборудования, вычислительная техника и др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2)Нематериальные активы- </w:t>
      </w:r>
      <w:r w:rsidRPr="009B4E60">
        <w:rPr>
          <w:rFonts w:ascii="Times New Roman" w:hAnsi="Times New Roman"/>
          <w:sz w:val="28"/>
          <w:szCs w:val="28"/>
        </w:rPr>
        <w:t>это объекты долгосрочного пользования, не имеющие физической основы, но имеющие стоимость и приносящие доход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 ним относятся: объекты интеллектуальной собственности, как исключительно право на изобретение программы для ЭВМ, товарный знак и другое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</w:t>
      </w:r>
      <w:r w:rsidRPr="009B4E60">
        <w:rPr>
          <w:rFonts w:ascii="Times New Roman" w:hAnsi="Times New Roman"/>
          <w:b/>
          <w:sz w:val="28"/>
          <w:szCs w:val="28"/>
        </w:rPr>
        <w:t>)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 </w:t>
      </w:r>
      <w:r w:rsidRPr="009B4E60">
        <w:rPr>
          <w:rFonts w:ascii="Times New Roman" w:hAnsi="Times New Roman"/>
          <w:b/>
          <w:sz w:val="28"/>
          <w:szCs w:val="28"/>
        </w:rPr>
        <w:t>Капитальные вложения</w:t>
      </w:r>
      <w:r w:rsidRPr="009B4E60">
        <w:rPr>
          <w:rFonts w:ascii="Times New Roman" w:hAnsi="Times New Roman"/>
          <w:sz w:val="28"/>
          <w:szCs w:val="28"/>
        </w:rPr>
        <w:t>(вложения в необоротные активы)- это затраты на строительно-монтажные работы, приобретение оборудования, инструмента, прочие капитальные затраты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4)Долгосрочные финансовые вложения</w:t>
      </w:r>
      <w:r w:rsidRPr="009B4E60">
        <w:rPr>
          <w:rFonts w:ascii="Times New Roman" w:hAnsi="Times New Roman"/>
          <w:sz w:val="28"/>
          <w:szCs w:val="28"/>
        </w:rPr>
        <w:t>- это инвестиции организации(вложения) в ценные бумаги на срок более 1 года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  <w:lang w:val="en-US"/>
        </w:rPr>
        <w:t>II</w:t>
      </w:r>
      <w:r w:rsidR="006F67D3" w:rsidRPr="009B4E60">
        <w:rPr>
          <w:rFonts w:ascii="Times New Roman" w:hAnsi="Times New Roman"/>
          <w:b/>
          <w:sz w:val="28"/>
          <w:szCs w:val="28"/>
        </w:rPr>
        <w:t>.</w:t>
      </w:r>
      <w:r w:rsidRPr="009B4E60">
        <w:rPr>
          <w:rFonts w:ascii="Times New Roman" w:hAnsi="Times New Roman"/>
          <w:b/>
          <w:sz w:val="28"/>
          <w:szCs w:val="28"/>
        </w:rPr>
        <w:t xml:space="preserve"> Оборотные активы</w:t>
      </w:r>
      <w:r w:rsidRPr="009B4E60">
        <w:rPr>
          <w:rFonts w:ascii="Times New Roman" w:hAnsi="Times New Roman"/>
          <w:sz w:val="28"/>
          <w:szCs w:val="28"/>
        </w:rPr>
        <w:t xml:space="preserve"> состоят из:</w:t>
      </w:r>
      <w:r w:rsidRPr="009B4E60">
        <w:rPr>
          <w:rFonts w:ascii="Times New Roman" w:hAnsi="Times New Roman"/>
          <w:b/>
          <w:sz w:val="28"/>
          <w:szCs w:val="28"/>
        </w:rPr>
        <w:t>1)материальные средства</w:t>
      </w:r>
      <w:r w:rsidRPr="009B4E60">
        <w:rPr>
          <w:rFonts w:ascii="Times New Roman" w:hAnsi="Times New Roman"/>
          <w:sz w:val="28"/>
          <w:szCs w:val="28"/>
        </w:rPr>
        <w:t>- это сырьё, полуфабрикаты, незавершённое производство, готовая продукция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2)Денежные средства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образуются из остатков наличных денег в кассе организации, на расчётном счёте в банке, и на других счетах(валютном, спец счёте)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3)Краткосрочные финансовые вложения</w:t>
      </w:r>
      <w:r w:rsidRPr="009B4E60">
        <w:rPr>
          <w:rFonts w:ascii="Times New Roman" w:hAnsi="Times New Roman"/>
          <w:sz w:val="28"/>
          <w:szCs w:val="28"/>
        </w:rPr>
        <w:t>- это инвестиции предприятия, ценные бумаги на срок менее 1 года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4)Дебиторская </w:t>
      </w:r>
      <w:r w:rsidR="006F67D3" w:rsidRPr="009B4E60">
        <w:rPr>
          <w:rFonts w:ascii="Times New Roman" w:hAnsi="Times New Roman"/>
          <w:b/>
          <w:sz w:val="28"/>
          <w:szCs w:val="28"/>
        </w:rPr>
        <w:t>задолженность</w:t>
      </w:r>
      <w:r w:rsidRPr="009B4E60">
        <w:rPr>
          <w:rFonts w:ascii="Times New Roman" w:hAnsi="Times New Roman"/>
          <w:sz w:val="28"/>
          <w:szCs w:val="28"/>
        </w:rPr>
        <w:t>- это долги других предприятий или лиц данной организации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Должники называются дебиторами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Дебиторская </w:t>
      </w:r>
      <w:r w:rsidR="006F67D3" w:rsidRPr="009B4E60">
        <w:rPr>
          <w:rFonts w:ascii="Times New Roman" w:hAnsi="Times New Roman"/>
          <w:sz w:val="28"/>
          <w:szCs w:val="28"/>
        </w:rPr>
        <w:t>задолженность</w:t>
      </w:r>
      <w:r w:rsidRPr="009B4E60">
        <w:rPr>
          <w:rFonts w:ascii="Times New Roman" w:hAnsi="Times New Roman"/>
          <w:sz w:val="28"/>
          <w:szCs w:val="28"/>
        </w:rPr>
        <w:t xml:space="preserve"> состоит из </w:t>
      </w:r>
      <w:r w:rsidR="006F67D3" w:rsidRPr="009B4E60">
        <w:rPr>
          <w:rFonts w:ascii="Times New Roman" w:hAnsi="Times New Roman"/>
          <w:sz w:val="28"/>
          <w:szCs w:val="28"/>
        </w:rPr>
        <w:t>задолженностей</w:t>
      </w:r>
      <w:r w:rsidRPr="009B4E60">
        <w:rPr>
          <w:rFonts w:ascii="Times New Roman" w:hAnsi="Times New Roman"/>
          <w:sz w:val="28"/>
          <w:szCs w:val="28"/>
        </w:rPr>
        <w:t xml:space="preserve"> покупателей за купленную продукцию, </w:t>
      </w:r>
      <w:r w:rsidR="006F67D3" w:rsidRPr="009B4E60">
        <w:rPr>
          <w:rFonts w:ascii="Times New Roman" w:hAnsi="Times New Roman"/>
          <w:sz w:val="28"/>
          <w:szCs w:val="28"/>
        </w:rPr>
        <w:t>задолженности</w:t>
      </w:r>
      <w:r w:rsidRPr="009B4E60">
        <w:rPr>
          <w:rFonts w:ascii="Times New Roman" w:hAnsi="Times New Roman"/>
          <w:sz w:val="28"/>
          <w:szCs w:val="28"/>
        </w:rPr>
        <w:t xml:space="preserve"> подотчётных лиц за выданные им под отчёт денежные суммы и прочее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Предмет бухгалтерского учёта и его объекты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Предметом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является хозяйственная деятельность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Объекты- это составные части предмета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Объектами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являются: 1)Имущество организации: а)Внеоборотные активы(основные средства, нематериальные активы, долгосрочные вложения, капитальные вложения) б)Оборотные активы(материалы, краткосрочные финансовые вложения, денежные средства, дебиторская задолжность) 2)Источники формирования имущества: а)Собственные(уставный, добавочный, резервный, нераспределённая прибыль) б)Заёмные(кредиты, займы, кред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задолжности) 3)Хозяйственные операции которые характеризуют отдельные хозяйственные действия вызывающие изменения в составе, размещении, и источн</w:t>
      </w:r>
      <w:r w:rsidR="006F67D3" w:rsidRPr="009B4E60">
        <w:rPr>
          <w:rFonts w:ascii="Times New Roman" w:hAnsi="Times New Roman"/>
          <w:sz w:val="28"/>
          <w:szCs w:val="28"/>
        </w:rPr>
        <w:t xml:space="preserve">ики. </w:t>
      </w:r>
      <w:r w:rsidRPr="009B4E60">
        <w:rPr>
          <w:rFonts w:ascii="Times New Roman" w:hAnsi="Times New Roman"/>
          <w:sz w:val="28"/>
          <w:szCs w:val="28"/>
        </w:rPr>
        <w:t>формировании имущества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4)Хозяйственные процессы составляют основу хозяйственной деятельности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а)процесс заготовления(снабжения)- приобретение товарно-материальных ценностей различного вида, необходимых для производства и хозяйственных нужд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Б)процесс производства- выполняется основная задача производства предприятия: изготовление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В)процесс реализации в котором готовая продукция продаётся покупателям, а выручка от продажи продукции зачисляется на расчётный счёт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источников формирования имущества организации</w:t>
      </w: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Предприятие может приобретать свои хозяйственные средства(имущества) за счёт следующих источников: 1)Собственные 2)заёмные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Собственный капитал- это чистая стоимость имущества, определяемая как разница между стоимостью активов( имущества) организации и её обязательства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Собственный капитал состоит из: 1)уставного 2)добавочного 3)резервного 4)нераспределённой прибыли 5)целевого финансирования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Уставной капитал</w:t>
      </w:r>
      <w:r w:rsidR="009B4E60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это совокупность средств, вложенных в предприятие его собственников в момент создания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Добавочный капитал</w:t>
      </w:r>
      <w:r w:rsidR="009B4E60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обращение за счёт переоценке основных средств в сторону увеличения их стоимости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Резервный капитал</w:t>
      </w:r>
      <w:r w:rsidR="009B4E60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создаётся за счёт прибыли для покрытия непредвиденных убытков и потерь в будущем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Целевое финансирование - это средства, поступившие от других организаций и лиц, а также средства, поступившие из бюджета, предназначенные на строго определенные цели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хозяйственных процессов</w:t>
      </w: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Производственная или хозяйственная деятельность предприятия состоит из трех основных хозяйственных процессов: снабжения, производства и реализации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Производственный процесс состоит из трех этапов деятельности: 1) заготовительного; 2)механообрабатывающего; 3) сборочного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Процесс снабжения заключается в приобретении различных товаров, материальных ценностей, необходимых для осуществления производственного процесса и хозяйственных нужд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Процесс реализации: здесь выполнены договорные обязательства перед заказчиками и потребителями, а выручка от реализации продукции, работ и услуг зачисляется на расчетный счет, или возникает дебиторская задолженность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результате учета в процессе заготовления и производства путем сопоставления плановых и отчетных данных выявляются экономия или перерасход, а в учете процесса реализации – прибыль или убытки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Метод бухгалтерского учёта и эго элементы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4E60">
        <w:rPr>
          <w:rFonts w:ascii="Times New Roman" w:hAnsi="Times New Roman"/>
          <w:sz w:val="28"/>
          <w:szCs w:val="28"/>
        </w:rPr>
        <w:t>Метод бухгалтерского учёта — это совокупность способов и приемов, при помощи которых в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отражаются движения и состояния хозяйственных средств и источников их образования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 включает в себя следующие приёмы и способы которые принято называть элементами метода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: 1)документация 2)инвентаризация 3)оценка 4)калькуляция 5)счета 6)двойная запись 7)баланс 8)отчётность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1)Документация- письменное свидетельство о совершении хозяйственной операции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Каждая хозяйственная операция оформляется документами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2)Инвентаризация- способ проверки соответствия фактического наличия хозяйственных средств данных учёта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3)Оценка- способ с помощью которого хозяйственные средства получают денежное выражение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4)Калькуляция- исчисление себестоимости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5)Бухгалтерские счета- позволяют группировать и получать обобщённую характеристику всех объектов учёта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6)Двойная запись- сущность которой заключается во взаимосвязанном отражении хозяйственных операций на счетах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двойной записи одна хозяйственная операция затрагивает два счёта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7)Бухгалтерский баланс- способ эконом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обобщения данных об имуществе предприятия и источниках их формирования</w:t>
      </w:r>
      <w:r w:rsidR="006F67D3" w:rsidRPr="009B4E60">
        <w:rPr>
          <w:rFonts w:ascii="Times New Roman" w:hAnsi="Times New Roman"/>
          <w:sz w:val="28"/>
          <w:szCs w:val="28"/>
        </w:rPr>
        <w:t>.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Система нормативного регулирования бухгалтерского учёта в РФ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 Росси ведётся постоянная работа по совершенствованию системы правого и методического регулирования бухгалтерского учёта, базирующаяся на четырёхуровневой системе нормативно-правовых актов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Первый уровень- законы, указы Президента РФ, постановления правительства РФ, устанавливающие единые правовые и методологические нормы организации и ведения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России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Нормы, содержащиеся в других федеральных законах и затрагивающие вопросы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 бухгалтерской отчётности, должны соответствовать Федеральному закону «О бухгалтерском учёте» Второй уровень</w:t>
      </w:r>
      <w:r w:rsidR="009B4E60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Положения по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, утверждаемые федеральными органами исполнительной власти, определяемые Правительством РФ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Третий уровень</w:t>
      </w:r>
      <w:r w:rsidR="009B4E60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методологические указания, инструкции, рекомендации и иные аналогические им документы; подготавливаются и утверждаются федеральными органами, министерствами и иными органами исполнительной власти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Сюда относятся планы счетов бухгалтерско</w:t>
      </w:r>
      <w:r w:rsidR="006F67D3" w:rsidRPr="009B4E60">
        <w:rPr>
          <w:rFonts w:ascii="Times New Roman" w:hAnsi="Times New Roman"/>
          <w:sz w:val="28"/>
          <w:szCs w:val="28"/>
        </w:rPr>
        <w:t>го</w:t>
      </w:r>
      <w:r w:rsidRPr="009B4E60">
        <w:rPr>
          <w:rFonts w:ascii="Times New Roman" w:hAnsi="Times New Roman"/>
          <w:sz w:val="28"/>
          <w:szCs w:val="28"/>
        </w:rPr>
        <w:t xml:space="preserve"> учёта финансово-хозяйственной деятельности организации и инструкции по их применению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Четвёртый уровень</w:t>
      </w:r>
      <w:r w:rsidR="006F67D3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документы по организации и ведению бухгалтерского учёта в разрезе отдельных видов имущества, обязательств и хозяйственных операций, которые носят обязательный характер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Организация бухгалтерского учёта на предприятии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Ответственность за организацию бухгалтерского учета, соблюдение законодательства при выполнении хозяйственных операций несет руководитель организации, который обязан создать необходимые условия для правильного ведения бухгалтерского учета, обеспечить выполнение всеми подразделениями и службами, работниками организации требований главного бухгалтера в части порядка оформления и представления для учета документов и сведений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Организация бухгалтерского учета -- это комплекс мер по упорядочению учетной работы, проводимых администрацией, при которых обеспечивается своевременное, полное и достоверное формирование информации о деятельности организации, а также контроль за рациональным использованием всех видов ресурсов при минимальных затратах труда и средств на ведение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Структура бухгалтерского аппарата зависит в основном от условий организации и технологии производства, объема учетной работы и наличия технических средств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настоящее время сложилось три основных типа организации структуры бухгалтерий: линейная (иерархическая), по вертикали (линейно-штабная) и комбинированная (функциональная)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линейной организации все работники бухгалтерии подчиняются непосредственно главному бухгалтеру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Такая структура бухгалтерии применяется на небольших предприятиях с численностью аппарата до 7-9 человек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организации аппарата бухгалтерии по вертикали создаются промежуточные звенья управления (отделы, бюро, секторы, группы), возглавляемые старшими бухгалтерами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комбинированной организации структуры бухгалтерии ее специальные структурные подразделения (например, по производствам), выполняют замкнутый цикл работ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Права главного бухгалтера в этом случае передаются руководителям подразделений бухгалтерий в пределах установленной компетентности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Такая структура аппарата бухгалтерии применяется в особо крупных организациях и в производственных объединениях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5431"/>
          <w:tab w:val="left" w:pos="5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Сущность и строение бухгалтерского баланса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5431"/>
          <w:tab w:val="left" w:pos="5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5431"/>
          <w:tab w:val="left" w:pos="5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bCs/>
          <w:sz w:val="28"/>
          <w:szCs w:val="28"/>
        </w:rPr>
        <w:t xml:space="preserve">Бухгалтерский баланс </w:t>
      </w:r>
      <w:r w:rsidRPr="009B4E60">
        <w:rPr>
          <w:rFonts w:ascii="Times New Roman" w:hAnsi="Times New Roman"/>
          <w:bCs/>
          <w:sz w:val="28"/>
          <w:szCs w:val="28"/>
        </w:rPr>
        <w:t>представляет собой способ группировки и отражения средств предприятия и источников их образования в денежном выражении на определенную дату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Б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б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отражает хозяйственные средства предприятия в двух разрезах: 1)С одной стороны по их составу и размещению 2)С другой стороны по их источникам и формированию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Виды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: 1)Вступительный(начальный)- первый баланс составляемый в начале деятельности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2)Текущий баланс- составляется периодически и подразделяется на месячный и квартальный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3)Заключительный баланс- отчётный документ о производительно-финансовой деятельности предприятия за 1 год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4)Ликвидационный- составляется для характеристики имущественного состояния на предприятии на дату прекращения его деятельности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Графически баланс - это двусторонняя таблица, в которой слева отражаются средства по составу и размещению, а справа - по источникам образования и целевому назначению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Левая сторона баланса называется актив, правая –</w:t>
      </w:r>
      <w:r w:rsidR="006F67D3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пассив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В 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активе </w:t>
      </w:r>
      <w:r w:rsidRPr="009B4E60">
        <w:rPr>
          <w:rFonts w:ascii="Times New Roman" w:hAnsi="Times New Roman"/>
          <w:sz w:val="28"/>
          <w:szCs w:val="28"/>
        </w:rPr>
        <w:t xml:space="preserve">баланса отражается </w:t>
      </w:r>
      <w:r w:rsidRPr="009B4E60">
        <w:rPr>
          <w:rFonts w:ascii="Times New Roman" w:hAnsi="Times New Roman"/>
          <w:b/>
          <w:bCs/>
          <w:iCs/>
          <w:sz w:val="28"/>
          <w:szCs w:val="28"/>
        </w:rPr>
        <w:t>классификация средств</w:t>
      </w:r>
      <w:r w:rsidRPr="009B4E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B4E60">
        <w:rPr>
          <w:rFonts w:ascii="Times New Roman" w:hAnsi="Times New Roman"/>
          <w:b/>
          <w:iCs/>
          <w:sz w:val="28"/>
          <w:szCs w:val="28"/>
        </w:rPr>
        <w:t>по составу и размещению</w:t>
      </w:r>
      <w:r w:rsidR="006F67D3" w:rsidRPr="009B4E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В пассиве отражается </w:t>
      </w:r>
      <w:r w:rsidRPr="009B4E60">
        <w:rPr>
          <w:rFonts w:ascii="Times New Roman" w:hAnsi="Times New Roman"/>
          <w:b/>
          <w:bCs/>
          <w:iCs/>
          <w:sz w:val="28"/>
          <w:szCs w:val="28"/>
        </w:rPr>
        <w:t>классификация средств по источникам образования и целевому назначению</w:t>
      </w:r>
      <w:r w:rsidR="006F67D3" w:rsidRPr="009B4E60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Итоги актива и пассива должны быть равны между собой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Актив и пассив баланса состоят из отдельных статей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Каждый отдельный вид средств и их источников называется статьей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экономически однородным признакам все статьи объединяются в группы и разделы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Сумма (итог) бухгалтерского баланса называется валютой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5629"/>
          <w:tab w:val="left" w:pos="59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Наименование, удельный вес статей баланса и их группировка представляют собой </w:t>
      </w:r>
      <w:r w:rsidRPr="009B4E60">
        <w:rPr>
          <w:rFonts w:ascii="Times New Roman" w:hAnsi="Times New Roman"/>
          <w:b/>
          <w:bCs/>
          <w:iCs/>
          <w:sz w:val="28"/>
          <w:szCs w:val="28"/>
        </w:rPr>
        <w:t>структуру</w:t>
      </w:r>
      <w:r w:rsidRPr="009B4E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Содержание статей и разделов бухгалтерского баланса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Статья баланса- это вид имущества или его источники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Статьи баланса в зависимости от их экономической сущности формируются в 5 разделов: в активе баланса 2 раздела: 1 раздел- внеоборотные активы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2раздел- оборотные активы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Пасив баланса- раскрывает содержание собствен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капитала и обязательств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3раздел- капиталы и резервы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 и 5 раздел- содержат сведения о возникших обязательствах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 раздел- долгосрочные обязательства 5 раздел- краткосрочные обязательства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br w:type="page"/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Типовые изменения баланса под влиянием хозяйственных операций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Все изменения происходят с составом хозяйственных средств источников их образования называется хозяйственными операциями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процессе деятельности на предприятии совершается большое число хозяйственных операций и под их влиянием происходят изменения состояния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Размеры хозяйственных средств и их источники увеличиваются или уменьшаются, а поэтому изменения и суммы по соотв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статей баланса , но какими бы ни были изменения, равенства между активом и пассивом всегда сохраняется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всём своём многообразии перечень изменений происходит под влиянием хозяйственных операций сводится к четырём типам изменений: 1 тип балансовых изменений , можно представить в виде уравнения: А+а-а=П, где А- итог актива, П- итог пассива, а- активная статья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2тип- операции этого типа вызывают изменения двух статей пассива баланса, одна статья увеличивается, а другая- уменьшается на одну и ту же сумму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Уравнение А=П+п-п, где п- пассивная статья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 тип- характеризуется изменением актива и пассива баланса в сторону увеличения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Увеличение хозяйственных средств по статье актива вызывает увеличение их источников по статье пассива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Итоги актива и пассива увеличиваются на одну и туже сумму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Уравнение А+а=П+п,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 тип- характеризуется изменением актива и пассива в сторону уменьшения,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 уменьшением хозяйственных средств уменьшаются и источники их формирования, при этом итоги и пассивного баланса уменьшаются на одну и туже сумму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Уравнение: А-а=П-а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Особенности строения активных счетов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bCs/>
          <w:sz w:val="28"/>
          <w:szCs w:val="28"/>
        </w:rPr>
        <w:t xml:space="preserve">Активные счета </w:t>
      </w:r>
      <w:r w:rsidRPr="009B4E60">
        <w:rPr>
          <w:rFonts w:ascii="Times New Roman" w:hAnsi="Times New Roman"/>
          <w:sz w:val="28"/>
          <w:szCs w:val="28"/>
        </w:rPr>
        <w:t>- это счета, на которых отражается состав и движение хозяйственных средств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активных счетах остатки(сальдо) только дебетовое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течении месяца на активных счетах отражаются различные хозяйственные операции, в результате которых хозяйственные средства могут увеличиваться или уменьшатся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активных счетов характерно: 1)Начальное сальдо отражается по дебиту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2)Хозяйственные операции при которых происходит увеличение хозяйственных средств отражающихся в дебете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3)Хозяйственные операции при которых происходит уменьшение хозяйственных средств отражаются в кредите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4)Оборот по дебиту активного счёта определяют в конце месяца как сумму всех хозяйственных средств, отражающихся в дебите счёта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5)После этого определяют конечное сальдо по формуле: Ск=Сн+Од-Ок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5703"/>
          <w:tab w:val="left" w:pos="60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5703"/>
          <w:tab w:val="left" w:pos="60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Понятие о счетах бухгалтерского учёта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703"/>
          <w:tab w:val="left" w:pos="60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5703"/>
          <w:tab w:val="left" w:pos="60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Счета предназначены для текущего учета хозяйственных операций и являются способом группировки текущего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Внешне счета представляют собой таблицы различных форм, которые зависят от характера учитываемых операций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Схематически счет представляет собой две перпендикулярных</w:t>
      </w:r>
      <w:r w:rsidRPr="009B4E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линии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Левая сторона называется «дебет» (сокращенно Дт), правая — «кредит» (сокращенно Кт)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Остатки на счетах называются сальдо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Суммы изменений на счетах называются </w:t>
      </w:r>
      <w:r w:rsidRPr="009B4E60">
        <w:rPr>
          <w:rFonts w:ascii="Times New Roman" w:hAnsi="Times New Roman"/>
          <w:b/>
          <w:sz w:val="28"/>
          <w:szCs w:val="28"/>
        </w:rPr>
        <w:t>оборотами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Обороты бывают дебетовые и кредитовые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Счета по отношению к балансу подразделяются на </w:t>
      </w:r>
      <w:r w:rsidRPr="009B4E60">
        <w:rPr>
          <w:rFonts w:ascii="Times New Roman" w:hAnsi="Times New Roman"/>
          <w:b/>
          <w:bCs/>
          <w:iCs/>
          <w:sz w:val="28"/>
          <w:szCs w:val="28"/>
        </w:rPr>
        <w:t>активные, пассивные</w:t>
      </w:r>
      <w:r w:rsidRPr="009B4E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 xml:space="preserve">и </w:t>
      </w:r>
      <w:r w:rsidRPr="009B4E60">
        <w:rPr>
          <w:rFonts w:ascii="Times New Roman" w:hAnsi="Times New Roman"/>
          <w:b/>
          <w:bCs/>
          <w:iCs/>
          <w:sz w:val="28"/>
          <w:szCs w:val="28"/>
        </w:rPr>
        <w:t>активно-пассивные</w:t>
      </w:r>
      <w:r w:rsidR="006F67D3" w:rsidRPr="009B4E60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Активные счета открываются на основании актива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Пассивные счета открываются на основании пассива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Особенности строения пассивных счетов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bCs/>
          <w:sz w:val="28"/>
          <w:szCs w:val="28"/>
        </w:rPr>
        <w:t xml:space="preserve">Пассивными счетами </w:t>
      </w:r>
      <w:r w:rsidRPr="009B4E60">
        <w:rPr>
          <w:rFonts w:ascii="Times New Roman" w:hAnsi="Times New Roman"/>
          <w:sz w:val="28"/>
          <w:szCs w:val="28"/>
        </w:rPr>
        <w:t>называются счета, на которых отражаются источники образования средств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пассивных счетах в остатке(сальдо) только кредитовое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течении месяца на пассивных счетах отражаются различные хозяйственные операции, в результате которых источники могут увеличиваться или уменьшаться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пассивных счетов характерно: 1)Начальное сальдо по кредиту 2)Хозяйственные операции, при которых происходит уменьшение источников отражаются в кредите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4)Оборот по дебиту пассивного счёта определяют в конце месяца, как сумму всех хозяйственных операций отраженных в дебите счёта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Оборот по кредиту определяют в конце месяца как сумму всех хозяйственных операций отраженных в кредите счёта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5)После этого определяют сальдо по формуле: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Ск=Сн+Ок-Од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активно-пассивных счетов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Активно-пассивные 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- это счета на которых отражаются одновременно и сумма орг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 источники его формирования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таких счетах может быть и дебетовое и кредитовое сальдо или одновременно и дебете и кредите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Активно-пассивные счета бывают двух видов с односторонним видом сальдо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Основными активно-пассивными счетами являются 71, 75, 76, 99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Сальдо по дебиту это счета означающие дебиторскую </w:t>
      </w:r>
      <w:r w:rsidR="006F67D3" w:rsidRPr="009B4E60">
        <w:rPr>
          <w:rFonts w:ascii="Times New Roman" w:hAnsi="Times New Roman"/>
          <w:sz w:val="28"/>
          <w:szCs w:val="28"/>
        </w:rPr>
        <w:t>задолженность</w:t>
      </w:r>
      <w:r w:rsidRPr="009B4E60">
        <w:rPr>
          <w:rFonts w:ascii="Times New Roman" w:hAnsi="Times New Roman"/>
          <w:sz w:val="28"/>
          <w:szCs w:val="28"/>
        </w:rPr>
        <w:t xml:space="preserve"> и отражаются в активе баланса, а сальдо по кредиту в кредиторскую </w:t>
      </w:r>
      <w:r w:rsidR="006F67D3" w:rsidRPr="009B4E60">
        <w:rPr>
          <w:rFonts w:ascii="Times New Roman" w:hAnsi="Times New Roman"/>
          <w:sz w:val="28"/>
          <w:szCs w:val="28"/>
        </w:rPr>
        <w:t>задолженность</w:t>
      </w:r>
      <w:r w:rsidRPr="009B4E60">
        <w:rPr>
          <w:rFonts w:ascii="Times New Roman" w:hAnsi="Times New Roman"/>
          <w:sz w:val="28"/>
          <w:szCs w:val="28"/>
        </w:rPr>
        <w:t xml:space="preserve"> и отражается в пассиве баланса, при чём дебиторская </w:t>
      </w:r>
      <w:r w:rsidR="006F67D3" w:rsidRPr="009B4E60">
        <w:rPr>
          <w:rFonts w:ascii="Times New Roman" w:hAnsi="Times New Roman"/>
          <w:sz w:val="28"/>
          <w:szCs w:val="28"/>
        </w:rPr>
        <w:t>задолженность</w:t>
      </w:r>
      <w:r w:rsidRPr="009B4E60">
        <w:rPr>
          <w:rFonts w:ascii="Times New Roman" w:hAnsi="Times New Roman"/>
          <w:sz w:val="28"/>
          <w:szCs w:val="28"/>
        </w:rPr>
        <w:t xml:space="preserve"> отражается на этом счёте активном, а кредиторская </w:t>
      </w:r>
      <w:r w:rsidR="006F67D3" w:rsidRPr="009B4E60">
        <w:rPr>
          <w:rFonts w:ascii="Times New Roman" w:hAnsi="Times New Roman"/>
          <w:sz w:val="28"/>
          <w:szCs w:val="28"/>
        </w:rPr>
        <w:t>задолженность</w:t>
      </w:r>
      <w:r w:rsidRPr="009B4E60">
        <w:rPr>
          <w:rFonts w:ascii="Times New Roman" w:hAnsi="Times New Roman"/>
          <w:sz w:val="28"/>
          <w:szCs w:val="28"/>
        </w:rPr>
        <w:t xml:space="preserve"> на пассивном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Двойная запись хозяйственных операций на счетах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5351"/>
          <w:tab w:val="left" w:pos="5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Двойная запись</w:t>
      </w:r>
      <w:r w:rsidRPr="009B4E60">
        <w:rPr>
          <w:rFonts w:ascii="Times New Roman" w:hAnsi="Times New Roman"/>
          <w:sz w:val="28"/>
          <w:szCs w:val="28"/>
        </w:rPr>
        <w:t xml:space="preserve"> - это отражение хозяйственной операции в одинаковой сумме по дебету одного и кредиту другого 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 помощью двойной записи на счетах устанавливается связь между объектами учета, что позволяет вести контроль за хозяйственной деятельностью, а также осуществлять эффективное управление работой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Счета затрагивают в одной хозяйственной операции методом двойной записи называется корреспондирующими счетами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Назначение и характеристика оборотных ведомостей по синтетическим счетам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Синтетические счета служат для укрупненной группировки и учета однородных объектов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проверки правильности записей на бухгалтерских счетах и иx обобщения применяются оборотные ведомости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Они составляются отдельно по синтетическим и аналитическим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Оборотная ведомость по синтетическим счетам представляет собой таблицу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первую графу записываются наименования всех синтетических счетов, а затем располагаются три пары колонок: 1)остатки на начало по дебету и кредиту;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2)обороты по дебету и кредиту за отчетный период;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3)остатки на конец периода по дебету и кредиту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оборотной ведомости по синтетическим счетам должно быть получено три пары равных итогов: 1)сальдо на начало по дебету должно быть равно сальдо на начало по кредиту; 2)оборот по дебету должен быть равен обороту по кредиту; 3)сальдо на конец по дебету должно быть равно сальдо на конец по кредиту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Равенство итогов начального и конечного сальдо объясняется тем, что сумма средств всегда равна сумме их источников, которые отражены в балансе, так как начальное сальдо на счетах берется из баланса, а по конечным остаткам составляется новый баланс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Равенство итогов оборотов объясняется применением в учете двойной записи - по дебету одного и кредиту другого 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Если такого равенства нет, то это значит, что при записи операций на счетах или при подсчете итогов допущены ошибки, которые необходимо исправить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Кроме оборотной ведомости по синтетическим счетам может быть составлена шахматная оборотная ведомость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Она составляется на основании записей в Книге регистрации хозяйственных операций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Счета синтетического и аналитического учёта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Их значение и взаимосвязь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Счета бухгалтерского учета подразделяются на синтетические и аналитические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На счетах </w:t>
      </w:r>
      <w:r w:rsidRPr="009B4E60">
        <w:rPr>
          <w:rFonts w:ascii="Times New Roman" w:hAnsi="Times New Roman"/>
          <w:b/>
          <w:sz w:val="28"/>
          <w:szCs w:val="28"/>
        </w:rPr>
        <w:t xml:space="preserve">синтетического </w:t>
      </w:r>
      <w:r w:rsidRPr="009B4E60">
        <w:rPr>
          <w:rFonts w:ascii="Times New Roman" w:hAnsi="Times New Roman"/>
          <w:sz w:val="28"/>
          <w:szCs w:val="28"/>
        </w:rPr>
        <w:t>учета отражаются обобщенные данные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Все счета, открытые на основании актива и пассива баланса, являются синтетическими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Учёт осуществляющийся на синтетических счетах называется синтетическим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 ведётся только в денежных выражениях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Применение аналитического счёта на котором отражаются детальные данные по каждому отдельно хозяйственному средству и их источников называются аналитическими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Аналитические счета открывают в дополнение к системе с целью их детализации и получения частных показателей по каждому виду хозяйственных средств и их источников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Между синтетическими и аналитическими счетами существует прямая связь которая проявляется в следующем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Остаток и обороты синтетического счёта должны быть равны остаткам и оборотам всех аналитических счетов открытых в дополнение своего синтетического счёта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Корреспонденция счетов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Виды бухгалтерских проводок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4E60">
        <w:rPr>
          <w:rFonts w:ascii="Times New Roman" w:hAnsi="Times New Roman"/>
          <w:bCs/>
          <w:sz w:val="28"/>
          <w:szCs w:val="28"/>
        </w:rPr>
        <w:t>Бухгалтерские проводки могут быть простые и сложные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bCs/>
          <w:sz w:val="28"/>
          <w:szCs w:val="28"/>
        </w:rPr>
        <w:t>Простая</w:t>
      </w:r>
      <w:r w:rsidRPr="009B4E60">
        <w:rPr>
          <w:rFonts w:ascii="Times New Roman" w:hAnsi="Times New Roman"/>
          <w:bCs/>
          <w:sz w:val="28"/>
          <w:szCs w:val="28"/>
        </w:rPr>
        <w:t xml:space="preserve"> проводка заключается в том, что хозяйственная операция записывается по дебету только одного и кредиту только одного счета в одинаковой сумме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bCs/>
          <w:sz w:val="28"/>
          <w:szCs w:val="28"/>
        </w:rPr>
        <w:t>Сложная</w:t>
      </w:r>
      <w:r w:rsidRPr="009B4E60">
        <w:rPr>
          <w:rFonts w:ascii="Times New Roman" w:hAnsi="Times New Roman"/>
          <w:bCs/>
          <w:sz w:val="28"/>
          <w:szCs w:val="28"/>
        </w:rPr>
        <w:t xml:space="preserve"> проводка заключается в том, что операция записывается по дебету нескольких счетов и кредиту одного счета, или по дебету одного счета и кредиту нескольких счетов, причем сумма по дебету всех счетов должна быть равна сумме по кредиту всех счетов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Сложную проводку можно выразить двумя простыми проводками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Составить бухгалтерскую проводку значит указать на какую сторону каких счетов нужно записать сумму операции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Прежде чем составить бухгалтерскую проводку по каждой хозяйственной операции и записать её с помощью двойной записи на счетах необходимо выполнить следующие 4 этапа: 1) По содержанию хозяйственных операций определить какие счета в ней затрагивают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2)определить какие это счета активные или пассивные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3)Ответить на вопрос что произошло в результате хозяйственной операции, какой счёт увеличивается, а какой уменьшается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bCs/>
          <w:sz w:val="28"/>
          <w:szCs w:val="28"/>
        </w:rPr>
        <w:t>4)Составляют бухгалтерскую проводку</w:t>
      </w:r>
      <w:r w:rsidR="006F67D3" w:rsidRPr="009B4E60">
        <w:rPr>
          <w:rFonts w:ascii="Times New Roman" w:hAnsi="Times New Roman"/>
          <w:bCs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Взаимная связь между счетами, отражающими данную хозяйственную операцию, называется корреспонденцией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Счета, между которыми возникает эта связь, называются корреспондирующими счетами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Субсчета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Их значение и связь со счетами бухгалтерского учёта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Субсчета (синтетического счета II порядка), являясь промежуточными счетами между синтетическими и аналитическими, предназначены для дополнительной группировки аналитических счетов в пределах данного синтетического 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Учет в них ведется в натуральных и в, денежных измерителях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Несколько аналитических счетов составляют один субсчет, а несколько субсчетов - один синтетический счет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субсчёте учитываются те же самые объекты и процессы, что и на счёте, он имеет ту же корреспонденцию счетов, что и основной счёт, и хозяйственные операции по субсчёту оформляется теми же первичными документами, что и по основному счёту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Назначение и характеристика оборотных ведомостей по аналитическим счетам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А</w:t>
      </w:r>
      <w:r w:rsidR="006905F5" w:rsidRPr="009B4E60">
        <w:rPr>
          <w:rFonts w:ascii="Times New Roman" w:hAnsi="Times New Roman"/>
          <w:sz w:val="28"/>
          <w:szCs w:val="28"/>
        </w:rPr>
        <w:t>налитические счета используются для подробной характеристики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Формы оборотных ведомостей различаются, в зависимости от того, как ведется аналитический учет: только в денежном или в денежном и в натуральном измерителе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То есть существуют две формы оборотных ведомостей по аналитическим счетам: 1)суммовая; 2)количественно-суммовая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Если учет ведется в денежном измерителе, то форма оборотной ведомости по аналитическим счетам совпадает с формой оборотной ведомости по синтетическим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Итоговая строка оборотной ведомости по аналитическим счетам должна быть равна данным конкретного синтетического счета в оборотной ведомости по синтетическим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Если учет ведется не только в денежном, но и в натуральном измерителе, то форма оборотной ведомости по аналитическим счетам принимает несколько иной вид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При этом вводятся колонки «Единица измерения» и «Цена»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Графа «Дебет» называется «Приход», а «Кредит» - «Расход»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Каждая из них подразделяется на колонки «Количество» и «Сумма»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Такая ведомость составляется по счетам, на которых ведется учет товарно-материальных ценностей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Иногда вместо оборотных ведомостей по аналитическим счетам составляются сальдовые оборотные ведомости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В них по каждому аналитическому счету показывается только сальдо на начало каждого отдельного периода, данные об оборотах не отражаются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Сальдовые ведомости составляются по счетам, на которых ведется учет товарно-материальных ценностей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6905F5" w:rsidRPr="009B4E60">
        <w:rPr>
          <w:rFonts w:ascii="Times New Roman" w:hAnsi="Times New Roman"/>
          <w:sz w:val="28"/>
          <w:szCs w:val="28"/>
        </w:rPr>
        <w:t>Сальдовые ведомости открываются на год с 1 января, в них проставляются остатки материальных ценностей на каждое 1-е число месяца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Взаимосвязь счетов и бухгалтерского баланса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Взаимосвязь между счетами и балансом в бухгалтерском учете проявляется следующим образом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основании данных статей баланса открываются активные и пассивные счета, названия которых в основном совпадают со статьями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Так, статье актива «Нематериальные активы» соответствует счет 04 «Нематериальные активы»; статье пассива баланса «Добавочный капитал» - счет 83 «Добавочный капитал»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Иногда несколько счетов представлены в балансе одной статьей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Например, статья баланса «Запасы» включает несколько групп счетов (10, 11, 15, 16, 20, 21, 41, 43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Одновременно существуют счета, отражающиеся в балансе по двум статьям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Например, счет 76 «Расчеты с разными дебиторами и кредиторами» в активе баланса включен в статью «Прочие дебиторы», а в пассиве - в статью «Прочие кредиторы»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Кроме того, суммы остатков по соответствующим статьям баланса служат начальными остатками открываемых синтетических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Общая сумма дебетовых остатков синтетических счетов равна общей сумме кредитовых остатков, ибо эти итоги есть не что иное, как итоги актива и пассива баланса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основании конечных сальдо синтетических счетов составляют новый баланс на первое число следующего отчетного периода (месяца, квартала и года)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Однако между бухгалтерскими счетами и балансом имеется отличие, которое состоит в том, что на бухгалтерских счетах отражаются текущие хозяйственные операции и итоговые данные за отчетные периоды в денежных, натуральных и трудовых показателях, а в балансе отражаются только итоговые данные на начало и конец отчетного периода в денежной оценке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текущем учете представлены счета, которые в балансе отсутствуют, так как они закрываются до составления баланса — счет 26 «Общехозяйственные расходы», 25 «Общепроизводственные расходы», 44 «Расходы на продажу», 90 «Продажи», 91 «Прочие доходы и расходы»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Не находят отражения в балансе и забалансовые 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</w:t>
      </w:r>
      <w:r w:rsidR="006905F5" w:rsidRPr="009B4E60">
        <w:rPr>
          <w:rFonts w:ascii="Times New Roman" w:hAnsi="Times New Roman"/>
          <w:b/>
          <w:sz w:val="28"/>
          <w:szCs w:val="28"/>
        </w:rPr>
        <w:t>ринципы классификации счетов БУ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Счет – это научно</w:t>
      </w:r>
      <w:r w:rsidR="00560C3A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обоснованная группировка счетов,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объединение счетов в группы по каким-либо однородным признакам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Классификация осуществляется по двум признакам:</w:t>
      </w:r>
      <w:r w:rsidR="00560C3A" w:rsidRPr="009B4E60">
        <w:rPr>
          <w:rFonts w:ascii="Times New Roman" w:hAnsi="Times New Roman"/>
          <w:sz w:val="28"/>
          <w:szCs w:val="28"/>
        </w:rPr>
        <w:t xml:space="preserve"> </w:t>
      </w:r>
      <w:r w:rsidRPr="009B4E60">
        <w:rPr>
          <w:rFonts w:ascii="Times New Roman" w:hAnsi="Times New Roman"/>
          <w:sz w:val="28"/>
          <w:szCs w:val="28"/>
        </w:rPr>
        <w:t>по экон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="00560C3A" w:rsidRPr="009B4E60">
        <w:rPr>
          <w:rFonts w:ascii="Times New Roman" w:hAnsi="Times New Roman"/>
          <w:sz w:val="28"/>
          <w:szCs w:val="28"/>
        </w:rPr>
        <w:t>,</w:t>
      </w:r>
      <w:r w:rsidRPr="009B4E60">
        <w:rPr>
          <w:rFonts w:ascii="Times New Roman" w:hAnsi="Times New Roman"/>
          <w:sz w:val="28"/>
          <w:szCs w:val="28"/>
        </w:rPr>
        <w:t xml:space="preserve"> </w:t>
      </w:r>
      <w:r w:rsidR="00560C3A" w:rsidRPr="009B4E60">
        <w:rPr>
          <w:rFonts w:ascii="Times New Roman" w:hAnsi="Times New Roman"/>
          <w:sz w:val="28"/>
          <w:szCs w:val="28"/>
        </w:rPr>
        <w:t>с</w:t>
      </w:r>
      <w:r w:rsidRPr="009B4E60">
        <w:rPr>
          <w:rFonts w:ascii="Times New Roman" w:hAnsi="Times New Roman"/>
          <w:sz w:val="28"/>
          <w:szCs w:val="28"/>
        </w:rPr>
        <w:t>одержанию и по назначению, структуре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экон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Содержанию отвечает на вопрос «что учитывается»на том или ином счете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назначению и структуре дополняет экон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Классификацию,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показывает как учитывается информация на том или ином счете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</w:t>
      </w:r>
      <w:r w:rsidR="006905F5" w:rsidRPr="009B4E60">
        <w:rPr>
          <w:rFonts w:ascii="Times New Roman" w:hAnsi="Times New Roman"/>
          <w:b/>
          <w:sz w:val="28"/>
          <w:szCs w:val="28"/>
        </w:rPr>
        <w:t>ар</w:t>
      </w:r>
      <w:r w:rsidRPr="009B4E60">
        <w:rPr>
          <w:rFonts w:ascii="Times New Roman" w:hAnsi="Times New Roman"/>
          <w:b/>
          <w:sz w:val="28"/>
          <w:szCs w:val="28"/>
        </w:rPr>
        <w:t>актеристи</w:t>
      </w:r>
      <w:r w:rsidR="006905F5" w:rsidRPr="009B4E60">
        <w:rPr>
          <w:rFonts w:ascii="Times New Roman" w:hAnsi="Times New Roman"/>
          <w:b/>
          <w:sz w:val="28"/>
          <w:szCs w:val="28"/>
        </w:rPr>
        <w:t>ка основных счетов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Основные счета применяются для контроля за наличием и движением имущества по составу и размещению, а так же по источникам его образования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них учитываются объекты, служащие основной хоз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деятельности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Они разделяются на три подгруппы:1-активные – применяются для контроля и учета ОС, нематериальных активов, мат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 денежных средств, а так же расчетов с дебиторами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Имеют дебетовое сальдо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Поступление мат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 ден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Ресурсов по дебету, выбытие – по кредиты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2-пассивные-применяютсяя для учета и изменения капиталов, фондов, кредитов, займов, обязательств орг-ции и расчетов с кредиторами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Сальдо и наличие, увеличение источников и задолженности по кредиту, а по дебету – уменьшение источников и задолженности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3-активно-пассивные счета- предназначены для учета расчетов данной орг-ции с разными организациями и лицами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этих счетах ведется учет расчетов одновременно с дебиторами и кредиторами или с одной организацией которая, являясь дебитором после нескольких операций, может превратиться в кредитора или наоборот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6905F5" w:rsidRPr="009B4E60" w:rsidRDefault="006905F5" w:rsidP="009B4E60">
      <w:pPr>
        <w:widowControl w:val="0"/>
        <w:shd w:val="clear" w:color="000000" w:fill="auto"/>
        <w:tabs>
          <w:tab w:val="left" w:pos="3662"/>
          <w:tab w:val="left" w:pos="7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распределительных счетов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Разделяются на две группы:1-собиательно-распределительные предназначены для сбора в течении месяца каких-либо однородных расходов с целью распределения их в конце месяца между видами выпускаемой продукции (25 и 26 счета) Это активные 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дебету в течении месяца собираются расходы, а с кредита эти расходы распределются и списываются на счет 20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Эти счета в конце месяца закрываются, конечного сальдо нет и в балансе они не отражаются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2-бюджетно-распределительные предназначены для равномерного распределения расходов или доходов между смежными отчетными периодами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Они бывают активные(97 расходы буд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периодов) и пассивными(96 резервы предстоящих расходов, 98 доходы буд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периодов)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калькуляционных счетов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Они предназначены для учета затрат, связанных с производством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(н-р, счет 20, 23) Они активные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дебету отражаются все фактические расходы, связанные с производством продукции(сырье и материалы, з/п рабочих) По кредиту определяем себестоимость выпущенной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Сальдо обычно не бывает, а если остается дебетовое сальдо, то это говорит об остатке незавершенного про-ва – это готовая продукция, которая не прошла всех стадий обработки и находится в цехе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регулирующих счетов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Это счета, предназначенные для уточнения (регулирования) оценки имущества организаций и источников их формирования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Контрарные предназначены для учета сумм, уменьшающих оценку имущества организаций и источников их формирования Н-р, ОС отражаются на счете 01, а их амортизация учитывается на счете 02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Забалансовые счета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Это счета, остатки по которым не входят в баланс, а показываются за его итогом,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 балансом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 забалансовым счетам относятся: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001 Арендованные основные средства;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002 Товарно-материальные ценности, принятые на ответственное хранение;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003 Материалы, принятые в переработку;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004 Товары, принятые на комиссию;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005 Оборудование, принятое для монтажа;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006 Бланки строгой отчетности;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007 Списанная в убыток задолженность неплатежеспособных дебиторов;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008 Обеспечения обязательств и платежей полученные;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009 Обеспечения обязательств и платежей выданные;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010 Износ основных средств;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021 Основные средства, сданные в аренду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фин</w:t>
      </w:r>
      <w:r w:rsidR="006F67D3" w:rsidRPr="009B4E60">
        <w:rPr>
          <w:rFonts w:ascii="Times New Roman" w:hAnsi="Times New Roman"/>
          <w:b/>
          <w:sz w:val="28"/>
          <w:szCs w:val="28"/>
        </w:rPr>
        <w:t>ансово</w:t>
      </w:r>
      <w:r w:rsidRPr="009B4E60">
        <w:rPr>
          <w:rFonts w:ascii="Times New Roman" w:hAnsi="Times New Roman"/>
          <w:b/>
          <w:sz w:val="28"/>
          <w:szCs w:val="28"/>
        </w:rPr>
        <w:t>-результативных счетов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Предназначены для учета финансовых результатов всей хоз деятельности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Н-р счет 99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 активно-пассивный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кредиту все виды прибылей, по дебету все виды убытков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сопоставлении этих сумм выявляется окончательный финансовый результат – чистая прибыль, если сальдо кредитовое, или чистый убыток, сальдо дебетовое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сопоставляющих счетов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Их используют для выявления финансовых результатов от хоз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процессов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Н-р счет 90, по дебету - фактическая себестоимость реализованной продукции, по кредиту – выручка от реализации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Сопоставление деб и кред оборотов показывает результат от реализации пр-ции: прибыль(если кредитовый оборот выше) или убыток (дебетовый оборот выше)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Этот результат списывается на счет прибылей и убытков, сальдо не будет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spacing w:after="0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счетов источников хозяйственных средств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Счета для учета источников хозяйственных средств</w:t>
      </w:r>
      <w:r w:rsidRPr="009B4E60">
        <w:rPr>
          <w:rFonts w:ascii="Times New Roman" w:hAnsi="Times New Roman"/>
          <w:sz w:val="28"/>
          <w:szCs w:val="28"/>
        </w:rPr>
        <w:t xml:space="preserve"> подразделяются на две группы: 1)счета для учета собственных средств; 2)счета для учета привлеченных средств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учета собственных средств применяются счета: 80 Уставный капитал; 81 Собственные акции (доли);82 Резервный капитал;83 добавочный капитал;84 Нераспределенная прибыль (непокрытый убыток);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86 Целевое финансирование;96 Резервы предстоящих расходов;98 доходы будущих периодов;99 Прибыли и убытки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учета привлеченных (заемных) средств применяются счета, на которых учитываются кредиты и кредиторская задолженность: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60 Расчеты с поставщиками и подрядчиками;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62 Расчеты с покупателями и заказчиками;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66 Расчеты по краткосрочным кредитам и займам;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67 Расчеты по долгосрочным кредитам и займам;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68 Расчеты по налогам и сборам;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69 Расчеты по социальному страхованию и обеспечению;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70 Расчеты с персоналом по оплате труда;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73 Расчеты с персоналом по прочим операциям;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76-1 Расчеты по имущественному и личному страхованию,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План счетов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Понятие, значение, структура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План счетов</w:t>
      </w:r>
      <w:r w:rsidRPr="009B4E60">
        <w:rPr>
          <w:rFonts w:ascii="Times New Roman" w:hAnsi="Times New Roman"/>
          <w:sz w:val="28"/>
          <w:szCs w:val="28"/>
        </w:rPr>
        <w:t xml:space="preserve"> - это систематизированный перечень счетов бухгалтерского учета, определяющий построение всей системы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Плане счетов каждый счет имеет наименование и закрепленный шифр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основе построения Плана счетов лежит разработанная теорией бухгалтерского учета классификация счетов по экономическому содержанию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Плане счетов все счета сгруппированы по экономически однородным признакам в группы и разделы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План счетов содержит 8 разделов и особый раздел «Забалансовые счета»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Особый раздел «Забалансовые счета» содержит информацию о наличии и движении имущества, не принадлежащего предприятию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Плане счетов каждый счет имеет свой номер, состоящий из двух знаков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обозначении номеров оставлены пропуски, которые необходимы для того, чтобы создать резерв на случай введения новых синтетических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счетов видов хозяйственных средств и процессов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I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Счета для учета хозяйственных средств</w:t>
      </w:r>
      <w:r w:rsidRPr="009B4E60">
        <w:rPr>
          <w:rFonts w:ascii="Times New Roman" w:hAnsi="Times New Roman"/>
          <w:sz w:val="28"/>
          <w:szCs w:val="28"/>
        </w:rPr>
        <w:t xml:space="preserve"> подразделяются на:1)счета для учета основных средств;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2)счета для учета нематериальных активов;3)счета для учета оборотных средств;4)счета для учета долгосрочных финансовых инвестиций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учета основных средств применяются счета: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01 , 02 , 03 , 07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учета нематериальных активов применяются счета: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04 ,05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учета оборотных средств используются счета: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10 ,11, 19, 40, 41, 50, 51, 52, 55, 57, 58, 97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Для учета долгосрочных финансовых инвестиций применяется счет:08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Счета для учета хозяйственных процессов</w:t>
      </w:r>
      <w:r w:rsidRPr="009B4E60">
        <w:rPr>
          <w:rFonts w:ascii="Times New Roman" w:hAnsi="Times New Roman"/>
          <w:sz w:val="28"/>
          <w:szCs w:val="28"/>
        </w:rPr>
        <w:t xml:space="preserve"> делятся на три подгруппы: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• счета для учета процесса снабжения;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• счета для учета процесса производства;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• счета для учета процесса реализации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Для учета процесса снабжения используются счета:15 , 16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Для учета процесса производства применяются счета:08, ;20 , 23, 25, 26 , 28 , 29, 40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Для учета процесса реализации используются счета:44 , 90 , 91 </w:t>
      </w:r>
      <w:r w:rsidRPr="009B4E60">
        <w:rPr>
          <w:rFonts w:ascii="Times New Roman" w:hAnsi="Times New Roman"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Первичное наблюдение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Сущность и значение документов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Бухгалтерский документ — это письменное свидетельство, удостоверяющее право на совершение хозяйственной операции и подтверждающее факт ее выполнения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Документация является одним из элементов метода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Она составляет основу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Значение бухгалтерских документов состоит в том, что хозяйственная операция считается совершенной только тогда, когда она оформлена документами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Документы представляют собой бумажные бланки, которые печатаются типографским способом и содержат строки и графы в виде колонок, куда заносятся сведения о хозяйственных операциях, документы могут также составляться на компьютерах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Документы служат важнейшим источником информации, которая используется в управлении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основании документов ведется постоянное наблюдение за движением товарно-материальных ценностей и денежных средств, состоянием расчетов с дебиторами и кредиторами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Бухгалтерские документы имеют большое значение для контроля за сохранностью собственности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Под наблюдением понимают один из способов познания объективной действительности, основанный на непосредственном восприятии или инструментальном измерении вещей и явлений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отражения в учете каких-либо объектов их необходимо, прежде всего, наблюдать, то есть иметь о них первичное представление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Первичное наблюдение о бухгалтерском учете организуется с целью последующей обработки данных о наблюдаемых фактах в информационные показатели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процессе наблюдения описывают факты хозяйственной деятельности, фиксируют данные о них на материальном носителе информации, сохраняют и передают эти данные для дальнейшей обработки в системе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Хозяйственные факты могут быть описаны с применением специальных показателей, измерителей и кодов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Первичное наблюдение представляет собой информационное обеспечение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5-8 разделов плана счетов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Раздел 5 «Денежные средства» содержит счета, на которых отражается информация о движении денежных средств в кассе, на расчетных, валютных и специальных счетах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Кроме того, в этот раздел включены счета, на которых отражаются переводы в пути и финансовые вложения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Раздел 6 «Расчеты» отражает счета, на которых учитываются все виды расчетов предприятия с физическими и юридическими лицами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Раздел 7 «Капитал» включает счета, на которых учитываются уставный капитал, собственные акции, добавочный и резервный капитал, нераспределенная прибыль (непокрытый убыток), а также средства целевого финансирования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Раздел 8 «Финансовые результаты» содержит счета, на которых учитываются финансовые результаты от продажи товаров и готовой продукции, от выполнения работ и оказания услуг, а также прочих доходов и расходов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Кроме того, в этом разделе находятся счета для учета расходов и доходов будущих периодов, недостач и потерь от порчи ценностей, резервов предстоящих расходов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Характеристика 1-4 разделов плана счетов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Раздел 1 «Внеоборотные активы»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Счета этого раздела используются для обобщения информации о наличии и движении внеоборотных активов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Раздел 2 «Производственные запасы» отражает счета, на которых фиксируются наличие и движение производственных запасов, отклонения в их стоимости, НДС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Раздел 3 «Затраты на производство» включает в себя счета, на которых учитываются затраты на производство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Раздел 4 «Готовая продукция и товары» включает счета, на которых отражаются наличие и движение готовой продукции и товаров, торговая наценка, расходы на продажу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spacing w:after="0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Классификация документов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Документы подразделяются по следующим признакам: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1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По назначению: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1)распорядительные;2)исполнительные;3)комбинированные;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4)документы бухгалтерского оформления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Распорядительные документы содержат приказ или распоряжение на проведение хозяйственной операции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Исполнительные (оправдательные) документы подтверждают факт совершения хозяйственной операции 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Комбинированные документы совмещают распоряжение и исполнение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2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 местам составления;</w:t>
      </w:r>
      <w:r w:rsidRPr="009B4E60">
        <w:rPr>
          <w:rFonts w:ascii="Times New Roman" w:hAnsi="Times New Roman"/>
          <w:sz w:val="28"/>
          <w:szCs w:val="28"/>
        </w:rPr>
        <w:t>1)внутренние;2)внешние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Внутренние документы составляются на данном предприятии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Внешние документы — это документы, составленные на других предприятиях и поступившие на данное предприятие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3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 способу отражения операций:</w:t>
      </w:r>
      <w:r w:rsidRPr="009B4E60">
        <w:rPr>
          <w:rFonts w:ascii="Times New Roman" w:hAnsi="Times New Roman"/>
          <w:sz w:val="28"/>
          <w:szCs w:val="28"/>
        </w:rPr>
        <w:t>1)первичные;2)сводные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Первичные документы — это документы, в которых фиксируется одна или, несколько хозяйственных операций непосредственно в момент их совершения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Сводные документы составляются на основе первичных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4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 объему записей:</w:t>
      </w:r>
      <w:r w:rsidRPr="009B4E60">
        <w:rPr>
          <w:rFonts w:ascii="Times New Roman" w:hAnsi="Times New Roman"/>
          <w:sz w:val="28"/>
          <w:szCs w:val="28"/>
        </w:rPr>
        <w:t>1)разовые; 2)накопительные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Разовые документы — это документы, в которых отражается одна или несколько хозяйственных операций, записываемых в документ одновременно в момент их совершения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Накопительные документы — это документы, в которых фиксируются однородные систематически повторяющиеся хозяйственные операции, которые совершаются в течение определенного времени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 документы, которые составляются постепенно путем накапливания сведений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5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 способу составления:</w:t>
      </w:r>
      <w:r w:rsidRPr="009B4E60">
        <w:rPr>
          <w:rFonts w:ascii="Times New Roman" w:hAnsi="Times New Roman"/>
          <w:sz w:val="28"/>
          <w:szCs w:val="28"/>
        </w:rPr>
        <w:t>1)заполняемые вручную;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2)частично механизированные;3)полностью механизированные;4)полученные с помощью средств автоматизации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spacing w:after="0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Реквизиты документов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Требования к оформлению документов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Документы необходимо составлять и оформлять в соответствии с формуляром, принятым для разновидности кадровых документов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Формуляром документа называется совокупность реквизитов, расположенных в установ­ленной стандартом последовательности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Реквизит документа - это обязательный элемент определенного вида документа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Каждый документ должен иметь следующие основные реквизиты: назначение (кроме служеб­ного письма), автор, содержание, дата, подпись или утверждение и др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Любой документ должен быть оформлен юридически грамотно и содержать правильные сведения о всех событиях, которые освещает автор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 должен быть предельно кратким (но не в ущерб содержащейся в нем информации), а также грамотным и понятным каждому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 необходимо составлять на специальных бланках или стандартных листах бумаги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случае исправления в документах делается специальная оговорка “исправленному на стр</w:t>
      </w:r>
      <w:r w:rsidR="006F67D3" w:rsidRPr="009B4E60">
        <w:rPr>
          <w:rFonts w:ascii="Times New Roman" w:hAnsi="Times New Roman"/>
          <w:sz w:val="28"/>
          <w:szCs w:val="28"/>
        </w:rPr>
        <w:t xml:space="preserve">. . . . </w:t>
      </w:r>
      <w:r w:rsidRPr="009B4E60">
        <w:rPr>
          <w:rFonts w:ascii="Times New Roman" w:hAnsi="Times New Roman"/>
          <w:sz w:val="28"/>
          <w:szCs w:val="28"/>
        </w:rPr>
        <w:t>верить”, которая заверяется подписью и печатью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перечеркивании необходимо стараться, чтобы был виден исправленный текст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Текст документа рекомендуется разделять на две основные части: в первой указывается основание составления документа; во второй излагаются выводы, предложения, решения, распоряжения или просьбы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подготовке текста документа рекомендуется соблюдать такие правила: 1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Документы, содержащие информацию по различным вопросам деятельности предприятия, организации (доклады, отчеты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), делятся на разделы или главы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Каждый раздел должен иметь заголовок, отражающий его содержание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Необходимо заменять сложные предложения простыми, применяя устойчивые словосочетания, а также использовать в основном прямой порядок слов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spacing w:after="0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Организация документооборота на предприятии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Документооборот — это движение документов в бухгалтерском учете от момента их составления до сдачи в архив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Стадии документооборота: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1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Поступление документов со стороны и выписка их на предприятии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2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Исполнение и доработка документов на предприятии до поступления их в бухгалтерию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3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Поступление первичных и сводных документов в бухгалтерию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4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Обработка документов в бухгалтерии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5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Обеспечение текущего хранения документов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6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Передача документов в текущий архив организации, а затем в государственные архивы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Работники предприятия заполняют документы, относящиеся к сфере их деятельности, и представляют документы в бухгалтерию по утвержденному графику документооборота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этого каждому работнику передают выписку из графика, в которой перечисляются первичные документы, которые должен составлять работник, и сроки представления их в бухгалтерию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Соблюдение графика документооборота контролирует главный бухгалтер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Требования главного бухгалтера являются обязательными для всех подразделений и служб предприятия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Учёт процесса заготовления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 процессе заготовления предприятие приобретает необходимые ему сырьё, материалы, топливо, другие ресурсы, обеспечивающие непрерывный процесс производства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Главной задачей процесса заготовления является определение фактического объёма заготовления и исчисления фактической себестоимости приобретённых материальных ценностей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Фактическая себестоимость материалов состоит из покупной стоимости и транспортно заготовительных расходов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Покупной стоимостью являются покупная цена материалов, то есть цена поставщика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ТЗР- это расходы, связанные с доставкой материалов на предприятие, их погрузкой, разгрузкой, хранением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Поступающие на предприятие материалы приходуются на счетах материальных оборотных средств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плане счетов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наличие и движение производственных запасов отражается на следующих синтетических счетах: 10 А, 15 А, 16 А-П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 xml:space="preserve">ТЗР определяется по формуле: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B01AAF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AAF">
        <w:rPr>
          <w:rFonts w:ascii="Times New Roman" w:hAnsi="Times New Roman"/>
          <w:sz w:val="28"/>
          <w:szCs w:val="28"/>
        </w:rPr>
        <w:fldChar w:fldCharType="begin"/>
      </w:r>
      <w:r w:rsidRPr="00B01AAF">
        <w:rPr>
          <w:rFonts w:ascii="Times New Roman" w:hAnsi="Times New Roman"/>
          <w:sz w:val="28"/>
          <w:szCs w:val="28"/>
        </w:rPr>
        <w:instrText xml:space="preserve"> QUOTE </w:instrText>
      </w:r>
      <w:r w:rsidR="00552F2F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84117&quot;/&gt;&lt;wsp:rsid wsp:val=&quot;000004C8&quot;/&gt;&lt;wsp:rsid wsp:val=&quot;000349C8&quot;/&gt;&lt;wsp:rsid wsp:val=&quot;000509C2&quot;/&gt;&lt;wsp:rsid wsp:val=&quot;0007764D&quot;/&gt;&lt;wsp:rsid wsp:val=&quot;000C02F7&quot;/&gt;&lt;wsp:rsid wsp:val=&quot;000F09C2&quot;/&gt;&lt;wsp:rsid wsp:val=&quot;00112705&quot;/&gt;&lt;wsp:rsid wsp:val=&quot;001923E8&quot;/&gt;&lt;wsp:rsid wsp:val=&quot;001A5B0B&quot;/&gt;&lt;wsp:rsid wsp:val=&quot;0020479B&quot;/&gt;&lt;wsp:rsid wsp:val=&quot;002273C9&quot;/&gt;&lt;wsp:rsid wsp:val=&quot;00233FB5&quot;/&gt;&lt;wsp:rsid wsp:val=&quot;0023764E&quot;/&gt;&lt;wsp:rsid wsp:val=&quot;00243884&quot;/&gt;&lt;wsp:rsid wsp:val=&quot;00247A18&quot;/&gt;&lt;wsp:rsid wsp:val=&quot;0026576C&quot;/&gt;&lt;wsp:rsid wsp:val=&quot;0027415C&quot;/&gt;&lt;wsp:rsid wsp:val=&quot;002C04F0&quot;/&gt;&lt;wsp:rsid wsp:val=&quot;002D5A03&quot;/&gt;&lt;wsp:rsid wsp:val=&quot;002E3ED2&quot;/&gt;&lt;wsp:rsid wsp:val=&quot;0030421C&quot;/&gt;&lt;wsp:rsid wsp:val=&quot;00356B47&quot;/&gt;&lt;wsp:rsid wsp:val=&quot;00373113&quot;/&gt;&lt;wsp:rsid wsp:val=&quot;003A56CD&quot;/&gt;&lt;wsp:rsid wsp:val=&quot;003D5175&quot;/&gt;&lt;wsp:rsid wsp:val=&quot;004978A0&quot;/&gt;&lt;wsp:rsid wsp:val=&quot;0052365D&quot;/&gt;&lt;wsp:rsid wsp:val=&quot;005305DB&quot;/&gt;&lt;wsp:rsid wsp:val=&quot;00537D18&quot;/&gt;&lt;wsp:rsid wsp:val=&quot;00547D11&quot;/&gt;&lt;wsp:rsid wsp:val=&quot;00556228&quot;/&gt;&lt;wsp:rsid wsp:val=&quot;00557C9E&quot;/&gt;&lt;wsp:rsid wsp:val=&quot;00560C3A&quot;/&gt;&lt;wsp:rsid wsp:val=&quot;00595481&quot;/&gt;&lt;wsp:rsid wsp:val=&quot;005B4A46&quot;/&gt;&lt;wsp:rsid wsp:val=&quot;00614AFE&quot;/&gt;&lt;wsp:rsid wsp:val=&quot;00623513&quot;/&gt;&lt;wsp:rsid wsp:val=&quot;00664E6E&quot;/&gt;&lt;wsp:rsid wsp:val=&quot;006905F5&quot;/&gt;&lt;wsp:rsid wsp:val=&quot;006A4DD4&quot;/&gt;&lt;wsp:rsid wsp:val=&quot;006C2FC9&quot;/&gt;&lt;wsp:rsid wsp:val=&quot;006C353C&quot;/&gt;&lt;wsp:rsid wsp:val=&quot;006D6758&quot;/&gt;&lt;wsp:rsid wsp:val=&quot;006D74BB&quot;/&gt;&lt;wsp:rsid wsp:val=&quot;006F67D3&quot;/&gt;&lt;wsp:rsid wsp:val=&quot;00704943&quot;/&gt;&lt;wsp:rsid wsp:val=&quot;007364A9&quot;/&gt;&lt;wsp:rsid wsp:val=&quot;007632F2&quot;/&gt;&lt;wsp:rsid wsp:val=&quot;007A039C&quot;/&gt;&lt;wsp:rsid wsp:val=&quot;008777E6&quot;/&gt;&lt;wsp:rsid wsp:val=&quot;00884117&quot;/&gt;&lt;wsp:rsid wsp:val=&quot;00891097&quot;/&gt;&lt;wsp:rsid wsp:val=&quot;008955DC&quot;/&gt;&lt;wsp:rsid wsp:val=&quot;008B71A2&quot;/&gt;&lt;wsp:rsid wsp:val=&quot;008F55E7&quot;/&gt;&lt;wsp:rsid wsp:val=&quot;00913E0D&quot;/&gt;&lt;wsp:rsid wsp:val=&quot;00920F2E&quot;/&gt;&lt;wsp:rsid wsp:val=&quot;009B19ED&quot;/&gt;&lt;wsp:rsid wsp:val=&quot;009B4E60&quot;/&gt;&lt;wsp:rsid wsp:val=&quot;00A02260&quot;/&gt;&lt;wsp:rsid wsp:val=&quot;00A0663A&quot;/&gt;&lt;wsp:rsid wsp:val=&quot;00A27DF6&quot;/&gt;&lt;wsp:rsid wsp:val=&quot;00A3590F&quot;/&gt;&lt;wsp:rsid wsp:val=&quot;00A91159&quot;/&gt;&lt;wsp:rsid wsp:val=&quot;00A96CB8&quot;/&gt;&lt;wsp:rsid wsp:val=&quot;00AA2BAC&quot;/&gt;&lt;wsp:rsid wsp:val=&quot;00AC7B1A&quot;/&gt;&lt;wsp:rsid wsp:val=&quot;00B01AAF&quot;/&gt;&lt;wsp:rsid wsp:val=&quot;00B03E81&quot;/&gt;&lt;wsp:rsid wsp:val=&quot;00B34F3D&quot;/&gt;&lt;wsp:rsid wsp:val=&quot;00B47159&quot;/&gt;&lt;wsp:rsid wsp:val=&quot;00BC6D12&quot;/&gt;&lt;wsp:rsid wsp:val=&quot;00BE4FE4&quot;/&gt;&lt;wsp:rsid wsp:val=&quot;00BE500B&quot;/&gt;&lt;wsp:rsid wsp:val=&quot;00C2172D&quot;/&gt;&lt;wsp:rsid wsp:val=&quot;00C5041F&quot;/&gt;&lt;wsp:rsid wsp:val=&quot;00C67F46&quot;/&gt;&lt;wsp:rsid wsp:val=&quot;00C8648A&quot;/&gt;&lt;wsp:rsid wsp:val=&quot;00D12AB8&quot;/&gt;&lt;wsp:rsid wsp:val=&quot;00D238FC&quot;/&gt;&lt;wsp:rsid wsp:val=&quot;00D33301&quot;/&gt;&lt;wsp:rsid wsp:val=&quot;00D641BE&quot;/&gt;&lt;wsp:rsid wsp:val=&quot;00D85B2A&quot;/&gt;&lt;wsp:rsid wsp:val=&quot;00DA260A&quot;/&gt;&lt;wsp:rsid wsp:val=&quot;00DC7D81&quot;/&gt;&lt;wsp:rsid wsp:val=&quot;00E34C89&quot;/&gt;&lt;wsp:rsid wsp:val=&quot;00E7760A&quot;/&gt;&lt;wsp:rsid wsp:val=&quot;00EB61AD&quot;/&gt;&lt;wsp:rsid wsp:val=&quot;00ED7BA9&quot;/&gt;&lt;wsp:rsid wsp:val=&quot;00EE45BB&quot;/&gt;&lt;wsp:rsid wsp:val=&quot;00F30C63&quot;/&gt;&lt;wsp:rsid wsp:val=&quot;00F55D6E&quot;/&gt;&lt;/wsp:rsids&gt;&lt;/w:docPr&gt;&lt;w:body&gt;&lt;wx:sect&gt;&lt;w:p wsp:rsidR=&quot;00000000&quot; wsp:rsidRDefault=&quot;00623513&quot; wsp:rsidP=&quot;00623513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ўР—Р 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ўР—Р 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+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ўР—Р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њ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+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њ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B01AAF">
        <w:rPr>
          <w:rFonts w:ascii="Times New Roman" w:hAnsi="Times New Roman"/>
          <w:sz w:val="28"/>
          <w:szCs w:val="28"/>
        </w:rPr>
        <w:instrText xml:space="preserve"> </w:instrText>
      </w:r>
      <w:r w:rsidRPr="00B01AAF">
        <w:rPr>
          <w:rFonts w:ascii="Times New Roman" w:hAnsi="Times New Roman"/>
          <w:sz w:val="28"/>
          <w:szCs w:val="28"/>
        </w:rPr>
        <w:fldChar w:fldCharType="separate"/>
      </w:r>
      <w:r w:rsidR="00552F2F">
        <w:rPr>
          <w:position w:val="-20"/>
        </w:rPr>
        <w:pict>
          <v:shape id="_x0000_i1026" type="#_x0000_t75" style="width:141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84117&quot;/&gt;&lt;wsp:rsid wsp:val=&quot;000004C8&quot;/&gt;&lt;wsp:rsid wsp:val=&quot;000349C8&quot;/&gt;&lt;wsp:rsid wsp:val=&quot;000509C2&quot;/&gt;&lt;wsp:rsid wsp:val=&quot;0007764D&quot;/&gt;&lt;wsp:rsid wsp:val=&quot;000C02F7&quot;/&gt;&lt;wsp:rsid wsp:val=&quot;000F09C2&quot;/&gt;&lt;wsp:rsid wsp:val=&quot;00112705&quot;/&gt;&lt;wsp:rsid wsp:val=&quot;001923E8&quot;/&gt;&lt;wsp:rsid wsp:val=&quot;001A5B0B&quot;/&gt;&lt;wsp:rsid wsp:val=&quot;0020479B&quot;/&gt;&lt;wsp:rsid wsp:val=&quot;002273C9&quot;/&gt;&lt;wsp:rsid wsp:val=&quot;00233FB5&quot;/&gt;&lt;wsp:rsid wsp:val=&quot;0023764E&quot;/&gt;&lt;wsp:rsid wsp:val=&quot;00243884&quot;/&gt;&lt;wsp:rsid wsp:val=&quot;00247A18&quot;/&gt;&lt;wsp:rsid wsp:val=&quot;0026576C&quot;/&gt;&lt;wsp:rsid wsp:val=&quot;0027415C&quot;/&gt;&lt;wsp:rsid wsp:val=&quot;002C04F0&quot;/&gt;&lt;wsp:rsid wsp:val=&quot;002D5A03&quot;/&gt;&lt;wsp:rsid wsp:val=&quot;002E3ED2&quot;/&gt;&lt;wsp:rsid wsp:val=&quot;0030421C&quot;/&gt;&lt;wsp:rsid wsp:val=&quot;00356B47&quot;/&gt;&lt;wsp:rsid wsp:val=&quot;00373113&quot;/&gt;&lt;wsp:rsid wsp:val=&quot;003A56CD&quot;/&gt;&lt;wsp:rsid wsp:val=&quot;003D5175&quot;/&gt;&lt;wsp:rsid wsp:val=&quot;004978A0&quot;/&gt;&lt;wsp:rsid wsp:val=&quot;0052365D&quot;/&gt;&lt;wsp:rsid wsp:val=&quot;005305DB&quot;/&gt;&lt;wsp:rsid wsp:val=&quot;00537D18&quot;/&gt;&lt;wsp:rsid wsp:val=&quot;00547D11&quot;/&gt;&lt;wsp:rsid wsp:val=&quot;00556228&quot;/&gt;&lt;wsp:rsid wsp:val=&quot;00557C9E&quot;/&gt;&lt;wsp:rsid wsp:val=&quot;00560C3A&quot;/&gt;&lt;wsp:rsid wsp:val=&quot;00595481&quot;/&gt;&lt;wsp:rsid wsp:val=&quot;005B4A46&quot;/&gt;&lt;wsp:rsid wsp:val=&quot;00614AFE&quot;/&gt;&lt;wsp:rsid wsp:val=&quot;00623513&quot;/&gt;&lt;wsp:rsid wsp:val=&quot;00664E6E&quot;/&gt;&lt;wsp:rsid wsp:val=&quot;006905F5&quot;/&gt;&lt;wsp:rsid wsp:val=&quot;006A4DD4&quot;/&gt;&lt;wsp:rsid wsp:val=&quot;006C2FC9&quot;/&gt;&lt;wsp:rsid wsp:val=&quot;006C353C&quot;/&gt;&lt;wsp:rsid wsp:val=&quot;006D6758&quot;/&gt;&lt;wsp:rsid wsp:val=&quot;006D74BB&quot;/&gt;&lt;wsp:rsid wsp:val=&quot;006F67D3&quot;/&gt;&lt;wsp:rsid wsp:val=&quot;00704943&quot;/&gt;&lt;wsp:rsid wsp:val=&quot;007364A9&quot;/&gt;&lt;wsp:rsid wsp:val=&quot;007632F2&quot;/&gt;&lt;wsp:rsid wsp:val=&quot;007A039C&quot;/&gt;&lt;wsp:rsid wsp:val=&quot;008777E6&quot;/&gt;&lt;wsp:rsid wsp:val=&quot;00884117&quot;/&gt;&lt;wsp:rsid wsp:val=&quot;00891097&quot;/&gt;&lt;wsp:rsid wsp:val=&quot;008955DC&quot;/&gt;&lt;wsp:rsid wsp:val=&quot;008B71A2&quot;/&gt;&lt;wsp:rsid wsp:val=&quot;008F55E7&quot;/&gt;&lt;wsp:rsid wsp:val=&quot;00913E0D&quot;/&gt;&lt;wsp:rsid wsp:val=&quot;00920F2E&quot;/&gt;&lt;wsp:rsid wsp:val=&quot;009B19ED&quot;/&gt;&lt;wsp:rsid wsp:val=&quot;009B4E60&quot;/&gt;&lt;wsp:rsid wsp:val=&quot;00A02260&quot;/&gt;&lt;wsp:rsid wsp:val=&quot;00A0663A&quot;/&gt;&lt;wsp:rsid wsp:val=&quot;00A27DF6&quot;/&gt;&lt;wsp:rsid wsp:val=&quot;00A3590F&quot;/&gt;&lt;wsp:rsid wsp:val=&quot;00A91159&quot;/&gt;&lt;wsp:rsid wsp:val=&quot;00A96CB8&quot;/&gt;&lt;wsp:rsid wsp:val=&quot;00AA2BAC&quot;/&gt;&lt;wsp:rsid wsp:val=&quot;00AC7B1A&quot;/&gt;&lt;wsp:rsid wsp:val=&quot;00B01AAF&quot;/&gt;&lt;wsp:rsid wsp:val=&quot;00B03E81&quot;/&gt;&lt;wsp:rsid wsp:val=&quot;00B34F3D&quot;/&gt;&lt;wsp:rsid wsp:val=&quot;00B47159&quot;/&gt;&lt;wsp:rsid wsp:val=&quot;00BC6D12&quot;/&gt;&lt;wsp:rsid wsp:val=&quot;00BE4FE4&quot;/&gt;&lt;wsp:rsid wsp:val=&quot;00BE500B&quot;/&gt;&lt;wsp:rsid wsp:val=&quot;00C2172D&quot;/&gt;&lt;wsp:rsid wsp:val=&quot;00C5041F&quot;/&gt;&lt;wsp:rsid wsp:val=&quot;00C67F46&quot;/&gt;&lt;wsp:rsid wsp:val=&quot;00C8648A&quot;/&gt;&lt;wsp:rsid wsp:val=&quot;00D12AB8&quot;/&gt;&lt;wsp:rsid wsp:val=&quot;00D238FC&quot;/&gt;&lt;wsp:rsid wsp:val=&quot;00D33301&quot;/&gt;&lt;wsp:rsid wsp:val=&quot;00D641BE&quot;/&gt;&lt;wsp:rsid wsp:val=&quot;00D85B2A&quot;/&gt;&lt;wsp:rsid wsp:val=&quot;00DA260A&quot;/&gt;&lt;wsp:rsid wsp:val=&quot;00DC7D81&quot;/&gt;&lt;wsp:rsid wsp:val=&quot;00E34C89&quot;/&gt;&lt;wsp:rsid wsp:val=&quot;00E7760A&quot;/&gt;&lt;wsp:rsid wsp:val=&quot;00EB61AD&quot;/&gt;&lt;wsp:rsid wsp:val=&quot;00ED7BA9&quot;/&gt;&lt;wsp:rsid wsp:val=&quot;00EE45BB&quot;/&gt;&lt;wsp:rsid wsp:val=&quot;00F30C63&quot;/&gt;&lt;wsp:rsid wsp:val=&quot;00F55D6E&quot;/&gt;&lt;/wsp:rsids&gt;&lt;/w:docPr&gt;&lt;w:body&gt;&lt;wx:sect&gt;&lt;w:p wsp:rsidR=&quot;00000000&quot; wsp:rsidRDefault=&quot;00623513&quot; wsp:rsidP=&quot;00623513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ўР—Р 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ўР—Р 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+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ўР—Р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Рњ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+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њ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B01AAF">
        <w:rPr>
          <w:rFonts w:ascii="Times New Roman" w:hAnsi="Times New Roman"/>
          <w:sz w:val="28"/>
          <w:szCs w:val="28"/>
        </w:rPr>
        <w:fldChar w:fldCharType="end"/>
      </w:r>
      <w:r w:rsidR="00560C3A" w:rsidRPr="009B4E60">
        <w:rPr>
          <w:rFonts w:ascii="Times New Roman" w:hAnsi="Times New Roman"/>
          <w:sz w:val="28"/>
          <w:szCs w:val="28"/>
        </w:rPr>
        <w:t xml:space="preserve">,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ТЗР 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п- остаток ТЗР на начало периода ТЗРп- по поступившим за период материалам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М н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- остаток на начало периода по учётным ценам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Мп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-стоимость поступивших за период материалов по учётным ценам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Процесс заготовления отражается на счетах следующим образом: Дт10А Кт60А, Дт19А Кт60П, Дт10А Кт60П, Дт60П Кт51А, Дт60П Кт50А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Учёт процесса реализации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Реализация продукции- это передача на возмездной основе права собственности на товары, результаты выполненных работ, оказанных услуг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Процесс реализации продукции является завершающим этапом кругооборота хозяйственных средств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Задачи учёта процесса реализации: 1)предоставление своевременной и достоверной информации о фактических издержках производства и реализации выпущенной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2)формирование продажной цены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3)расчёт прибыли от реализации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Предприятие несёт расходы, связанные со сбытом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Эти расходы называются расходами на продажу и учитываются на 44 счете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реализации продукции осуществляется на сопоставляющем счёте 90 «продажи»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Счёт активно-пассивный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 счёту 90 могут быть открыты субсчета: 90-1, 90-2, 90-3, 90-4, 90-9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Прибыль отражается проводкой: Дт90-9 Кт99, Убыток – Дт99 Кт90-9, Счёт 90 сальдо на отчётную дату не имеет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Процесс реализации отражается следующими записями: Дт62 Кт90-1, Дт90-3 Кт68, Дт90-2 Кт43, Дт90-2 Кт44, Дт51 Кт62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Инвентаризация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Задачи и общие правила её проведения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Инвентаризация - это проверка фактического наличия ценностей путем перемеривания, взвешивания и подсчета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Инвентаризация позволяет проверить: все ли хозяйственные операции оформлены в документах и отражены в бухгалтерском учете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инвентаризации проверяется наличие товарно-материальных и денежных средств, находящихся на хранении у материально ответственных лиц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Основными целями инвентаризации являются: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1)выявление фактического наличия ценностей; 2)сопоставление фактического наличия ценностей с данными бухгалтерского учета; 3)проверка соблюдения правил хранения ценностей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 xml:space="preserve">Инвентаризация может проводиться в следующих случаях: 1)по распоряжению руководителя организации в установленные сроки; 2)при смене материально ответственных лиц; 3)при установлении фактов хищений, злоупотреблений, а также при порче ценностей;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4)в случае стихийных бедствий, пожара, аварий или других чрезвычайных ситуаций, вызванных экстремальными условиями; 5)при проведении аудиторских проверок; 6)по требованию судебно-следственных органов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Инвентаризации подразделяются по следующим признакам: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1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 объему</w:t>
      </w:r>
      <w:r w:rsidRPr="009B4E60">
        <w:rPr>
          <w:rFonts w:ascii="Times New Roman" w:hAnsi="Times New Roman"/>
          <w:sz w:val="28"/>
          <w:szCs w:val="28"/>
        </w:rPr>
        <w:t>: полная и частичная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2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По методу проведения: </w:t>
      </w:r>
      <w:r w:rsidRPr="009B4E60">
        <w:rPr>
          <w:rFonts w:ascii="Times New Roman" w:hAnsi="Times New Roman"/>
          <w:sz w:val="28"/>
          <w:szCs w:val="28"/>
        </w:rPr>
        <w:t>Выборочная и сплошная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По назначению: </w:t>
      </w:r>
      <w:r w:rsidRPr="009B4E60">
        <w:rPr>
          <w:rFonts w:ascii="Times New Roman" w:hAnsi="Times New Roman"/>
          <w:sz w:val="28"/>
          <w:szCs w:val="28"/>
        </w:rPr>
        <w:t>плановая, внеплановая; необходимая, повторная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4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 xml:space="preserve">По длительности контрольных действий: </w:t>
      </w:r>
      <w:r w:rsidRPr="009B4E60">
        <w:rPr>
          <w:rFonts w:ascii="Times New Roman" w:hAnsi="Times New Roman"/>
          <w:sz w:val="28"/>
          <w:szCs w:val="28"/>
        </w:rPr>
        <w:t>дискретные (прерывные); перманентные (непрерывные)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5</w:t>
      </w:r>
      <w:r w:rsidR="006F67D3" w:rsidRPr="009B4E60">
        <w:rPr>
          <w:rFonts w:ascii="Times New Roman" w:hAnsi="Times New Roman"/>
          <w:b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По способу оформления результатов: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• оформленные вручную;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• оформленные с помощью компьютера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Перед проведением инвентаризации выписывается приказ на проведение инвентаризации, которым назначаются состав рабочей комиссии, дата и время начала и окончания инвентаризации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Приказ должен быть зарегистрирован в журнале контроля за выполнением приказов о проведении инвентаризации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До начала инвентаризации рабочая инвентаризационная комиссия должна опломбировать отдельные входы и выходы, проверить исправность весоизмерительных приборов и соблюдение сроков их клеймения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 материально ответственного лица требуют составления последнего материального, товарного (товарно-денежного) отчета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Учёт процесса производства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Процесс производства- это совокупность технологических операций, связанных с созданием готовой продукции, выполнением работ, оказанием услуг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Задачи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состоят в том, чтобы: 1)Учесть все затраты в натуральном и денежном выражении на фактический объём производства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2)Рассчитать производственную себестоимость выпущенной продукции как в целом так и по отдельным её наименованиям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учёта производственных затрат используют счета:20, 23, 25, 26, 28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Счета 20 и 23 активные предназначены для определения себестоимости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Все затраты на производство делятся на прямые и косвенные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 прямым относят затраты на сырьё, материалы, топливо, зарплату производственных работ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Дт 20 Кт10, Дт20 КТ70, Дт20 Кт69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Косвенные расходы связанны с управлением и обслуживанием производства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Они относятся ко всем видам продукции, работ услуг( освещение, отопление) Дт25(26) Кт10, Дт25(26) Кт70, Дт25(26) Кт69, Дт25(26) Кт02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исчисления себестоимости продукции составляют калькуляцию(спец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таблицу) куда выписывают все затраты, связанные с производством продукции: сырьё и материалы, зар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плату производственных работ, отчисления на социальные нужды, общепроизводственные расходы, общехозяйственные расходы и другие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Все затраты суммируют(по дебиту 20)и определяют фактическую производственную себестоимость готовой продукции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Учётные регистры, их виды и содержание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Учётные регистры- это специальные таблицы для записи хозяйственных операций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внешнему виду регистры делятся на: 1) бухгалтерские книги- это сброшюрованные листы определённого формата и графления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Применение их ограничено,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работу по их ведению разделить между бухгалтерами нельзя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Каждую должен вести 1 человек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(кассовая книга) 2)Карточки- это отдельные таблицы из картонной бумаги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Совокупность карточек образует картотеку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Карточки предназначены для учёта основных средств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3)Свободные листы- это учётные регистры большого формата и с большим количеством сведений по отношению к карточкам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Они предназначены для аналитического и синтетического учёта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 ним относятся: журналы, ордера, ведомости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Они удобны в использовании,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позволяют более рационально распределить обязанности между работниками бухгалтерии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характеру бухгалтерские записи учётной регистрации делятся на:1)хронологические, записи в них делаются по мере совершения операции в хронологическом порядке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2)Систематические, записи по определённому признаку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3)Комбинированные, это хронологические + систематические По содержанию регистрации: 1)Синтетические, ведутся по синтетическим счетам 2)Аналитические, по аналитическим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строению: 1)Линейной формы, записи производятся по 1 строке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2)шахматной формы, проводки делаются на пересечении горизонтальных и вертикальных граф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spacing w:after="0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Выявление и порядок отражения результатов инвентаризации в бухгалтерском учёте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Данные инвентаризационных описей сверяют с данными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 (определяют излишки или недостачи) Выявленные при этом результаты оформляются в сличительной ведомости, в которых отражаются только те наименования имущества, по которым выявлены расхождения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Результаты инвентаризации хозяйственных средств принимаются к б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следующем порядке: стоимость излишков имущества принимаются к учёту, их сумма добавляется к нереализированным доходам: ДЖт10 Кт90-1, Стоимость недостач имущества и его порча: Дт94 Кт10, Недостача сверх норм естественной убыли списывается на материально ответственное лицо: Дт73 Кт94, Недостача в пределах норм естественной убыли списывается на затраты производства: Дт 20, 25, 26 Кт94, Когда виновные лица не установлены , то стоимость имущества относится на внерализиц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расходы: Дт91-1 Кт 94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Порядок и техника записи в учётные регистры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Учетные регистры открываются в начале года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Прежде чем открыть регистры, нужно пронумеровать страницы и на обороте последней страницы прописью указать количество страниц, которое должно быть заверено подписями руководителя, главного бухгалтера и печатью организации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обложке учетного регистра записывается название организации (предприятия), шифр и наименование счета, а также год, на который открывается регистр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После этого в регистры записываются остатки на начало года, которые переносятся из регистров прошлого года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Запись хозяйственных операций в регистры называется разноской операций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Разноска производится на основании корреспонденции счетов, составленной по документам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Записи в учетные регистры могут производиться двумя способами: простым; копировальным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Простые записи получают только в одном учетном регистре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Копировальные производятся с помощью копировальной бумаги одновременно в нескольких регистрах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С помощью копировальной записи ведется кассовая книга, в которой листы, написанные под копирку, отрываются и служат отчетом кассира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Записи в регистры должны производиться чернилами или пастой шариковой ручки четко, разборчиво, без подчисток и помарок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Пропуски страниц и строк не допускаются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Способы исправления ошибок в бухгалтерском отчёте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Исправление ошибок в регистрах производится тремя способами: корректурным, сторнировочным («красное сторно»), способом дополнительной проводки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Корректурный способ</w:t>
      </w:r>
      <w:r w:rsidRPr="009B4E60">
        <w:rPr>
          <w:rFonts w:ascii="Times New Roman" w:hAnsi="Times New Roman"/>
          <w:sz w:val="28"/>
          <w:szCs w:val="28"/>
        </w:rPr>
        <w:t xml:space="preserve"> — это зачеркивание неправильного текста или суммы одной чертой так, чтобы можно было прочитать зачеркнутое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Сверху пишется правильная сумма или текст и делается оговорка «Исправленному верить» за подписью лица, производившего исправление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Этот способ исправления ошибок применяется тогда, когда ошибка обнаружена до составления баланса и не требуется изменить корреспонденцию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Способ дополнительной проводки</w:t>
      </w:r>
      <w:r w:rsidRPr="009B4E60">
        <w:rPr>
          <w:rFonts w:ascii="Times New Roman" w:hAnsi="Times New Roman"/>
          <w:sz w:val="28"/>
          <w:szCs w:val="28"/>
        </w:rPr>
        <w:t xml:space="preserve"> применяется тогда, когда корреспонденция счетов составлена правильно, но сумма указана меньше, чем следовало, или ошибка обнаружена после подсчета итогов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этом составляется корреспонденция на недостающую сумму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b/>
          <w:sz w:val="28"/>
          <w:szCs w:val="28"/>
        </w:rPr>
        <w:t>Способ «красная строка»</w:t>
      </w:r>
      <w:r w:rsidRPr="009B4E60">
        <w:rPr>
          <w:rFonts w:ascii="Times New Roman" w:hAnsi="Times New Roman"/>
          <w:sz w:val="28"/>
          <w:szCs w:val="28"/>
        </w:rPr>
        <w:t xml:space="preserve"> применяется при исправлении ошибок в корреспонденции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этом неправильно указанная проводка записывается красными чернилами и при подсчете итогов эти суммы вычитаются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После этого составляется правильная корреспонденция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br w:type="page"/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Формы бухгалтерского учёта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Формы бухгалтерского учета Совокупность учетных регистров, используемых организацией для отражения хозяйственных операций, образует форму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Существующие формы бухгалтерского учета отличаются именно набором учетных регистров и системой их взаимодействия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Объединяет формы бухгалтерского учета то, что все хозяйственные операции подтверждаются первичными учетными документами и отражаются в учетных регистрах методом двойной записи на счетах бухгалтерского учета в соответствии с Планом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Форма бухгалтерского учета это организация информационной системы, обеспечивающая в определенной последовательности и взаимосвязи совмещение хронологических и систематических записей, синтетического и аналитического учета в целях осуществления текущего контроля фактов хозяйственной жизни и составления отчетности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Различают мемориально-ордерную, журнально-ордерную, упрощенную и автоматизированную формы бухгалтерского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Сущность и особенности упрощённой формы бухгалтерского баланса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Упрощенная форма бухгалтерского учета применяется на малых предприятиях, имеющих на балансе собственные основные средства и осуществляющих большое количество банковских и расчетных операций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Для учета операций по упрощенной форме учета применяются следующие формы учетных регистров: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B-I Ведомость учета основных средств, начисленных амортизационных отчислений;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В-2 Ведомость учета производственных запасов и товаров, а также НДС, уплаченного по ценностям;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В-З Ведомость учета затрат на производство;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В-4 Ведомость учета денежных средств и фондов;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В-5 Ведомость учета расчетов и прочих операций;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В-6 Ведомость учета реализации;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В-7 Ведомость учета расчетов с поставщиками;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В-8 Ведомость учета оплаты труда;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В-9 Ведомость (шахматная)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Каждая ведомость применяется для учета операций по одному из используемых счетов согласно рабочему плану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Каждая хозяйственная операция отражается в двух ведомостях: в одной по дебету счета с указанием корреспондирующего счета по кредиту, в другой — по кредиту счета с указанием корреспондирующего счета по дебету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Остатки средств по ведомостям синтетического учета должны сверяться с данными кассовой книги и ведомостями аналитического учета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Обобщение данных за отчетный период производится в шахматной оборотной ведомости, на основании которой составляются оборотная ведомость по синтетическим счетам и баланс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Сущность и особенности мемориально-ордерной формы учёта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Журнально-ордерная форма учета основана на применении журналов-ордеров, в которых сочетаются хронологическая и систематическая записи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Записи операций в журналы-ордера производятся из первичных документов, отчетов материально ответственных лиц или накопительно-группировочных ведомостей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Каждый журнал представляет собой одновременно журнал и сводный мемориальный ордер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Журналы-ордера открываются по каждому синтетическому счету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Все журналы-ордера построены по кредитовому признаку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Записи операций производятся по кредиту конкретного счета в корреспонденции с дебетом других счетов в шахматном порядке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Такой прядок записи позволяет записать операцию одновременно по дебету и кредиту корреспондирующих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контроля за движением средств могут применяться накопительные ведомости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некоторых журналах-ордерах ведется синтетический и аналитический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учет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 тем счетам, по которым аналитический учет в журналах не ведется, данные отражаются в карточках аналитического учета (но учету основных средств, товаров и т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)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Итоги карточек записываются в оборотную ведомость по аналитическим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Итоговые данные по журналам-ордерам сверяются с другими журналами-ордерами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После сверки итоги журналов-ордеров переносятся в Главную книгу и отражаются по дебету каждого счета, кредитовые обороты отражаются справочно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Данные оборотной ведомости по аналитическим счетам сверяются с итогами Главной книги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После проверки итогов составляется баланс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E60">
        <w:rPr>
          <w:rFonts w:ascii="Times New Roman" w:hAnsi="Times New Roman"/>
          <w:b/>
          <w:sz w:val="28"/>
          <w:szCs w:val="28"/>
        </w:rPr>
        <w:t>Сущность и особенности журнально-орде</w:t>
      </w:r>
      <w:r w:rsidR="006F67D3" w:rsidRPr="009B4E60">
        <w:rPr>
          <w:rFonts w:ascii="Times New Roman" w:hAnsi="Times New Roman"/>
          <w:b/>
          <w:sz w:val="28"/>
          <w:szCs w:val="28"/>
        </w:rPr>
        <w:t>р</w:t>
      </w:r>
      <w:r w:rsidRPr="009B4E60">
        <w:rPr>
          <w:rFonts w:ascii="Times New Roman" w:hAnsi="Times New Roman"/>
          <w:b/>
          <w:sz w:val="28"/>
          <w:szCs w:val="28"/>
        </w:rPr>
        <w:t>ной формы</w:t>
      </w: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0C3A" w:rsidRPr="009B4E60" w:rsidRDefault="00560C3A" w:rsidP="009B4E60">
      <w:pPr>
        <w:widowControl w:val="0"/>
        <w:shd w:val="clear" w:color="000000" w:fill="auto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60">
        <w:rPr>
          <w:rFonts w:ascii="Times New Roman" w:hAnsi="Times New Roman"/>
          <w:sz w:val="28"/>
          <w:szCs w:val="28"/>
        </w:rPr>
        <w:t>Основой мемориально-ордерной формы учета являются мемориальные ордера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При этой форме учета на каждый первичный документ или группу однородных первичных документов составляется мемориальный ордер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Для обобщения однородных хозяйственных операций могут составляться накопительные ведомости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В мемориальных ордерах записывается краткое содержание операции со ссылкой на документ, приводится корреспонденция счетов и суммы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Мемориальный ордер подписывается главным бухгалтером, и указывается дата его составления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основании мемориальных ордеров производятся записи в регистрационный журнал, где каждому ордеру присваивается порядковый номер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Кроме того, мемориальные ордера записываются в Главную книгу, а также в карточки аналитического учета: В конце отчетного периода на основании итогов Главной книги составляется оборотная ведомость по синтетическим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На основании карточек аналитического учета составляется оборотная ведомость по аналитическим счетам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После сверки данных по оборотным ведомостям синтетического и аналитического учета составляется баланс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Мемориально-ордерная форма учета не ограничивает количество применяемых счетов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Недостатком этой формы учета является многократная запись одних и тех же данных, разобщенность синтетического и аналитического учета, хронологической и систематической записи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  <w:r w:rsidRPr="009B4E60">
        <w:rPr>
          <w:rFonts w:ascii="Times New Roman" w:hAnsi="Times New Roman"/>
          <w:sz w:val="28"/>
          <w:szCs w:val="28"/>
        </w:rPr>
        <w:t>Основную массу работы приходится выполнять в момент составления отчета</w:t>
      </w:r>
      <w:r w:rsidR="006F67D3" w:rsidRPr="009B4E60">
        <w:rPr>
          <w:rFonts w:ascii="Times New Roman" w:hAnsi="Times New Roman"/>
          <w:sz w:val="28"/>
          <w:szCs w:val="28"/>
        </w:rPr>
        <w:t xml:space="preserve">. </w:t>
      </w:r>
    </w:p>
    <w:p w:rsidR="00560C3A" w:rsidRPr="009B4E60" w:rsidRDefault="00560C3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695"/>
        <w:gridCol w:w="496"/>
        <w:gridCol w:w="3695"/>
      </w:tblGrid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Основные средства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Валютные счета А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Амортизация основных средств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с поставщиками и подрядчиками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Нематериальные активы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с покупателями</w:t>
            </w:r>
            <w:r w:rsidR="00EB61AD" w:rsidRPr="00B01AAF">
              <w:rPr>
                <w:rFonts w:ascii="Times New Roman" w:hAnsi="Times New Roman"/>
                <w:sz w:val="28"/>
                <w:szCs w:val="28"/>
              </w:rPr>
              <w:t xml:space="preserve"> и заказчиками А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Амортизация нематериальных активов П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по краткосрочным кредитам и займам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Материалы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по долгосрочным кредитам и займам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приобретённым ценностям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по налогам и сборам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Основное производство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Расчеты по социальному страхованию и обеспечению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Вспомогательное производство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по оплате труда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Общепроизводственные</w:t>
            </w:r>
            <w:r w:rsidR="006905F5" w:rsidRPr="00B0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AAF">
              <w:rPr>
                <w:rFonts w:ascii="Times New Roman" w:hAnsi="Times New Roman"/>
                <w:sz w:val="28"/>
                <w:szCs w:val="28"/>
              </w:rPr>
              <w:t>расходы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с подотчётными лицами А-П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Общехозяйственные расходы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Расчёты с разными дебиторами и кредиторами А-П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Готовая продукция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Уставный капитал 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Расходы на продажу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 xml:space="preserve">81 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Собственные акции(доли) А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Товары отгруженные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Продажи А-П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Касса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Недостачи и потери от порчи ценностей А</w:t>
            </w:r>
          </w:p>
        </w:tc>
      </w:tr>
      <w:tr w:rsidR="00233FB5" w:rsidRPr="00B01AAF" w:rsidTr="00B01AAF">
        <w:trPr>
          <w:trHeight w:val="23"/>
        </w:trPr>
        <w:tc>
          <w:tcPr>
            <w:tcW w:w="0" w:type="auto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233FB5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Расчётный счёт А</w:t>
            </w:r>
          </w:p>
        </w:tc>
        <w:tc>
          <w:tcPr>
            <w:tcW w:w="0" w:type="auto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695" w:type="dxa"/>
            <w:shd w:val="clear" w:color="auto" w:fill="auto"/>
          </w:tcPr>
          <w:p w:rsidR="00233FB5" w:rsidRPr="00B01AAF" w:rsidRDefault="00EB61AD" w:rsidP="00B01AA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1AAF">
              <w:rPr>
                <w:rFonts w:ascii="Times New Roman" w:hAnsi="Times New Roman"/>
                <w:sz w:val="28"/>
                <w:szCs w:val="28"/>
              </w:rPr>
              <w:t>Прибыли и убытки А-П</w:t>
            </w:r>
          </w:p>
        </w:tc>
      </w:tr>
    </w:tbl>
    <w:p w:rsidR="00E7760A" w:rsidRPr="009B4E60" w:rsidRDefault="00E7760A" w:rsidP="009B4E6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760A" w:rsidRPr="009B4E60" w:rsidSect="00560C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6C52"/>
    <w:multiLevelType w:val="hybridMultilevel"/>
    <w:tmpl w:val="92100D96"/>
    <w:lvl w:ilvl="0" w:tplc="FEB28D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A5183"/>
    <w:multiLevelType w:val="hybridMultilevel"/>
    <w:tmpl w:val="B8D8B770"/>
    <w:lvl w:ilvl="0" w:tplc="FEB28D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40B76"/>
    <w:multiLevelType w:val="hybridMultilevel"/>
    <w:tmpl w:val="A9687F48"/>
    <w:lvl w:ilvl="0" w:tplc="FEB28D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117"/>
    <w:rsid w:val="000004C8"/>
    <w:rsid w:val="000349C8"/>
    <w:rsid w:val="000509C2"/>
    <w:rsid w:val="0007764D"/>
    <w:rsid w:val="000C02F7"/>
    <w:rsid w:val="000F09C2"/>
    <w:rsid w:val="00112705"/>
    <w:rsid w:val="001923E8"/>
    <w:rsid w:val="001A5B0B"/>
    <w:rsid w:val="0020479B"/>
    <w:rsid w:val="002273C9"/>
    <w:rsid w:val="00233FB5"/>
    <w:rsid w:val="0023764E"/>
    <w:rsid w:val="00243884"/>
    <w:rsid w:val="00247A18"/>
    <w:rsid w:val="0026576C"/>
    <w:rsid w:val="0027415C"/>
    <w:rsid w:val="002C04F0"/>
    <w:rsid w:val="002D5A03"/>
    <w:rsid w:val="002E3ED2"/>
    <w:rsid w:val="0030421C"/>
    <w:rsid w:val="00356B47"/>
    <w:rsid w:val="00373113"/>
    <w:rsid w:val="003A56CD"/>
    <w:rsid w:val="003D5175"/>
    <w:rsid w:val="004978A0"/>
    <w:rsid w:val="0052365D"/>
    <w:rsid w:val="005305DB"/>
    <w:rsid w:val="00537D18"/>
    <w:rsid w:val="00547D11"/>
    <w:rsid w:val="00552F2F"/>
    <w:rsid w:val="00556228"/>
    <w:rsid w:val="00557C9E"/>
    <w:rsid w:val="00560C3A"/>
    <w:rsid w:val="00595481"/>
    <w:rsid w:val="005B4A46"/>
    <w:rsid w:val="00614AFE"/>
    <w:rsid w:val="00664E6E"/>
    <w:rsid w:val="006905F5"/>
    <w:rsid w:val="006A4DD4"/>
    <w:rsid w:val="006C2FC9"/>
    <w:rsid w:val="006C353C"/>
    <w:rsid w:val="006D6758"/>
    <w:rsid w:val="006D74BB"/>
    <w:rsid w:val="006F67D3"/>
    <w:rsid w:val="00704943"/>
    <w:rsid w:val="007364A9"/>
    <w:rsid w:val="007632F2"/>
    <w:rsid w:val="007A039C"/>
    <w:rsid w:val="00873508"/>
    <w:rsid w:val="008777E6"/>
    <w:rsid w:val="00884117"/>
    <w:rsid w:val="00891097"/>
    <w:rsid w:val="008955DC"/>
    <w:rsid w:val="008B71A2"/>
    <w:rsid w:val="008F55E7"/>
    <w:rsid w:val="00913E0D"/>
    <w:rsid w:val="00920F2E"/>
    <w:rsid w:val="009B19ED"/>
    <w:rsid w:val="009B4E60"/>
    <w:rsid w:val="00A02260"/>
    <w:rsid w:val="00A0663A"/>
    <w:rsid w:val="00A27DF6"/>
    <w:rsid w:val="00A3590F"/>
    <w:rsid w:val="00A91159"/>
    <w:rsid w:val="00A96CB8"/>
    <w:rsid w:val="00AA2BAC"/>
    <w:rsid w:val="00AC7B1A"/>
    <w:rsid w:val="00B01AAF"/>
    <w:rsid w:val="00B03E81"/>
    <w:rsid w:val="00B34F3D"/>
    <w:rsid w:val="00B47159"/>
    <w:rsid w:val="00BC6D12"/>
    <w:rsid w:val="00BE4FE4"/>
    <w:rsid w:val="00BE500B"/>
    <w:rsid w:val="00C2172D"/>
    <w:rsid w:val="00C5041F"/>
    <w:rsid w:val="00C67F46"/>
    <w:rsid w:val="00C8648A"/>
    <w:rsid w:val="00D12AB8"/>
    <w:rsid w:val="00D238FC"/>
    <w:rsid w:val="00D33301"/>
    <w:rsid w:val="00D641BE"/>
    <w:rsid w:val="00D85B2A"/>
    <w:rsid w:val="00DA260A"/>
    <w:rsid w:val="00DC7D81"/>
    <w:rsid w:val="00E34C89"/>
    <w:rsid w:val="00E7760A"/>
    <w:rsid w:val="00EB61AD"/>
    <w:rsid w:val="00ED7BA9"/>
    <w:rsid w:val="00EE45BB"/>
    <w:rsid w:val="00F30C63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90EEDEC-A090-447D-8BBD-4ADCFE6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E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Placeholder Text"/>
    <w:uiPriority w:val="99"/>
    <w:semiHidden/>
    <w:rsid w:val="00556228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5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23CC-AC43-49AD-9EF8-09416520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9839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2</cp:revision>
  <dcterms:created xsi:type="dcterms:W3CDTF">2014-08-11T16:40:00Z</dcterms:created>
  <dcterms:modified xsi:type="dcterms:W3CDTF">2014-08-11T16:40:00Z</dcterms:modified>
</cp:coreProperties>
</file>