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B1" w:rsidRDefault="009C25B1">
      <w:pPr>
        <w:ind w:firstLine="540"/>
      </w:pPr>
      <w:r>
        <w:t>Николай Гаврилович Чернышевский.</w:t>
      </w:r>
    </w:p>
    <w:p w:rsidR="009C25B1" w:rsidRDefault="009C25B1">
      <w:pPr>
        <w:ind w:firstLine="540"/>
      </w:pPr>
    </w:p>
    <w:p w:rsidR="009C25B1" w:rsidRDefault="009C25B1">
      <w:pPr>
        <w:ind w:firstLine="540"/>
      </w:pPr>
      <w:r>
        <w:t>Сын полунищего дьячка из села Чернышево Пензенской губернии, он очень рано остался без отца. Мать, видимо обладала сильным характером. Она пришла с маленьким сыном пешком в Тамбов и кинулась в ноги тамошнему архиерею. «Преосвященный» поморщился от грязи, которую принесли в дом, велел лакею обрезать махры онуч на ногах ребенка, однако распорядился принять его в тамбовское духовное училище на казенный счет. Мальчик прошел через все испытания голодного, безрадостного детства, жестоких нравов бурсы, суровых дней пребывания в семинарии, куда его приняли тоже на казенный счет. Гавриил Иванович стал учителем семинарии, библиотекарем, а затем – саратовским священником, который отличался громадной начитанностью, бережной любовью к книге и был самым широко образованным человеком в городе. Он был счастливо женат, и в 1828 году у него родился сын.</w:t>
      </w:r>
    </w:p>
    <w:p w:rsidR="009C25B1" w:rsidRDefault="009C25B1">
      <w:pPr>
        <w:ind w:firstLine="540"/>
      </w:pPr>
      <w:r>
        <w:t>Теперь он сам готовил мальчика в семинарию. Отец хотел избавить ребенка от пребывания в духовном училище, слишком хорошо знал царившее там грубое невежество, жестокость. Будучи весьма уважаемым в Саратове священником, Гавриил Иванович получил возможность оставить сына дома, только записав его в духовное училище. Оно было необходимой ступенью для вступления в семинарию.</w:t>
      </w:r>
    </w:p>
    <w:p w:rsidR="009C25B1" w:rsidRDefault="009C25B1">
      <w:pPr>
        <w:ind w:firstLine="540"/>
      </w:pPr>
      <w:r>
        <w:t>Гавриил Иванович обучал Николю латыни, греческому языку, математики, истории, географии и другим предметам, входившим в курс духовного училища. Г.И.Ч. с самого начала развивал в своем сыне пытливую самостоятельность мысли. Живой интерес к книгам как к источнику познания мира, стремление каждый вопрос обдумать всесторонне, «додумать до конца», как впоследствии любил говорить Н.Г.Ч., потребность проверить выводы наук, убеждаться в них самостоятельно, или неутомимо искать новые решения, эти черты революционных разночинцев 60-х годов были заложены в характере маленького Николи уже во времена его занятий с отцом, хотя ни отец, ни сын этого тогда не предполагали.</w:t>
      </w:r>
    </w:p>
    <w:p w:rsidR="009C25B1" w:rsidRDefault="009C25B1">
      <w:pPr>
        <w:ind w:firstLine="540"/>
      </w:pPr>
      <w:r>
        <w:t>Его интересовал строй языка, его законы, позднее – история развития языков. Он изучал языки в первую очередь для того, чтобы читать книги, на них написанные.</w:t>
      </w:r>
    </w:p>
    <w:p w:rsidR="009C25B1" w:rsidRDefault="009C25B1">
      <w:pPr>
        <w:ind w:firstLine="540"/>
      </w:pPr>
      <w:r>
        <w:t xml:space="preserve">Позднее он замечательно быстро овладел английским, удивлялся какой это легкий язык. Тоже было с венгерским и другими языками. Латинский, греческий, немецкий, французский, персидский, арабский, татарский – таков был языковой актив мальчика еще до поступления в семинарию. </w:t>
      </w:r>
    </w:p>
    <w:p w:rsidR="009C25B1" w:rsidRDefault="009C25B1">
      <w:pPr>
        <w:ind w:firstLine="540"/>
      </w:pPr>
      <w:r>
        <w:t>Вместе с тем было бы большой ошибкой представлять себе Н.Ч. каким-то зачитавшимся мудрым младенцем, заучившимся тихоней. Нет, это был неутомимый изобретатель и страстный участник всевозможных мальчишеских затей в своем и окрестных дворах.</w:t>
      </w:r>
    </w:p>
    <w:p w:rsidR="009C25B1" w:rsidRDefault="009C25B1">
      <w:pPr>
        <w:ind w:firstLine="540"/>
      </w:pPr>
      <w:r>
        <w:t>С самого детства он упорно развивал в себе физическую силу, ловкость, выносливость. Вообще Ч. не был самой природой предназначен для спорта. Худенький, узкоплечий, несколько «нежного» сложения, он легко мог бы превратиться в слабосильного, болезненного человека, кабинетного ученого. Но нет, в Саратове он стал среди своих сверстников наиболее сильным, выносливым и бесстрашным.</w:t>
      </w:r>
    </w:p>
    <w:p w:rsidR="009C25B1" w:rsidRDefault="009C25B1">
      <w:pPr>
        <w:ind w:firstLine="540"/>
      </w:pPr>
      <w:r>
        <w:t>В сентябре 1842 года четырнадцатилетний Ч. начал заниматься в семинарии. По свидетельству современника, «в это время он был несколько более среднего роста, с необыкновенно нежным женственным лицом, волосы светло-желтые, но волнистые, мягкие и красивые, голос его был тихий, речь приятная, вообще это был юноша, как самая скромная, симпатичная и располагающая к себе девушка … Научные сведения его были необыкновенно велики …»</w:t>
      </w:r>
    </w:p>
    <w:p w:rsidR="009C25B1" w:rsidRDefault="009C25B1">
      <w:pPr>
        <w:ind w:firstLine="540"/>
      </w:pPr>
      <w:r>
        <w:t xml:space="preserve">На занятиях близорукий Ч. садился за первую парту, а в перерывах обычно «засаживался» в какой-нибудь угол. Но недолго ему приходилось там сидеть. В классе было более ста человек, и всякий раз не менее половины обращались к его помощи. </w:t>
      </w:r>
    </w:p>
    <w:p w:rsidR="009C25B1" w:rsidRDefault="009C25B1">
      <w:pPr>
        <w:ind w:firstLine="540"/>
      </w:pPr>
      <w:r>
        <w:t>Учителя семинарии, люди огрубелые, в большинстве своем далеко не отличавшиеся глубокими знаниями, относились к Ч. с уважением, граничившим с почтительностью. Он обычно сидел на занятиях молча, занимался чтением, выписками, никогда не вызывался отвечать, но если в классе никто не мог ответить на вопрос, преподаватель обращался к Ч. и тот «выручал» безотказно. Восхищение учителей вызывало творческий интерес к его предмету, стремление самостоятельно двинуться вперед по его пути. Тогда уже пятнадцатилетний семинарист углубился в научную разработку татарского языка и работай над созданием первой татарской грамматики.</w:t>
      </w:r>
    </w:p>
    <w:p w:rsidR="009C25B1" w:rsidRDefault="009C25B1">
      <w:pPr>
        <w:pStyle w:val="a3"/>
      </w:pPr>
      <w:r>
        <w:t xml:space="preserve">Пришло, однако, время когда два с половиной года занятий привели его к твердому решению поступать в университет. Для родителей это было удар, сокрушивший все их планы. Весною 1846 года Евгения Егоровна повезла сына в Петербург. Столица ей не понравилась: при доме нет ни двора, ни садика; за всякой мелочью беги в лавку, даже хлеба своего нет. Как только сын сдает экзамены и устроится в Петербурге, она уедет в родной Саратов. </w:t>
      </w:r>
    </w:p>
    <w:p w:rsidR="009C25B1" w:rsidRDefault="009C25B1">
      <w:pPr>
        <w:ind w:firstLine="540"/>
      </w:pPr>
      <w:r>
        <w:t>Зато сын, был «до смерти рад». «Теперешнее время очень важно для решения судьбы моей», - писал он отцу.</w:t>
      </w:r>
    </w:p>
    <w:p w:rsidR="009C25B1" w:rsidRDefault="009C25B1">
      <w:pPr>
        <w:ind w:firstLine="540"/>
      </w:pPr>
      <w:r>
        <w:t xml:space="preserve">Но .ноша не знал Петербурга. Бедность сразу же зажала его в тиски. Квартиры стоили дорого, первая студенческая форма оказалась не по средствам. Приходилось экономить на чем только возможно. Ч. приехал в Петербург знающим молодым человеком с научным складом ума. Молодые иллюзии и разочарования, трудные писки правды, новые опыты жизни, погружение в политику – вот чем был заполнен университетский период жизни Ч. </w:t>
      </w:r>
    </w:p>
    <w:p w:rsidR="009C25B1" w:rsidRDefault="009C25B1">
      <w:pPr>
        <w:ind w:firstLine="540"/>
      </w:pPr>
      <w:r>
        <w:t>Ч. составил курс лекций Срезневского; держал корректуру некоторых его книг.</w:t>
      </w:r>
    </w:p>
    <w:p w:rsidR="009C25B1" w:rsidRDefault="009C25B1">
      <w:pPr>
        <w:ind w:firstLine="540"/>
      </w:pPr>
      <w:r>
        <w:t xml:space="preserve">Занятия по словесности, касались и современных явлений литературы. Ч. выступал там с работами о Лермонтове, о Гете, о круге чтения для детей, о языке будущего. Впоследствии Ч., вспоминая о том, что в университете он писал повести, стремился поместить их в «Современнике» или «Отечественных записках», встречался с Некрасовым, Пананьевым, издателем «Отечественных записок» Краевским. Но они тогда не приметили конфузливого, с тихим голосом молодого человека, а потом не узнали его в грозном публицисте и писателе Ч. </w:t>
      </w:r>
    </w:p>
    <w:p w:rsidR="009C25B1" w:rsidRDefault="009C25B1">
      <w:pPr>
        <w:ind w:firstLine="540"/>
      </w:pPr>
      <w:r>
        <w:t>Высшее счастье – это возможность протянуть руку помощи тому, кто страдает. Эта мысль не была надуманной, а исходила из самых основ характера Ч. он совершенно не мог пройти мимо человеческого горя. Впоследствии в своем романе «Что делать?» он сформулировал основы новой, революционной приветственности, утверждая, что истинное счастье заключается в борьбе за счастье народа. Но в студенческие годы эти убеждения еще только складывались.</w:t>
      </w:r>
    </w:p>
    <w:p w:rsidR="009C25B1" w:rsidRDefault="009C25B1">
      <w:pPr>
        <w:ind w:firstLine="540"/>
      </w:pPr>
      <w:r>
        <w:t xml:space="preserve">В университетский период Ч. бился над этими вопросами, искал решений и, пройдя через ряд ошибок и разочарований, постепенно подходил к теории и практике революционного гуманизма. </w:t>
      </w:r>
    </w:p>
    <w:p w:rsidR="009C25B1" w:rsidRDefault="009C25B1">
      <w:pPr>
        <w:ind w:firstLine="540"/>
      </w:pPr>
      <w:r>
        <w:t xml:space="preserve">В романе «Что делать?» Ч. во весь голос говорит, что решение женского вопроса в целом – это одна из задач революции. Каждый случай людского горя вызывал в нем горячее стремление помочь, отдать свое, принести в жертву собственные интересы. Но все дело в том, что он на этом не останавливался. Из его огромной, всеобъемлющей людской любви к людям выковывалась беспощадная ненависть к угнетателям и угнетению, к самой системе эксплуатации человека человеком. Во имя любви к людям он становиться революционером. </w:t>
      </w:r>
    </w:p>
    <w:p w:rsidR="009C25B1" w:rsidRDefault="009C25B1">
      <w:pPr>
        <w:ind w:firstLine="540"/>
      </w:pPr>
      <w:r>
        <w:t xml:space="preserve">Вникая в 1848 году в события революции на Западе, Ч. понял себя: он осознал себя как борца, непримиримого и бесстрашного, который не мыслит жизни без активной защиты «низших классов», борьбы за их благо. Потрясенный волной революций, он , по его собственным словам, «все больше утверждался в правилах социалистов». Между тем в России с 1848 года началось так называемое «мрачное семилетие», длившееся вплоть до смерти Николая </w:t>
      </w:r>
      <w:r>
        <w:rPr>
          <w:lang w:val="en-US"/>
        </w:rPr>
        <w:t>I</w:t>
      </w:r>
      <w:r>
        <w:t>. Поднималась волна полицейских репрессий. Свирепствовала цензура.</w:t>
      </w:r>
    </w:p>
    <w:p w:rsidR="009C25B1" w:rsidRDefault="009C25B1">
      <w:pPr>
        <w:ind w:firstLine="540"/>
      </w:pPr>
      <w:r>
        <w:t>В ночь на 23 апреля 1849 года были арестованы петрашевцы. Ч. записывает в дневнике: «Как легко попасть в историю, - я, например, сам никогда не усомнился бы вмешаться в их общество и со временем, конечно, вмешался бы». Но арест петрашевцев не испугал Ч. «Красный республиканец и социалист», - писал он о себе в дневнике.</w:t>
      </w:r>
    </w:p>
    <w:p w:rsidR="009C25B1" w:rsidRDefault="009C25B1">
      <w:pPr>
        <w:ind w:firstLine="540"/>
      </w:pPr>
      <w:r>
        <w:t xml:space="preserve">Ч. надо было очень знать, чтобы понять истинные масштабы его протеста и силу его духа. В Сибири, на каторге и в ссылке, он не раз вспоминал свои университетские годы. </w:t>
      </w:r>
    </w:p>
    <w:p w:rsidR="009C25B1" w:rsidRDefault="009C25B1">
      <w:pPr>
        <w:ind w:firstLine="540"/>
      </w:pPr>
      <w:r>
        <w:t>Учась в университете, от «выучился» недоедать а иногда и просто голодать. Приучился жить и работать в холодной комнате. В любую погоду ходить пешком от пятнадцати до тридцати верст в день. Выносливость его было необыкновенной, сила – незаурядной.</w:t>
      </w:r>
    </w:p>
    <w:p w:rsidR="009C25B1" w:rsidRDefault="009C25B1">
      <w:pPr>
        <w:ind w:firstLine="540"/>
      </w:pPr>
      <w:r>
        <w:t xml:space="preserve">Приближалось время окончания университета. Надо было готовится к выпускным экзаменам и написать специальную работу, чтобы окончить курс кандидатом. Ч. мечтал о собственной работе, но времени на нее не оставалось. </w:t>
      </w:r>
    </w:p>
    <w:p w:rsidR="009C25B1" w:rsidRDefault="009C25B1">
      <w:pPr>
        <w:ind w:firstLine="540"/>
      </w:pPr>
      <w:r>
        <w:t>В середине сентября он нежданно-негаданно получил официальное предложение занять место, о котором просил еще в начале мая. В Саратов уезжал уже не тот юноша, который в 1846 г. вез с собой в столицу груз восторженных надежд и наивных верований. Четыре университетских года были решающими в формировании его мировоззрения. Нового учителя словесности ждали с волнением.</w:t>
      </w:r>
    </w:p>
    <w:p w:rsidR="009C25B1" w:rsidRDefault="009C25B1">
      <w:pPr>
        <w:ind w:firstLine="540"/>
      </w:pPr>
      <w:r>
        <w:t>Один из учеников Ч. рассказывает: «Первые же уроки Николая Гавриловича, очаровавшие всех учеников, поразили их своей новизной и необычностью. Новый учитель ни разу не повысил голоса, не делал замечаний. Он «послужил» ученикам таким высоким идеалам по уму, обширнейшим м глубоким знаниям, по гуманности, что почти у каждого ученика загорелось настойчивое желание учится и учится. По свидетельству гимназистов, он беседовал с ними «как равный с равными».</w:t>
      </w:r>
    </w:p>
    <w:p w:rsidR="009C25B1" w:rsidRDefault="009C25B1">
      <w:pPr>
        <w:ind w:firstLine="540"/>
      </w:pPr>
      <w:r>
        <w:t>В Саратове Ч. встретился с Ольгой Сократовной Васильевой, ставшей его женой. Она была «прекрасно сложенная, с выразительными черными глазами, унаследованными от отца как сталь густыми волосами, оттенявшими прелестный овал лица … затмевала первых саратовских красавиц. Ч. встретил девушку, полную жизни, естественную, внутренне независимую. «Я решительно влюблен, мало того, что люблю», - записал он в дневнике. Я не уверен в том, долго ли я буду пользоваться жизнью и свободою, - размышлял Ч. – у меня такой образ мыслей, что я должен с минуты на минуту ждать, что вот явятся жандармы, отвезут меня в Петербург и посадят в крепость. Кроме того, у нас будет скоро бунт, я буду непременно участвовать в нем. Меня не испугает ни грязь, ни пьяные мужики с дубьем, ни резня … Я не могу соединить ничьей участи со своей». Не любимая нуждалась в помощи, надо было освободить ее от гнета семьи. Ольгу Сократовну так же, как позднее Веру Павловну в романе «Что делать?», надо было «вывести из подвала». К этому Ч. не мог оставаться равнодушным. Он говорил ей: - считайте меня своим женихом, не давая мне права считать вас своею невестой.</w:t>
      </w:r>
    </w:p>
    <w:p w:rsidR="009C25B1" w:rsidRDefault="009C25B1">
      <w:pPr>
        <w:ind w:firstLine="540"/>
      </w:pPr>
      <w:r>
        <w:t xml:space="preserve">В этом заключался понятный им обоим смысл. «Невестой» Ч. как и «невестой» Лопухова в романе «Что делать?», была революция. – Я хочу иметь такого мужа, каким будете вы. – говорила Ольга Сократовна. 29 апреля состоялась скромная свадьба, и в начале мая молодые уехали в Петербург. Уезжая, Ч. стремился к научной и литературной работе и, при всех условиях, к политической деятельности. Весной 1853 года Ч. приехали в Петербург. Снова петербургская жизнь оказалась трудной. Ч. служит преподавателем в кадетском корпусе, но этот заработок был ничтожен, его едва хватало на квартиру. Жили более чем скромно. </w:t>
      </w:r>
    </w:p>
    <w:p w:rsidR="009C25B1" w:rsidRDefault="009C25B1">
      <w:pPr>
        <w:ind w:firstLine="540"/>
      </w:pPr>
      <w:r>
        <w:t>Летом 1853 года Ч. начал работу над магистерской диссертацией. Весною 1855 года, книга Ч. на степень «магистра русской словесности» наконец вышла в свет.</w:t>
      </w:r>
    </w:p>
    <w:p w:rsidR="009C25B1" w:rsidRDefault="009C25B1">
      <w:pPr>
        <w:ind w:firstLine="540"/>
      </w:pPr>
      <w:r>
        <w:t xml:space="preserve">С весны 1855 года вся его деятельность сосредоточилась в «Современнике». Участие Ч. в «Современнике»вызывало все более ожесточенные нападки со стороны умеренно либеральной и реакционной прессы. Под руководством и при участии Ч. «Современник» становился самым читаемым журналом России. В стране назревала революционная ситуация. Главной проблемой эпохи стал крестьянский вопрос. В то же время ширились ряды русской революционной демократии, те, кто был крепче духом, теперь уже могли встать под знамя, поднятое Ч., включиться в движение, возглавляемое им. Ч. стремился революционным путем избежать ужасов капитализма. Он верил в то, что русское крестьянство совершит социалистическую революцию и утвердит социалистический строй, минуя капитализм. Статьи Ч. по крестьянскому вопросу вызывали ожесточение в правительственных кругах. Статья «О новых условиях сельского быта» (1858) крайне озлобила Александра </w:t>
      </w:r>
      <w:r>
        <w:rPr>
          <w:lang w:val="en-US"/>
        </w:rPr>
        <w:t>II</w:t>
      </w:r>
      <w:r>
        <w:t>. Статью было запрещено где бы то ни было упоминать. Имя Ч. начинало становится ненавистным царю.</w:t>
      </w:r>
    </w:p>
    <w:p w:rsidR="009C25B1" w:rsidRDefault="009C25B1">
      <w:pPr>
        <w:ind w:firstLine="540"/>
      </w:pPr>
      <w:r>
        <w:t>После реформы политическая обстановка внутри страны накалилась до предела. Уже в 1861 г. полиция начала следить за каждым шагом Ч. В 1862 г. за квартирой Ч. было установлено постоянное наблюдение полиции. Положение становилось очень серьезным. Не оставалось смысла дальше подвергаться систематической полицейской слежке. Решили переехать в Саратов. Теперь там многое изменилось. Матери и отца Ч. давно уже не было в живых. В это страшное лето 1863 г. когда он отправил семью в Саратов, сам Ч. задержался в Петербурге. На четвертый день после отъезда семьи, 7 июля около 3 часов раздался резкий звонок. Вошел незнакомый офицер, приземистый, немолодой, с корявым лицом, он явился арестовать Ч. Ч. был заключен в 11-ю камеру Алексеевского равелина Петропавловской крепости.</w:t>
      </w:r>
    </w:p>
    <w:p w:rsidR="009C25B1" w:rsidRDefault="009C25B1">
      <w:pPr>
        <w:ind w:firstLine="540"/>
      </w:pPr>
      <w:r>
        <w:t>20 мая 1864 года автор «Что делать?» был отправлен в телеге под охраной двух жандармов из Петропавловской крепости в Сибирь.</w:t>
      </w:r>
    </w:p>
    <w:p w:rsidR="009C25B1" w:rsidRDefault="009C25B1">
      <w:pPr>
        <w:ind w:firstLine="540"/>
      </w:pPr>
      <w:r>
        <w:t>Неделю Ч. провел в Тобольске, в секретной камере ссыльнокаторжной пересыльной тюрьмы. Тобольский губернатор был настолько обеспокоен прибытием к нему необычного узника, что отправил Ч. до Иркутска на постовых лошадях за счет казны.</w:t>
      </w:r>
    </w:p>
    <w:p w:rsidR="009C25B1" w:rsidRDefault="009C25B1">
      <w:pPr>
        <w:ind w:firstLine="540"/>
      </w:pPr>
      <w:r>
        <w:t>Путь был невероятно тяжелым. По мучительным дорогам, часть которых летом становилась непроезжей, месяцами кружили не только из-за  трудностей пути. Долго не мог решиться вопрос, где Ч. будет отбывать каторгу. Он уже добрался из Иркутска в Усалье и снова был возвращен в Иркутск, откуда «без малейшей остановки» отправлен к китайской границе, в глухое селение Кадаю на рудники.</w:t>
      </w:r>
    </w:p>
    <w:p w:rsidR="009C25B1" w:rsidRDefault="009C25B1">
      <w:pPr>
        <w:ind w:firstLine="540"/>
      </w:pPr>
      <w:r>
        <w:t>Полгода тяжело больной Ч. провел в лазарете.</w:t>
      </w:r>
    </w:p>
    <w:p w:rsidR="009C25B1" w:rsidRDefault="009C25B1">
      <w:pPr>
        <w:ind w:firstLine="540"/>
      </w:pPr>
      <w:r>
        <w:t>В письмах к родным Ч. ни словом не обмолвился о своей болезни.</w:t>
      </w:r>
    </w:p>
    <w:p w:rsidR="009C25B1" w:rsidRDefault="009C25B1">
      <w:pPr>
        <w:ind w:firstLine="540"/>
      </w:pPr>
      <w:r>
        <w:t>Ольга Сократовна собиралась ехать к мужу повидаться. Она выехала из Петербурга в Сибирь в начале мая 1866 г. взяв с собою Мишу – младшего сына. Она получила разрешение на свидание, но «с тем, чтобы во время нахождения ее в Нерчинских заводах учрежден был за нею надлежащий надзор…».</w:t>
      </w:r>
    </w:p>
    <w:p w:rsidR="009C25B1" w:rsidRDefault="009C25B1">
      <w:pPr>
        <w:ind w:firstLine="540"/>
      </w:pPr>
      <w:r>
        <w:t>Там Ольга Сократовна пробела три дня. Свидания с горячо любимой женой стали для Ч. источником непереносимых мучений. Сам Ч. рассказывал: «Мне было очень тяжело и встречать, и провожать их … Я уговаривал ее, чтобы она не приезжала больше».</w:t>
      </w:r>
    </w:p>
    <w:p w:rsidR="009C25B1" w:rsidRDefault="009C25B1">
      <w:pPr>
        <w:ind w:firstLine="540"/>
      </w:pPr>
      <w:r>
        <w:t>В середине сентября 1866 г. Ч. перевели из Кадаи в Александровский завод. Время, проведенной в Александровском заводе он впоследствии вспоминал как лучшие годы из прожитых в Сибири.</w:t>
      </w:r>
    </w:p>
    <w:p w:rsidR="009C25B1" w:rsidRDefault="009C25B1">
      <w:pPr>
        <w:ind w:firstLine="540"/>
      </w:pPr>
      <w:r>
        <w:t>Пришел долгожданный июль 1870 г. Срок каторги,  собственноручно вписанный в приговор самим царем, истекал.</w:t>
      </w:r>
    </w:p>
    <w:p w:rsidR="009C25B1" w:rsidRDefault="009C25B1">
      <w:pPr>
        <w:ind w:firstLine="540"/>
      </w:pPr>
      <w:r>
        <w:t>Но в середине июля последовало совсем другое распоряжение: Ч. снова заключили в тюрьму и притом с гораздо более строгой изоляцией, чем прежде; не только по вечерам, а даже по воскресеньям он не мог видеться с товарищами. Без всякого суда и следствия срок его каторги был продлен.</w:t>
      </w:r>
    </w:p>
    <w:p w:rsidR="009C25B1" w:rsidRDefault="009C25B1">
      <w:pPr>
        <w:ind w:firstLine="540"/>
      </w:pPr>
      <w:r>
        <w:t>Ч. был одень болен. Редкое его письмо домой обходилось без фразы: «Я совершенно здоров». А между тем он страдал тяжелым сердечным заболеванием, мучительным ревматизмом, заболеванием щитовидной железы, хроническим заболеванием желудка и цингой.</w:t>
      </w:r>
    </w:p>
    <w:p w:rsidR="009C25B1" w:rsidRDefault="009C25B1">
      <w:pPr>
        <w:ind w:firstLine="540"/>
      </w:pPr>
      <w:r>
        <w:t>Но сила духа его была необыкновенной. Он справедливо гордился той закалкой, которую сам заставил себя пройти в юности.</w:t>
      </w:r>
    </w:p>
    <w:p w:rsidR="009C25B1" w:rsidRDefault="009C25B1">
      <w:pPr>
        <w:ind w:firstLine="540"/>
      </w:pPr>
      <w:r>
        <w:t>Вся его жизнь сосредоточилась в сумрачной, промозглой камере вселюстского острога. Днем он лежал, окруженный книгами, и читал с утра до вечера. Ночью писал. Утром сжигал написанное.</w:t>
      </w:r>
    </w:p>
    <w:p w:rsidR="009C25B1" w:rsidRDefault="009C25B1">
      <w:pPr>
        <w:ind w:firstLine="540"/>
      </w:pPr>
      <w:r>
        <w:t xml:space="preserve">1 марта 1881 года народовольцы убили Александра </w:t>
      </w:r>
      <w:r>
        <w:rPr>
          <w:lang w:val="en-US"/>
        </w:rPr>
        <w:t>II</w:t>
      </w:r>
      <w:r>
        <w:t xml:space="preserve">. С новым царем они вступили в переговоры и обещали ему, что коронация пройдет спокойно только в том случае, если он даст слово освободить Ч. Согласие было получено. </w:t>
      </w:r>
    </w:p>
    <w:p w:rsidR="009C25B1" w:rsidRDefault="009C25B1">
      <w:pPr>
        <w:ind w:firstLine="540"/>
      </w:pPr>
      <w:r>
        <w:t>В 1883 году (вместо 1870 года) он был наконец  переведен на поселение. Он вошел в тюрьму 34-х лет, в расцвете сил, и вышел из нее 55-ти лет, тяжело больным, неестественно постаревшим, но с прежним неугасимым стремлением к труду.</w:t>
      </w:r>
    </w:p>
    <w:p w:rsidR="009C25B1" w:rsidRDefault="009C25B1">
      <w:pPr>
        <w:ind w:firstLine="540"/>
      </w:pPr>
      <w:r>
        <w:t>В 1889 году Ч. разрешили переехать в родной Саратов. Разрушительные болезни, невероятное переуталение, тяжелые нервные потрясения, брожение могучих творческих сил, замурованных, запрещенных, не имеющим выхода, - это были убийцы, призванные русским самодержавием в его борьбе с Ч. Он боролся долго, боролся героически.</w:t>
      </w:r>
    </w:p>
    <w:p w:rsidR="009C25B1" w:rsidRDefault="009C25B1">
      <w:pPr>
        <w:ind w:firstLine="540"/>
      </w:pPr>
      <w:r>
        <w:t xml:space="preserve">Но смирительный клубок заболеваний в соединении с тяжелым нервным переутомлением сделал свое дело. В середине октября 1899 г. Ч. слей. В первый и последний раз в своей жизни он не смог работать. Начал терять сознание. </w:t>
      </w:r>
    </w:p>
    <w:p w:rsidR="009C25B1" w:rsidRDefault="009C25B1">
      <w:pPr>
        <w:ind w:firstLine="540"/>
      </w:pPr>
      <w:r>
        <w:t>Ч. скончался в ночь с 16 на 17 октября 1899 года. Память о нем нетленна. Его голос звучит, подвиг его жизни не будет забыт никогда.</w:t>
      </w:r>
    </w:p>
    <w:p w:rsidR="009C25B1" w:rsidRDefault="009C25B1">
      <w:pPr>
        <w:ind w:firstLine="540"/>
      </w:pPr>
      <w:r>
        <w:t xml:space="preserve">Роман «Что делать?» стал воспитателем новых поколений, под его влиянием сотни людей становились профессиональными революционерами. В романе чествуется присутствие самой горячей любви к человеку, в нем собраны и подвергнуты анализу пробивающиеся проблески новых и лучших стремлений. Автор смотрит в даль с той сознательной полнотой страстной надежды, которой нет у наших публицистов, романистов. Достоинства и недостатки этого романа принадлежат одному Ч., на остальные русские романы он похож только внешней своей формой: он похож на них тем, что сюжет его очень прост и что в нем мало действующих лиц. Роман «Что делать?» не принадлежит к числу сырых продуктов нашей умственной жизни. Он создан работой сильного ума; на нем лежит печать глубокой мысли. Умея вглядываться в явления жизни, Ч. умеет обобщать и осмысливать их. </w:t>
      </w:r>
    </w:p>
    <w:p w:rsidR="009C25B1" w:rsidRDefault="009C25B1">
      <w:pPr>
        <w:ind w:firstLine="540"/>
      </w:pPr>
      <w:r>
        <w:t xml:space="preserve">Вся симпатия Ч. лежит безусловно на стороне будущего, симпатии эти отдаются безраздельно теми задатками будущего, которые замечаются уже в настоящем. </w:t>
      </w:r>
    </w:p>
    <w:p w:rsidR="009C25B1" w:rsidRDefault="009C25B1">
      <w:pPr>
        <w:ind w:firstLine="540"/>
      </w:pPr>
      <w:r>
        <w:t xml:space="preserve">В начале пятидесятых годов живет в Петербурге мелкий чиновник Розальский. Жена этого чиновника, Марья Алексеевна, хочет выдать свою дочь, Веру Павловну, за богатого и глупого жениха, а Вера Павловна, напротив того, тайком от родителей выходит замуж за Медицинского студента Лапухова, который чтобы жениться, оставляет академию за несколько недель до окончания курса. Живут Лопуховы 4 года мирно и счастливо, но Вера Павловна влюбляется в друга своего мужа, медика Кирсанова, который также чувствует к ней сильную любовь. Чтобы не мешать их счастью, Лопухов официально застреливается, а на самом деле уезжает из России и проводит несколько лет в Америке. Потом он возвращается в Петербург под именем американского гражданина Чарльза Бьюмонта, женится на очень хорошей молодой девушке и сходится самым дружеским образом с Кирсановым и его женой Верой Павловной, который конечно, давно знали настоящее значение его самоубийства. Вот весь сюжет романа «Что делать?». </w:t>
      </w:r>
    </w:p>
    <w:p w:rsidR="009C25B1" w:rsidRDefault="009C25B1">
      <w:pPr>
        <w:ind w:firstLine="540"/>
      </w:pPr>
      <w:r>
        <w:t>Если бы Ч. пришлось изображать новых людей, поставленных в положение Базарова, то есть окруженных всяким старьем и тряпьем, то его Лапухов, Кирсанов, Рахметов стали бы держать себя почти совершенно так, как держит себя Базаров. Но и Ч. нет никакой надобности поступать таким образом. Он знает не только то, как думают и рассуждают новые люди, но и то, как они чувствуют, как любят и уважают друг друга, как горячо стремятся к тому времени и тому порядку вещей при которых можно было бы любить всех людей и доверчиво протягивать руку каждому. Под рукой Ч. новый тип вырос и выяснился до той определенности и красоты, до которой он возвышается в великолепных фигурах Лопухова, Кирсанова и Рахметова.</w:t>
      </w:r>
    </w:p>
    <w:p w:rsidR="009C25B1" w:rsidRDefault="009C25B1">
      <w:pPr>
        <w:ind w:firstLine="540"/>
      </w:pPr>
      <w:r>
        <w:t xml:space="preserve">Новые люди считают труд абсолютно необходимым условием человеческой жизни, и этот взгляд на труд составляет чуть ли не самое существенное различие между старыми и новыми людьми. По-видимому, тут нет ничего особенного. Кто же отказывает труду в уважении? Кто же не признает его важности и необходимости? Для них труд действительно необходим. Труд и наслаждение сливаются в одно общее понятие. Без наслаждения они могут обходиться очень долго; без труда для них не мыслима жизнь. </w:t>
      </w:r>
    </w:p>
    <w:p w:rsidR="009C25B1" w:rsidRDefault="009C25B1">
      <w:pPr>
        <w:ind w:firstLine="540"/>
      </w:pPr>
      <w:r>
        <w:t>Размышляя часто и серьезно о том, что делается кругом, новые люди с разных сторон и разными путями приходят к тому капитальному заключению, что все зло, существующее в человеческих обществах, происходит от двух причин: от бедности и от праздности; эти две причины берут свое начало из одного общего источника, который может быть назван хаотическим состоянием труда. Труд и вознаграждение находятся теперь в обратном отношении: чем больше труда, тем меньше вознаграждение. От этого на одном конце лестницы сидит праздность, а на другом – бедность. И та и другая порождает свой ряд общественных зол. От праздности происходит умственная и физическая дряблость, стремление создавать себе искусственные интересы и увлекаться ими; потребность сильных ощущений преувеличенная раздражительность воображения, разврат от нечего делать, поползновения помыкать другими людьми, мелкие и крупные столкновения в семейной и общественной жизни, бесконечные раздоры равных с равными, старших с младшими, младших с старшими, словом, - весь бесконечный рай огорчений и страданий, которыми люди угощают друг друга без малейшей надобности и которых существование может быть объяснено только выразительной поговоркой: «с жиру собаки бесятся». От бедности идут страдания и материальные, и умственные, и нравственные, и какие угодно: тут и голод, и холод, и невежество, из которого хочется вырваться, и вынужденный разврат, против которого возмущается природа самых загрубелых созданий, и горькое пьянство, которого стыдится сам пьяница, и вся ватага уголовных преступлений, которых нельзя было бы совершить преступнику.</w:t>
      </w:r>
    </w:p>
    <w:p w:rsidR="009C25B1" w:rsidRDefault="009C25B1">
      <w:pPr>
        <w:ind w:firstLine="540"/>
      </w:pPr>
      <w:r>
        <w:t>Не всем, однако, такое положение дел нравиться: находятся отдельные личности, которые говорят праздным моделям: «Вам скучно потому, что вы ничего не делаете, а есть другие люди которые страдают потому, что бедны!»</w:t>
      </w:r>
    </w:p>
    <w:p w:rsidR="009C25B1" w:rsidRDefault="009C25B1">
      <w:pPr>
        <w:ind w:firstLine="540"/>
      </w:pPr>
      <w:r>
        <w:t>Труд есть единственный источник богатства, богатство добываемое трудом, есть единственное лекарство против страданий бедности и против пороков праздности. Стало быть, целесообразная организация труда может и должна привести за собой счастье человечества.</w:t>
      </w:r>
    </w:p>
    <w:p w:rsidR="009C25B1" w:rsidRDefault="009C25B1">
      <w:pPr>
        <w:ind w:firstLine="540"/>
      </w:pPr>
      <w:r>
        <w:t xml:space="preserve">Так или почти так рассуждают о высоких материях новые люди. Постоянно имея ввиду общую задачу всего человечества, они между тем уже разрешили приложение к своей частной жизни. Для нового человека необходимо прежде всего, чтобы труд был ему по душе и по силам. </w:t>
      </w:r>
    </w:p>
    <w:p w:rsidR="009C25B1" w:rsidRDefault="009C25B1">
      <w:pPr>
        <w:ind w:firstLine="540"/>
      </w:pPr>
      <w:r>
        <w:t>Новые люди трудятся и желают своему труду простора и развития. Каждая человеческая страсть есть признак силы, ищущей себе приложения; как эта сила будет приложена к делу, данная страсть будет называться добродетелью или пороком и будет приносить людям пользу или вред, выгоду или убыток.</w:t>
      </w:r>
    </w:p>
    <w:p w:rsidR="009C25B1" w:rsidRDefault="009C25B1">
      <w:pPr>
        <w:ind w:firstLine="540"/>
      </w:pPr>
      <w:r>
        <w:t xml:space="preserve">Новый человек занимается медициной не иначе, как по страстному влечению; для него дорог каждый час, потому что каждый час посвящается любимому изучению. В жизни новых людей не существует разногласия между влечением и нравственным долгом, между эгоизмом и человеколюбием; это очень важная особенность. В их человеколюбии нет вынужденной искусственности; в их честности нет щепетильной мелочности; их влечения просты, здоровы, сильны и прекрасны. И дорогие люди, и наслаждения, и любимая женщина – все это, несомненно, очень хорошие вещи, но сам человек для самого себя дороже всего на свете. Если ценой труда и лишений, ценой потраченной молодости, ценой потерянной любви он купил себе право глубоко и сознательно уважать самого себя, он получил право знать себе настоящую цену и видеть, что цена эта не мала. </w:t>
      </w:r>
    </w:p>
    <w:p w:rsidR="009C25B1" w:rsidRDefault="009C25B1">
      <w:pPr>
        <w:ind w:firstLine="540"/>
      </w:pPr>
      <w:r>
        <w:t>Вот эгоизм новых людей, этому эгоизму нет границ; ему они действительно приносят в жертву всех и все. Любят они себя до старости, уважают до благоговения. Еще больше, чем любовью и уважением они дорожат прямыми и откровенными отношениями своего анализирующего и контролирующего я к тому я, которое действует и распоряжается внешними условиями жизни.</w:t>
      </w:r>
    </w:p>
    <w:p w:rsidR="009C25B1" w:rsidRDefault="009C25B1">
      <w:pPr>
        <w:pStyle w:val="a3"/>
      </w:pPr>
      <w:r>
        <w:t>Новые люди не грешат и не каются; они всегда размышляют и потому делают только ошибки в расчете, а потом исправляют эти ошибки, избегают их в последующих выкладках. У новых людей добро и истина, честность и знания, характер и ум оказываются тождественными понятиями; чем умнее новый человек, тем он честнее.</w:t>
      </w:r>
    </w:p>
    <w:p w:rsidR="009C25B1" w:rsidRDefault="009C25B1">
      <w:pPr>
        <w:pStyle w:val="a3"/>
        <w:numPr>
          <w:ilvl w:val="0"/>
          <w:numId w:val="1"/>
        </w:numPr>
      </w:pPr>
      <w:r>
        <w:t>Новые люди пристрастились к общеполезному труду.</w:t>
      </w:r>
    </w:p>
    <w:p w:rsidR="009C25B1" w:rsidRDefault="009C25B1">
      <w:pPr>
        <w:pStyle w:val="a3"/>
        <w:numPr>
          <w:ilvl w:val="0"/>
          <w:numId w:val="1"/>
        </w:numPr>
      </w:pPr>
      <w:r>
        <w:t>Личная польза новых людей совпадает с пользой и эгоизм их вмешает в себе самую широкую любовь к человечеству.</w:t>
      </w:r>
    </w:p>
    <w:p w:rsidR="009C25B1" w:rsidRDefault="009C25B1">
      <w:pPr>
        <w:pStyle w:val="a3"/>
        <w:numPr>
          <w:ilvl w:val="0"/>
          <w:numId w:val="1"/>
        </w:numPr>
      </w:pPr>
      <w:r>
        <w:t>Ум новых людей находится в самой полной гармонии с их чувством, потому, что ни ум, ни чувства их не искажены хронической враждой против остальных людей.</w:t>
      </w:r>
    </w:p>
    <w:p w:rsidR="009C25B1" w:rsidRDefault="009C25B1">
      <w:pPr>
        <w:pStyle w:val="a3"/>
      </w:pPr>
      <w:r>
        <w:t xml:space="preserve">Новыми людьми называются мыслящие работники любящие свою работу. Значит, и злиться на них незачем. </w:t>
      </w:r>
    </w:p>
    <w:p w:rsidR="009C25B1" w:rsidRDefault="009C25B1">
      <w:pPr>
        <w:pStyle w:val="a3"/>
      </w:pPr>
      <w:r>
        <w:t xml:space="preserve">Обозначенные особенности нового типа предоставляют только самые общие контуры, внутри которых открывается самый широкий простор всему бесконечному разнообразию индивидуальных стремлений, сил и темпераментов человеческой природы. Эти контуры тем и хороши, что они не урезывают ни одной оригинальной черты и не навязывают человеку ни одного обязательного свойства. В этих контурах уживется и насладится полным счастьем каждый человек, если он не испорчен до мозга костей произвольно придуманными аномалиями нашей неестественной жизни. Но так как эти контуры не могут дать полного понятия о живых человеческих личностях, принадлежащих к новому типу, то обратимся к роману Ч. «Что делать?» и возьмем из него тот эпизод, в котором сосредоточивается главный его интерес. Постараемся проследить, как развивается в Вере Павловне любовь к другу ее мужа, Кирсанову, и как ведут себя в этом случае Лопухов, Кирсанов и Вера Павловна. Вера Павловна – это женщина нового типа; время ее наполнено полезным и увлекательным трудом; стало быть, если в ней родится новое чувство, вытесняющее ее привязанность к Лопухову, то это чувство, выражает собою действительную потребность ее природы, а не случайную прихоть праздного ума и блуждающего воображения. Возможность этого нового чувства обусловливается очень тонким различием существующим между характером Лопухова и его жены. </w:t>
      </w:r>
    </w:p>
    <w:p w:rsidR="009C25B1" w:rsidRDefault="009C25B1">
      <w:pPr>
        <w:pStyle w:val="a3"/>
      </w:pPr>
      <w:r>
        <w:t xml:space="preserve">Разбирая характеры Лопухова и его жены, можно сказать что она любит цветы и картины, любит покушать сливок, понежиться в теплой и мягкой постели; у него же, в кабинете нет ни цветов, ни картин, на стене висит только ее портрет и портрет «Святого старика», Роберта Оуэна. Эти внешние различия служат признаками более глубоких внутренних различий. Стало быть, в совместной жизни Лопуховых непременно один из супругов должен был в угоду другому подавлять личную особенность своего характера. </w:t>
      </w:r>
    </w:p>
    <w:p w:rsidR="009C25B1" w:rsidRDefault="009C25B1">
      <w:pPr>
        <w:pStyle w:val="a3"/>
      </w:pPr>
      <w:r>
        <w:t>Продумав часов до 3-х ночи, Лопухов убеждается, что у его жены возникает любовь к Кирсанову; анализируя характер Кирсанова, Лопухов замечает, что в этом характере есть свойства, которые необходимы для Веры Павловны и которых нет у него, Лопухова. Всматриваясь в поведение Кирсанова, Лопухов находит в нем такие факты которые заставляют его думать, что Кирсанов давно уже любит Веру Павловну.</w:t>
      </w:r>
    </w:p>
    <w:p w:rsidR="009C25B1" w:rsidRDefault="009C25B1">
      <w:pPr>
        <w:pStyle w:val="a3"/>
      </w:pPr>
      <w:r>
        <w:t>Весь образ действий Лопухова начиная от его поездки к Кирсанову и кончая его подложенным самоубийством находит в себе блестящее оправдание в том полном и разумном счастье, которое он создал для Веры Павловны и Кирсанова. Любовь, как понимают ее люди нового типа, стоит того, чтобы для ее удовлетворения опрокидывались всякие препятствия.</w:t>
      </w:r>
    </w:p>
    <w:p w:rsidR="009C25B1" w:rsidRDefault="009C25B1">
      <w:pPr>
        <w:pStyle w:val="a3"/>
      </w:pPr>
      <w:r>
        <w:t>Затруднительная задача разрушена, но разрешил ее не один Лапухов; ему принадлежала главная роль но эту роль было бы не возможно выдержать до конца, если бы Вера Павловна и Кирсанов не были людьми нового типа.</w:t>
      </w:r>
    </w:p>
    <w:p w:rsidR="009C25B1" w:rsidRDefault="009C25B1">
      <w:pPr>
        <w:pStyle w:val="a3"/>
      </w:pPr>
      <w:r>
        <w:t>Если бы вообще эти три человека не были в состоянии во всякую минуту смело глядеть друг другу в глаза, доверчиво советоваться между собою о своем общем деле и полюбовно разрешать это дело общими силами, то между ними непременно появились бы те недоброжелательные чувства, которые называются в общежитии антипатией, болезнью, подозрением, ревностью и которые все вытекают из недостатка доверия и уважения.</w:t>
      </w:r>
    </w:p>
    <w:p w:rsidR="009C25B1" w:rsidRDefault="009C25B1">
      <w:pPr>
        <w:pStyle w:val="a3"/>
      </w:pPr>
      <w:r>
        <w:t>Новые люди никогда ничего не требуют от других; им самим необходима полная свобода чувств, мыслей и поступков, и потому они глубоко уважают эту свободу в других. Они принимают друг от друга только то, что дается добровольно, с радостью, с полным и живым наслаждением.</w:t>
      </w:r>
    </w:p>
    <w:p w:rsidR="009C25B1" w:rsidRDefault="009C25B1">
      <w:pPr>
        <w:pStyle w:val="a3"/>
      </w:pPr>
      <w:r>
        <w:t>Новые люди только в антипатиях между собой развертывают все силы своего характера и все способности своего ума, с людьми старого типа они держаться постоянно в оборонительном положении, потому что знают, как всякий честный поступок в испорченном обществе перетолковывается, искажается и превращается в пошлости, ведущую за собой вредные последствия.</w:t>
      </w:r>
    </w:p>
    <w:p w:rsidR="009C25B1" w:rsidRDefault="009C25B1">
      <w:pPr>
        <w:pStyle w:val="a3"/>
      </w:pPr>
      <w:r>
        <w:t>Указывая на Лапухова, Кирсанова и Веру Павловну, Чернышевский говорил всем своим читателям: вот какими могут быть обыкновенные люди, и такими они должны быть, если хотят найти в жизни много счастья и наслаждения. «Будущее – говорит Чернышевский, - светло и прекрасно. Любите его, стремитесь к нему, работайте для него, приближайте его, переносите из него в настоящее, сколько можете перенести: настолько будет светла и добра, богата радостью и наслаждением ваша жизнь, насколько вы умеете перенести в нее из будущего. Стремитесь к нему, работайте для него, приближайте его, переносите из него в настоящее, сколько можете перенести.</w:t>
      </w:r>
    </w:p>
    <w:p w:rsidR="009C25B1" w:rsidRDefault="009C25B1">
      <w:pPr>
        <w:pStyle w:val="a3"/>
      </w:pPr>
    </w:p>
    <w:p w:rsidR="009C25B1" w:rsidRDefault="009C25B1">
      <w:pPr>
        <w:pStyle w:val="a3"/>
      </w:pPr>
      <w:r>
        <w:br w:type="page"/>
        <w:t xml:space="preserve">Оглавление </w:t>
      </w:r>
    </w:p>
    <w:p w:rsidR="009C25B1" w:rsidRDefault="009C25B1">
      <w:pPr>
        <w:pStyle w:val="a3"/>
      </w:pPr>
    </w:p>
    <w:p w:rsidR="009C25B1" w:rsidRDefault="009C25B1">
      <w:pPr>
        <w:pStyle w:val="a3"/>
      </w:pPr>
      <w:r>
        <w:rPr>
          <w:lang w:val="en-US"/>
        </w:rPr>
        <w:t>I</w:t>
      </w:r>
      <w:r>
        <w:t xml:space="preserve">  По страницам биографии Николая Григорьевича Чернышевского</w:t>
      </w:r>
    </w:p>
    <w:p w:rsidR="009C25B1" w:rsidRDefault="009C25B1">
      <w:pPr>
        <w:pStyle w:val="a3"/>
      </w:pPr>
      <w:r>
        <w:t xml:space="preserve">   а) в Саратове;</w:t>
      </w:r>
    </w:p>
    <w:p w:rsidR="009C25B1" w:rsidRDefault="009C25B1">
      <w:pPr>
        <w:pStyle w:val="a3"/>
      </w:pPr>
      <w:r>
        <w:t xml:space="preserve">   б)  студент;</w:t>
      </w:r>
    </w:p>
    <w:p w:rsidR="009C25B1" w:rsidRDefault="009C25B1">
      <w:pPr>
        <w:pStyle w:val="a3"/>
      </w:pPr>
      <w:r>
        <w:t xml:space="preserve">   в)  учитель;</w:t>
      </w:r>
    </w:p>
    <w:p w:rsidR="009C25B1" w:rsidRDefault="009C25B1">
      <w:pPr>
        <w:pStyle w:val="a3"/>
      </w:pPr>
      <w:r>
        <w:t xml:space="preserve">   г)  публицистика;</w:t>
      </w:r>
    </w:p>
    <w:p w:rsidR="009C25B1" w:rsidRDefault="009C25B1">
      <w:pPr>
        <w:pStyle w:val="a3"/>
      </w:pPr>
      <w:r>
        <w:t xml:space="preserve">   д)  революционная деятельность;</w:t>
      </w:r>
    </w:p>
    <w:p w:rsidR="009C25B1" w:rsidRDefault="009C25B1">
      <w:pPr>
        <w:pStyle w:val="a3"/>
      </w:pPr>
      <w:r>
        <w:t xml:space="preserve">   е)  ссылка.</w:t>
      </w:r>
    </w:p>
    <w:p w:rsidR="009C25B1" w:rsidRDefault="009C25B1">
      <w:pPr>
        <w:pStyle w:val="a3"/>
      </w:pPr>
      <w:r>
        <w:rPr>
          <w:lang w:val="en-US"/>
        </w:rPr>
        <w:t>II</w:t>
      </w:r>
      <w:r>
        <w:t xml:space="preserve">  Роман «Что делать?»</w:t>
      </w:r>
    </w:p>
    <w:p w:rsidR="009C25B1" w:rsidRDefault="009C25B1">
      <w:pPr>
        <w:pStyle w:val="a3"/>
      </w:pPr>
      <w:r>
        <w:t xml:space="preserve">   а)  герои и судьбы;</w:t>
      </w:r>
    </w:p>
    <w:p w:rsidR="009C25B1" w:rsidRDefault="009C25B1">
      <w:pPr>
        <w:pStyle w:val="a3"/>
      </w:pPr>
      <w:r>
        <w:t xml:space="preserve">   б)  новые люди и современность.</w:t>
      </w:r>
    </w:p>
    <w:p w:rsidR="009C25B1" w:rsidRDefault="009C25B1">
      <w:pPr>
        <w:pStyle w:val="a3"/>
      </w:pPr>
      <w:r>
        <w:rPr>
          <w:lang w:val="en-US"/>
        </w:rPr>
        <w:t xml:space="preserve">III </w:t>
      </w:r>
      <w:r>
        <w:t xml:space="preserve"> Заключение</w:t>
      </w:r>
      <w:bookmarkStart w:id="0" w:name="_GoBack"/>
      <w:bookmarkEnd w:id="0"/>
    </w:p>
    <w:sectPr w:rsidR="009C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36B59"/>
    <w:multiLevelType w:val="hybridMultilevel"/>
    <w:tmpl w:val="8E54ACCE"/>
    <w:lvl w:ilvl="0" w:tplc="7D36FC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DC0"/>
    <w:rsid w:val="00895DC0"/>
    <w:rsid w:val="009C25B1"/>
    <w:rsid w:val="00C917A4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B7526-1D35-4CCD-9F89-20B602AD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</w:style>
  <w:style w:type="paragraph" w:styleId="2">
    <w:name w:val="Body Text Indent 2"/>
    <w:basedOn w:val="a"/>
    <w:semiHidden/>
    <w:pPr>
      <w:ind w:firstLine="5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4296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Гаврилович Чернышевский</vt:lpstr>
    </vt:vector>
  </TitlesOfParts>
  <Company/>
  <LinksUpToDate>false</LinksUpToDate>
  <CharactersWithSpaces>28727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Гаврилович Чернышевский</dc:title>
  <dc:subject/>
  <dc:creator>Юра</dc:creator>
  <cp:keywords/>
  <dc:description/>
  <cp:lastModifiedBy>admin</cp:lastModifiedBy>
  <cp:revision>2</cp:revision>
  <dcterms:created xsi:type="dcterms:W3CDTF">2014-02-06T22:30:00Z</dcterms:created>
  <dcterms:modified xsi:type="dcterms:W3CDTF">2014-02-06T22:30:00Z</dcterms:modified>
</cp:coreProperties>
</file>