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40" w:rsidRDefault="00287188">
      <w:pPr>
        <w:pStyle w:val="1"/>
        <w:jc w:val="center"/>
      </w:pPr>
      <w:r>
        <w:t>Драйзер т. - Счастье керри</w:t>
      </w:r>
    </w:p>
    <w:p w:rsidR="00E65C40" w:rsidRPr="00287188" w:rsidRDefault="00287188">
      <w:pPr>
        <w:pStyle w:val="a3"/>
      </w:pPr>
      <w:r>
        <w:t xml:space="preserve">"Сестра Керри" - первое крупное произведение классика американской литературы Теодора Драйзера. Это одно из наиболее реалистичных его произведений. Все основные персонажи романа воспроизведены Драйзером на редкость точно. </w:t>
      </w:r>
      <w:r>
        <w:br/>
        <w:t xml:space="preserve">Что можно сказать о героине романа? Никакой другой образ не таит в себе столько загадок, как образ Керри. Она - жертва общества, в котором существует. Счастлива ли она? Что отличает Керри, которая добилась признания зрителей и спокойной жизни, от той юной девушки, впервые покинувшей свой городок, чтобы попытать счастья в Чикаго? </w:t>
      </w:r>
      <w:r>
        <w:br/>
        <w:t xml:space="preserve">В свои восемнадцать лет она полна радужных надежд. Но как только Керри пытается начать самостоятельную жизнь, начинаются разочарования: устроиться на работу очень трудно. В конце концов Керри нанялась на фабрику. Она "...превратилась в сплошную массу наболевших мышц...". И лишь встреча с Друэ, "типичным коммивояжером крупного торгового дома", открывает перед ней другой мир. Он стал единственной надеждой на что-то светлое. Молодой человек держится с ней как друг. Друэ ничего от нее не требует. </w:t>
      </w:r>
      <w:r>
        <w:br/>
        <w:t xml:space="preserve">Мир тоски, страданий, нужды вынести было невозможно, и это подтолкнуло ее стать любовницей "светского щеголя". Девушка разрешает снять для нее квартиру. Так, шаг за шагом, происходит "падение" героини. Ведь настоящей любви к Друэ Керри не испытывает. </w:t>
      </w:r>
      <w:r>
        <w:br/>
        <w:t xml:space="preserve">Вторая связь также оказалась непрочной. Когда Герствуд и Керри оказались вместе, его любовь к женщине, ради которой он столь многим пожертвовал, стала быстро гаснуть. Любовь же героини к нему с самого начала едва теплилась. Это чувство не выдержало борьбы за существование. Да, Керри сумела уберечь себя от горькой участи Герствуда. И даже завоевала успех. Но не за счет ли близкого человека? Ведь она видит, как беспомощен Герствуд, и все же обрекает его на одиночество. </w:t>
      </w:r>
      <w:r>
        <w:br/>
        <w:t xml:space="preserve">Трагично не только все случившееся с Герствудом. Не менее грустна судьба Керри, почувствовавшей, что ее работа далека от истинного творчества. </w:t>
      </w:r>
      <w:r>
        <w:br/>
        <w:t xml:space="preserve">В реальной жизни главная героиня лишена действительно больших человеческих чувств: любви, понимания. </w:t>
      </w:r>
      <w:r>
        <w:br/>
        <w:t xml:space="preserve">В конце романа она так и не познала счастья творческого труда. Несмотря на видимость удачи, Керри не ближе подошла к счастливому концу, чем Герствуд. </w:t>
      </w:r>
      <w:r>
        <w:br/>
        <w:t>В моей душе останутся слова заключительного монолога писателя, обращенного к-Керри: "В своей качалке у окна ты будешь мечтать о таком счастье, какого тебе никогда не изведать!"</w:t>
      </w:r>
      <w:bookmarkStart w:id="0" w:name="_GoBack"/>
      <w:bookmarkEnd w:id="0"/>
    </w:p>
    <w:sectPr w:rsidR="00E65C40" w:rsidRPr="002871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188"/>
    <w:rsid w:val="00287188"/>
    <w:rsid w:val="00E65C40"/>
    <w:rsid w:val="00E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28B1-D7E7-4B74-83D3-E1A8EAF8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>diakov.net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Драйзер т. - Счастье керри</dc:title>
  <dc:subject/>
  <dc:creator>Irina</dc:creator>
  <cp:keywords/>
  <dc:description/>
  <cp:lastModifiedBy>Irina</cp:lastModifiedBy>
  <cp:revision>2</cp:revision>
  <dcterms:created xsi:type="dcterms:W3CDTF">2014-08-29T06:25:00Z</dcterms:created>
  <dcterms:modified xsi:type="dcterms:W3CDTF">2014-08-29T06:25:00Z</dcterms:modified>
</cp:coreProperties>
</file>