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532" w:rsidRDefault="00BC4532">
      <w:pPr>
        <w:widowControl w:val="0"/>
        <w:spacing w:before="120"/>
        <w:jc w:val="center"/>
        <w:rPr>
          <w:b/>
          <w:bCs/>
          <w:color w:val="000000"/>
          <w:sz w:val="32"/>
          <w:szCs w:val="32"/>
        </w:rPr>
      </w:pPr>
      <w:r>
        <w:rPr>
          <w:b/>
          <w:bCs/>
          <w:color w:val="000000"/>
          <w:sz w:val="32"/>
          <w:szCs w:val="32"/>
        </w:rPr>
        <w:t>Единство цикла рассказов И. А. Бунина «Темные аллеи»</w:t>
      </w:r>
    </w:p>
    <w:p w:rsidR="00BC4532" w:rsidRDefault="00BC4532">
      <w:pPr>
        <w:widowControl w:val="0"/>
        <w:spacing w:before="120"/>
        <w:ind w:firstLine="567"/>
        <w:jc w:val="both"/>
        <w:rPr>
          <w:color w:val="000000"/>
          <w:sz w:val="24"/>
          <w:szCs w:val="24"/>
        </w:rPr>
      </w:pPr>
      <w:r>
        <w:rPr>
          <w:color w:val="000000"/>
          <w:sz w:val="24"/>
          <w:szCs w:val="24"/>
        </w:rPr>
        <w:t xml:space="preserve">Книгу “Темные аллеи” принято называть “энциклопедией любви”. И. А. Бунин в этом цикле рассказов пытался показать отношения двоих с разных сторон, во всем многообразии проявлений. “Темные аллеи” — любимое детище писателя, создававшееся много лет. Здесь воплотились размышления автора о любви. Это была та тема, которой Бунин отдавал все свои творческие силы. Книга столь же многогранна, как сама любовь. </w:t>
      </w:r>
    </w:p>
    <w:p w:rsidR="00BC4532" w:rsidRDefault="00BC4532">
      <w:pPr>
        <w:widowControl w:val="0"/>
        <w:spacing w:before="120"/>
        <w:ind w:firstLine="567"/>
        <w:jc w:val="both"/>
        <w:rPr>
          <w:color w:val="000000"/>
          <w:sz w:val="24"/>
          <w:szCs w:val="24"/>
        </w:rPr>
      </w:pPr>
      <w:r>
        <w:rPr>
          <w:color w:val="000000"/>
          <w:sz w:val="24"/>
          <w:szCs w:val="24"/>
        </w:rPr>
        <w:t xml:space="preserve">Название “Темные аллеи” взято Буниным из стихотворения Н. Огарёва “Обыкновенная повесть”. Речь в нем идет о первой любви, не завершившейся соединением двух жизней. Образ “темных аллей” пришел оттуда, но в книге нет рассказа с таким названием, как можно было ожидать. Это всего лишь некий символ, общее настроение всех рассказов. </w:t>
      </w:r>
    </w:p>
    <w:p w:rsidR="00BC4532" w:rsidRDefault="00BC4532">
      <w:pPr>
        <w:widowControl w:val="0"/>
        <w:spacing w:before="120"/>
        <w:ind w:firstLine="567"/>
        <w:jc w:val="both"/>
        <w:rPr>
          <w:color w:val="000000"/>
          <w:sz w:val="24"/>
          <w:szCs w:val="24"/>
        </w:rPr>
      </w:pPr>
      <w:r>
        <w:rPr>
          <w:color w:val="000000"/>
          <w:sz w:val="24"/>
          <w:szCs w:val="24"/>
        </w:rPr>
        <w:t xml:space="preserve">Бунин считал, что истинное, высокое чувство не только никогда не имеет удачного завершения, но обладает свойством даже избегать брака. Писатель неоднократно повторял это. Он также вполне серьезно цитировал слова Байрона: “Часто бывает легче умереть за женщину, чем жить с ней”. Любовь — это накал чувств, страстей. Человек же, увы, не может постоянно находиться на взлете. Он непременно начнет падать именно тогда, когда достиг наивысшей точки в чем бы то ни было. Ведь выше самой высокой вершины не подняться! </w:t>
      </w:r>
    </w:p>
    <w:p w:rsidR="00BC4532" w:rsidRDefault="00BC4532">
      <w:pPr>
        <w:widowControl w:val="0"/>
        <w:spacing w:before="120"/>
        <w:ind w:firstLine="567"/>
        <w:jc w:val="both"/>
        <w:rPr>
          <w:color w:val="000000"/>
          <w:sz w:val="24"/>
          <w:szCs w:val="24"/>
        </w:rPr>
      </w:pPr>
      <w:r>
        <w:rPr>
          <w:color w:val="000000"/>
          <w:sz w:val="24"/>
          <w:szCs w:val="24"/>
        </w:rPr>
        <w:t xml:space="preserve">В “Темных аллеях” мы не находим описания непреодолимого влечения двух людей, которое закончилось бы свадьбой и счастливой семейной жизнью. Даже если герои решили связать свои судьбы, в последний момент происходит катастрофа, нечто непредвиденное, что разрушает обе жизни. Часто такая катастрофа — смерть. Кажется, Бунину легче представить себе гибель героя или героини в самом начале жизненного пути, чем их совместное существование в течение долгих лет. Жить до старости и умереть в один день — для Бунина это вовсе не идеал счастья, скорее, напротив. </w:t>
      </w:r>
    </w:p>
    <w:p w:rsidR="00BC4532" w:rsidRDefault="00BC4532">
      <w:pPr>
        <w:widowControl w:val="0"/>
        <w:spacing w:before="120"/>
        <w:ind w:firstLine="567"/>
        <w:jc w:val="both"/>
        <w:rPr>
          <w:color w:val="000000"/>
          <w:sz w:val="24"/>
          <w:szCs w:val="24"/>
        </w:rPr>
      </w:pPr>
      <w:r>
        <w:rPr>
          <w:color w:val="000000"/>
          <w:sz w:val="24"/>
          <w:szCs w:val="24"/>
        </w:rPr>
        <w:t xml:space="preserve">Таким образом, Бунин как бы останавливает время на высшем взлете чувств. Любовь достигает своей кульминации, но она не знает падения. Никогда мы не встретим рассказа, в котором повествовалось бы о постепенном угасании страсти. Она обрывается в тот момент, когда обыденность еще не успела губительным образом повлиять на чувства. </w:t>
      </w:r>
    </w:p>
    <w:p w:rsidR="00BC4532" w:rsidRDefault="00BC4532">
      <w:pPr>
        <w:widowControl w:val="0"/>
        <w:spacing w:before="120"/>
        <w:ind w:firstLine="567"/>
        <w:jc w:val="both"/>
        <w:rPr>
          <w:color w:val="000000"/>
          <w:sz w:val="24"/>
          <w:szCs w:val="24"/>
        </w:rPr>
      </w:pPr>
      <w:r>
        <w:rPr>
          <w:color w:val="000000"/>
          <w:sz w:val="24"/>
          <w:szCs w:val="24"/>
        </w:rPr>
        <w:t xml:space="preserve">Однако подобные роковые исходы нисколько не исключают убедительности и правдоподобия рассказов. Утверждали, что Бунин говорил о случаях из собственной жизни. Но он не соглашался с этим — ситуации полностью вымышлены. Характеры же героинь он нередко писал с реальных женщин. </w:t>
      </w:r>
    </w:p>
    <w:p w:rsidR="00BC4532" w:rsidRDefault="00BC4532">
      <w:pPr>
        <w:widowControl w:val="0"/>
        <w:spacing w:before="120"/>
        <w:ind w:firstLine="567"/>
        <w:jc w:val="both"/>
        <w:rPr>
          <w:color w:val="000000"/>
          <w:sz w:val="24"/>
          <w:szCs w:val="24"/>
        </w:rPr>
      </w:pPr>
      <w:r>
        <w:rPr>
          <w:color w:val="000000"/>
          <w:sz w:val="24"/>
          <w:szCs w:val="24"/>
        </w:rPr>
        <w:t xml:space="preserve">Книга “Темные аллеи” — это целая галерея женских портретов. Здесь встречаются и рано повзрослевшие девочки, и уверенные в себе молодые женщины, и почтенные дамы, и проститутки, и натурщицы, и крестьянки. Каждый портрет, выписанный короткими штрихами, удивительно реален. Остается только удивляться таланту автора, который умел в нескольких словах представить нам столь разных женщин. Главное — все характеры удивительно русские и действие практически всегда происходит в России. </w:t>
      </w:r>
    </w:p>
    <w:p w:rsidR="00BC4532" w:rsidRDefault="00BC4532">
      <w:pPr>
        <w:widowControl w:val="0"/>
        <w:spacing w:before="120"/>
        <w:ind w:firstLine="567"/>
        <w:jc w:val="both"/>
        <w:rPr>
          <w:color w:val="000000"/>
          <w:sz w:val="24"/>
          <w:szCs w:val="24"/>
        </w:rPr>
      </w:pPr>
      <w:r>
        <w:rPr>
          <w:color w:val="000000"/>
          <w:sz w:val="24"/>
          <w:szCs w:val="24"/>
        </w:rPr>
        <w:t xml:space="preserve">Женские образы играют в рассказах главную роль, мужские — вспомогательны, второстепенны. Больше уделяется внимания мужским эмоциям, их реакции на различные ситуации, их чувствам. Сами же герои рассказов отступают на задний план, в туман. </w:t>
      </w:r>
    </w:p>
    <w:p w:rsidR="00BC4532" w:rsidRDefault="00BC4532">
      <w:pPr>
        <w:widowControl w:val="0"/>
        <w:spacing w:before="120"/>
        <w:ind w:firstLine="567"/>
        <w:jc w:val="both"/>
        <w:rPr>
          <w:color w:val="000000"/>
          <w:sz w:val="24"/>
          <w:szCs w:val="24"/>
        </w:rPr>
      </w:pPr>
      <w:r>
        <w:rPr>
          <w:color w:val="000000"/>
          <w:sz w:val="24"/>
          <w:szCs w:val="24"/>
        </w:rPr>
        <w:t xml:space="preserve">Рассказы поражают также огромным разнообразием оттенков любви: простодушная, но нерушимая привязанность крестьянской девушки к барину, соблазнившему ее (“Таня”); скоротечные дачные увлечения (“Зойка и Валерия”); краткий однодневный роман (“Антигона”, “Визитные карточки”); страсть, доводящая до самоубийства (“Галя Ганская”); простодушная исповедь малолетней проститутки (“Мадрид”). Словом, любовь во всевозможных проявлениях. Она является в каком угодно облике: может быть поэтическим, возвышенным чувством, мигом просветления или, наоборот, непреодолимым физическим влечением без духовной близости. Но какой бы она ни была, для Бунина это лишь краткий миг, зарница в судьбе. Героиня рассказа “Холодная осень”, потерявшая жениха, любит его на протяжении тридцати лет и считает, что в ее жизни только и был тот осенний вечер, а все остальное — “ненужный сон”. </w:t>
      </w:r>
    </w:p>
    <w:p w:rsidR="00BC4532" w:rsidRDefault="00BC4532">
      <w:pPr>
        <w:widowControl w:val="0"/>
        <w:spacing w:before="120"/>
        <w:ind w:firstLine="567"/>
        <w:jc w:val="both"/>
        <w:rPr>
          <w:color w:val="000000"/>
          <w:sz w:val="24"/>
          <w:szCs w:val="24"/>
        </w:rPr>
      </w:pPr>
      <w:r>
        <w:rPr>
          <w:color w:val="000000"/>
          <w:sz w:val="24"/>
          <w:szCs w:val="24"/>
        </w:rPr>
        <w:t xml:space="preserve">Во многих рассказах цикла Бунин описывает женское тело. Это для него нечто святое, воплощение истинной Красоты. Никогда эти описания не опускаются до грубого натурализма. Писатель умеет найти слова, чтобы описать интимнейшие человеческие отношения без всякой пошлости. Без сомнения, это дается лишь ценой великих творческих мук, зато читается легко, на одном дыхании. </w:t>
      </w:r>
    </w:p>
    <w:p w:rsidR="00BC4532" w:rsidRDefault="00BC4532">
      <w:pPr>
        <w:widowControl w:val="0"/>
        <w:spacing w:before="120"/>
        <w:ind w:firstLine="567"/>
        <w:jc w:val="both"/>
        <w:rPr>
          <w:color w:val="000000"/>
          <w:sz w:val="24"/>
          <w:szCs w:val="24"/>
        </w:rPr>
      </w:pPr>
      <w:r>
        <w:rPr>
          <w:color w:val="000000"/>
          <w:sz w:val="24"/>
          <w:szCs w:val="24"/>
        </w:rPr>
        <w:t>И. А. Бунин в цикле рассказов “Темные аллеи” сумел отобразить множество граней человеческих отношений, создал целую плеяду женских образов. И объединяет все это разнообразие то чувство, которому Бунин посвятил большую часть своего творчества, — Любовь.</w:t>
      </w:r>
    </w:p>
    <w:p w:rsidR="00BC4532" w:rsidRDefault="00BC4532">
      <w:pPr>
        <w:widowControl w:val="0"/>
        <w:spacing w:before="120"/>
        <w:ind w:firstLine="590"/>
        <w:jc w:val="both"/>
        <w:rPr>
          <w:color w:val="000000"/>
          <w:sz w:val="24"/>
          <w:szCs w:val="24"/>
        </w:rPr>
      </w:pPr>
      <w:bookmarkStart w:id="0" w:name="_GoBack"/>
      <w:bookmarkEnd w:id="0"/>
    </w:p>
    <w:sectPr w:rsidR="00BC453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5F2"/>
    <w:rsid w:val="003E35F2"/>
    <w:rsid w:val="00A80F62"/>
    <w:rsid w:val="00BC4532"/>
    <w:rsid w:val="00FE72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0452CB-E3B5-425B-AB01-A1C23701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Единство цикла рассказов И</vt:lpstr>
    </vt:vector>
  </TitlesOfParts>
  <Company>PERSONAL COMPUTERS</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Единство цикла рассказов И</dc:title>
  <dc:subject/>
  <dc:creator>USER</dc:creator>
  <cp:keywords/>
  <dc:description/>
  <cp:lastModifiedBy>admin</cp:lastModifiedBy>
  <cp:revision>2</cp:revision>
  <dcterms:created xsi:type="dcterms:W3CDTF">2014-01-26T09:36:00Z</dcterms:created>
  <dcterms:modified xsi:type="dcterms:W3CDTF">2014-01-26T09:36:00Z</dcterms:modified>
</cp:coreProperties>
</file>