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90" w:rsidRDefault="00A941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и творчество Тургенева в Буживале (Франция)</w:t>
      </w:r>
    </w:p>
    <w:p w:rsidR="00A94190" w:rsidRDefault="00A9419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Степура Антон Юрьевич. </w:t>
      </w:r>
    </w:p>
    <w:p w:rsidR="00A94190" w:rsidRDefault="00A9419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Студент МАТЕМАТИЧЕСКОГО КОЛЛЕДЖА </w:t>
      </w:r>
    </w:p>
    <w:p w:rsidR="00A94190" w:rsidRDefault="00A941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БУЖИВАЛЬ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«Мы с Виардо приобрели здесь прекрасную виллу — в трех четвертях часа езды от Парижа, я отстраиваю себе павильон, который будет готов не раньше 20 августа,— но где я немедленно поселюсь... Я езжу в Париж три раза в неделю».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Это писано летом 1875 года. «Здесь» — Буживаль, недалеко от Сен-Жермен, на берегу Сены.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Видимо, купили они сообща. Вилла называлась «Ясени». С набережной ворота вели в парк. (Они и ныне существуют. На них доска с обозначением, что тут жил «знаменитый русский романист Иван Сергеевич Тургенев».) Две дороги, усыпанные песком, подымались вверх к дому. Вокруг кусты, зелень, чудесные ясени, плакучие ивы. Как и в Бадене, много воды. Она скоплялась в бассейнах, бежала ручейками, среди бегоний, фуксий по лужайкам, мшистых огромных деревьев. Главный дом, где жили Виардо, наверху. У Тургенева небольшой деревянный домик в швейцарском духе, недалеко от дома — все в цветах, зелени. В нижнем этаже дома столовая и гостиная. Выше большой кабинет, много книг, картин, мебель обита темно-красным сафьяном. Из углового окна вид на Сену — на ней те же баржи, что и теперь, лодки, кабачки под ивами и тополями. Зеленые луга, коровы. Голубизна далей — тогда все было просторней, более деревенское. Еще этажом выше — спальня и комната для гостей.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Сюда выезжали каждую весну из Парижа, с </w:t>
      </w:r>
      <w:r>
        <w:rPr>
          <w:color w:val="000000"/>
          <w:sz w:val="24"/>
          <w:szCs w:val="24"/>
          <w:lang w:val="en-US"/>
        </w:rPr>
        <w:t>rue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Douai</w:t>
      </w:r>
      <w:r>
        <w:rPr>
          <w:color w:val="000000"/>
          <w:sz w:val="24"/>
          <w:szCs w:val="24"/>
        </w:rPr>
        <w:t>, в каретах, медленно и основательно кативших по шоссе, с сундуками, баулами, картонками — на все лето. (Как бы парижское Нескучное или Царицыно.) Лишь ноябрьские туманы загоняли в город.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Собиралась вся семья: семидесятипятилетний Луи Виардо, Полина, дочери — Клавдия Шамеро и Марианна Дювернуа, сын Поль. Приезжал — возвращаясь из Карлсбада с леченья или из России (там бывал чуть не каждый год),— Тургенев. Случалось, что и ученицы Ви-ардо жили тут в пансионе по соседству.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Жизнь шла тихая, старчески-закатная, Тургенев, как всегда, работал. К Буживалю имеют отношение «Сон» «Рассказ отца Алексея» и позднейшие «Клара Милич» «Стихотворения в прозе», предсмертные наброски Осенью 76 года здесь переписывалась «Новь» — и очень многие письма помечены Буживалем (Тургенев всегда тщательно означал даты и место — любил, чтобы и ему указывали их).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Видишь его здесь полубольным и грустным, с подагрою, нередко в пледе, медленно прогуливающимся по парку (в лучшие относительно годы, до последней болезни) . Очень это не похоже на его молодость в Куртаве-неле, но ни от чувств Куртавенеля, ни от самого поместья ничего более не осталось.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молодости, красоте тяготение неизбывно. Вот Диди расставляет у него в кабинете, рядом с окном на Сену, кисти, краски на мольберте, тут для нее поставленном. Это видная молодая женщина с черными блестящими волосами, острыми чертами лица, глубокими синими глазами. Обликом напоминает мать. Она тоже умеет петь — Полина обучала ее. Но занимают больше кисти, краски. Диди с детства рисует. В годы Бадена дарила Тургеневу ко дню рождения «Святое Семейство» — здесь пишет пейзажи, натюрморты.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Тургеневу нравится, что она близ него. Может быть, он дает ей советы, критикует, хвалит. Снизу, с крокетной площадки, тоже молодые голоса, щелкают шары, смех: ученицы забавляются не столь веселой игрой. Накидывая на плечи пестрый плед — летом нередко холодно — спускается он вниз и под ясенями садится на скамейку, смотрит, как играют. Ученицы разноплеменные: южная красавица Гаргани — венгерка; мечтательная Фермерн, чудесное контральто — немка. Ромм — русская. Все как на подбор высокие, стройные. В Париже, увидав их раз в салоне Виардо, Тургенев окрестил всю тройку «анабаптистами» из «Пророка» — так и осталось за ними название. Опять похоже на Лаврецкого и молодежь, только не в Орле на Дворянской, а на латинской земле, и Лаврецкому шестьдесят лет. Анабаптисты относят к нему с благоговением — это великий писатель, такой приветливый и грустный человек, даже такой красивый, несмотря на возраст. Возможно, и он тряхнет стариной, сыграет партию, да вряд ли барышни решатся обыграть его. Хотя боязни к нему нет. Кому он страшен? Кого обижал из малых сих? (Не то что Виардо: от нее, случалось, плакали статные ученицы — потом мирились, целовались — до ближайшей ссоры.)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 ему под ясенями, однако, не усидеть. Из дому бежит прислуга.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Господина Тургенева спрашивают... 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Или: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Приезжая дама очень хочет видеть по делу господина Тургенева.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соотечественники. Виардо не особенно их ласково встречает, все-таки они просачиваются. Может быть, молодой, рыжеватый, с бородкой клочьями и в косоворотке народник, будущий Златовратский, приехал «ознакомиться со взглядом нашего знаменитого писателя на революционное движение», выяснить окончательно, «как он относится к прогрессу» — и заодно пожурить за «постепеновщину», за то, что в «Нови» «недостаточно выведено положительных типов» и т. д.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В России назревают события,— осведомляет юнец.— В Петербурге сейчас два правительства: одно — в Зимним дворце, другое — в конспиративной квартире исполнительного комитета...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Тургенев знает, но ничего не поделаешь, надо слушать. Он полулежит — громадный, с серебряной головой, кутает ноги пледом.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Вы уж меня извините,— говорит высоким, пришепетывающим тенором,— за такую позу. Больной старик... Да, да, я преклоняюсь пред самоотвержением русской молодежи. Я вам очень благодарен за ценные указания. Разумеется, я сделал в «Нови» промах...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Посетитель оглядывается по сторонам. Видимо, обстановка его смущает, и собственная косоворотка, и бородка козлиная.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Вы здесь вдали от гущи жизни. Для уловления нарождающихся типов необходимо быть, так сказать, внутри, а не вовне...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больное место Тургенева. За «гущу», за якобы «измену» родине («променял на Францию») кто только не корил его? (А когда умер Флобер и попробовал Тургенев собирать на памятник ему в России, эта милая Россия в ярости на него набросилась!)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Может случиться, что народник вытащит-таки из-под полы, пыжась и краснея, трубочку рукописи, где «выведены» в поучение Тургеневу и «положительные» типы будет рассказано, как честная учительница с не менее честным учителем ушли в народ и что из этого получилось.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Терпелив Тургенев. Прочтет, одобрит, перешлет Стасюлевичу — нельзя ли «тиснуть» в «Вестнике Европы»? Из своих средств даст аванс... (Одна из причин нелюбви Полины к землякам.)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же не народник, а щебечущая дама дожидается. Под вуалькой, в джерси, с турнюром и юбкой в воланах.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Иван Сергеевич, я такая ваша поклонница... позвольте представиться... обожаю ваш талант, мне бы хотелось автограф.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— в лучшем случае. А то — похлопотать за сына. Его надо поместить в гимназию, на казенный счет, так вот не может ли он дать письмо... При его имени... с его известностью.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А сколько лет вашему сыну? Тургенев берется за перо.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Пятый пошел.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Ну, в таком случае не возьмут.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Ах, знаете, я на всякий случай вперед. Нахожусь проездом в Париже, думаю: надо навестить Ивана Сергеевича, он такой добрый, а Олег подрастет, ему пригодится рекомендательное письмо. Да заодно и подпись знаменитого писателя.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Вероятно, не так уж благословлял в сердце своем «Иван Сергеевич» разных мамаш и Олегов, но письма писал, пока в дверь не стучала твердая рука Виардо: конец аудиенции, господина Тургенева ожидают к завтраку (или к обеду, или еще что).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Вечером вист — одно из приятных для него развлечений. А 18 июля в доме праздник: день рождения Полины. (В Баден он всегда приезжал к этому времени из России. В Буживале не совсем так.)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делает Тургенев подарок: за несколько дней катит в карете в Париж, в </w:t>
      </w:r>
      <w:r>
        <w:rPr>
          <w:color w:val="000000"/>
          <w:sz w:val="24"/>
          <w:szCs w:val="24"/>
          <w:lang w:val="en-US"/>
        </w:rPr>
        <w:t>Salle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Drouot</w:t>
      </w:r>
      <w:r>
        <w:rPr>
          <w:color w:val="000000"/>
          <w:sz w:val="24"/>
          <w:szCs w:val="24"/>
        </w:rPr>
        <w:t>. Там он завсегдатай.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кличка </w:t>
      </w:r>
      <w:r>
        <w:rPr>
          <w:color w:val="000000"/>
          <w:sz w:val="24"/>
          <w:szCs w:val="24"/>
          <w:lang w:val="en-US"/>
        </w:rPr>
        <w:t>Grand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Gogo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russe</w:t>
      </w:r>
      <w:r>
        <w:rPr>
          <w:color w:val="000000"/>
          <w:sz w:val="24"/>
          <w:szCs w:val="24"/>
        </w:rPr>
        <w:t xml:space="preserve"> (большой русский простофиля). Это значит, что нетрудно его облапошить — и действительно, нет ничего легче. Он разыщет какую-нибудь камею, шаль, миниатюру. Переплатит, робко свезет домой. Подарок будет принят с царственным благоволением, как самоочевидный шаг. Черные глаза лишний раз блеснут. Лишний раз поцелует он красивую некогда руку.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анабаптисты не отстанут. К торжественному дню заказывают они в Париже огромнейший букет красных роз, букет-монстр, чтобы умилостивить госпожу. К ним присоединяются еще две ученицы — подношение от пятерых.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Полина все-таки дает утром урок.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Стучат. Въезжает целый куст роз. Она сразу понимает, в чем дело, но слегка играет: хмурится, делает недоуменное лицо... За дверьми шепчутся остальные четыре девицы.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Что такое? Откуда это? В букете пять визитных карточек. Она медленно вынимает их, по одной, медленно, как бы плохо разбирая, читает.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Ну какие глупые, что это за пустяки!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анабаптисты уже ворвались, виснут на ней, целуют.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парадный обед, с шампанским, индейками, мороженым. Вечером гости. Ученицы будут петь. Может быть, и Полина вспомнит былое, остатками знаменитого голоса споет «О, только тот, кто знал свиданья жажду...» — сверкнет непогасшими глазами, вновь одно сердце взволнует.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потом кончится этот день. Один останется Тургенев у себя в </w:t>
      </w:r>
      <w:r>
        <w:rPr>
          <w:color w:val="000000"/>
          <w:sz w:val="24"/>
          <w:szCs w:val="24"/>
          <w:lang w:val="en-US"/>
        </w:rPr>
        <w:t>chal</w:t>
      </w:r>
      <w:r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— как и всегда. В угловом окне, над Парижем, бледное зарево. Летние звезды в небе. Лампа под зеленым абажуром на столе. Как некогда в Куртавене-ле — шум крови в ушах, шорох — неумолкаемый лепет деревьев, капля падает с легким серебристым звуком. Тончайшее сопрано комара. И — ощущение ушедшей жизни.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полночь было страшновато в уединенном Куртаве-неле, могло пригрезиться что-нибудь, почуяться. Но тогда — молодость. Хоть ненадолго — да увенчанная любовь. И тот неведомый мир, чуть приоткрывавшийся, был Далеко: едва давал о себе знать. Теперь он рядом. Совсем приблизился, как кошмар «Сна». Тайные силы, грозные и недобрые, может быть, и могли заколдовать и покорить ему ту, около которой (в неравной борьбе) прошла жизнь. Но вот не заколдовали. Не обратно ли? Не им ли овладели — приковали к «краешку чужого гнезда»?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Возможно, встанет </w:t>
      </w:r>
      <w:r>
        <w:rPr>
          <w:color w:val="000000"/>
          <w:sz w:val="24"/>
          <w:szCs w:val="24"/>
          <w:lang w:val="en-US"/>
        </w:rPr>
        <w:t>monsieur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Tourgueneff</w:t>
      </w:r>
      <w:r>
        <w:rPr>
          <w:color w:val="000000"/>
          <w:sz w:val="24"/>
          <w:szCs w:val="24"/>
        </w:rPr>
        <w:t>, в тишине ночи обойдет сад и, вернувшись, запишет у себя в дневнике: “Самое интересное в жизни - смерть”.</w:t>
      </w:r>
    </w:p>
    <w:p w:rsidR="00A94190" w:rsidRDefault="00A941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 ТУРГЕНЕВ – (1942 год издания)</w:t>
      </w:r>
    </w:p>
    <w:p w:rsidR="00A94190" w:rsidRDefault="00A941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41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63506"/>
    <w:multiLevelType w:val="singleLevel"/>
    <w:tmpl w:val="A9C8E51A"/>
    <w:lvl w:ilvl="0">
      <w:numFmt w:val="bullet"/>
      <w:lvlText w:val="—"/>
      <w:lvlJc w:val="left"/>
      <w:pPr>
        <w:tabs>
          <w:tab w:val="num" w:pos="680"/>
        </w:tabs>
        <w:ind w:left="6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DF"/>
    <w:rsid w:val="000150DF"/>
    <w:rsid w:val="001A6999"/>
    <w:rsid w:val="00445F93"/>
    <w:rsid w:val="00A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44E82C-1695-40EB-A14D-660681CE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napToGrid w:val="0"/>
      <w:spacing w:line="218" w:lineRule="auto"/>
      <w:ind w:firstLine="30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napToGrid w:val="0"/>
      <w:spacing w:before="100" w:line="218" w:lineRule="auto"/>
      <w:jc w:val="center"/>
      <w:outlineLvl w:val="1"/>
    </w:pPr>
    <w:rPr>
      <w:b/>
      <w:bCs/>
      <w:color w:val="80000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6327</Words>
  <Characters>3607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Жизнь и творчество Тургенева в Буживале (Франция)</vt:lpstr>
    </vt:vector>
  </TitlesOfParts>
  <Company>PERSONAL COMPUTERS</Company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и творчество Тургенева в Буживале (Франция)</dc:title>
  <dc:subject/>
  <dc:creator>USER</dc:creator>
  <cp:keywords/>
  <dc:description/>
  <cp:lastModifiedBy>admin</cp:lastModifiedBy>
  <cp:revision>2</cp:revision>
  <dcterms:created xsi:type="dcterms:W3CDTF">2014-01-26T20:01:00Z</dcterms:created>
  <dcterms:modified xsi:type="dcterms:W3CDTF">2014-01-26T20:01:00Z</dcterms:modified>
</cp:coreProperties>
</file>