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35" w:rsidRPr="00C739C6" w:rsidRDefault="002F7F35" w:rsidP="002F7F35">
      <w:pPr>
        <w:spacing w:before="120"/>
        <w:jc w:val="center"/>
        <w:rPr>
          <w:b/>
          <w:bCs/>
          <w:sz w:val="32"/>
          <w:szCs w:val="32"/>
        </w:rPr>
      </w:pPr>
      <w:r w:rsidRPr="00C739C6">
        <w:rPr>
          <w:b/>
          <w:bCs/>
          <w:sz w:val="32"/>
          <w:szCs w:val="32"/>
        </w:rPr>
        <w:t xml:space="preserve">Искусство создания характера. </w:t>
      </w:r>
    </w:p>
    <w:p w:rsidR="002F7F35" w:rsidRPr="00C739C6" w:rsidRDefault="002F7F35" w:rsidP="002F7F35">
      <w:pPr>
        <w:spacing w:before="120"/>
        <w:jc w:val="center"/>
        <w:rPr>
          <w:b/>
          <w:bCs/>
          <w:sz w:val="28"/>
          <w:szCs w:val="28"/>
        </w:rPr>
      </w:pPr>
      <w:r w:rsidRPr="00C739C6">
        <w:rPr>
          <w:b/>
          <w:bCs/>
          <w:sz w:val="28"/>
          <w:szCs w:val="28"/>
        </w:rPr>
        <w:t xml:space="preserve">(По одному из произведений русской литературы XIX века) 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И ненавидим мы, и любим мы случайно,</w:t>
      </w:r>
      <w:r>
        <w:t xml:space="preserve"> </w:t>
      </w:r>
      <w:r w:rsidRPr="00F30B52">
        <w:t>Ничем не жертвуя ни злобе, ни любви,</w:t>
      </w:r>
      <w:r>
        <w:t xml:space="preserve"> </w:t>
      </w:r>
      <w:r w:rsidRPr="00F30B52">
        <w:t>И царствует в душе какой-то холод тайный,</w:t>
      </w:r>
      <w:r>
        <w:t xml:space="preserve"> </w:t>
      </w:r>
      <w:r w:rsidRPr="00F30B52">
        <w:t>Когда огонь кипит в крови</w:t>
      </w:r>
      <w:r>
        <w:t>.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(«Дума». Лермонтов)</w:t>
      </w:r>
      <w:r>
        <w:t xml:space="preserve"> 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Эти строки – крик мятежной души, пытающейся обрести жизненный идеал – и не находящий его. Лермонтов, осуждающим взором</w:t>
      </w:r>
      <w:r>
        <w:t xml:space="preserve"> </w:t>
      </w:r>
      <w:r w:rsidRPr="00F30B52">
        <w:t>глядя на свое поколение, и себя причисляет к нему. Действительно, «несчастье заключается не в слепоте, а в неспособности</w:t>
      </w:r>
      <w:r>
        <w:t xml:space="preserve"> </w:t>
      </w:r>
      <w:r w:rsidRPr="00F30B52">
        <w:t>переносить слепоту», – могли ли внять этим словам Дж. Мильтона Печорин и его поколение – «потерянное», «малодушное»</w:t>
      </w:r>
      <w:r>
        <w:t>.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Характер Печорина, по замыслу поэта, оказался концентрацией наиболее характерных (потому что характер) и больных язв</w:t>
      </w:r>
      <w:r>
        <w:t xml:space="preserve"> </w:t>
      </w:r>
      <w:r w:rsidRPr="00F30B52">
        <w:t>психологии и философии его современников. Как утверждает Белинский, заглавие и заключает в себе основной смысл романа,</w:t>
      </w:r>
      <w:r>
        <w:t xml:space="preserve"> </w:t>
      </w:r>
      <w:r w:rsidRPr="00F30B52">
        <w:t>основную авторскую характеристику «нашего времени»</w:t>
      </w:r>
      <w:r>
        <w:t>.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Из самого «дневника» героя можно заключить, что главное в его характере – индивидуализм. Он становится психологической</w:t>
      </w:r>
      <w:r>
        <w:t xml:space="preserve"> </w:t>
      </w:r>
      <w:r w:rsidRPr="00F30B52">
        <w:t>основной романа, не отделяясь при этом от философского мироосмысления Печорина. Герой, как и сам автор, ищет идеал, –</w:t>
      </w:r>
      <w:r>
        <w:t xml:space="preserve"> </w:t>
      </w:r>
      <w:r w:rsidRPr="00F30B52">
        <w:t>если бы она они знали, что это такое, роман не состоялся бы. И – оба не находят его в том, что их окружает. Более того,</w:t>
      </w:r>
      <w:r>
        <w:t xml:space="preserve"> </w:t>
      </w:r>
      <w:r w:rsidRPr="00F30B52">
        <w:t>герой силится доказать самому себе, что именно гуманизм есть нравственная, философская и психологическая основа жизни</w:t>
      </w:r>
      <w:r>
        <w:t xml:space="preserve"> </w:t>
      </w:r>
      <w:r w:rsidRPr="00F30B52">
        <w:t>человека – и не может доказать. И в результате вся его человечность тонет в новой философии, определяющей и характер, и</w:t>
      </w:r>
      <w:r>
        <w:t xml:space="preserve"> </w:t>
      </w:r>
      <w:r w:rsidRPr="00F30B52">
        <w:t>поступки: «Да и какое дело мне до радостей и бедствий человеческих, мне, странствующему офицеру, да еще с подорожной по</w:t>
      </w:r>
      <w:r>
        <w:t xml:space="preserve"> </w:t>
      </w:r>
      <w:r w:rsidRPr="00F30B52">
        <w:t>казенной надобности!..»</w:t>
      </w:r>
      <w:r>
        <w:t xml:space="preserve"> </w:t>
      </w:r>
      <w:r w:rsidRPr="00F30B52">
        <w:t>А может, индивидуализм – лишь на словах? Ведь был же Грушницкий, была вероятность смерти от его руки – разве это</w:t>
      </w:r>
      <w:r>
        <w:t xml:space="preserve"> </w:t>
      </w:r>
      <w:r w:rsidRPr="00F30B52">
        <w:t>делалось из мелочного честолюбия, а не из чувства справедливого негодования? Печорин убирает пародию на себя, чья маска</w:t>
      </w:r>
      <w:r>
        <w:t xml:space="preserve"> </w:t>
      </w:r>
      <w:r w:rsidRPr="00F30B52">
        <w:t>стала сущностью, но в то же время маска байронического изгнанника, снятая им самим, – это нереально</w:t>
      </w:r>
      <w:r>
        <w:t>.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«Да и какое дело мне...» – это и приговор, и эпитафия самому себе как передовому, мыслящему человеку своего времени. Но</w:t>
      </w:r>
      <w:r>
        <w:t xml:space="preserve"> </w:t>
      </w:r>
      <w:r w:rsidRPr="00F30B52">
        <w:t>это откровенно, не менее, чем слезы Печорина в степи, там, Где открылся ему совершенно иной мир – подлинных чувств,</w:t>
      </w:r>
      <w:r>
        <w:t xml:space="preserve"> </w:t>
      </w:r>
      <w:r w:rsidRPr="00F30B52">
        <w:t>подлинного раскаяния, подлинной веры. Но столь глубок он был в своем индивидуализме, что не мог открыть душу для</w:t>
      </w:r>
      <w:r>
        <w:t xml:space="preserve"> </w:t>
      </w:r>
      <w:r w:rsidRPr="00F30B52">
        <w:t>другого: глаза его были почти зеркальны, они не смеялись, когда смеялся он сам</w:t>
      </w:r>
      <w:r>
        <w:t>.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«По правде, мы ко всему довольно равнодушны, кроме самих себя», – говорит он Вернеру. Но ведь это опровергается всем</w:t>
      </w:r>
      <w:r>
        <w:t xml:space="preserve"> </w:t>
      </w:r>
      <w:r w:rsidRPr="00F30B52">
        <w:t>ходом романа: не случайно «Фаталист» оказывается в конце. Печорин способен подставить себя под пулю, и не в жаркой</w:t>
      </w:r>
      <w:r>
        <w:t xml:space="preserve"> </w:t>
      </w:r>
      <w:r w:rsidRPr="00F30B52">
        <w:t>битве, где это зачтется как геройство, а в поединке с пьяным озверевшим солдатом. Он способен искренне понять страдания</w:t>
      </w:r>
      <w:r>
        <w:t xml:space="preserve"> </w:t>
      </w:r>
      <w:r w:rsidRPr="00F30B52">
        <w:t>княжны Мери, его интересует жизнь контрабандистов, он одержим страстью разоблачения Грушницкого, ведь «лишний» – это</w:t>
      </w:r>
      <w:r>
        <w:t xml:space="preserve"> </w:t>
      </w:r>
      <w:r w:rsidRPr="00F30B52">
        <w:t>вовсе не означает «бездушный». Значит, мир вокруг интересует его, он стремится изменить его, хоть из этого ничего не</w:t>
      </w:r>
      <w:r>
        <w:t xml:space="preserve"> </w:t>
      </w:r>
      <w:r w:rsidRPr="00F30B52">
        <w:t>получается</w:t>
      </w:r>
      <w:r>
        <w:t>.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Психология и философия... А могут ли они существовать раздельно? «Я чувствую в душе моей силы необъятные», – словно</w:t>
      </w:r>
      <w:r>
        <w:t xml:space="preserve"> </w:t>
      </w:r>
      <w:r w:rsidRPr="00F30B52">
        <w:t>проговаривается Печорин, но не это ли является философской подоплекой его трагических мечтаний, изгибов и изломов его</w:t>
      </w:r>
      <w:r>
        <w:t xml:space="preserve"> </w:t>
      </w:r>
      <w:r w:rsidRPr="00F30B52">
        <w:t>души? Чувствует он в себе силы – и не индивидуализм, а именно нереализованные душевные силы вижу я в качестве</w:t>
      </w:r>
      <w:r>
        <w:t xml:space="preserve"> </w:t>
      </w:r>
      <w:r w:rsidRPr="00F30B52">
        <w:t>первоосновы его характера. Силы души его воистину необъятны – но где и как применить их? Никому не нужные, они «сгниют в</w:t>
      </w:r>
      <w:r>
        <w:t xml:space="preserve"> </w:t>
      </w:r>
      <w:r w:rsidRPr="00F30B52">
        <w:t>груди», как писал сам юный Лермонтов. Гибнет Бэла, смертельно обижен Максим Максимыч, убит Грушницкий, духовно ранена</w:t>
      </w:r>
      <w:r>
        <w:t xml:space="preserve"> </w:t>
      </w:r>
      <w:r w:rsidRPr="00F30B52">
        <w:t>Мери... «Будь мне как врач, сочувствующий мне, но не будь судьей, что зовет на следствие», – Григор Нарекаци словно</w:t>
      </w:r>
      <w:r>
        <w:t xml:space="preserve"> </w:t>
      </w:r>
      <w:r w:rsidRPr="00F30B52">
        <w:t>угадывает последнюю мысль лермонтовского героя</w:t>
      </w:r>
      <w:r>
        <w:t>.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Характер – некий тип, создаваемый писателем. Печорин, как тип, безусловно вырастает из индивидуализма, но и над</w:t>
      </w:r>
      <w:r>
        <w:t xml:space="preserve"> </w:t>
      </w:r>
      <w:r w:rsidRPr="00F30B52">
        <w:t>индивидуализмом. Его психологическое кредо – подчинять своей воле, внутренне сопротивляясь этому. Философское –</w:t>
      </w:r>
      <w:r>
        <w:t xml:space="preserve"> </w:t>
      </w:r>
      <w:r w:rsidRPr="00F30B52">
        <w:t>проявлять индивидуализм и отчасти даже демонстрировать его: ах, «собранье зол его стихия»! Он интересуется миром, но мир</w:t>
      </w:r>
      <w:r>
        <w:t xml:space="preserve"> </w:t>
      </w:r>
      <w:r w:rsidRPr="00F30B52">
        <w:t>не интересуется им – и все магически меняется, как только он демонстративно начинает интересоваться лишь самим собой</w:t>
      </w:r>
      <w:r>
        <w:t>.</w:t>
      </w:r>
    </w:p>
    <w:p w:rsidR="002F7F35" w:rsidRDefault="002F7F35" w:rsidP="002F7F35">
      <w:pPr>
        <w:spacing w:before="120"/>
        <w:ind w:firstLine="567"/>
        <w:jc w:val="both"/>
      </w:pPr>
      <w:r w:rsidRPr="00F30B52">
        <w:t>Так «силы необъятные», время от времени взрывающие оболочку маски, были ранее индивидуализма, и потому вся натура его,</w:t>
      </w:r>
      <w:r>
        <w:t xml:space="preserve"> </w:t>
      </w:r>
      <w:r w:rsidRPr="00F30B52">
        <w:t>весь оцениваемый с авторской позиции характер держатся на этом, и философия «потерянного общества», принуждающая к</w:t>
      </w:r>
      <w:r>
        <w:t xml:space="preserve"> </w:t>
      </w:r>
      <w:r w:rsidRPr="00F30B52">
        <w:t>индивидуализму, подавляет психологию душевных сил, укореняясь в ней. Большая душа не находит выхода. Пути в мир ей</w:t>
      </w:r>
      <w:r>
        <w:t xml:space="preserve"> </w:t>
      </w:r>
      <w:r w:rsidRPr="00F30B52">
        <w:t>закрыты. Индивидуализм – не основа, но закономерность, к которой приходит герой первого русского аналитического романа</w:t>
      </w:r>
      <w:r>
        <w:t>.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F35"/>
    <w:rsid w:val="00002B5A"/>
    <w:rsid w:val="0010437E"/>
    <w:rsid w:val="001C1990"/>
    <w:rsid w:val="002F7F35"/>
    <w:rsid w:val="00316F32"/>
    <w:rsid w:val="00616072"/>
    <w:rsid w:val="006A5004"/>
    <w:rsid w:val="00710178"/>
    <w:rsid w:val="0081563E"/>
    <w:rsid w:val="008B35EE"/>
    <w:rsid w:val="00905CC1"/>
    <w:rsid w:val="00B2082B"/>
    <w:rsid w:val="00B42C45"/>
    <w:rsid w:val="00B47B6A"/>
    <w:rsid w:val="00C739C6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9455EC-2E91-46DA-A262-A4E312E4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F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3979</Characters>
  <Application>Microsoft Office Word</Application>
  <DocSecurity>0</DocSecurity>
  <Lines>33</Lines>
  <Paragraphs>9</Paragraphs>
  <ScaleCrop>false</ScaleCrop>
  <Company>Home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Искусство создания характера</dc:title>
  <dc:subject/>
  <dc:creator>User</dc:creator>
  <cp:keywords/>
  <dc:description/>
  <cp:lastModifiedBy>admin</cp:lastModifiedBy>
  <cp:revision>2</cp:revision>
  <dcterms:created xsi:type="dcterms:W3CDTF">2014-02-18T08:38:00Z</dcterms:created>
  <dcterms:modified xsi:type="dcterms:W3CDTF">2014-02-18T08:38:00Z</dcterms:modified>
</cp:coreProperties>
</file>