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CF" w:rsidRPr="00E55BE0" w:rsidRDefault="00B76ECF" w:rsidP="00B76ECF">
      <w:pPr>
        <w:spacing w:before="120"/>
        <w:jc w:val="center"/>
        <w:rPr>
          <w:b/>
          <w:bCs/>
          <w:sz w:val="32"/>
          <w:szCs w:val="32"/>
        </w:rPr>
      </w:pPr>
      <w:r w:rsidRPr="00E55BE0">
        <w:rPr>
          <w:b/>
          <w:bCs/>
          <w:sz w:val="32"/>
          <w:szCs w:val="32"/>
        </w:rPr>
        <w:t>Как ни грустно в этом непонятном мире, но он все же прекрасен..." И.А.Бунин. (Н.С.Лесков. "Тупейный художник").</w:t>
      </w:r>
    </w:p>
    <w:p w:rsidR="00B76ECF" w:rsidRDefault="00B76ECF" w:rsidP="00B76ECF">
      <w:pPr>
        <w:spacing w:before="120"/>
        <w:ind w:firstLine="567"/>
        <w:jc w:val="both"/>
      </w:pPr>
      <w:r w:rsidRPr="002D3C08">
        <w:t>В рассказе "Тупейный художник" не случайно сопоставляются два необычных художника, и развитие сюжета предваряется рассуждениями повествователя о самом понятии "художник". "У нас многие думают, что "художники" — это только живописцы да скульпторы, и то такие, которые удостоены этого звания академиею, а других не хотят и почитать за художников... У других людей не так..." — с этого полемического захо да начинается первая главка рассказа. И дальше повествователь приводит несколько примеров, которые иллюстрируют, как именно понимают это слово "другие".</w:t>
      </w:r>
      <w:r>
        <w:t xml:space="preserve"> </w:t>
      </w:r>
    </w:p>
    <w:p w:rsidR="00B76ECF" w:rsidRDefault="00B76ECF" w:rsidP="00B76ECF">
      <w:pPr>
        <w:spacing w:before="120"/>
        <w:ind w:firstLine="567"/>
        <w:jc w:val="both"/>
      </w:pPr>
      <w:r w:rsidRPr="002D3C08">
        <w:t>Русский "тупейный художник" Аркадий, всматриваясь в живое, неповторимое лицо, находит в нем всякий раз "новое воображение". Придавая благородство и важность звероподобному графу-крепостнику, Аркадий не лжет своим искусством, а как бы высвобождает то подспудное доброе начало, которое таится в любом человеке, даже самом ничтожном и самом жестоком. Высшая одаренность, по Лескову, именно в чистоте нравственного чувства, в человечности.</w:t>
      </w:r>
      <w:r>
        <w:t xml:space="preserve"> </w:t>
      </w:r>
    </w:p>
    <w:p w:rsidR="00B76ECF" w:rsidRDefault="00B76ECF" w:rsidP="00B76ECF">
      <w:pPr>
        <w:spacing w:before="120"/>
        <w:ind w:firstLine="567"/>
        <w:jc w:val="both"/>
      </w:pPr>
      <w:r w:rsidRPr="002D3C08">
        <w:t>Стоит внимательно перечитать рассказ, чтобы убедиться, как многоступенчата повествовательная манера в "Тупейном художнике", как сложно переплетаются в ней разные времена. События, составляющие сюжетную основу рассказа, воспроизводятся семидесятилетней старухой, а произошли они в ее далекой теперь молодости. В свою очередь, повествователь уже зрелым человеком делится с читателями своими воспоминаниями детских лет. Бывшая крепостная актриса была его няней. Так в "Тупейном художнике" возникает живое единство времен. Рождающиеся в этом общении взаимопонимание и сочувствие между няней и мальчиком укрепляют связь людей, не дают распасться цепи поколений. Прошлое органично присутствует в лесковских героях и обнаруживает свою неиссякаемую значимость для настоящего.</w:t>
      </w:r>
      <w:r>
        <w:t xml:space="preserve"> </w:t>
      </w:r>
    </w:p>
    <w:p w:rsidR="00B76ECF" w:rsidRPr="002D3C08" w:rsidRDefault="00B76ECF" w:rsidP="00B76ECF">
      <w:pPr>
        <w:spacing w:before="120"/>
        <w:ind w:firstLine="567"/>
        <w:jc w:val="both"/>
      </w:pPr>
      <w:r w:rsidRPr="002D3C08">
        <w:t xml:space="preserve">Слова из погребальной песни, приведенные в эпиграфе: "Души их во благих водворятся", — означают у автора нена-прасность добра, творимого человеком. Все, что в жизни случается, в ней же не пропадает. Аркадий, защищая свою любовь, защитил добрые, светлый, истинно человеческие начала жизни. Все, что произошло'с ним и с Любой, не напрасно, если их история оказала такое огромное нравственное воздействие хотя бы на одного человека — повествователя. Вызванные в памяти перипетии чужой судьбы открывают простые, но мудрые истины уже взрослому человеку, участвуя в его духовном развитии. Чувство сострадания, к которому призывала старая няня (" ..никогда не выдавай простых людей, потому что простых людей ведь надо беречь, простые люди всё страдате-ли.."), вошедшее в душу ребенка, на всю жизнь вооружает человека страстным стремлением к деятельному добру и красоте.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ECF"/>
    <w:rsid w:val="00095BA6"/>
    <w:rsid w:val="002D3C08"/>
    <w:rsid w:val="0031418A"/>
    <w:rsid w:val="00472699"/>
    <w:rsid w:val="005A2562"/>
    <w:rsid w:val="007E3E05"/>
    <w:rsid w:val="00A44D32"/>
    <w:rsid w:val="00B76ECF"/>
    <w:rsid w:val="00D314CF"/>
    <w:rsid w:val="00E12572"/>
    <w:rsid w:val="00E5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104932-87D9-498E-911D-A0064D2B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E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76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2331</Characters>
  <Application>Microsoft Office Word</Application>
  <DocSecurity>0</DocSecurity>
  <Lines>19</Lines>
  <Paragraphs>5</Paragraphs>
  <ScaleCrop>false</ScaleCrop>
  <Company>Home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ни грустно в этом непонятном мире, но он все же прекрасен</dc:title>
  <dc:subject/>
  <dc:creator>Alena</dc:creator>
  <cp:keywords/>
  <dc:description/>
  <cp:lastModifiedBy>Irina</cp:lastModifiedBy>
  <cp:revision>2</cp:revision>
  <dcterms:created xsi:type="dcterms:W3CDTF">2014-08-17T18:02:00Z</dcterms:created>
  <dcterms:modified xsi:type="dcterms:W3CDTF">2014-08-17T18:02:00Z</dcterms:modified>
</cp:coreProperties>
</file>