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4C" w:rsidRDefault="007E2D4C">
      <w:pPr>
        <w:pStyle w:val="a3"/>
        <w:rPr>
          <w:rFonts w:ascii="Book Antiqua" w:hAnsi="Book Antiqua" w:cs="Book Antiqua"/>
          <w:i/>
          <w:iCs/>
          <w:sz w:val="24"/>
          <w:szCs w:val="24"/>
        </w:rPr>
      </w:pPr>
      <w:r>
        <w:rPr>
          <w:rFonts w:ascii="Book Antiqua" w:hAnsi="Book Antiqua" w:cs="Book Antiqua"/>
          <w:i/>
          <w:iCs/>
          <w:sz w:val="24"/>
          <w:szCs w:val="24"/>
        </w:rPr>
        <w:t>Департамент общего и профессионального образования Оренбургской области</w:t>
      </w:r>
    </w:p>
    <w:p w:rsidR="007E2D4C" w:rsidRDefault="007E2D4C">
      <w:pPr>
        <w:pStyle w:val="a3"/>
        <w:rPr>
          <w:rFonts w:ascii="Book Antiqua" w:hAnsi="Book Antiqua" w:cs="Book Antiqua"/>
          <w:i/>
          <w:iCs/>
          <w:sz w:val="24"/>
          <w:szCs w:val="24"/>
        </w:rPr>
      </w:pPr>
      <w:r>
        <w:rPr>
          <w:rFonts w:ascii="Book Antiqua" w:hAnsi="Book Antiqua" w:cs="Book Antiqua"/>
          <w:i/>
          <w:iCs/>
          <w:sz w:val="24"/>
          <w:szCs w:val="24"/>
        </w:rPr>
        <w:t>Управление профессионального образования</w:t>
      </w:r>
    </w:p>
    <w:p w:rsidR="007E2D4C" w:rsidRDefault="007E2D4C">
      <w:pPr>
        <w:pStyle w:val="a3"/>
        <w:rPr>
          <w:rFonts w:ascii="Book Antiqua" w:hAnsi="Book Antiqua" w:cs="Book Antiqua"/>
          <w:i/>
          <w:iCs/>
          <w:sz w:val="24"/>
          <w:szCs w:val="24"/>
        </w:rPr>
      </w:pPr>
      <w:r>
        <w:rPr>
          <w:rFonts w:ascii="Book Antiqua" w:hAnsi="Book Antiqua" w:cs="Book Antiqua"/>
          <w:i/>
          <w:iCs/>
          <w:sz w:val="24"/>
          <w:szCs w:val="24"/>
        </w:rPr>
        <w:t xml:space="preserve">ГОУ НПО  </w:t>
      </w:r>
      <w:r>
        <w:rPr>
          <w:rFonts w:ascii="Book Antiqua" w:hAnsi="Book Antiqua" w:cs="Book Antiqua"/>
          <w:b/>
          <w:bCs/>
          <w:i/>
          <w:iCs/>
          <w:sz w:val="24"/>
          <w:szCs w:val="24"/>
        </w:rPr>
        <w:t xml:space="preserve">ПРОФЕССИОНАЛЬНОЕ УЧИЛИЩЕ №62 </w:t>
      </w:r>
      <w:r>
        <w:rPr>
          <w:rFonts w:ascii="Book Antiqua" w:hAnsi="Book Antiqua" w:cs="Book Antiqua"/>
          <w:i/>
          <w:iCs/>
          <w:sz w:val="24"/>
          <w:szCs w:val="24"/>
        </w:rPr>
        <w:t>с. Шарлык</w:t>
      </w:r>
    </w:p>
    <w:p w:rsidR="007E2D4C" w:rsidRDefault="007E2D4C">
      <w:pPr>
        <w:pStyle w:val="a3"/>
        <w:rPr>
          <w:rFonts w:ascii="Book Antiqua" w:hAnsi="Book Antiqua" w:cs="Book Antiqua"/>
          <w:b/>
          <w:bCs/>
        </w:rPr>
      </w:pPr>
    </w:p>
    <w:p w:rsidR="007E2D4C" w:rsidRDefault="007E2D4C">
      <w:pPr>
        <w:pStyle w:val="a3"/>
        <w:rPr>
          <w:rFonts w:ascii="Book Antiqua" w:hAnsi="Book Antiqua" w:cs="Book Antiqua"/>
          <w:b/>
          <w:bCs/>
        </w:rPr>
      </w:pPr>
    </w:p>
    <w:p w:rsidR="007E2D4C" w:rsidRDefault="007A47B1">
      <w:pPr>
        <w:pStyle w:val="a3"/>
        <w:rPr>
          <w:rFonts w:ascii="Book Antiqua" w:hAnsi="Book Antiqua" w:cs="Book Antiqua"/>
          <w:b/>
          <w:bCs/>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36pt;margin-top:47.55pt;width:495pt;height:66.15pt;z-index:251657216;mso-wrap-edited:f" wrapcoords="21436 0 18556 982 11356 3682 7691 4173 -33 6627 -33 7855 0 12518 556 15709 687 15709 589 18409 589 19636 687 19636 1505 19636 8411 19636 14433 17918 14400 15709 17182 15709 21142 13500 21142 11782 20945 7855 21436 7855 21764 6382 21731 1718 21600 0 21436 0" adj="6924" fillcolor="#60c" strokecolor="#c9f">
            <v:fill color2="#c0c" focus="100%" type="gradient"/>
            <v:shadow on="t" color="#99f" offset="3pt,3pt"/>
            <v:textpath style="font-family:&quot;Garamond&quot;;font-weight:bold;v-text-kern:t" trim="t" fitpath="t" string="&quot;КАК ОТКРЫТЬ ПРЕДПРИЯТИЕ&quot;"/>
            <w10:wrap type="tight"/>
          </v:shape>
        </w:pict>
      </w:r>
      <w:r w:rsidR="007E2D4C">
        <w:rPr>
          <w:rFonts w:ascii="Book Antiqua" w:hAnsi="Book Antiqua" w:cs="Book Antiqua"/>
          <w:b/>
          <w:bCs/>
        </w:rPr>
        <w:t xml:space="preserve">Деловая игра </w:t>
      </w:r>
    </w:p>
    <w:p w:rsidR="007E2D4C" w:rsidRDefault="007E2D4C">
      <w:pPr>
        <w:jc w:val="center"/>
        <w:rPr>
          <w:sz w:val="44"/>
          <w:szCs w:val="44"/>
        </w:rPr>
      </w:pPr>
    </w:p>
    <w:p w:rsidR="007E2D4C" w:rsidRDefault="007E2D4C">
      <w:pPr>
        <w:rPr>
          <w:b/>
          <w:bCs/>
          <w:i/>
          <w:iCs/>
          <w:sz w:val="40"/>
          <w:szCs w:val="40"/>
        </w:rPr>
      </w:pPr>
    </w:p>
    <w:p w:rsidR="007E2D4C" w:rsidRDefault="007E2D4C">
      <w:pPr>
        <w:rPr>
          <w:rFonts w:ascii="Book Antiqua" w:hAnsi="Book Antiqua" w:cs="Book Antiqua"/>
          <w:sz w:val="28"/>
          <w:szCs w:val="28"/>
        </w:rPr>
      </w:pPr>
    </w:p>
    <w:p w:rsidR="007E2D4C" w:rsidRDefault="007E2D4C">
      <w:pPr>
        <w:rPr>
          <w:rFonts w:ascii="Book Antiqua" w:hAnsi="Book Antiqua" w:cs="Book Antiqua"/>
          <w:sz w:val="28"/>
          <w:szCs w:val="28"/>
        </w:rPr>
      </w:pPr>
    </w:p>
    <w:p w:rsidR="007E2D4C" w:rsidRDefault="007E2D4C">
      <w:pPr>
        <w:rPr>
          <w:rFonts w:ascii="Book Antiqua" w:hAnsi="Book Antiqua" w:cs="Book Antiqua"/>
          <w:sz w:val="28"/>
          <w:szCs w:val="28"/>
        </w:rPr>
      </w:pPr>
      <w:r>
        <w:rPr>
          <w:rFonts w:ascii="Book Antiqua" w:hAnsi="Book Antiqua" w:cs="Book Antiqua"/>
          <w:sz w:val="28"/>
          <w:szCs w:val="28"/>
        </w:rPr>
        <w:t xml:space="preserve">По предмету: </w:t>
      </w:r>
    </w:p>
    <w:p w:rsidR="007E2D4C" w:rsidRDefault="007E2D4C">
      <w:pPr>
        <w:pStyle w:val="21"/>
      </w:pPr>
      <w:r>
        <w:t>Основы рыночной экономики и предпринимательства</w:t>
      </w:r>
    </w:p>
    <w:p w:rsidR="007E2D4C" w:rsidRDefault="007E2D4C">
      <w:pPr>
        <w:jc w:val="center"/>
        <w:rPr>
          <w:rFonts w:ascii="Book Antiqua" w:hAnsi="Book Antiqua" w:cs="Book Antiqua"/>
          <w:b/>
          <w:bCs/>
          <w:i/>
          <w:iCs/>
          <w:sz w:val="40"/>
          <w:szCs w:val="40"/>
        </w:rPr>
      </w:pPr>
    </w:p>
    <w:p w:rsidR="007E2D4C" w:rsidRDefault="007E2D4C">
      <w:pPr>
        <w:jc w:val="center"/>
        <w:rPr>
          <w:rFonts w:ascii="Book Antiqua" w:hAnsi="Book Antiqua" w:cs="Book Antiqua"/>
          <w:b/>
          <w:bCs/>
          <w:i/>
          <w:iCs/>
          <w:sz w:val="40"/>
          <w:szCs w:val="40"/>
        </w:rPr>
      </w:pPr>
    </w:p>
    <w:p w:rsidR="007E2D4C" w:rsidRDefault="007E2D4C">
      <w:pPr>
        <w:jc w:val="center"/>
        <w:rPr>
          <w:rFonts w:ascii="Book Antiqua" w:hAnsi="Book Antiqua" w:cs="Book Antiqua"/>
          <w:b/>
          <w:bCs/>
          <w:i/>
          <w:iCs/>
          <w:sz w:val="40"/>
          <w:szCs w:val="40"/>
        </w:rPr>
      </w:pP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r>
        <w:rPr>
          <w:rFonts w:ascii="Book Antiqua" w:hAnsi="Book Antiqua" w:cs="Book Antiqua"/>
          <w:sz w:val="28"/>
          <w:szCs w:val="28"/>
        </w:rPr>
        <w:t xml:space="preserve">Преподаватель:  </w:t>
      </w:r>
      <w:r>
        <w:rPr>
          <w:rFonts w:ascii="Book Antiqua" w:hAnsi="Book Antiqua" w:cs="Book Antiqua"/>
          <w:b/>
          <w:bCs/>
          <w:i/>
          <w:iCs/>
          <w:sz w:val="28"/>
          <w:szCs w:val="28"/>
        </w:rPr>
        <w:t>БУРМИСТРОВА О.А.</w:t>
      </w:r>
    </w:p>
    <w:p w:rsidR="007E2D4C" w:rsidRDefault="007E2D4C">
      <w:pPr>
        <w:rPr>
          <w:rFonts w:ascii="Book Antiqua" w:hAnsi="Book Antiqua" w:cs="Book Antiqua"/>
          <w:b/>
          <w:bCs/>
          <w:i/>
          <w:iCs/>
          <w:sz w:val="28"/>
          <w:szCs w:val="28"/>
        </w:rPr>
      </w:pPr>
    </w:p>
    <w:p w:rsidR="007E2D4C" w:rsidRDefault="007A47B1">
      <w:pPr>
        <w:rPr>
          <w:rFonts w:ascii="Book Antiqua" w:hAnsi="Book Antiqua" w:cs="Book Antiqua"/>
          <w:b/>
          <w:bCs/>
          <w:i/>
          <w:i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pt;margin-top:3pt;width:297.3pt;height:168.65pt;z-index:251658240;mso-wrap-edited:f" wrapcoords="805 236 492 315 0 1104 -45 1971 -45 19393 45 20575 492 21285 581 21285 20795 21285 20884 21285 21421 20418 21511 19156 21511 1261 20884 315 20616 236 805 236">
            <v:imagedata r:id="rId5" o:title=""/>
            <w10:wrap type="tight"/>
          </v:shape>
        </w:pict>
      </w: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p>
    <w:p w:rsidR="007E2D4C" w:rsidRDefault="007E2D4C">
      <w:pPr>
        <w:rPr>
          <w:rFonts w:ascii="Book Antiqua" w:hAnsi="Book Antiqua" w:cs="Book Antiqua"/>
          <w:b/>
          <w:bCs/>
          <w:i/>
          <w:iCs/>
          <w:sz w:val="28"/>
          <w:szCs w:val="28"/>
        </w:rPr>
      </w:pPr>
    </w:p>
    <w:p w:rsidR="007E2D4C" w:rsidRDefault="007E2D4C">
      <w:pPr>
        <w:rPr>
          <w:b/>
          <w:bCs/>
          <w:i/>
          <w:iCs/>
          <w:sz w:val="40"/>
          <w:szCs w:val="40"/>
        </w:rPr>
      </w:pPr>
    </w:p>
    <w:p w:rsidR="007E2D4C" w:rsidRDefault="007E2D4C">
      <w:pPr>
        <w:rPr>
          <w:b/>
          <w:bCs/>
          <w:i/>
          <w:iCs/>
          <w:sz w:val="40"/>
          <w:szCs w:val="40"/>
        </w:rPr>
      </w:pPr>
    </w:p>
    <w:p w:rsidR="007E2D4C" w:rsidRDefault="007E2D4C">
      <w:pPr>
        <w:rPr>
          <w:b/>
          <w:bCs/>
          <w:i/>
          <w:iCs/>
          <w:sz w:val="40"/>
          <w:szCs w:val="40"/>
        </w:rPr>
      </w:pPr>
    </w:p>
    <w:p w:rsidR="007E2D4C" w:rsidRDefault="007E2D4C">
      <w:pPr>
        <w:rPr>
          <w:b/>
          <w:bCs/>
          <w:i/>
          <w:iCs/>
          <w:sz w:val="40"/>
          <w:szCs w:val="40"/>
        </w:rPr>
      </w:pPr>
    </w:p>
    <w:p w:rsidR="007E2D4C" w:rsidRDefault="007E2D4C">
      <w:pPr>
        <w:jc w:val="center"/>
        <w:rPr>
          <w:b/>
          <w:bCs/>
          <w:i/>
          <w:iCs/>
        </w:rPr>
      </w:pPr>
      <w:r>
        <w:rPr>
          <w:b/>
          <w:bCs/>
          <w:i/>
          <w:iCs/>
        </w:rPr>
        <w:t>с. Шарлык, 2005 год</w:t>
      </w:r>
    </w:p>
    <w:p w:rsidR="007E2D4C" w:rsidRDefault="007E2D4C">
      <w:pPr>
        <w:rPr>
          <w:b/>
          <w:bCs/>
          <w:i/>
          <w:iCs/>
          <w:sz w:val="40"/>
          <w:szCs w:val="40"/>
        </w:rPr>
      </w:pPr>
    </w:p>
    <w:p w:rsidR="007E2D4C" w:rsidRDefault="007E2D4C">
      <w:pPr>
        <w:rPr>
          <w:b/>
          <w:bCs/>
          <w:i/>
          <w:iCs/>
          <w:sz w:val="40"/>
          <w:szCs w:val="40"/>
        </w:rPr>
      </w:pPr>
    </w:p>
    <w:p w:rsidR="007E2D4C" w:rsidRDefault="007E2D4C">
      <w:pPr>
        <w:rPr>
          <w:b/>
          <w:bCs/>
          <w:sz w:val="28"/>
          <w:szCs w:val="28"/>
        </w:rPr>
      </w:pPr>
      <w:r>
        <w:rPr>
          <w:i/>
          <w:iCs/>
          <w:sz w:val="28"/>
          <w:szCs w:val="28"/>
        </w:rPr>
        <w:t>Тема урока:</w:t>
      </w:r>
      <w:r>
        <w:rPr>
          <w:sz w:val="28"/>
          <w:szCs w:val="28"/>
        </w:rPr>
        <w:t xml:space="preserve">  </w:t>
      </w:r>
      <w:r>
        <w:rPr>
          <w:b/>
          <w:bCs/>
          <w:sz w:val="28"/>
          <w:szCs w:val="28"/>
        </w:rPr>
        <w:t>Как открыть предприятие</w:t>
      </w:r>
    </w:p>
    <w:p w:rsidR="007E2D4C" w:rsidRDefault="007E2D4C">
      <w:pPr>
        <w:pStyle w:val="3"/>
      </w:pPr>
      <w:r>
        <w:rPr>
          <w:i/>
          <w:iCs/>
        </w:rPr>
        <w:t>Тип урока:</w:t>
      </w:r>
      <w:r>
        <w:t xml:space="preserve"> урок совершенствования знаний, умений и формирование навыков применения теоретических знаний на практике</w:t>
      </w:r>
    </w:p>
    <w:p w:rsidR="007E2D4C" w:rsidRDefault="007E2D4C">
      <w:pPr>
        <w:pStyle w:val="3"/>
      </w:pPr>
      <w:r>
        <w:rPr>
          <w:i/>
          <w:iCs/>
        </w:rPr>
        <w:t>Вид урока:</w:t>
      </w:r>
      <w:r>
        <w:t xml:space="preserve"> деловая игра</w:t>
      </w:r>
    </w:p>
    <w:p w:rsidR="007E2D4C" w:rsidRDefault="007E2D4C">
      <w:pPr>
        <w:pStyle w:val="3"/>
        <w:rPr>
          <w:b/>
          <w:bCs/>
          <w:i/>
          <w:iCs/>
          <w:sz w:val="40"/>
          <w:szCs w:val="40"/>
        </w:rPr>
      </w:pPr>
      <w:r>
        <w:rPr>
          <w:i/>
          <w:iCs/>
        </w:rPr>
        <w:t xml:space="preserve">Цели урока: </w:t>
      </w:r>
    </w:p>
    <w:p w:rsidR="007E2D4C" w:rsidRDefault="007E2D4C">
      <w:pPr>
        <w:pStyle w:val="a5"/>
        <w:numPr>
          <w:ilvl w:val="0"/>
          <w:numId w:val="1"/>
        </w:numPr>
      </w:pPr>
      <w:r>
        <w:t>Выбор оптимальной формы организации предпринимательской деятельности;</w:t>
      </w:r>
    </w:p>
    <w:p w:rsidR="007E2D4C" w:rsidRDefault="007E2D4C">
      <w:pPr>
        <w:numPr>
          <w:ilvl w:val="0"/>
          <w:numId w:val="1"/>
        </w:numPr>
        <w:jc w:val="both"/>
        <w:rPr>
          <w:sz w:val="28"/>
          <w:szCs w:val="28"/>
        </w:rPr>
      </w:pPr>
      <w:r>
        <w:rPr>
          <w:sz w:val="28"/>
          <w:szCs w:val="28"/>
        </w:rPr>
        <w:t>Определить перечень конкурентоспособной продукции;</w:t>
      </w:r>
    </w:p>
    <w:p w:rsidR="007E2D4C" w:rsidRDefault="007E2D4C">
      <w:pPr>
        <w:numPr>
          <w:ilvl w:val="0"/>
          <w:numId w:val="1"/>
        </w:numPr>
        <w:jc w:val="both"/>
        <w:rPr>
          <w:sz w:val="28"/>
          <w:szCs w:val="28"/>
        </w:rPr>
      </w:pPr>
      <w:r>
        <w:rPr>
          <w:sz w:val="28"/>
          <w:szCs w:val="28"/>
        </w:rPr>
        <w:t>Рассчитать цены на выпускаемую продукцию, объем продаж и выручку от продажи продукции;</w:t>
      </w:r>
    </w:p>
    <w:p w:rsidR="007E2D4C" w:rsidRDefault="007E2D4C">
      <w:pPr>
        <w:numPr>
          <w:ilvl w:val="0"/>
          <w:numId w:val="1"/>
        </w:numPr>
        <w:jc w:val="both"/>
        <w:rPr>
          <w:sz w:val="28"/>
          <w:szCs w:val="28"/>
        </w:rPr>
      </w:pPr>
      <w:r>
        <w:rPr>
          <w:sz w:val="28"/>
          <w:szCs w:val="28"/>
        </w:rPr>
        <w:t>Рассчитать предполагаемые затраты и возможную прибыль (убыток) от реализации продукции;</w:t>
      </w:r>
    </w:p>
    <w:p w:rsidR="007E2D4C" w:rsidRDefault="007E2D4C">
      <w:pPr>
        <w:numPr>
          <w:ilvl w:val="0"/>
          <w:numId w:val="1"/>
        </w:numPr>
        <w:jc w:val="both"/>
        <w:rPr>
          <w:sz w:val="28"/>
          <w:szCs w:val="28"/>
        </w:rPr>
      </w:pPr>
      <w:r>
        <w:rPr>
          <w:sz w:val="28"/>
          <w:szCs w:val="28"/>
        </w:rPr>
        <w:t>Просчитать возможные варианты дополнительных затрат и источники их возмещения.</w:t>
      </w:r>
    </w:p>
    <w:p w:rsidR="007E2D4C" w:rsidRDefault="007E2D4C">
      <w:pPr>
        <w:jc w:val="both"/>
        <w:rPr>
          <w:sz w:val="28"/>
          <w:szCs w:val="28"/>
        </w:rPr>
      </w:pPr>
      <w:r>
        <w:rPr>
          <w:i/>
          <w:iCs/>
          <w:sz w:val="28"/>
          <w:szCs w:val="28"/>
        </w:rPr>
        <w:t xml:space="preserve">Оборудование: </w:t>
      </w:r>
      <w:r>
        <w:rPr>
          <w:sz w:val="28"/>
          <w:szCs w:val="28"/>
        </w:rPr>
        <w:t xml:space="preserve"> калькулятор, карточки-задания, таблица организационно-правовых форм предпринимательской деятельности</w:t>
      </w:r>
    </w:p>
    <w:p w:rsidR="007E2D4C" w:rsidRDefault="007E2D4C">
      <w:pPr>
        <w:jc w:val="both"/>
        <w:rPr>
          <w:i/>
          <w:iCs/>
          <w:sz w:val="28"/>
          <w:szCs w:val="28"/>
        </w:rPr>
      </w:pPr>
      <w:r>
        <w:rPr>
          <w:i/>
          <w:iCs/>
          <w:sz w:val="28"/>
          <w:szCs w:val="28"/>
        </w:rPr>
        <w:t>Ход урока:</w:t>
      </w:r>
    </w:p>
    <w:p w:rsidR="007E2D4C" w:rsidRDefault="007E2D4C">
      <w:pPr>
        <w:numPr>
          <w:ilvl w:val="0"/>
          <w:numId w:val="4"/>
        </w:numPr>
        <w:jc w:val="both"/>
        <w:rPr>
          <w:sz w:val="28"/>
          <w:szCs w:val="28"/>
        </w:rPr>
      </w:pPr>
      <w:r>
        <w:rPr>
          <w:i/>
          <w:iCs/>
          <w:sz w:val="28"/>
          <w:szCs w:val="28"/>
        </w:rPr>
        <w:t>Организационный момент:</w:t>
      </w:r>
      <w:r>
        <w:rPr>
          <w:sz w:val="28"/>
          <w:szCs w:val="28"/>
        </w:rPr>
        <w:t xml:space="preserve"> выявление отсутствующих учащихся, проверка готовности к уроку (2 мин)</w:t>
      </w:r>
    </w:p>
    <w:p w:rsidR="007E2D4C" w:rsidRDefault="007E2D4C">
      <w:pPr>
        <w:numPr>
          <w:ilvl w:val="0"/>
          <w:numId w:val="4"/>
        </w:numPr>
        <w:jc w:val="both"/>
        <w:rPr>
          <w:sz w:val="28"/>
          <w:szCs w:val="28"/>
        </w:rPr>
      </w:pPr>
      <w:r>
        <w:rPr>
          <w:i/>
          <w:iCs/>
          <w:sz w:val="28"/>
          <w:szCs w:val="28"/>
        </w:rPr>
        <w:t>Введение учащихся в урок:</w:t>
      </w:r>
      <w:r>
        <w:rPr>
          <w:sz w:val="28"/>
          <w:szCs w:val="28"/>
        </w:rPr>
        <w:t xml:space="preserve"> вступительное слово и обобщение пройденного материала по теме «Предприятие и предпринимательство в рыночной экономике» (3 мин)</w:t>
      </w:r>
    </w:p>
    <w:p w:rsidR="007E2D4C" w:rsidRDefault="007E2D4C">
      <w:pPr>
        <w:numPr>
          <w:ilvl w:val="0"/>
          <w:numId w:val="4"/>
        </w:numPr>
        <w:jc w:val="both"/>
        <w:rPr>
          <w:sz w:val="28"/>
          <w:szCs w:val="28"/>
        </w:rPr>
      </w:pPr>
      <w:r>
        <w:rPr>
          <w:i/>
          <w:iCs/>
          <w:sz w:val="28"/>
          <w:szCs w:val="28"/>
        </w:rPr>
        <w:t xml:space="preserve">Сообщение темы урока, его содержания </w:t>
      </w:r>
      <w:r>
        <w:rPr>
          <w:sz w:val="28"/>
          <w:szCs w:val="28"/>
        </w:rPr>
        <w:t>(1 мин)</w:t>
      </w:r>
    </w:p>
    <w:p w:rsidR="007E2D4C" w:rsidRDefault="007E2D4C">
      <w:pPr>
        <w:numPr>
          <w:ilvl w:val="0"/>
          <w:numId w:val="4"/>
        </w:numPr>
        <w:jc w:val="both"/>
        <w:rPr>
          <w:i/>
          <w:iCs/>
          <w:sz w:val="28"/>
          <w:szCs w:val="28"/>
        </w:rPr>
      </w:pPr>
      <w:r>
        <w:rPr>
          <w:i/>
          <w:iCs/>
          <w:sz w:val="28"/>
          <w:szCs w:val="28"/>
        </w:rPr>
        <w:t xml:space="preserve">Обоснование содержания, мотивация учащихся на выполнение предстоящей работы </w:t>
      </w:r>
      <w:r>
        <w:rPr>
          <w:sz w:val="28"/>
          <w:szCs w:val="28"/>
        </w:rPr>
        <w:t>(2 мин)</w:t>
      </w:r>
    </w:p>
    <w:p w:rsidR="007E2D4C" w:rsidRDefault="007E2D4C">
      <w:pPr>
        <w:numPr>
          <w:ilvl w:val="0"/>
          <w:numId w:val="4"/>
        </w:numPr>
        <w:jc w:val="both"/>
        <w:rPr>
          <w:i/>
          <w:iCs/>
          <w:sz w:val="28"/>
          <w:szCs w:val="28"/>
        </w:rPr>
      </w:pPr>
      <w:r>
        <w:rPr>
          <w:i/>
          <w:iCs/>
          <w:sz w:val="28"/>
          <w:szCs w:val="28"/>
        </w:rPr>
        <w:t xml:space="preserve">Постановка целей </w:t>
      </w:r>
      <w:r>
        <w:rPr>
          <w:sz w:val="28"/>
          <w:szCs w:val="28"/>
        </w:rPr>
        <w:t>(3 мин)</w:t>
      </w:r>
    </w:p>
    <w:p w:rsidR="007E2D4C" w:rsidRDefault="007E2D4C">
      <w:pPr>
        <w:jc w:val="both"/>
        <w:rPr>
          <w:sz w:val="28"/>
          <w:szCs w:val="28"/>
        </w:rPr>
      </w:pPr>
      <w:r>
        <w:rPr>
          <w:i/>
          <w:iCs/>
          <w:sz w:val="28"/>
          <w:szCs w:val="28"/>
        </w:rPr>
        <w:t xml:space="preserve">Ход игры: </w:t>
      </w:r>
      <w:r>
        <w:rPr>
          <w:sz w:val="28"/>
          <w:szCs w:val="28"/>
        </w:rPr>
        <w:t>(21 мин)</w:t>
      </w:r>
    </w:p>
    <w:p w:rsidR="007E2D4C" w:rsidRDefault="007E2D4C">
      <w:pPr>
        <w:numPr>
          <w:ilvl w:val="0"/>
          <w:numId w:val="2"/>
        </w:numPr>
        <w:jc w:val="both"/>
        <w:rPr>
          <w:sz w:val="28"/>
          <w:szCs w:val="28"/>
        </w:rPr>
      </w:pPr>
      <w:r>
        <w:rPr>
          <w:sz w:val="28"/>
          <w:szCs w:val="28"/>
        </w:rPr>
        <w:t>Из числа лучших учащихся выбирается группа экспертов, которые должны помочь командам в проведении дискуссий и расчетов, а также помочь преподавателю оценить результаты действий команд.</w:t>
      </w:r>
    </w:p>
    <w:p w:rsidR="007E2D4C" w:rsidRDefault="007E2D4C">
      <w:pPr>
        <w:numPr>
          <w:ilvl w:val="0"/>
          <w:numId w:val="2"/>
        </w:numPr>
        <w:jc w:val="both"/>
        <w:rPr>
          <w:sz w:val="28"/>
          <w:szCs w:val="28"/>
        </w:rPr>
      </w:pPr>
      <w:r>
        <w:rPr>
          <w:sz w:val="28"/>
          <w:szCs w:val="28"/>
        </w:rPr>
        <w:t>Имеются три варианта первоначального капитала:</w:t>
      </w:r>
    </w:p>
    <w:p w:rsidR="007E2D4C" w:rsidRDefault="007E2D4C">
      <w:pPr>
        <w:pStyle w:val="1"/>
      </w:pPr>
      <w:r>
        <w:t>Для гр. 75 «Тракторист-машинист с/х производства»</w:t>
      </w:r>
    </w:p>
    <w:p w:rsidR="007E2D4C" w:rsidRDefault="007E2D4C">
      <w:pPr>
        <w:ind w:left="360"/>
        <w:jc w:val="center"/>
        <w:rPr>
          <w:i/>
          <w:iCs/>
          <w:sz w:val="28"/>
          <w:szCs w:val="28"/>
        </w:rPr>
      </w:pPr>
      <w:r>
        <w:rPr>
          <w:i/>
          <w:iCs/>
          <w:sz w:val="28"/>
          <w:szCs w:val="28"/>
        </w:rPr>
        <w:t>Гр. 74 «Мастер по ТО и ремонту МТП»</w:t>
      </w:r>
    </w:p>
    <w:p w:rsidR="007E2D4C" w:rsidRDefault="007E2D4C">
      <w:pPr>
        <w:numPr>
          <w:ilvl w:val="1"/>
          <w:numId w:val="2"/>
        </w:numPr>
        <w:jc w:val="both"/>
        <w:rPr>
          <w:sz w:val="28"/>
          <w:szCs w:val="28"/>
        </w:rPr>
      </w:pPr>
      <w:r>
        <w:rPr>
          <w:sz w:val="28"/>
          <w:szCs w:val="28"/>
        </w:rPr>
        <w:t>Первоначальный капитал составляет 200 тыс. рублей, имеется строение для хранения зерна и трактор К-700.</w:t>
      </w:r>
    </w:p>
    <w:p w:rsidR="007E2D4C" w:rsidRDefault="007E2D4C">
      <w:pPr>
        <w:numPr>
          <w:ilvl w:val="1"/>
          <w:numId w:val="2"/>
        </w:numPr>
        <w:jc w:val="both"/>
        <w:rPr>
          <w:sz w:val="28"/>
          <w:szCs w:val="28"/>
        </w:rPr>
      </w:pPr>
      <w:r>
        <w:rPr>
          <w:sz w:val="28"/>
          <w:szCs w:val="28"/>
        </w:rPr>
        <w:t>Первоначальный капитал составляет 150 тыс. рублей, имеется 150 голов КРС и трактор МТЗ-80.</w:t>
      </w:r>
    </w:p>
    <w:p w:rsidR="007E2D4C" w:rsidRDefault="007E2D4C">
      <w:pPr>
        <w:numPr>
          <w:ilvl w:val="1"/>
          <w:numId w:val="2"/>
        </w:numPr>
        <w:jc w:val="both"/>
        <w:rPr>
          <w:sz w:val="28"/>
          <w:szCs w:val="28"/>
        </w:rPr>
      </w:pPr>
      <w:r>
        <w:rPr>
          <w:sz w:val="28"/>
          <w:szCs w:val="28"/>
        </w:rPr>
        <w:t>Имеется 300 тысяч рублей.</w:t>
      </w:r>
    </w:p>
    <w:p w:rsidR="007E2D4C" w:rsidRDefault="007E2D4C">
      <w:pPr>
        <w:pStyle w:val="2"/>
      </w:pPr>
      <w:r>
        <w:t>Для гр. 77 «Повар, кондитер»</w:t>
      </w:r>
    </w:p>
    <w:p w:rsidR="007E2D4C" w:rsidRDefault="007E2D4C">
      <w:pPr>
        <w:pStyle w:val="a5"/>
        <w:numPr>
          <w:ilvl w:val="2"/>
          <w:numId w:val="2"/>
        </w:numPr>
      </w:pPr>
      <w:r>
        <w:t>Первоначальный капитал составляет 250 тыс. рублей, имеется кафе-бар около автостанции, автомобиль «Газель».</w:t>
      </w:r>
    </w:p>
    <w:p w:rsidR="007E2D4C" w:rsidRDefault="007E2D4C">
      <w:pPr>
        <w:pStyle w:val="a5"/>
        <w:numPr>
          <w:ilvl w:val="2"/>
          <w:numId w:val="2"/>
        </w:numPr>
      </w:pPr>
      <w:r>
        <w:t>Первоначальный капитал составляет 300 тыс. рублей, имеется неотремонтированное здание в центре поселка, оборудование для приготовления пиццы.</w:t>
      </w:r>
    </w:p>
    <w:p w:rsidR="007E2D4C" w:rsidRDefault="007E2D4C">
      <w:pPr>
        <w:pStyle w:val="a5"/>
        <w:numPr>
          <w:ilvl w:val="2"/>
          <w:numId w:val="2"/>
        </w:numPr>
      </w:pPr>
      <w:r>
        <w:t>Имеется 500 тысяч рублей.</w:t>
      </w:r>
    </w:p>
    <w:p w:rsidR="007E2D4C" w:rsidRDefault="007E2D4C">
      <w:pPr>
        <w:pStyle w:val="2"/>
      </w:pPr>
      <w:r>
        <w:t>Для гр. 89  «Оператор ЭВМ»</w:t>
      </w:r>
    </w:p>
    <w:p w:rsidR="007E2D4C" w:rsidRDefault="007E2D4C">
      <w:pPr>
        <w:pStyle w:val="a5"/>
        <w:numPr>
          <w:ilvl w:val="2"/>
          <w:numId w:val="2"/>
        </w:numPr>
      </w:pPr>
      <w:r>
        <w:t>Первоначальный капитал составляет 300 тыс. рублей, имеется здание склада, автомобиль «Газель».</w:t>
      </w:r>
    </w:p>
    <w:p w:rsidR="007E2D4C" w:rsidRDefault="007E2D4C">
      <w:pPr>
        <w:pStyle w:val="a5"/>
        <w:numPr>
          <w:ilvl w:val="2"/>
          <w:numId w:val="2"/>
        </w:numPr>
      </w:pPr>
      <w:r>
        <w:t xml:space="preserve">Первоначальный капитал составляет 250 тыс. рублей, имеется здание в центре поселка, </w:t>
      </w:r>
    </w:p>
    <w:p w:rsidR="007E2D4C" w:rsidRDefault="007E2D4C">
      <w:pPr>
        <w:pStyle w:val="a5"/>
        <w:numPr>
          <w:ilvl w:val="2"/>
          <w:numId w:val="2"/>
        </w:numPr>
      </w:pPr>
      <w:r>
        <w:t>Имеется 500 тысяч рублей.</w:t>
      </w:r>
    </w:p>
    <w:p w:rsidR="007E2D4C" w:rsidRDefault="007E2D4C">
      <w:pPr>
        <w:pStyle w:val="a5"/>
      </w:pPr>
    </w:p>
    <w:p w:rsidR="007E2D4C" w:rsidRDefault="007E2D4C">
      <w:pPr>
        <w:numPr>
          <w:ilvl w:val="0"/>
          <w:numId w:val="4"/>
        </w:numPr>
        <w:jc w:val="both"/>
        <w:rPr>
          <w:i/>
          <w:iCs/>
          <w:sz w:val="28"/>
          <w:szCs w:val="28"/>
        </w:rPr>
      </w:pPr>
      <w:r>
        <w:rPr>
          <w:i/>
          <w:iCs/>
          <w:sz w:val="28"/>
          <w:szCs w:val="28"/>
        </w:rPr>
        <w:t xml:space="preserve">Проверка, анализ и оценка выполненных заданий </w:t>
      </w:r>
      <w:r>
        <w:rPr>
          <w:sz w:val="28"/>
          <w:szCs w:val="28"/>
        </w:rPr>
        <w:t>(10 мин)</w:t>
      </w:r>
    </w:p>
    <w:p w:rsidR="007E2D4C" w:rsidRDefault="007E2D4C">
      <w:pPr>
        <w:ind w:firstLine="708"/>
        <w:jc w:val="both"/>
        <w:rPr>
          <w:i/>
          <w:iCs/>
          <w:sz w:val="28"/>
          <w:szCs w:val="28"/>
        </w:rPr>
      </w:pPr>
      <w:r>
        <w:rPr>
          <w:i/>
          <w:iCs/>
          <w:sz w:val="28"/>
          <w:szCs w:val="28"/>
        </w:rPr>
        <w:t>Оценка результатов:</w:t>
      </w:r>
    </w:p>
    <w:p w:rsidR="007E2D4C" w:rsidRDefault="007E2D4C">
      <w:pPr>
        <w:pStyle w:val="a5"/>
        <w:numPr>
          <w:ilvl w:val="0"/>
          <w:numId w:val="3"/>
        </w:numPr>
      </w:pPr>
      <w:r>
        <w:t>Предприятие, получившее прибыль свыше 300 тыс. рублей в год и не бравшее долгосрочные кредиты – оценка «ОТЛИЧНО».</w:t>
      </w:r>
    </w:p>
    <w:p w:rsidR="007E2D4C" w:rsidRDefault="007E2D4C">
      <w:pPr>
        <w:numPr>
          <w:ilvl w:val="0"/>
          <w:numId w:val="3"/>
        </w:numPr>
        <w:jc w:val="both"/>
        <w:rPr>
          <w:sz w:val="28"/>
          <w:szCs w:val="28"/>
        </w:rPr>
      </w:pPr>
      <w:r>
        <w:rPr>
          <w:sz w:val="28"/>
          <w:szCs w:val="28"/>
        </w:rPr>
        <w:t>Предприятие, получившее прибыль менее 300 тыс. рублей и взявшее кредит в банке – оценка «ХОРОШО».</w:t>
      </w:r>
    </w:p>
    <w:p w:rsidR="007E2D4C" w:rsidRDefault="007E2D4C">
      <w:pPr>
        <w:numPr>
          <w:ilvl w:val="0"/>
          <w:numId w:val="3"/>
        </w:numPr>
        <w:jc w:val="both"/>
        <w:rPr>
          <w:sz w:val="28"/>
          <w:szCs w:val="28"/>
        </w:rPr>
      </w:pPr>
      <w:r>
        <w:rPr>
          <w:sz w:val="28"/>
          <w:szCs w:val="28"/>
        </w:rPr>
        <w:t>Предприятие, не получившее прибыль – оценка «УДОВЛЕТВОРИТЕЛЬНО».</w:t>
      </w:r>
    </w:p>
    <w:p w:rsidR="007E2D4C" w:rsidRDefault="007E2D4C">
      <w:pPr>
        <w:numPr>
          <w:ilvl w:val="0"/>
          <w:numId w:val="3"/>
        </w:numPr>
        <w:jc w:val="both"/>
        <w:rPr>
          <w:sz w:val="28"/>
          <w:szCs w:val="28"/>
        </w:rPr>
      </w:pPr>
      <w:r>
        <w:rPr>
          <w:sz w:val="28"/>
          <w:szCs w:val="28"/>
        </w:rPr>
        <w:t>Группа экспертов – «ОТЛИЧНО»</w:t>
      </w:r>
    </w:p>
    <w:p w:rsidR="007E2D4C" w:rsidRDefault="007E2D4C">
      <w:pPr>
        <w:ind w:left="360"/>
        <w:jc w:val="both"/>
        <w:rPr>
          <w:i/>
          <w:iCs/>
          <w:sz w:val="28"/>
          <w:szCs w:val="28"/>
        </w:rPr>
      </w:pPr>
    </w:p>
    <w:p w:rsidR="007E2D4C" w:rsidRDefault="007E2D4C">
      <w:pPr>
        <w:numPr>
          <w:ilvl w:val="0"/>
          <w:numId w:val="4"/>
        </w:numPr>
        <w:jc w:val="both"/>
        <w:rPr>
          <w:sz w:val="28"/>
          <w:szCs w:val="28"/>
        </w:rPr>
      </w:pPr>
      <w:r>
        <w:rPr>
          <w:i/>
          <w:iCs/>
          <w:sz w:val="28"/>
          <w:szCs w:val="28"/>
        </w:rPr>
        <w:t xml:space="preserve">Отношение учащихся к выполненной работе </w:t>
      </w:r>
      <w:r>
        <w:rPr>
          <w:sz w:val="28"/>
          <w:szCs w:val="28"/>
        </w:rPr>
        <w:t>(2 мин)</w:t>
      </w:r>
    </w:p>
    <w:p w:rsidR="007E2D4C" w:rsidRDefault="007E2D4C">
      <w:pPr>
        <w:numPr>
          <w:ilvl w:val="0"/>
          <w:numId w:val="4"/>
        </w:numPr>
        <w:jc w:val="both"/>
        <w:rPr>
          <w:i/>
          <w:iCs/>
          <w:sz w:val="28"/>
          <w:szCs w:val="28"/>
        </w:rPr>
      </w:pPr>
      <w:r>
        <w:rPr>
          <w:i/>
          <w:iCs/>
          <w:sz w:val="28"/>
          <w:szCs w:val="28"/>
        </w:rPr>
        <w:t>Обратная связь, предложения, вопросы учащихся</w:t>
      </w:r>
      <w:r>
        <w:rPr>
          <w:sz w:val="28"/>
          <w:szCs w:val="28"/>
        </w:rPr>
        <w:t xml:space="preserve"> (5 мин)</w:t>
      </w:r>
    </w:p>
    <w:p w:rsidR="007E2D4C" w:rsidRDefault="007E2D4C">
      <w:pPr>
        <w:numPr>
          <w:ilvl w:val="0"/>
          <w:numId w:val="4"/>
        </w:numPr>
        <w:jc w:val="both"/>
        <w:rPr>
          <w:i/>
          <w:iCs/>
          <w:sz w:val="28"/>
          <w:szCs w:val="28"/>
        </w:rPr>
      </w:pPr>
      <w:r>
        <w:rPr>
          <w:i/>
          <w:iCs/>
          <w:sz w:val="28"/>
          <w:szCs w:val="28"/>
        </w:rPr>
        <w:t xml:space="preserve">Итог урока </w:t>
      </w:r>
      <w:r>
        <w:rPr>
          <w:sz w:val="28"/>
          <w:szCs w:val="28"/>
        </w:rPr>
        <w:t>(5 мин)</w:t>
      </w:r>
    </w:p>
    <w:p w:rsidR="007E2D4C" w:rsidRDefault="007E2D4C">
      <w:pPr>
        <w:numPr>
          <w:ilvl w:val="0"/>
          <w:numId w:val="4"/>
        </w:numPr>
        <w:jc w:val="both"/>
        <w:rPr>
          <w:i/>
          <w:iCs/>
          <w:sz w:val="28"/>
          <w:szCs w:val="28"/>
        </w:rPr>
      </w:pPr>
      <w:r>
        <w:rPr>
          <w:i/>
          <w:iCs/>
          <w:sz w:val="28"/>
          <w:szCs w:val="28"/>
        </w:rPr>
        <w:t xml:space="preserve"> Домашнее задание</w:t>
      </w:r>
      <w:r>
        <w:rPr>
          <w:sz w:val="28"/>
          <w:szCs w:val="28"/>
        </w:rPr>
        <w:t xml:space="preserve"> (1 мин)</w:t>
      </w: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p>
    <w:p w:rsidR="007E2D4C" w:rsidRDefault="007E2D4C">
      <w:pPr>
        <w:jc w:val="both"/>
        <w:rPr>
          <w:sz w:val="28"/>
          <w:szCs w:val="28"/>
        </w:rPr>
      </w:pPr>
      <w:r>
        <w:rPr>
          <w:sz w:val="28"/>
          <w:szCs w:val="28"/>
        </w:rPr>
        <w:t>Разработала преподаватель ________________________ Бурмистрова О.А.</w:t>
      </w:r>
    </w:p>
    <w:p w:rsidR="007E2D4C" w:rsidRDefault="007E2D4C">
      <w:pPr>
        <w:pStyle w:val="a5"/>
        <w:ind w:left="540"/>
      </w:pPr>
      <w:bookmarkStart w:id="0" w:name="_GoBack"/>
      <w:bookmarkEnd w:id="0"/>
    </w:p>
    <w:sectPr w:rsidR="007E2D4C">
      <w:pgSz w:w="11906" w:h="16838"/>
      <w:pgMar w:top="1134" w:right="850" w:bottom="1134" w:left="1701" w:header="708" w:footer="708" w:gutter="0"/>
      <w:pgBorders w:offsetFrom="page">
        <w:top w:val="doubleD" w:sz="10" w:space="24" w:color="auto"/>
        <w:left w:val="doubleD" w:sz="10" w:space="24" w:color="auto"/>
        <w:bottom w:val="doubleD" w:sz="10" w:space="24" w:color="auto"/>
        <w:right w:val="doubleD"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22FB"/>
    <w:multiLevelType w:val="hybridMultilevel"/>
    <w:tmpl w:val="796224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0E74D8A"/>
    <w:multiLevelType w:val="hybridMultilevel"/>
    <w:tmpl w:val="F1A4B7DE"/>
    <w:lvl w:ilvl="0" w:tplc="5E22DD00">
      <w:start w:val="1"/>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D611A1"/>
    <w:multiLevelType w:val="hybridMultilevel"/>
    <w:tmpl w:val="B414FC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E135EF"/>
    <w:multiLevelType w:val="hybridMultilevel"/>
    <w:tmpl w:val="CF36CC20"/>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Wingdings" w:hAnsi="Wingdings" w:cs="Wingdings" w:hint="default"/>
        <w:sz w:val="16"/>
        <w:szCs w:val="16"/>
      </w:rPr>
    </w:lvl>
    <w:lvl w:ilvl="2" w:tplc="04190007">
      <w:start w:val="1"/>
      <w:numFmt w:val="bullet"/>
      <w:lvlText w:val=""/>
      <w:lvlJc w:val="left"/>
      <w:pPr>
        <w:tabs>
          <w:tab w:val="num" w:pos="1440"/>
        </w:tabs>
        <w:ind w:left="1440" w:hanging="360"/>
      </w:pPr>
      <w:rPr>
        <w:rFonts w:ascii="Wingdings" w:hAnsi="Wingdings" w:cs="Wingdings" w:hint="default"/>
        <w:sz w:val="16"/>
        <w:szCs w:val="16"/>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D4C"/>
    <w:rsid w:val="006E7DF8"/>
    <w:rsid w:val="007A47B1"/>
    <w:rsid w:val="007E2D4C"/>
    <w:rsid w:val="00B26F08"/>
    <w:rsid w:val="00F34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79CEF0E-36E0-4BA1-B581-0DAF1C14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360"/>
      <w:jc w:val="center"/>
      <w:outlineLvl w:val="0"/>
    </w:pPr>
    <w:rPr>
      <w:i/>
      <w:iCs/>
      <w:sz w:val="28"/>
      <w:szCs w:val="28"/>
    </w:rPr>
  </w:style>
  <w:style w:type="paragraph" w:styleId="2">
    <w:name w:val="heading 2"/>
    <w:basedOn w:val="a"/>
    <w:next w:val="a"/>
    <w:link w:val="20"/>
    <w:uiPriority w:val="99"/>
    <w:qFormat/>
    <w:pPr>
      <w:keepNext/>
      <w:jc w:val="center"/>
      <w:outlineLvl w:val="1"/>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jc w:val="center"/>
    </w:pPr>
    <w:rPr>
      <w:sz w:val="44"/>
      <w:szCs w:val="4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jc w:val="center"/>
    </w:pPr>
    <w:rPr>
      <w:rFonts w:ascii="Book Antiqua" w:hAnsi="Book Antiqua" w:cs="Book Antiqua"/>
      <w:b/>
      <w:bCs/>
      <w:i/>
      <w:iCs/>
      <w:sz w:val="40"/>
      <w:szCs w:val="40"/>
    </w:r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rPr>
      <w:sz w:val="28"/>
      <w:szCs w:val="28"/>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Деловая игра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Деловая игра </dc:title>
  <dc:subject/>
  <dc:creator>УЧЕНИК3</dc:creator>
  <cp:keywords/>
  <dc:description/>
  <cp:lastModifiedBy>admin</cp:lastModifiedBy>
  <cp:revision>2</cp:revision>
  <cp:lastPrinted>2005-12-12T17:14:00Z</cp:lastPrinted>
  <dcterms:created xsi:type="dcterms:W3CDTF">2014-03-01T17:01:00Z</dcterms:created>
  <dcterms:modified xsi:type="dcterms:W3CDTF">2014-03-01T17:01:00Z</dcterms:modified>
</cp:coreProperties>
</file>