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9DE" w:rsidRDefault="00BB3AFF">
      <w:pPr>
        <w:widowControl w:val="0"/>
        <w:spacing w:before="120"/>
        <w:jc w:val="center"/>
        <w:rPr>
          <w:b/>
          <w:bCs/>
          <w:color w:val="000000"/>
          <w:sz w:val="32"/>
          <w:szCs w:val="32"/>
        </w:rPr>
      </w:pPr>
      <w:r>
        <w:rPr>
          <w:b/>
          <w:bCs/>
          <w:color w:val="000000"/>
          <w:sz w:val="32"/>
          <w:szCs w:val="32"/>
        </w:rPr>
        <w:t>Как представлена тема женской доли в лирике Н.А.Некрасова?</w:t>
      </w:r>
    </w:p>
    <w:p w:rsidR="00C419DE" w:rsidRDefault="00BB3AFF">
      <w:pPr>
        <w:widowControl w:val="0"/>
        <w:spacing w:before="120"/>
        <w:ind w:firstLine="567"/>
        <w:jc w:val="both"/>
        <w:rPr>
          <w:color w:val="000000"/>
          <w:sz w:val="24"/>
          <w:szCs w:val="24"/>
        </w:rPr>
      </w:pPr>
      <w:r>
        <w:rPr>
          <w:color w:val="000000"/>
          <w:sz w:val="24"/>
          <w:szCs w:val="24"/>
        </w:rPr>
        <w:t>Центральный герой произведений Некрасова - народ. Его он изображает очень ярко и с большой любовью.</w:t>
      </w:r>
    </w:p>
    <w:p w:rsidR="00C419DE" w:rsidRDefault="00BB3AFF">
      <w:pPr>
        <w:widowControl w:val="0"/>
        <w:spacing w:before="120"/>
        <w:ind w:firstLine="567"/>
        <w:jc w:val="both"/>
        <w:rPr>
          <w:color w:val="000000"/>
          <w:sz w:val="24"/>
          <w:szCs w:val="24"/>
        </w:rPr>
      </w:pPr>
      <w:r>
        <w:rPr>
          <w:color w:val="000000"/>
          <w:sz w:val="24"/>
          <w:szCs w:val="24"/>
        </w:rPr>
        <w:t>Чтобы картина народной жизни была полной, поэт изображает и тяжелый быт деревни, и нищету городских бедняков.</w:t>
      </w:r>
    </w:p>
    <w:p w:rsidR="00C419DE" w:rsidRDefault="00BB3AFF">
      <w:pPr>
        <w:widowControl w:val="0"/>
        <w:spacing w:before="120"/>
        <w:ind w:firstLine="567"/>
        <w:jc w:val="both"/>
        <w:rPr>
          <w:color w:val="000000"/>
          <w:sz w:val="24"/>
          <w:szCs w:val="24"/>
        </w:rPr>
      </w:pPr>
      <w:r>
        <w:rPr>
          <w:color w:val="000000"/>
          <w:sz w:val="24"/>
          <w:szCs w:val="24"/>
        </w:rPr>
        <w:t>Особое место в его произведениях занимает образ русской женщины. "Тип величавой славянки" Некрасов пишет всегда с глубоким искренним чувством. Эт подтверждают такие произведения поэта, как стихотворения "Тройка", "В полном разгаре страда деревенская...", эпизоды из поэм "Кому на Руси жить хорошо?" и "Мороз, Красный нос".</w:t>
      </w:r>
    </w:p>
    <w:p w:rsidR="00C419DE" w:rsidRDefault="00BB3AFF">
      <w:pPr>
        <w:widowControl w:val="0"/>
        <w:spacing w:before="120"/>
        <w:ind w:firstLine="567"/>
        <w:jc w:val="both"/>
        <w:rPr>
          <w:color w:val="000000"/>
          <w:sz w:val="24"/>
          <w:szCs w:val="24"/>
        </w:rPr>
      </w:pPr>
      <w:r>
        <w:rPr>
          <w:color w:val="000000"/>
          <w:sz w:val="24"/>
          <w:szCs w:val="24"/>
        </w:rPr>
        <w:t>Первые два стихотворения перекликаются. В стихотворении "Тройка" поэт только предрекает дорогу, напоминает девушке о тяжелой доле, которая ее ждет: Отцветешь, не успевши расцвесть, Погрузишься ты в сон непробудный, Будешь нянчить, работать и есть.</w:t>
      </w:r>
    </w:p>
    <w:p w:rsidR="00C419DE" w:rsidRDefault="00BB3AFF">
      <w:pPr>
        <w:widowControl w:val="0"/>
        <w:spacing w:before="120"/>
        <w:ind w:firstLine="567"/>
        <w:jc w:val="both"/>
        <w:rPr>
          <w:color w:val="000000"/>
          <w:sz w:val="24"/>
          <w:szCs w:val="24"/>
        </w:rPr>
      </w:pPr>
      <w:r>
        <w:rPr>
          <w:color w:val="000000"/>
          <w:sz w:val="24"/>
          <w:szCs w:val="24"/>
        </w:rPr>
        <w:t>А в стихотворении "В полном разгаре страда деревенская..." берется уже реальный эпизод из жизни простой крестьянки: Слышится крик у соседней полосоньки, Баба туда - растрепалися косыньки - Надо ребенка качать.</w:t>
      </w:r>
    </w:p>
    <w:p w:rsidR="00C419DE" w:rsidRDefault="00BB3AFF">
      <w:pPr>
        <w:widowControl w:val="0"/>
        <w:spacing w:before="120"/>
        <w:ind w:firstLine="567"/>
        <w:jc w:val="both"/>
        <w:rPr>
          <w:color w:val="000000"/>
          <w:sz w:val="24"/>
          <w:szCs w:val="24"/>
        </w:rPr>
      </w:pPr>
      <w:r>
        <w:rPr>
          <w:color w:val="000000"/>
          <w:sz w:val="24"/>
          <w:szCs w:val="24"/>
        </w:rPr>
        <w:t>Везде надо женщине успеть: и в поле, и с детишками, и дом содержать. Тема нелегкой женской судьбы проходит через многие произведения Некрасова. Поэт постоянно подчеркивает, что женщина несет на себе двойной гнет: помещичий и семейный. В стихотворении "Тройка" мы читаем горькие слова. "Будет бить тебя муж привередник и свекровь в три погибели гнуть" и "Не мудрено, что 1ты вянешь во времени". Некрасов глубоко сочувствует тяжелой (женской доле и восхищается стойкостью, выносливостью и 1 трудолюбием русской женщины. I В поэме "Мороз, Красный нос" рассказывается о трагической судьбе крестьянки Дарьи, которая, взвалив на свои плечи всю ' мужицкую и женскую работу, не может этого вынести и погибает. Обобщил Некрасов размышления о женской доле в поэме "Кому на Руси жить хорошо?" в главе "Крестьянка".</w:t>
      </w:r>
    </w:p>
    <w:p w:rsidR="00C419DE" w:rsidRDefault="00BB3AFF">
      <w:pPr>
        <w:widowControl w:val="0"/>
        <w:spacing w:before="120"/>
        <w:ind w:firstLine="567"/>
        <w:jc w:val="both"/>
        <w:rPr>
          <w:color w:val="000000"/>
          <w:sz w:val="24"/>
          <w:szCs w:val="24"/>
        </w:rPr>
      </w:pPr>
      <w:r>
        <w:rPr>
          <w:color w:val="000000"/>
          <w:sz w:val="24"/>
          <w:szCs w:val="24"/>
        </w:rPr>
        <w:t>Матрена Тимофеевна, одна из главных героинь поэмы, довольна тем уже, что муж не бьет ее.</w:t>
      </w:r>
    </w:p>
    <w:p w:rsidR="00C419DE" w:rsidRDefault="00BB3AFF">
      <w:pPr>
        <w:widowControl w:val="0"/>
        <w:spacing w:before="120"/>
        <w:ind w:firstLine="567"/>
        <w:jc w:val="both"/>
        <w:rPr>
          <w:color w:val="000000"/>
          <w:sz w:val="24"/>
          <w:szCs w:val="24"/>
        </w:rPr>
      </w:pPr>
      <w:r>
        <w:rPr>
          <w:color w:val="000000"/>
          <w:sz w:val="24"/>
          <w:szCs w:val="24"/>
        </w:rPr>
        <w:t>Женскую судьбу сравнивает она с тремя петлями шелку белого, красного и черного, И горьким выводом завершает свои раздумья Матрена Тимофеевна: "Не дело вы затеяли - средь баб счастливую искать!" Говоря о горькой женской участи, Некрасов не перестает восхищаться удивительными духовными качествами своих героинь, их огромной силой воли, чувством собственного достоинства и подлинной гордостью, не задавленной тяжелыми условиями жизни. Поэт, радуясь за своих соплеменников, говорит, что "грязь обстановки убогой к ним словно липнет".</w:t>
      </w:r>
    </w:p>
    <w:p w:rsidR="00C419DE" w:rsidRDefault="00BB3AFF">
      <w:pPr>
        <w:widowControl w:val="0"/>
        <w:spacing w:before="120"/>
        <w:ind w:firstLine="567"/>
        <w:jc w:val="both"/>
        <w:rPr>
          <w:color w:val="000000"/>
          <w:sz w:val="24"/>
          <w:szCs w:val="24"/>
        </w:rPr>
      </w:pPr>
      <w:r>
        <w:rPr>
          <w:color w:val="000000"/>
          <w:sz w:val="24"/>
          <w:szCs w:val="24"/>
        </w:rPr>
        <w:t>Она "коня на скаку остановит, в горящую избу войдет". Умеет она, сбросив с себя повседневные заботы, и отдохнуть, повеселиться, но зато во время работы ловка, сильна и собранна. Такая женщина "и голод, и холод выносит". Она строга к лентяям, к нищим, но это не значит, что ей не свойственны любовь, сострадание к людям.</w:t>
      </w:r>
    </w:p>
    <w:p w:rsidR="00C419DE" w:rsidRDefault="00BB3AFF">
      <w:pPr>
        <w:widowControl w:val="0"/>
        <w:spacing w:before="120"/>
        <w:ind w:firstLine="567"/>
        <w:jc w:val="both"/>
        <w:rPr>
          <w:color w:val="000000"/>
          <w:sz w:val="24"/>
          <w:szCs w:val="24"/>
        </w:rPr>
      </w:pPr>
      <w:r>
        <w:rPr>
          <w:color w:val="000000"/>
          <w:sz w:val="24"/>
          <w:szCs w:val="24"/>
        </w:rPr>
        <w:t>Достаточно вспомнить, как всеми силами пытается вылечить Дарья своего мужа, как Матрена Тимофеевна прощает Савелию-богатырю его оплошность, приведшую к гибели ее первенца. Она ценит в нем свободный дух, народную мудрость, и даже рассказывает о нем странникам, ставя его в пример.</w:t>
      </w:r>
    </w:p>
    <w:p w:rsidR="00C419DE" w:rsidRDefault="00BB3AFF">
      <w:pPr>
        <w:widowControl w:val="0"/>
        <w:spacing w:before="120"/>
        <w:ind w:firstLine="567"/>
        <w:jc w:val="both"/>
        <w:rPr>
          <w:color w:val="000000"/>
          <w:sz w:val="24"/>
          <w:szCs w:val="24"/>
        </w:rPr>
      </w:pPr>
      <w:r>
        <w:rPr>
          <w:color w:val="000000"/>
          <w:sz w:val="24"/>
          <w:szCs w:val="24"/>
        </w:rPr>
        <w:t>Главным же достоинством русской Женщины Некрасов читает ее способность быть настоящей, чуткой матерью. Забота о детях заставляет Дарью пересилить свое горе и как-то содержать семью. Героиня стихотворения "В полном разгаре страда деревенская..." "из сил выбивается", чтоб был сыт ее ребенок.</w:t>
      </w:r>
    </w:p>
    <w:p w:rsidR="00C419DE" w:rsidRDefault="00BB3AFF">
      <w:pPr>
        <w:widowControl w:val="0"/>
        <w:spacing w:before="120"/>
        <w:ind w:firstLine="567"/>
        <w:jc w:val="both"/>
        <w:rPr>
          <w:color w:val="000000"/>
          <w:sz w:val="24"/>
          <w:szCs w:val="24"/>
        </w:rPr>
      </w:pPr>
      <w:r>
        <w:rPr>
          <w:color w:val="000000"/>
          <w:sz w:val="24"/>
          <w:szCs w:val="24"/>
        </w:rPr>
        <w:t>Тема материнства затронута и в стихотворении "Соловьи". Мать учит своих детей ценить прекрасное, любить природу. Ей очень хочется, чтобы ее дети были счастливы. Выражая мечту всех матерей, она говорит, что если бы были для людей земли, где они жили свободно, "без податей и без рекрутщины", то "все на руках своих детей туда бы отнесли крестьянки".</w:t>
      </w:r>
    </w:p>
    <w:p w:rsidR="00C419DE" w:rsidRDefault="00BB3AFF">
      <w:pPr>
        <w:widowControl w:val="0"/>
        <w:spacing w:before="120"/>
        <w:ind w:firstLine="567"/>
        <w:jc w:val="both"/>
        <w:rPr>
          <w:color w:val="000000"/>
          <w:sz w:val="24"/>
          <w:szCs w:val="24"/>
        </w:rPr>
      </w:pPr>
      <w:r>
        <w:rPr>
          <w:color w:val="000000"/>
          <w:sz w:val="24"/>
          <w:szCs w:val="24"/>
        </w:rPr>
        <w:t>Своим личным примером воспитывает детей Матрена Тимофеевна, "многострадальная мать". Ее сын Федотка уже умеет сочувствовать чужой беде: он пожалел голодную волчицу. И Матрена Тимофеевна материнским сердцем понимает Федотку, ограждает его чистую душу от потрясений, принимает на себя все унизительное наказание. Любовь к мужу, тревога за судьбу детей дают силы Матрене Тимофеевне идти искать защиты от несправедливости у губернаторши. Поборов свою гордость, о,на унижается перед швейцаром, но цели своей достигает. И нет границ благодарности губернаторше.</w:t>
      </w:r>
    </w:p>
    <w:p w:rsidR="00C419DE" w:rsidRDefault="00BB3AFF">
      <w:pPr>
        <w:widowControl w:val="0"/>
        <w:spacing w:before="120"/>
        <w:ind w:firstLine="567"/>
        <w:jc w:val="both"/>
        <w:rPr>
          <w:color w:val="000000"/>
          <w:sz w:val="24"/>
          <w:szCs w:val="24"/>
        </w:rPr>
      </w:pPr>
      <w:r>
        <w:rPr>
          <w:color w:val="000000"/>
          <w:sz w:val="24"/>
          <w:szCs w:val="24"/>
        </w:rPr>
        <w:t>Строки: В рабстве спасенное Сердце свободное -Золото, золото-Сердце народное! - относятся и к Матрене Тимофеевне.</w:t>
      </w:r>
    </w:p>
    <w:p w:rsidR="00C419DE" w:rsidRDefault="00BB3AFF">
      <w:pPr>
        <w:widowControl w:val="0"/>
        <w:spacing w:before="120"/>
        <w:ind w:firstLine="567"/>
        <w:jc w:val="both"/>
        <w:rPr>
          <w:color w:val="000000"/>
          <w:sz w:val="24"/>
          <w:szCs w:val="24"/>
        </w:rPr>
      </w:pPr>
      <w:r>
        <w:rPr>
          <w:color w:val="000000"/>
          <w:sz w:val="24"/>
          <w:szCs w:val="24"/>
        </w:rPr>
        <w:t>Характеры русcких женщин в творчестве Некрасова говорят о силе, чистоте и неподкупности простого народа, о необходимости перемен в жизни и порядках в селах и городах, - таких перемен, которые помогли бы "женщинам в русских селениях" по-настоящему проявить любовь всего своего сердца.</w:t>
      </w:r>
    </w:p>
    <w:p w:rsidR="00C419DE" w:rsidRDefault="00C419DE">
      <w:pPr>
        <w:widowControl w:val="0"/>
        <w:spacing w:before="120"/>
        <w:ind w:firstLine="590"/>
        <w:jc w:val="both"/>
        <w:rPr>
          <w:color w:val="000000"/>
          <w:sz w:val="24"/>
          <w:szCs w:val="24"/>
        </w:rPr>
      </w:pPr>
      <w:bookmarkStart w:id="0" w:name="_GoBack"/>
      <w:bookmarkEnd w:id="0"/>
    </w:p>
    <w:sectPr w:rsidR="00C419DE">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3AFF"/>
    <w:rsid w:val="00B77D46"/>
    <w:rsid w:val="00BB3AFF"/>
    <w:rsid w:val="00C41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F40C85A-11B5-438A-AFB6-AC8ADAB0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696</Words>
  <Characters>3972</Characters>
  <Application>Microsoft Office Word</Application>
  <DocSecurity>0</DocSecurity>
  <Lines>33</Lines>
  <Paragraphs>9</Paragraphs>
  <ScaleCrop>false</ScaleCrop>
  <Company>PERSONAL COMPUTERS</Company>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представлена тема женской доли в лирике Н</dc:title>
  <dc:subject/>
  <dc:creator>USER</dc:creator>
  <cp:keywords/>
  <dc:description/>
  <cp:lastModifiedBy>admin</cp:lastModifiedBy>
  <cp:revision>2</cp:revision>
  <dcterms:created xsi:type="dcterms:W3CDTF">2014-05-16T20:04:00Z</dcterms:created>
  <dcterms:modified xsi:type="dcterms:W3CDTF">2014-05-16T20:04:00Z</dcterms:modified>
</cp:coreProperties>
</file>