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EC" w:rsidRDefault="0081032F">
      <w:pPr>
        <w:pStyle w:val="1"/>
        <w:spacing w:before="0" w:after="0" w:line="240" w:lineRule="auto"/>
        <w:ind w:firstLine="567"/>
        <w:jc w:val="center"/>
        <w:outlineLvl w:val="0"/>
        <w:rPr>
          <w:rFonts w:ascii="Times New Roman" w:hAnsi="Times New Roman" w:cs="Times New Roman"/>
        </w:rPr>
      </w:pPr>
      <w:r>
        <w:rPr>
          <w:rFonts w:ascii="Times New Roman" w:hAnsi="Times New Roman" w:cs="Times New Roman"/>
        </w:rPr>
        <w:t>МИХАИЛ ПАВЛОВИЧ ГАСТФЕР</w:t>
      </w:r>
    </w:p>
    <w:p w:rsidR="00B20BEC" w:rsidRDefault="00B20BEC">
      <w:pPr>
        <w:widowControl/>
        <w:spacing w:line="312" w:lineRule="auto"/>
        <w:ind w:firstLine="720"/>
      </w:pPr>
    </w:p>
    <w:p w:rsidR="00B20BEC" w:rsidRDefault="0081032F">
      <w:pPr>
        <w:widowControl/>
        <w:ind w:firstLine="567"/>
        <w:rPr>
          <w:rFonts w:ascii="Times New Roman" w:hAnsi="Times New Roman" w:cs="Times New Roman"/>
        </w:rPr>
      </w:pPr>
      <w:r>
        <w:rPr>
          <w:rFonts w:ascii="Times New Roman" w:hAnsi="Times New Roman" w:cs="Times New Roman"/>
        </w:rPr>
        <w:t>В одной из аудиторий Московского государственного института культуры идет лекция по технической библиографии. Преподаватель, пожилой, но пря</w:t>
      </w:r>
      <w:r>
        <w:rPr>
          <w:rFonts w:ascii="Times New Roman" w:hAnsi="Times New Roman" w:cs="Times New Roman"/>
        </w:rPr>
        <w:softHyphen/>
        <w:t>мой и подтянутый человек, читает вдохновенно и образно. Он во всеору</w:t>
      </w:r>
      <w:r>
        <w:rPr>
          <w:rFonts w:ascii="Times New Roman" w:hAnsi="Times New Roman" w:cs="Times New Roman"/>
        </w:rPr>
        <w:softHyphen/>
        <w:t>жии мыслей, фактов, обобщений. Речь его плавна и классически правильна. Огромная эрудиция позволяет ему свободно оперировать ма</w:t>
      </w:r>
      <w:r>
        <w:rPr>
          <w:rFonts w:ascii="Times New Roman" w:hAnsi="Times New Roman" w:cs="Times New Roman"/>
        </w:rPr>
        <w:softHyphen/>
        <w:t>териалами отечественными и зарубежными</w:t>
      </w:r>
      <w:r>
        <w:rPr>
          <w:rFonts w:ascii="Times New Roman" w:hAnsi="Times New Roman" w:cs="Times New Roman"/>
          <w:noProof/>
        </w:rPr>
        <w:t xml:space="preserve"> —</w:t>
      </w:r>
      <w:r>
        <w:rPr>
          <w:rFonts w:ascii="Times New Roman" w:hAnsi="Times New Roman" w:cs="Times New Roman"/>
        </w:rPr>
        <w:t xml:space="preserve"> английскими, американски</w:t>
      </w:r>
      <w:r>
        <w:rPr>
          <w:rFonts w:ascii="Times New Roman" w:hAnsi="Times New Roman" w:cs="Times New Roman"/>
        </w:rPr>
        <w:softHyphen/>
        <w:t>ми, немецкими, французскими; сведениями. Высокая культура лекции, глубокое содержание и живая форма изложения захватывают студентов, способствуют формированию у них чувства любви и уважения к будущей профессии! Этот преподаватель</w:t>
      </w:r>
      <w:r>
        <w:rPr>
          <w:rFonts w:ascii="Times New Roman" w:hAnsi="Times New Roman" w:cs="Times New Roman"/>
          <w:noProof/>
        </w:rPr>
        <w:t xml:space="preserve"> —</w:t>
      </w:r>
      <w:r>
        <w:rPr>
          <w:rFonts w:ascii="Times New Roman" w:hAnsi="Times New Roman" w:cs="Times New Roman"/>
        </w:rPr>
        <w:t xml:space="preserve"> один из основоположников и видных деятелей советской библиографии Михаил Павлович Гастфер; </w:t>
      </w:r>
    </w:p>
    <w:p w:rsidR="00B20BEC" w:rsidRDefault="0081032F">
      <w:pPr>
        <w:widowControl/>
        <w:ind w:firstLine="567"/>
        <w:rPr>
          <w:rFonts w:ascii="Times New Roman" w:hAnsi="Times New Roman" w:cs="Times New Roman"/>
        </w:rPr>
      </w:pPr>
      <w:r>
        <w:rPr>
          <w:rFonts w:ascii="Times New Roman" w:hAnsi="Times New Roman" w:cs="Times New Roman"/>
        </w:rPr>
        <w:t>В его квартире</w:t>
      </w:r>
      <w:r>
        <w:rPr>
          <w:rFonts w:ascii="Times New Roman" w:hAnsi="Times New Roman" w:cs="Times New Roman"/>
          <w:noProof/>
        </w:rPr>
        <w:t xml:space="preserve"> - це</w:t>
      </w:r>
      <w:r>
        <w:rPr>
          <w:rFonts w:ascii="Times New Roman" w:hAnsi="Times New Roman" w:cs="Times New Roman"/>
        </w:rPr>
        <w:t>алый мир книг. Поражает обилие справочных изданий. О страсти Михаила Павловича к путешествиям говорит богатая коллекция географической литературы в его библиотеке. Особый раздел составляют книги и журналы библиотечно-библиографической тематики. Здесь комплекты журналов “Советская библиогра</w:t>
      </w:r>
      <w:r>
        <w:rPr>
          <w:rFonts w:ascii="Times New Roman" w:hAnsi="Times New Roman" w:cs="Times New Roman"/>
        </w:rPr>
        <w:softHyphen/>
        <w:t>фия”, “Техническая книга”, сборников “Научные и технические библио</w:t>
      </w:r>
      <w:r>
        <w:rPr>
          <w:rFonts w:ascii="Times New Roman" w:hAnsi="Times New Roman" w:cs="Times New Roman"/>
        </w:rPr>
        <w:softHyphen/>
        <w:t>теки СССР”, почти все специальные издания последних</w:t>
      </w:r>
      <w:r>
        <w:rPr>
          <w:rFonts w:ascii="Times New Roman" w:hAnsi="Times New Roman" w:cs="Times New Roman"/>
          <w:noProof/>
        </w:rPr>
        <w:t xml:space="preserve"> 40</w:t>
      </w:r>
      <w:r>
        <w:rPr>
          <w:rFonts w:ascii="Times New Roman" w:hAnsi="Times New Roman" w:cs="Times New Roman"/>
        </w:rPr>
        <w:t xml:space="preserve"> лет. Среди них книги с автографами Б. С. Боднарского, И. Ф. Масанова, А. Д. Эйхенгольца, О. С. Чубарьяна, И. А. Мохова, М. А. Брискмана, В. Е. Ва-сильченко, Е. И. Рыскина, М. Н. Беспалова.</w:t>
      </w:r>
    </w:p>
    <w:p w:rsidR="00B20BEC" w:rsidRDefault="0081032F">
      <w:pPr>
        <w:widowControl/>
        <w:ind w:firstLine="567"/>
        <w:rPr>
          <w:rFonts w:ascii="Times New Roman" w:hAnsi="Times New Roman" w:cs="Times New Roman"/>
        </w:rPr>
      </w:pPr>
      <w:r>
        <w:rPr>
          <w:rFonts w:ascii="Times New Roman" w:hAnsi="Times New Roman" w:cs="Times New Roman"/>
        </w:rPr>
        <w:t>Библиотека М. П. Гастфера, широкий кругозор, обретенный им в пу</w:t>
      </w:r>
      <w:r>
        <w:rPr>
          <w:rFonts w:ascii="Times New Roman" w:hAnsi="Times New Roman" w:cs="Times New Roman"/>
        </w:rPr>
        <w:softHyphen/>
        <w:t>тешествиях, являются в значительной мере источниками и базой его огромной эрудиции, многообразия общекультурных и специальных интересов. В определенной степени сказалось и то, что библиотечными работниками были мать и старшая сестра Михаила Павловича, десятки лет отдала библиотечному делу его жена Нина Павловна Попова.</w:t>
      </w:r>
    </w:p>
    <w:p w:rsidR="00B20BEC" w:rsidRDefault="0081032F">
      <w:pPr>
        <w:widowControl/>
        <w:ind w:firstLine="567"/>
        <w:rPr>
          <w:rFonts w:ascii="Times New Roman" w:hAnsi="Times New Roman" w:cs="Times New Roman"/>
        </w:rPr>
      </w:pPr>
      <w:r>
        <w:rPr>
          <w:rFonts w:ascii="Times New Roman" w:hAnsi="Times New Roman" w:cs="Times New Roman"/>
        </w:rPr>
        <w:t>М. П. Гастфер родился в Харькове</w:t>
      </w:r>
      <w:r>
        <w:rPr>
          <w:rFonts w:ascii="Times New Roman" w:hAnsi="Times New Roman" w:cs="Times New Roman"/>
          <w:noProof/>
        </w:rPr>
        <w:t xml:space="preserve"> 10</w:t>
      </w:r>
      <w:r>
        <w:rPr>
          <w:rFonts w:ascii="Times New Roman" w:hAnsi="Times New Roman" w:cs="Times New Roman"/>
        </w:rPr>
        <w:t xml:space="preserve"> октября  </w:t>
      </w:r>
      <w:r>
        <w:rPr>
          <w:rFonts w:ascii="Times New Roman" w:hAnsi="Times New Roman" w:cs="Times New Roman"/>
          <w:noProof/>
        </w:rPr>
        <w:t>1900</w:t>
      </w:r>
      <w:r>
        <w:rPr>
          <w:rFonts w:ascii="Times New Roman" w:hAnsi="Times New Roman" w:cs="Times New Roman"/>
        </w:rPr>
        <w:t xml:space="preserve"> г. в семье служащего Государственного коннозаводства. В</w:t>
      </w:r>
      <w:r>
        <w:rPr>
          <w:rFonts w:ascii="Times New Roman" w:hAnsi="Times New Roman" w:cs="Times New Roman"/>
          <w:noProof/>
        </w:rPr>
        <w:t xml:space="preserve"> 1918</w:t>
      </w:r>
      <w:r>
        <w:rPr>
          <w:rFonts w:ascii="Times New Roman" w:hAnsi="Times New Roman" w:cs="Times New Roman"/>
        </w:rPr>
        <w:t xml:space="preserve"> г. он окончил 7-ю московскую гимназию, а в</w:t>
      </w:r>
      <w:r>
        <w:rPr>
          <w:rFonts w:ascii="Times New Roman" w:hAnsi="Times New Roman" w:cs="Times New Roman"/>
          <w:noProof/>
        </w:rPr>
        <w:t xml:space="preserve"> 1919</w:t>
      </w:r>
      <w:r>
        <w:rPr>
          <w:rFonts w:ascii="Times New Roman" w:hAnsi="Times New Roman" w:cs="Times New Roman"/>
        </w:rPr>
        <w:t xml:space="preserve"> г.</w:t>
      </w:r>
      <w:r>
        <w:rPr>
          <w:rFonts w:ascii="Times New Roman" w:hAnsi="Times New Roman" w:cs="Times New Roman"/>
          <w:noProof/>
        </w:rPr>
        <w:t>—</w:t>
      </w:r>
      <w:r>
        <w:rPr>
          <w:rFonts w:ascii="Times New Roman" w:hAnsi="Times New Roman" w:cs="Times New Roman"/>
        </w:rPr>
        <w:t>библиотечные курсы, организованные при народном университете им. А. Л. Шанявского,, которыми руководила известный тогда библиотековед Л. Б. Хавкина. С осени</w:t>
      </w:r>
      <w:r>
        <w:rPr>
          <w:rFonts w:ascii="Times New Roman" w:hAnsi="Times New Roman" w:cs="Times New Roman"/>
          <w:noProof/>
        </w:rPr>
        <w:t xml:space="preserve"> 1919</w:t>
      </w:r>
      <w:r>
        <w:rPr>
          <w:rFonts w:ascii="Times New Roman" w:hAnsi="Times New Roman" w:cs="Times New Roman"/>
        </w:rPr>
        <w:t xml:space="preserve"> г. М. П. Гастфер в рядах Красной Армии; он был бойцом лыжного батальона, инструктором ротных библиотек, заведующим библиотекой, а затем клубом Кремлевского арсенала, помощником заведующего библиотекой военной школы им. ВЦИК в Кремле. В августе 1922г. М. П. Гастфер демобилизовался и поступил на экономическое отделение факультета общественных наук Московского университета, который окончил в</w:t>
      </w:r>
      <w:r>
        <w:rPr>
          <w:rFonts w:ascii="Times New Roman" w:hAnsi="Times New Roman" w:cs="Times New Roman"/>
          <w:noProof/>
        </w:rPr>
        <w:t xml:space="preserve"> 1926</w:t>
      </w:r>
      <w:r>
        <w:rPr>
          <w:rFonts w:ascii="Times New Roman" w:hAnsi="Times New Roman" w:cs="Times New Roman"/>
        </w:rPr>
        <w:t xml:space="preserve"> г. Годы учебы он сочетал с библиотечной работой</w:t>
      </w:r>
    </w:p>
    <w:p w:rsidR="00B20BEC" w:rsidRDefault="0081032F">
      <w:pPr>
        <w:widowControl/>
        <w:ind w:firstLine="567"/>
        <w:rPr>
          <w:rFonts w:ascii="Times New Roman" w:hAnsi="Times New Roman" w:cs="Times New Roman"/>
        </w:rPr>
      </w:pPr>
      <w:r>
        <w:rPr>
          <w:rFonts w:ascii="Times New Roman" w:hAnsi="Times New Roman" w:cs="Times New Roman"/>
        </w:rPr>
        <w:t>С</w:t>
      </w:r>
      <w:r>
        <w:rPr>
          <w:rFonts w:ascii="Times New Roman" w:hAnsi="Times New Roman" w:cs="Times New Roman"/>
          <w:noProof/>
        </w:rPr>
        <w:t xml:space="preserve"> 1924</w:t>
      </w:r>
      <w:r>
        <w:rPr>
          <w:rFonts w:ascii="Times New Roman" w:hAnsi="Times New Roman" w:cs="Times New Roman"/>
        </w:rPr>
        <w:t xml:space="preserve"> по</w:t>
      </w:r>
      <w:r>
        <w:rPr>
          <w:rFonts w:ascii="Times New Roman" w:hAnsi="Times New Roman" w:cs="Times New Roman"/>
          <w:noProof/>
        </w:rPr>
        <w:t xml:space="preserve"> 1931</w:t>
      </w:r>
      <w:r>
        <w:rPr>
          <w:rFonts w:ascii="Times New Roman" w:hAnsi="Times New Roman" w:cs="Times New Roman"/>
        </w:rPr>
        <w:t xml:space="preserve"> г. М. П. Гастфер работал в Государственной центральной книжной палате РСФСР  заведующим читальным залом, главным библиографом. Это была его первая серьезная школа научной и практической работы в области библиографии. Михаил Павлович попал под опеку видных библиографов, организаторов библиографического дела и статистики печати</w:t>
      </w:r>
      <w:r>
        <w:rPr>
          <w:rFonts w:ascii="Times New Roman" w:hAnsi="Times New Roman" w:cs="Times New Roman"/>
          <w:noProof/>
        </w:rPr>
        <w:t>—</w:t>
      </w:r>
      <w:r>
        <w:rPr>
          <w:rFonts w:ascii="Times New Roman" w:hAnsi="Times New Roman" w:cs="Times New Roman"/>
        </w:rPr>
        <w:t>директора Книжной палаты Н. Ф. Яницкого, его заместителя А. А. Боровского. Большое влияние оказали и другие работники палаты: среди них</w:t>
      </w:r>
      <w:r>
        <w:rPr>
          <w:rFonts w:ascii="Times New Roman" w:hAnsi="Times New Roman" w:cs="Times New Roman"/>
          <w:noProof/>
        </w:rPr>
        <w:t xml:space="preserve">— </w:t>
      </w:r>
      <w:r>
        <w:rPr>
          <w:rFonts w:ascii="Times New Roman" w:hAnsi="Times New Roman" w:cs="Times New Roman"/>
        </w:rPr>
        <w:t>Б. С. Боднарский, Е. И. Шамурин, Н. В. Русинов, Н. П. Киселев, А. Д. Эйхенгольц. Они отличались знанием дела, чувством долга, увлеченностью библиографией и книговедением, огромной работоспособностью.</w:t>
      </w:r>
    </w:p>
    <w:p w:rsidR="00B20BEC" w:rsidRDefault="0081032F">
      <w:pPr>
        <w:widowControl/>
        <w:ind w:firstLine="567"/>
        <w:rPr>
          <w:rFonts w:ascii="Times New Roman" w:hAnsi="Times New Roman" w:cs="Times New Roman"/>
        </w:rPr>
      </w:pPr>
      <w:r>
        <w:rPr>
          <w:rFonts w:ascii="Times New Roman" w:hAnsi="Times New Roman" w:cs="Times New Roman"/>
        </w:rPr>
        <w:t>Вскоре имя М. П. Гастфера становится известным в кругах специалистов. В</w:t>
      </w:r>
      <w:r>
        <w:rPr>
          <w:rFonts w:ascii="Times New Roman" w:hAnsi="Times New Roman" w:cs="Times New Roman"/>
          <w:noProof/>
        </w:rPr>
        <w:t xml:space="preserve"> 1926</w:t>
      </w:r>
      <w:r>
        <w:rPr>
          <w:rFonts w:ascii="Times New Roman" w:hAnsi="Times New Roman" w:cs="Times New Roman"/>
        </w:rPr>
        <w:t xml:space="preserve"> г. он был участником</w:t>
      </w:r>
      <w:r>
        <w:rPr>
          <w:rFonts w:ascii="Times New Roman" w:hAnsi="Times New Roman" w:cs="Times New Roman"/>
          <w:noProof/>
        </w:rPr>
        <w:t xml:space="preserve"> II</w:t>
      </w:r>
      <w:r>
        <w:rPr>
          <w:rFonts w:ascii="Times New Roman" w:hAnsi="Times New Roman" w:cs="Times New Roman"/>
        </w:rPr>
        <w:t xml:space="preserve"> всероссийского библиографического съезда. Работая в книжной палате, М. П. Гастфер включился в широкий круг проблем библиографии того времени, приобрел практические знания.</w:t>
      </w:r>
    </w:p>
    <w:p w:rsidR="00B20BEC" w:rsidRDefault="0081032F">
      <w:pPr>
        <w:widowControl/>
        <w:ind w:firstLine="567"/>
        <w:rPr>
          <w:rFonts w:ascii="Times New Roman" w:hAnsi="Times New Roman" w:cs="Times New Roman"/>
        </w:rPr>
      </w:pPr>
      <w:r>
        <w:rPr>
          <w:rFonts w:ascii="Times New Roman" w:hAnsi="Times New Roman" w:cs="Times New Roman"/>
        </w:rPr>
        <w:t>Летом</w:t>
      </w:r>
      <w:r>
        <w:rPr>
          <w:rFonts w:ascii="Times New Roman" w:hAnsi="Times New Roman" w:cs="Times New Roman"/>
          <w:noProof/>
        </w:rPr>
        <w:t xml:space="preserve"> 1929</w:t>
      </w:r>
      <w:r>
        <w:rPr>
          <w:rFonts w:ascii="Times New Roman" w:hAnsi="Times New Roman" w:cs="Times New Roman"/>
        </w:rPr>
        <w:t xml:space="preserve"> г. Н. Ф. Яницкий порекомендовал М. П. Гастфера главному редактору Большой Советской Энциклопедии О. Ю. Шмидту как опытного библиографа, и Михаил Павлович стал старшим консультан</w:t>
      </w:r>
      <w:r>
        <w:rPr>
          <w:rFonts w:ascii="Times New Roman" w:hAnsi="Times New Roman" w:cs="Times New Roman"/>
        </w:rPr>
        <w:softHyphen/>
        <w:t>том по библиографии в БСЭ. В редакции БСЭ М. П. Гастфер прорабо</w:t>
      </w:r>
      <w:r>
        <w:rPr>
          <w:rFonts w:ascii="Times New Roman" w:hAnsi="Times New Roman" w:cs="Times New Roman"/>
        </w:rPr>
        <w:softHyphen/>
        <w:t>тал два года. Вскоре в его жизни произошли существенные изменения.</w:t>
      </w:r>
    </w:p>
    <w:p w:rsidR="00B20BEC" w:rsidRDefault="0081032F">
      <w:pPr>
        <w:widowControl/>
        <w:ind w:firstLine="567"/>
        <w:rPr>
          <w:rFonts w:ascii="Times New Roman" w:hAnsi="Times New Roman" w:cs="Times New Roman"/>
        </w:rPr>
      </w:pPr>
      <w:r>
        <w:rPr>
          <w:rFonts w:ascii="Times New Roman" w:hAnsi="Times New Roman" w:cs="Times New Roman"/>
        </w:rPr>
        <w:t>Еще в</w:t>
      </w:r>
      <w:r>
        <w:rPr>
          <w:rFonts w:ascii="Times New Roman" w:hAnsi="Times New Roman" w:cs="Times New Roman"/>
          <w:noProof/>
        </w:rPr>
        <w:t xml:space="preserve"> 1929</w:t>
      </w:r>
      <w:r>
        <w:rPr>
          <w:rFonts w:ascii="Times New Roman" w:hAnsi="Times New Roman" w:cs="Times New Roman"/>
        </w:rPr>
        <w:t xml:space="preserve"> г. Президиумом ВСНХ на Государственную научную библиотеку ВСНХ (переданную в</w:t>
      </w:r>
      <w:r>
        <w:rPr>
          <w:rFonts w:ascii="Times New Roman" w:hAnsi="Times New Roman" w:cs="Times New Roman"/>
          <w:noProof/>
        </w:rPr>
        <w:t xml:space="preserve"> 1932</w:t>
      </w:r>
      <w:r>
        <w:rPr>
          <w:rFonts w:ascii="Times New Roman" w:hAnsi="Times New Roman" w:cs="Times New Roman"/>
        </w:rPr>
        <w:t xml:space="preserve"> г. с ведение Наркомтяжпрома СССР) было возложено руководство техническими библиотеками. В первую очередь это означало организацию координированной деятельности библиотек по обслуживанию книгой промышленности и технических наук, развитие библиографической работы ГНБ. В частности, в июле</w:t>
      </w:r>
      <w:r>
        <w:rPr>
          <w:rFonts w:ascii="Times New Roman" w:hAnsi="Times New Roman" w:cs="Times New Roman"/>
          <w:noProof/>
        </w:rPr>
        <w:t xml:space="preserve"> 1931</w:t>
      </w:r>
      <w:r>
        <w:rPr>
          <w:rFonts w:ascii="Times New Roman" w:hAnsi="Times New Roman" w:cs="Times New Roman"/>
        </w:rPr>
        <w:t xml:space="preserve"> г. была организована экономическая группа библиографического отдела. Тогда же заведовать этой группой был приглашен М. П. Гастфер. С</w:t>
      </w:r>
      <w:r>
        <w:rPr>
          <w:rFonts w:ascii="Times New Roman" w:hAnsi="Times New Roman" w:cs="Times New Roman"/>
          <w:noProof/>
        </w:rPr>
        <w:t xml:space="preserve"> 1932</w:t>
      </w:r>
      <w:r>
        <w:rPr>
          <w:rFonts w:ascii="Times New Roman" w:hAnsi="Times New Roman" w:cs="Times New Roman"/>
        </w:rPr>
        <w:t xml:space="preserve"> г. он возглавил библиографический отдел, а затем, оставаясь в этой должности, стал ученым секретарем ГНБ. Это был период формирования ГНБ как методического и библиографического центра сети технических библиотек страны, роль которых резко возросла в годы завершения реконструкции народного хозяйства. М. П. Гастфер начал осваивать новый для себя род деятельности.</w:t>
      </w:r>
    </w:p>
    <w:p w:rsidR="00B20BEC" w:rsidRDefault="0081032F">
      <w:pPr>
        <w:widowControl/>
        <w:ind w:firstLine="567"/>
        <w:rPr>
          <w:rFonts w:ascii="Times New Roman" w:hAnsi="Times New Roman" w:cs="Times New Roman"/>
        </w:rPr>
      </w:pPr>
      <w:r>
        <w:rPr>
          <w:rFonts w:ascii="Times New Roman" w:hAnsi="Times New Roman" w:cs="Times New Roman"/>
        </w:rPr>
        <w:t>В течение</w:t>
      </w:r>
      <w:r>
        <w:rPr>
          <w:rFonts w:ascii="Times New Roman" w:hAnsi="Times New Roman" w:cs="Times New Roman"/>
          <w:noProof/>
        </w:rPr>
        <w:t xml:space="preserve"> 1932</w:t>
      </w:r>
      <w:r>
        <w:rPr>
          <w:rFonts w:ascii="Times New Roman" w:hAnsi="Times New Roman" w:cs="Times New Roman"/>
        </w:rPr>
        <w:t xml:space="preserve"> г. Михаил Павлович опубликовал ряд статей в созданном тогда же журнале “Техническая информация”; в них получили освещение вопросы библиографической работы технических библиотек и становление их системы, а также проблемы организации технической информации. В</w:t>
      </w:r>
      <w:r>
        <w:rPr>
          <w:rFonts w:ascii="Times New Roman" w:hAnsi="Times New Roman" w:cs="Times New Roman"/>
          <w:noProof/>
        </w:rPr>
        <w:t xml:space="preserve"> 1933</w:t>
      </w:r>
      <w:r>
        <w:rPr>
          <w:rFonts w:ascii="Times New Roman" w:hAnsi="Times New Roman" w:cs="Times New Roman"/>
        </w:rPr>
        <w:t xml:space="preserve"> г. состоялось</w:t>
      </w:r>
      <w:r>
        <w:rPr>
          <w:rFonts w:ascii="Times New Roman" w:hAnsi="Times New Roman" w:cs="Times New Roman"/>
          <w:noProof/>
        </w:rPr>
        <w:t xml:space="preserve"> I</w:t>
      </w:r>
      <w:r>
        <w:rPr>
          <w:rFonts w:ascii="Times New Roman" w:hAnsi="Times New Roman" w:cs="Times New Roman"/>
        </w:rPr>
        <w:t xml:space="preserve"> всесоюзное совещание библиотек тяжелой промышленности, на котором М. П. Гастфер выступил с докладом об организации научной работы технических библиотек. В докладе были оттенены задачи организации и обработки специализированных фондов этих библиотек, всемерной активизации библиографической деятельности. Специфические ее черты в технических библиотеках получили освещение в составленном М. П. Гастфером и В. А. Панкратовым пособии “Задачи технической информации и роль технической библиотеки” (М.,</w:t>
      </w:r>
      <w:r>
        <w:rPr>
          <w:rFonts w:ascii="Times New Roman" w:hAnsi="Times New Roman" w:cs="Times New Roman"/>
          <w:noProof/>
        </w:rPr>
        <w:t xml:space="preserve"> 1934).</w:t>
      </w:r>
      <w:r>
        <w:rPr>
          <w:rFonts w:ascii="Times New Roman" w:hAnsi="Times New Roman" w:cs="Times New Roman"/>
        </w:rPr>
        <w:t xml:space="preserve"> В нем было определено место специальной библиотеки в системе научно-технической информации.</w:t>
      </w:r>
    </w:p>
    <w:p w:rsidR="00B20BEC" w:rsidRDefault="0081032F">
      <w:pPr>
        <w:widowControl/>
        <w:ind w:firstLine="567"/>
        <w:rPr>
          <w:rFonts w:ascii="Times New Roman" w:hAnsi="Times New Roman" w:cs="Times New Roman"/>
        </w:rPr>
      </w:pPr>
      <w:r>
        <w:rPr>
          <w:rFonts w:ascii="Times New Roman" w:hAnsi="Times New Roman" w:cs="Times New Roman"/>
        </w:rPr>
        <w:t>В конце</w:t>
      </w:r>
      <w:r>
        <w:rPr>
          <w:rFonts w:ascii="Times New Roman" w:hAnsi="Times New Roman" w:cs="Times New Roman"/>
          <w:noProof/>
        </w:rPr>
        <w:t xml:space="preserve"> 1936</w:t>
      </w:r>
      <w:r>
        <w:rPr>
          <w:rFonts w:ascii="Times New Roman" w:hAnsi="Times New Roman" w:cs="Times New Roman"/>
        </w:rPr>
        <w:t xml:space="preserve"> г. М. П. Гастфер сообщил об информационной и справочно-библиографической работе технических библиотек на всесоюзном совещании по теоретическим вопросам библиотековедения и библиогра</w:t>
      </w:r>
      <w:r>
        <w:rPr>
          <w:rFonts w:ascii="Times New Roman" w:hAnsi="Times New Roman" w:cs="Times New Roman"/>
        </w:rPr>
        <w:softHyphen/>
        <w:t>фии, проходившем под руководством Н. К. Крупской.</w:t>
      </w:r>
    </w:p>
    <w:p w:rsidR="00B20BEC" w:rsidRDefault="0081032F">
      <w:pPr>
        <w:widowControl/>
        <w:ind w:firstLine="567"/>
        <w:rPr>
          <w:rFonts w:ascii="Times New Roman" w:hAnsi="Times New Roman" w:cs="Times New Roman"/>
        </w:rPr>
      </w:pPr>
      <w:r>
        <w:rPr>
          <w:rFonts w:ascii="Times New Roman" w:hAnsi="Times New Roman" w:cs="Times New Roman"/>
        </w:rPr>
        <w:t>С середины 30-х годов библиографическая деятельность ГНБ приобрела особенно широкий размах. Был образован библиографический журнал “Новости технической литературы”, выходивший тогда в шести отраслевых сериях по основным отраслям тяжелой промышленности. Продолжалось издание (начатое еще в</w:t>
      </w:r>
      <w:r>
        <w:rPr>
          <w:rFonts w:ascii="Times New Roman" w:hAnsi="Times New Roman" w:cs="Times New Roman"/>
          <w:noProof/>
        </w:rPr>
        <w:t xml:space="preserve"> 1928</w:t>
      </w:r>
      <w:r>
        <w:rPr>
          <w:rFonts w:ascii="Times New Roman" w:hAnsi="Times New Roman" w:cs="Times New Roman"/>
        </w:rPr>
        <w:t xml:space="preserve"> г.) аннотированной картотеки “Техкарт”, служившей материалом для создания справочно-библио-графического аппарата технических библиотек. Картотека информировала о советской и зарубежной технической литературе. ГНБ выпускала и ретроспективные указатели отдельных видов технической литерату</w:t>
      </w:r>
      <w:r>
        <w:rPr>
          <w:rFonts w:ascii="Times New Roman" w:hAnsi="Times New Roman" w:cs="Times New Roman"/>
        </w:rPr>
        <w:softHyphen/>
        <w:t>ры</w:t>
      </w:r>
      <w:r>
        <w:rPr>
          <w:rFonts w:ascii="Times New Roman" w:hAnsi="Times New Roman" w:cs="Times New Roman"/>
          <w:noProof/>
        </w:rPr>
        <w:t xml:space="preserve"> —</w:t>
      </w:r>
      <w:r>
        <w:rPr>
          <w:rFonts w:ascii="Times New Roman" w:hAnsi="Times New Roman" w:cs="Times New Roman"/>
        </w:rPr>
        <w:t xml:space="preserve"> периодических изданий, справочников, трудов научно-технических конгрессов, а также реферативный “Бюллетень иностранной технической литературы” для руководящего состава работников промышленности.</w:t>
      </w:r>
    </w:p>
    <w:p w:rsidR="00B20BEC" w:rsidRDefault="0081032F">
      <w:pPr>
        <w:widowControl/>
        <w:ind w:firstLine="567"/>
        <w:rPr>
          <w:rFonts w:ascii="Times New Roman" w:hAnsi="Times New Roman" w:cs="Times New Roman"/>
        </w:rPr>
      </w:pPr>
      <w:r>
        <w:rPr>
          <w:rFonts w:ascii="Times New Roman" w:hAnsi="Times New Roman" w:cs="Times New Roman"/>
        </w:rPr>
        <w:t>Обширная издательская деятельность ГНБ была сосредоточена в созданном при библиотеке на хозрасчетных началах библиографическом секторе. Вскоре после его организации М. П. Гастфер был назначен заместителем начальника этого подразделения с исполнением обязанностей главного редактора-библиографа. Все библиографические издания библиотеки проходили через его руки.</w:t>
      </w:r>
    </w:p>
    <w:p w:rsidR="00B20BEC" w:rsidRDefault="0081032F">
      <w:pPr>
        <w:widowControl/>
        <w:ind w:firstLine="567"/>
        <w:rPr>
          <w:rFonts w:ascii="Times New Roman" w:hAnsi="Times New Roman" w:cs="Times New Roman"/>
        </w:rPr>
      </w:pPr>
      <w:r>
        <w:rPr>
          <w:rFonts w:ascii="Times New Roman" w:hAnsi="Times New Roman" w:cs="Times New Roman"/>
        </w:rPr>
        <w:t>Большое внимание уделялось серии рекомендательных библиографических пособий “Что читать рабочему о своем производстве”. За</w:t>
      </w:r>
      <w:r>
        <w:rPr>
          <w:rFonts w:ascii="Times New Roman" w:hAnsi="Times New Roman" w:cs="Times New Roman"/>
          <w:noProof/>
        </w:rPr>
        <w:t xml:space="preserve"> 1937— 1941</w:t>
      </w:r>
      <w:r>
        <w:rPr>
          <w:rFonts w:ascii="Times New Roman" w:hAnsi="Times New Roman" w:cs="Times New Roman"/>
        </w:rPr>
        <w:t xml:space="preserve"> гг. вышло свыше</w:t>
      </w:r>
      <w:r>
        <w:rPr>
          <w:rFonts w:ascii="Times New Roman" w:hAnsi="Times New Roman" w:cs="Times New Roman"/>
          <w:noProof/>
        </w:rPr>
        <w:t xml:space="preserve"> 180</w:t>
      </w:r>
      <w:r>
        <w:rPr>
          <w:rFonts w:ascii="Times New Roman" w:hAnsi="Times New Roman" w:cs="Times New Roman"/>
        </w:rPr>
        <w:t xml:space="preserve"> ее выпусков. В</w:t>
      </w:r>
      <w:r>
        <w:rPr>
          <w:rFonts w:ascii="Times New Roman" w:hAnsi="Times New Roman" w:cs="Times New Roman"/>
          <w:noProof/>
        </w:rPr>
        <w:t xml:space="preserve"> 1936—1941</w:t>
      </w:r>
      <w:r>
        <w:rPr>
          <w:rFonts w:ascii="Times New Roman" w:hAnsi="Times New Roman" w:cs="Times New Roman"/>
        </w:rPr>
        <w:t xml:space="preserve"> гг. Михаил Павлович был постоянным участником критико-библиографического ежемесячного журнала “Техническая книга”, выпускавшегося ГНБ. В нем публиковались обзорные статьи о состоянии технической литературы, рецензии, работы по истории технической книги и другие материалы.</w:t>
      </w:r>
    </w:p>
    <w:p w:rsidR="00B20BEC" w:rsidRDefault="0081032F">
      <w:pPr>
        <w:widowControl/>
        <w:ind w:firstLine="567"/>
        <w:rPr>
          <w:rFonts w:ascii="Times New Roman" w:hAnsi="Times New Roman" w:cs="Times New Roman"/>
        </w:rPr>
      </w:pPr>
      <w:r>
        <w:rPr>
          <w:rFonts w:ascii="Times New Roman" w:hAnsi="Times New Roman" w:cs="Times New Roman"/>
        </w:rPr>
        <w:t xml:space="preserve">Когда началась Великая Отечественная война (ГНБ была в то время подчинена Наркомату угольной промышленности СССР), М. П. Гастфер вернулся к исполнению обязанностей ученого секретаря ГНБ, а в начале </w:t>
      </w:r>
      <w:r>
        <w:rPr>
          <w:rFonts w:ascii="Times New Roman" w:hAnsi="Times New Roman" w:cs="Times New Roman"/>
          <w:noProof/>
        </w:rPr>
        <w:t>1942</w:t>
      </w:r>
      <w:r>
        <w:rPr>
          <w:rFonts w:ascii="Times New Roman" w:hAnsi="Times New Roman" w:cs="Times New Roman"/>
        </w:rPr>
        <w:t xml:space="preserve"> г. был назначен заместителем директора библиотеки. В годы войны работа ГНБ была направлена на содействие мобилизации всех ресурсов промышленности на военные нужды. Широкая программа информационно-библиографической деятельности ГИБ на службе обороны страны была освещена в докладе М. П. Гастфера на научной сессии Государст</w:t>
      </w:r>
      <w:r>
        <w:rPr>
          <w:rFonts w:ascii="Times New Roman" w:hAnsi="Times New Roman" w:cs="Times New Roman"/>
        </w:rPr>
        <w:softHyphen/>
        <w:t>венной библиотеки СССР им. В. И. Ленина летом</w:t>
      </w:r>
      <w:r>
        <w:rPr>
          <w:rFonts w:ascii="Times New Roman" w:hAnsi="Times New Roman" w:cs="Times New Roman"/>
          <w:noProof/>
        </w:rPr>
        <w:t xml:space="preserve"> 1942</w:t>
      </w:r>
      <w:r>
        <w:rPr>
          <w:rFonts w:ascii="Times New Roman" w:hAnsi="Times New Roman" w:cs="Times New Roman"/>
        </w:rPr>
        <w:t xml:space="preserve"> г. М. П. Гастфер выполнил  ряд поручений организационного порядка, например, работу по созданию филиала ГНБ в Перми, восстановлению после освобождения Харькова крупнейшего в то время филиала на Украине. В декабре </w:t>
      </w:r>
      <w:r>
        <w:rPr>
          <w:rFonts w:ascii="Times New Roman" w:hAnsi="Times New Roman" w:cs="Times New Roman"/>
          <w:noProof/>
        </w:rPr>
        <w:t>1944</w:t>
      </w:r>
      <w:r>
        <w:rPr>
          <w:rFonts w:ascii="Times New Roman" w:hAnsi="Times New Roman" w:cs="Times New Roman"/>
        </w:rPr>
        <w:t xml:space="preserve"> г. М. П. Гастфер был награжден Похвальным листом Наркомата угольной промышленности СССР, подписанным А. Г. Стахановым  и лично им врученным.</w:t>
      </w:r>
    </w:p>
    <w:p w:rsidR="00B20BEC" w:rsidRDefault="0081032F">
      <w:pPr>
        <w:widowControl/>
        <w:ind w:firstLine="567"/>
        <w:rPr>
          <w:rFonts w:ascii="Times New Roman" w:hAnsi="Times New Roman" w:cs="Times New Roman"/>
        </w:rPr>
      </w:pPr>
      <w:r>
        <w:rPr>
          <w:rFonts w:ascii="Times New Roman" w:hAnsi="Times New Roman" w:cs="Times New Roman"/>
        </w:rPr>
        <w:t>В первый послевоенный год М. П. Гастфер был назначен заместителем начальника Управления библиотек Комитета по делам культурно-просветительных учреждений при СНК, РСФСР и пробыл в этой должности с апреля</w:t>
      </w:r>
      <w:r>
        <w:rPr>
          <w:rFonts w:ascii="Times New Roman" w:hAnsi="Times New Roman" w:cs="Times New Roman"/>
          <w:noProof/>
        </w:rPr>
        <w:t xml:space="preserve"> 1945</w:t>
      </w:r>
      <w:r>
        <w:rPr>
          <w:rFonts w:ascii="Times New Roman" w:hAnsi="Times New Roman" w:cs="Times New Roman"/>
        </w:rPr>
        <w:t xml:space="preserve"> г. по май</w:t>
      </w:r>
      <w:r>
        <w:rPr>
          <w:rFonts w:ascii="Times New Roman" w:hAnsi="Times New Roman" w:cs="Times New Roman"/>
          <w:noProof/>
        </w:rPr>
        <w:t xml:space="preserve"> 1946</w:t>
      </w:r>
      <w:r>
        <w:rPr>
          <w:rFonts w:ascii="Times New Roman" w:hAnsi="Times New Roman" w:cs="Times New Roman"/>
        </w:rPr>
        <w:t xml:space="preserve"> г. Тогда же при Управлении была организована Междуведомственная секция технических библиотек, в деятельности которой Михаил Павлович принимал непосредственное участие. Значение этой секции определялось тем, что в</w:t>
      </w:r>
      <w:r>
        <w:rPr>
          <w:rFonts w:ascii="Times New Roman" w:hAnsi="Times New Roman" w:cs="Times New Roman"/>
          <w:noProof/>
        </w:rPr>
        <w:t xml:space="preserve"> 1946</w:t>
      </w:r>
      <w:r>
        <w:rPr>
          <w:rFonts w:ascii="Times New Roman" w:hAnsi="Times New Roman" w:cs="Times New Roman"/>
        </w:rPr>
        <w:t xml:space="preserve"> г. ГНБ была передана в ведение Министерства высшего образования СССР, и в силу этого ее организационные связи с ведомствами отраслей промышленно</w:t>
      </w:r>
      <w:r>
        <w:rPr>
          <w:rFonts w:ascii="Times New Roman" w:hAnsi="Times New Roman" w:cs="Times New Roman"/>
        </w:rPr>
        <w:softHyphen/>
        <w:t>сти были нарушены.</w:t>
      </w:r>
    </w:p>
    <w:p w:rsidR="00B20BEC" w:rsidRDefault="0081032F">
      <w:pPr>
        <w:widowControl/>
        <w:ind w:firstLine="567"/>
        <w:rPr>
          <w:rFonts w:ascii="Times New Roman" w:hAnsi="Times New Roman" w:cs="Times New Roman"/>
        </w:rPr>
      </w:pPr>
      <w:r>
        <w:rPr>
          <w:rFonts w:ascii="Times New Roman" w:hAnsi="Times New Roman" w:cs="Times New Roman"/>
        </w:rPr>
        <w:t>Восемнадцать лет проработал М. П. Гастфер в Государственной научной библиотеке. Здесь он приобрел опыт организатора крупных библиографических работ, глубокое знание методики и практики технической библиографии.</w:t>
      </w:r>
    </w:p>
    <w:p w:rsidR="00B20BEC" w:rsidRDefault="0081032F">
      <w:pPr>
        <w:widowControl/>
        <w:ind w:firstLine="567"/>
        <w:rPr>
          <w:rFonts w:ascii="Times New Roman" w:hAnsi="Times New Roman" w:cs="Times New Roman"/>
        </w:rPr>
      </w:pPr>
      <w:r>
        <w:rPr>
          <w:rFonts w:ascii="Times New Roman" w:hAnsi="Times New Roman" w:cs="Times New Roman"/>
        </w:rPr>
        <w:t>В связи с переходом на постоянную работу в Московский государственный библиотечный институт (ныне Московский государственный институт культуры), М. П. Гастфер, и ранее читавший там лекции, в</w:t>
      </w:r>
      <w:r>
        <w:rPr>
          <w:rFonts w:ascii="Times New Roman" w:hAnsi="Times New Roman" w:cs="Times New Roman"/>
          <w:noProof/>
        </w:rPr>
        <w:t xml:space="preserve"> 1949</w:t>
      </w:r>
      <w:r>
        <w:rPr>
          <w:rFonts w:ascii="Times New Roman" w:hAnsi="Times New Roman" w:cs="Times New Roman"/>
        </w:rPr>
        <w:t xml:space="preserve"> г. покинул ГНБ. Началась пора безраздельного служения Михаила Павловича благородному делу подготовки молодого поколения библиотекарей и библиографов.</w:t>
      </w:r>
    </w:p>
    <w:p w:rsidR="00B20BEC" w:rsidRDefault="0081032F">
      <w:pPr>
        <w:widowControl/>
        <w:ind w:firstLine="567"/>
        <w:rPr>
          <w:rFonts w:ascii="Times New Roman" w:hAnsi="Times New Roman" w:cs="Times New Roman"/>
        </w:rPr>
      </w:pPr>
      <w:r>
        <w:rPr>
          <w:rFonts w:ascii="Times New Roman" w:hAnsi="Times New Roman" w:cs="Times New Roman"/>
        </w:rPr>
        <w:t>К этому времени М. П. Гастфер не был новичком в педагогической деятельности. Еще в первые годы работы в ГНБ он преподавал на курсах работников технических библиотек при Центральном институте технико-экономической информации, на библиотечном факультете Института повышения квалификации инженерно-технических работников Наркомтяжпрома СССР, на библиотечных курсах при Государственной библиотеке СССР им. В. И. Ленина.</w:t>
      </w:r>
    </w:p>
    <w:p w:rsidR="00B20BEC" w:rsidRDefault="0081032F">
      <w:pPr>
        <w:widowControl/>
        <w:ind w:firstLine="567"/>
        <w:rPr>
          <w:rFonts w:ascii="Times New Roman" w:hAnsi="Times New Roman" w:cs="Times New Roman"/>
        </w:rPr>
      </w:pPr>
      <w:r>
        <w:rPr>
          <w:rFonts w:ascii="Times New Roman" w:hAnsi="Times New Roman" w:cs="Times New Roman"/>
        </w:rPr>
        <w:t>Преподавательскую деятельность в Московском государственном библиотечном институте Михаил Павлович начал еще в сентябре</w:t>
      </w:r>
      <w:r>
        <w:rPr>
          <w:rFonts w:ascii="Times New Roman" w:hAnsi="Times New Roman" w:cs="Times New Roman"/>
          <w:noProof/>
        </w:rPr>
        <w:t xml:space="preserve"> 1932</w:t>
      </w:r>
      <w:r>
        <w:rPr>
          <w:rFonts w:ascii="Times New Roman" w:hAnsi="Times New Roman" w:cs="Times New Roman"/>
        </w:rPr>
        <w:t xml:space="preserve"> г. Этому учебному заведению было тогда два года. М. П. Гастфер вел курс технической библиографии. В то время он в основном представлял собой обзор текущих библиографических пособий, в большинстве иностранных. В</w:t>
      </w:r>
      <w:r>
        <w:rPr>
          <w:rFonts w:ascii="Times New Roman" w:hAnsi="Times New Roman" w:cs="Times New Roman"/>
          <w:noProof/>
        </w:rPr>
        <w:t xml:space="preserve"> 1932/33</w:t>
      </w:r>
      <w:r>
        <w:rPr>
          <w:rFonts w:ascii="Times New Roman" w:hAnsi="Times New Roman" w:cs="Times New Roman"/>
        </w:rPr>
        <w:t xml:space="preserve"> учебном году в институте была организована кафедра библиографии, которую возглавил Л. Н. Троповский. С организацией кафедры стала вестись работа по упорядочению и координации содержания программ библиографических курсов. В связи с этим курс технической библиографии был в значительной мере приближен к практике библио</w:t>
      </w:r>
      <w:r>
        <w:rPr>
          <w:rFonts w:ascii="Times New Roman" w:hAnsi="Times New Roman" w:cs="Times New Roman"/>
        </w:rPr>
        <w:softHyphen/>
        <w:t>течной работы. В</w:t>
      </w:r>
      <w:r>
        <w:rPr>
          <w:rFonts w:ascii="Times New Roman" w:hAnsi="Times New Roman" w:cs="Times New Roman"/>
          <w:noProof/>
        </w:rPr>
        <w:t xml:space="preserve"> 1939</w:t>
      </w:r>
      <w:r>
        <w:rPr>
          <w:rFonts w:ascii="Times New Roman" w:hAnsi="Times New Roman" w:cs="Times New Roman"/>
        </w:rPr>
        <w:t xml:space="preserve"> г. М. П. Гастфер опубликовал первую программу по курсу “Библиография производственно-технической литературы”.</w:t>
      </w:r>
    </w:p>
    <w:p w:rsidR="00B20BEC" w:rsidRDefault="0081032F">
      <w:pPr>
        <w:widowControl/>
        <w:ind w:firstLine="567"/>
        <w:rPr>
          <w:rFonts w:ascii="Times New Roman" w:hAnsi="Times New Roman" w:cs="Times New Roman"/>
        </w:rPr>
      </w:pPr>
      <w:r>
        <w:rPr>
          <w:rFonts w:ascii="Times New Roman" w:hAnsi="Times New Roman" w:cs="Times New Roman"/>
        </w:rPr>
        <w:t>В начале 50-х годов в рамках библиографического факультета были установлены всего две специализации</w:t>
      </w:r>
      <w:r>
        <w:rPr>
          <w:rFonts w:ascii="Times New Roman" w:hAnsi="Times New Roman" w:cs="Times New Roman"/>
          <w:noProof/>
        </w:rPr>
        <w:t>—</w:t>
      </w:r>
      <w:r>
        <w:rPr>
          <w:rFonts w:ascii="Times New Roman" w:hAnsi="Times New Roman" w:cs="Times New Roman"/>
        </w:rPr>
        <w:t>общественно-политическая и литературно-художественная, отраслевые курсы научно-технического комплекса исключены из учебного плана. М. П. Гастфер читал в это время курс общей библиографии, принимал участие в разработке программы и учебника. Несколько позднее, при объединении библиотечного и библиографического факультетов курс технической библиографии был восстановлен.</w:t>
      </w:r>
    </w:p>
    <w:p w:rsidR="00B20BEC" w:rsidRDefault="0081032F">
      <w:pPr>
        <w:widowControl/>
        <w:ind w:firstLine="567"/>
        <w:rPr>
          <w:rFonts w:ascii="Times New Roman" w:hAnsi="Times New Roman" w:cs="Times New Roman"/>
        </w:rPr>
      </w:pPr>
      <w:r>
        <w:rPr>
          <w:rFonts w:ascii="Times New Roman" w:hAnsi="Times New Roman" w:cs="Times New Roman"/>
        </w:rPr>
        <w:t>На рубеже</w:t>
      </w:r>
      <w:r>
        <w:rPr>
          <w:rFonts w:ascii="Times New Roman" w:hAnsi="Times New Roman" w:cs="Times New Roman"/>
          <w:noProof/>
        </w:rPr>
        <w:t xml:space="preserve"> 50—</w:t>
      </w:r>
      <w:r>
        <w:rPr>
          <w:rFonts w:ascii="Times New Roman" w:hAnsi="Times New Roman" w:cs="Times New Roman"/>
        </w:rPr>
        <w:t>60-х годов возникло и стало шириться стремление к подготовке библиотекарей</w:t>
      </w:r>
      <w:r>
        <w:rPr>
          <w:rFonts w:ascii="Times New Roman" w:hAnsi="Times New Roman" w:cs="Times New Roman"/>
          <w:noProof/>
        </w:rPr>
        <w:t xml:space="preserve"> —</w:t>
      </w:r>
      <w:r>
        <w:rPr>
          <w:rFonts w:ascii="Times New Roman" w:hAnsi="Times New Roman" w:cs="Times New Roman"/>
        </w:rPr>
        <w:t xml:space="preserve"> специалистов в области технической литературы. М. П. Гастфер был инициатором этого направления. Вскоре на библиотечном факультете было создано техническое отделение, организованы соответствующие студенческие группы; курс технической библиографии для этих групп был значительно расширен. Для отделения массовых и научных библиотек был введен комплексный курс “Библиография естественнонаучной, технической и сельскохозяйственной литературы”. Разработкой обоих курсов, составлением программ руководил М. П. Гастфер. Была установлена единая структура этих курсов, состоящая из трех основных частей: общие вопросы; методика составления и использования отраслевых библиографических пособий; библиография отдельных отраслей (техники, естествознания, сельского хозяйства).</w:t>
      </w:r>
    </w:p>
    <w:p w:rsidR="00B20BEC" w:rsidRDefault="0081032F">
      <w:pPr>
        <w:widowControl/>
        <w:ind w:firstLine="567"/>
        <w:rPr>
          <w:rFonts w:ascii="Times New Roman" w:hAnsi="Times New Roman" w:cs="Times New Roman"/>
        </w:rPr>
      </w:pPr>
      <w:r>
        <w:rPr>
          <w:rFonts w:ascii="Times New Roman" w:hAnsi="Times New Roman" w:cs="Times New Roman"/>
        </w:rPr>
        <w:t>Создание этих программ, развитие и укрепление библиографических курсов научно-технического профиля послужили одной из важных предпосылок выделения в институте специальности библиотекарь</w:t>
      </w:r>
      <w:r>
        <w:rPr>
          <w:rFonts w:ascii="Times New Roman" w:hAnsi="Times New Roman" w:cs="Times New Roman"/>
          <w:noProof/>
        </w:rPr>
        <w:t xml:space="preserve"> —</w:t>
      </w:r>
      <w:r>
        <w:rPr>
          <w:rFonts w:ascii="Times New Roman" w:hAnsi="Times New Roman" w:cs="Times New Roman"/>
        </w:rPr>
        <w:t xml:space="preserve"> библиограф технических библиотек и организации новой кафедры</w:t>
      </w:r>
      <w:r>
        <w:rPr>
          <w:rFonts w:ascii="Times New Roman" w:hAnsi="Times New Roman" w:cs="Times New Roman"/>
          <w:noProof/>
        </w:rPr>
        <w:t>—</w:t>
      </w:r>
      <w:r>
        <w:rPr>
          <w:rFonts w:ascii="Times New Roman" w:hAnsi="Times New Roman" w:cs="Times New Roman"/>
        </w:rPr>
        <w:t xml:space="preserve">технической библиографии и технических библиотек. Она была открыта в конце </w:t>
      </w:r>
      <w:r>
        <w:rPr>
          <w:rFonts w:ascii="Times New Roman" w:hAnsi="Times New Roman" w:cs="Times New Roman"/>
          <w:noProof/>
        </w:rPr>
        <w:t>1962</w:t>
      </w:r>
      <w:r>
        <w:rPr>
          <w:rFonts w:ascii="Times New Roman" w:hAnsi="Times New Roman" w:cs="Times New Roman"/>
        </w:rPr>
        <w:t xml:space="preserve"> г., и ее первым заведующим стал доцент М. П. Гастфер. Несколько позднее он защитил кандидатскую диссертацию, посвященную развитию советской технической библиографии в довоенный период. Это был итог многих лет жизни и деятельности Михаила Павловича.</w:t>
      </w:r>
    </w:p>
    <w:p w:rsidR="00B20BEC" w:rsidRDefault="0081032F">
      <w:pPr>
        <w:widowControl/>
        <w:ind w:firstLine="567"/>
        <w:rPr>
          <w:rFonts w:ascii="Times New Roman" w:hAnsi="Times New Roman" w:cs="Times New Roman"/>
        </w:rPr>
      </w:pPr>
      <w:r>
        <w:rPr>
          <w:rFonts w:ascii="Times New Roman" w:hAnsi="Times New Roman" w:cs="Times New Roman"/>
        </w:rPr>
        <w:t>Организация кафедры, готовящей кадры для технических библиотек, была крупным и закономерным событием в истории высшего библиотеч-но-библиографического образования, отражавшим возросшую потребность в высококвалифицированных работниках многих научно-технических библиотек.</w:t>
      </w:r>
    </w:p>
    <w:p w:rsidR="00B20BEC" w:rsidRDefault="0081032F">
      <w:pPr>
        <w:widowControl/>
        <w:ind w:firstLine="567"/>
        <w:rPr>
          <w:rFonts w:ascii="Times New Roman" w:hAnsi="Times New Roman" w:cs="Times New Roman"/>
        </w:rPr>
      </w:pPr>
      <w:r>
        <w:rPr>
          <w:rFonts w:ascii="Times New Roman" w:hAnsi="Times New Roman" w:cs="Times New Roman"/>
        </w:rPr>
        <w:t>С молодым задором и энергией приступил М. П. Гастфер к новому делу. Он создал коллектив специалистов, сплотившихся под его руководством. Здесь были библиографы и книговеды Г. К. Быстрова, Е. М. Горбатова, И. В. Иноземцев, М. М. Земскова, М. А. Меркулова, С. И. Первова, А. Я. Черняк, библиотековеды В. А. Амбарцумян, М. А. Борисова, Л. Т. Гордеева, В. И. Терешин и другие. Коллектив кафедры принял активное участие в разработке специального учебного плана. В число его предметов вошли патентная документация, научно-техническая информация, история технической книги, технические средства библиотечно-библиографической работы, основы промышленного производства и т. д.</w:t>
      </w:r>
    </w:p>
    <w:p w:rsidR="00B20BEC" w:rsidRDefault="0081032F">
      <w:pPr>
        <w:widowControl/>
        <w:ind w:firstLine="567"/>
        <w:rPr>
          <w:rFonts w:ascii="Times New Roman" w:hAnsi="Times New Roman" w:cs="Times New Roman"/>
        </w:rPr>
      </w:pPr>
      <w:r>
        <w:rPr>
          <w:rFonts w:ascii="Times New Roman" w:hAnsi="Times New Roman" w:cs="Times New Roman"/>
        </w:rPr>
        <w:t>Десять лет пробыл М. П. Гастфер у руля кафедры технической библиографии и технических библиотек. За эти годы кафедра стала признанным центром подготовки кадров специальных библиотек, научных работников и преподавателей, тесно связанным с научно-техническими библиотеками и органами научно-технической информации; многие ее члены</w:t>
      </w:r>
      <w:r>
        <w:rPr>
          <w:rFonts w:ascii="Times New Roman" w:hAnsi="Times New Roman" w:cs="Times New Roman"/>
          <w:noProof/>
        </w:rPr>
        <w:t xml:space="preserve"> —</w:t>
      </w:r>
      <w:r>
        <w:rPr>
          <w:rFonts w:ascii="Times New Roman" w:hAnsi="Times New Roman" w:cs="Times New Roman"/>
        </w:rPr>
        <w:t xml:space="preserve"> кандидаты наук, доценты.</w:t>
      </w:r>
    </w:p>
    <w:p w:rsidR="00B20BEC" w:rsidRDefault="0081032F">
      <w:pPr>
        <w:widowControl/>
        <w:ind w:firstLine="567"/>
        <w:rPr>
          <w:rFonts w:ascii="Times New Roman" w:hAnsi="Times New Roman" w:cs="Times New Roman"/>
        </w:rPr>
      </w:pPr>
      <w:r>
        <w:rPr>
          <w:rFonts w:ascii="Times New Roman" w:hAnsi="Times New Roman" w:cs="Times New Roman"/>
        </w:rPr>
        <w:t>Ныне М. П. Гастфер</w:t>
      </w:r>
      <w:r>
        <w:rPr>
          <w:rFonts w:ascii="Times New Roman" w:hAnsi="Times New Roman" w:cs="Times New Roman"/>
          <w:noProof/>
        </w:rPr>
        <w:t xml:space="preserve"> —</w:t>
      </w:r>
      <w:r>
        <w:rPr>
          <w:rFonts w:ascii="Times New Roman" w:hAnsi="Times New Roman" w:cs="Times New Roman"/>
        </w:rPr>
        <w:t xml:space="preserve"> один из ведущих преподавателей кафедры отраслевых библиографий. Он читает курс технической библиографии, руководит студентами, занимающимися научной работой, аспирантами. Девять кандидатов наук подготовили диссертации под его руководством. Среди них директор Всесоюзной патентно-технической библиотеки А.. Н. Морозов, заведующая научно-исследовательским отделом библиотековедения Государственной библиотеки СССР им. В. И. Ленина И. П. Осипова, заведующая кафедрой библиографии Краснодарского государственного института культуры В. Н. Пазухина, заведующий отделом Всесоюзного научно-исследовательского института научно-технической информации, классификации и кодирования Госстандарта Р. П. Харитонов, ст. преподаватель кафедры библиографии Минского государственного института культуры Т. А. Королева, преподаватель Ханойского университета Фан Ван.</w:t>
      </w:r>
    </w:p>
    <w:p w:rsidR="00B20BEC" w:rsidRDefault="0081032F">
      <w:pPr>
        <w:widowControl/>
        <w:ind w:firstLine="567"/>
        <w:rPr>
          <w:rFonts w:ascii="Times New Roman" w:hAnsi="Times New Roman" w:cs="Times New Roman"/>
        </w:rPr>
      </w:pPr>
      <w:r>
        <w:rPr>
          <w:rFonts w:ascii="Times New Roman" w:hAnsi="Times New Roman" w:cs="Times New Roman"/>
        </w:rPr>
        <w:t>Перу М. П. Гастфера принадлежат</w:t>
      </w:r>
      <w:r>
        <w:rPr>
          <w:rFonts w:ascii="Times New Roman" w:hAnsi="Times New Roman" w:cs="Times New Roman"/>
          <w:noProof/>
        </w:rPr>
        <w:t xml:space="preserve"> 85</w:t>
      </w:r>
      <w:r>
        <w:rPr>
          <w:rFonts w:ascii="Times New Roman" w:hAnsi="Times New Roman" w:cs="Times New Roman"/>
        </w:rPr>
        <w:t xml:space="preserve"> научных публикаций, преимущественно по вопросам библиографии. Важное место среди них занимают издания учебного характера. М. П. Гастфер</w:t>
      </w:r>
      <w:r>
        <w:rPr>
          <w:rFonts w:ascii="Times New Roman" w:hAnsi="Times New Roman" w:cs="Times New Roman"/>
          <w:noProof/>
        </w:rPr>
        <w:t xml:space="preserve"> —</w:t>
      </w:r>
      <w:r>
        <w:rPr>
          <w:rFonts w:ascii="Times New Roman" w:hAnsi="Times New Roman" w:cs="Times New Roman"/>
        </w:rPr>
        <w:t xml:space="preserve"> автор двух глав (“Справочно-библиографический аппарат библиотеки” и “Информационная работа в библиотеке”) первого учебника для библиотечных институтов “Общая библиография” (М.,</w:t>
      </w:r>
      <w:r>
        <w:rPr>
          <w:rFonts w:ascii="Times New Roman" w:hAnsi="Times New Roman" w:cs="Times New Roman"/>
          <w:noProof/>
        </w:rPr>
        <w:t xml:space="preserve"> 1957)</w:t>
      </w:r>
      <w:r>
        <w:rPr>
          <w:rFonts w:ascii="Times New Roman" w:hAnsi="Times New Roman" w:cs="Times New Roman"/>
        </w:rPr>
        <w:t xml:space="preserve"> и главы “Информационно-библиографическая работа библиотеки” в учебнике для библиотечных факультетов институтов культуры “Библиография. Общий курс” (М.,</w:t>
      </w:r>
      <w:r>
        <w:rPr>
          <w:rFonts w:ascii="Times New Roman" w:hAnsi="Times New Roman" w:cs="Times New Roman"/>
          <w:noProof/>
        </w:rPr>
        <w:t xml:space="preserve"> 1969). </w:t>
      </w:r>
      <w:r>
        <w:rPr>
          <w:rFonts w:ascii="Times New Roman" w:hAnsi="Times New Roman" w:cs="Times New Roman"/>
        </w:rPr>
        <w:t>Он член авторского коллектива двух изданий вузовского учебника “Библиография естественнонаучной, технической и сельскохозяйственной литературы” (М.,</w:t>
      </w:r>
      <w:r>
        <w:rPr>
          <w:rFonts w:ascii="Times New Roman" w:hAnsi="Times New Roman" w:cs="Times New Roman"/>
          <w:noProof/>
        </w:rPr>
        <w:t xml:space="preserve"> 1962—1964.</w:t>
      </w:r>
      <w:r>
        <w:rPr>
          <w:rFonts w:ascii="Times New Roman" w:hAnsi="Times New Roman" w:cs="Times New Roman"/>
        </w:rPr>
        <w:t xml:space="preserve"> Ч.</w:t>
      </w:r>
      <w:r>
        <w:rPr>
          <w:rFonts w:ascii="Times New Roman" w:hAnsi="Times New Roman" w:cs="Times New Roman"/>
          <w:noProof/>
        </w:rPr>
        <w:t xml:space="preserve"> 1—2;</w:t>
      </w:r>
      <w:r>
        <w:rPr>
          <w:rFonts w:ascii="Times New Roman" w:hAnsi="Times New Roman" w:cs="Times New Roman"/>
        </w:rPr>
        <w:t xml:space="preserve"> М.,</w:t>
      </w:r>
      <w:r>
        <w:rPr>
          <w:rFonts w:ascii="Times New Roman" w:hAnsi="Times New Roman" w:cs="Times New Roman"/>
          <w:noProof/>
        </w:rPr>
        <w:t xml:space="preserve"> 1971),</w:t>
      </w:r>
      <w:r>
        <w:rPr>
          <w:rFonts w:ascii="Times New Roman" w:hAnsi="Times New Roman" w:cs="Times New Roman"/>
        </w:rPr>
        <w:t xml:space="preserve"> первой части учебника “Библиография техники” (М.,</w:t>
      </w:r>
      <w:r>
        <w:rPr>
          <w:rFonts w:ascii="Times New Roman" w:hAnsi="Times New Roman" w:cs="Times New Roman"/>
          <w:noProof/>
        </w:rPr>
        <w:t xml:space="preserve"> 1975),</w:t>
      </w:r>
      <w:r>
        <w:rPr>
          <w:rFonts w:ascii="Times New Roman" w:hAnsi="Times New Roman" w:cs="Times New Roman"/>
        </w:rPr>
        <w:t xml:space="preserve"> соавтор и один из редакторов второй его части (М.,</w:t>
      </w:r>
      <w:r>
        <w:rPr>
          <w:rFonts w:ascii="Times New Roman" w:hAnsi="Times New Roman" w:cs="Times New Roman"/>
          <w:noProof/>
        </w:rPr>
        <w:t xml:space="preserve"> 1978).</w:t>
      </w:r>
      <w:r>
        <w:rPr>
          <w:rFonts w:ascii="Times New Roman" w:hAnsi="Times New Roman" w:cs="Times New Roman"/>
        </w:rPr>
        <w:t xml:space="preserve"> М. П. Гастфер много сделал также в области подготовки учебной литературы для студентов высших технических и естественнонаучных учебных заведений, являясь редактором вузовского пособия “Основы технической библиографии” (М.,</w:t>
      </w:r>
      <w:r>
        <w:rPr>
          <w:rFonts w:ascii="Times New Roman" w:hAnsi="Times New Roman" w:cs="Times New Roman"/>
          <w:noProof/>
        </w:rPr>
        <w:t xml:space="preserve"> 1971),</w:t>
      </w:r>
      <w:r>
        <w:rPr>
          <w:rFonts w:ascii="Times New Roman" w:hAnsi="Times New Roman" w:cs="Times New Roman"/>
        </w:rPr>
        <w:t xml:space="preserve"> автором программы курса естественнонаучной библиографии и информатики</w:t>
      </w:r>
      <w:r>
        <w:rPr>
          <w:rFonts w:ascii="Times New Roman" w:hAnsi="Times New Roman" w:cs="Times New Roman"/>
          <w:noProof/>
        </w:rPr>
        <w:t xml:space="preserve"> (1979). </w:t>
      </w:r>
      <w:r>
        <w:rPr>
          <w:rFonts w:ascii="Times New Roman" w:hAnsi="Times New Roman" w:cs="Times New Roman"/>
        </w:rPr>
        <w:t>К этим материалам примыкают пособия для работы студентов библиотечных факультетов с научно-технической и информационной литературой на английском и немецком языках</w:t>
      </w:r>
      <w:r>
        <w:rPr>
          <w:rFonts w:ascii="Times New Roman" w:hAnsi="Times New Roman" w:cs="Times New Roman"/>
          <w:noProof/>
        </w:rPr>
        <w:t xml:space="preserve"> (1968, 1969),</w:t>
      </w:r>
      <w:r>
        <w:rPr>
          <w:rFonts w:ascii="Times New Roman" w:hAnsi="Times New Roman" w:cs="Times New Roman"/>
        </w:rPr>
        <w:t xml:space="preserve"> одним из редакторов которых является М. П. Гастфер.</w:t>
      </w:r>
    </w:p>
    <w:p w:rsidR="00B20BEC" w:rsidRDefault="0081032F">
      <w:pPr>
        <w:widowControl/>
        <w:ind w:firstLine="567"/>
        <w:rPr>
          <w:rFonts w:ascii="Times New Roman" w:hAnsi="Times New Roman" w:cs="Times New Roman"/>
          <w:noProof/>
        </w:rPr>
      </w:pPr>
      <w:r>
        <w:rPr>
          <w:rFonts w:ascii="Times New Roman" w:hAnsi="Times New Roman" w:cs="Times New Roman"/>
        </w:rPr>
        <w:t>Второе направление научных работ М. П. Гастфера связано с вопросами организации и методики подготовки библиотечно-библиографических кадров; им опубликован ряд статей этой проблематики в советских и международных изданиях. Отметим, в частности, его доклады на 35-й и 36-й сессиях ИФЛА (Копенгаген,</w:t>
      </w:r>
      <w:r>
        <w:rPr>
          <w:rFonts w:ascii="Times New Roman" w:hAnsi="Times New Roman" w:cs="Times New Roman"/>
          <w:noProof/>
        </w:rPr>
        <w:t xml:space="preserve"> 1969;</w:t>
      </w:r>
      <w:r>
        <w:rPr>
          <w:rFonts w:ascii="Times New Roman" w:hAnsi="Times New Roman" w:cs="Times New Roman"/>
        </w:rPr>
        <w:t xml:space="preserve"> Москва,</w:t>
      </w:r>
      <w:r>
        <w:rPr>
          <w:rFonts w:ascii="Times New Roman" w:hAnsi="Times New Roman" w:cs="Times New Roman"/>
          <w:noProof/>
        </w:rPr>
        <w:t xml:space="preserve"> 1970)</w:t>
      </w:r>
      <w:r>
        <w:rPr>
          <w:rFonts w:ascii="Times New Roman" w:hAnsi="Times New Roman" w:cs="Times New Roman"/>
        </w:rPr>
        <w:t xml:space="preserve"> и статью в “Со</w:t>
      </w:r>
      <w:r>
        <w:rPr>
          <w:rFonts w:ascii="Times New Roman" w:hAnsi="Times New Roman" w:cs="Times New Roman"/>
        </w:rPr>
        <w:softHyphen/>
        <w:t xml:space="preserve">ветской библиографии” “О преподавании отраслевой библиографии”' </w:t>
      </w:r>
      <w:r>
        <w:rPr>
          <w:rFonts w:ascii="Times New Roman" w:hAnsi="Times New Roman" w:cs="Times New Roman"/>
          <w:noProof/>
        </w:rPr>
        <w:t xml:space="preserve">(1976, № 5). </w:t>
      </w:r>
    </w:p>
    <w:p w:rsidR="00B20BEC" w:rsidRDefault="0081032F">
      <w:pPr>
        <w:widowControl/>
        <w:ind w:firstLine="567"/>
        <w:rPr>
          <w:rFonts w:ascii="Times New Roman" w:hAnsi="Times New Roman" w:cs="Times New Roman"/>
        </w:rPr>
      </w:pPr>
      <w:r>
        <w:rPr>
          <w:rFonts w:ascii="Times New Roman" w:hAnsi="Times New Roman" w:cs="Times New Roman"/>
        </w:rPr>
        <w:t>Богатейший опыт библиотечно-библиографической подготовки кадров М. П. Гастфер обобщил не только в статьях, но ив выступ</w:t>
      </w:r>
      <w:r>
        <w:rPr>
          <w:rFonts w:ascii="Times New Roman" w:hAnsi="Times New Roman" w:cs="Times New Roman"/>
        </w:rPr>
        <w:softHyphen/>
        <w:t>лениях как перед советской, так и перед международной аудиторией. Он принимал участие в сессиях ИФЛА:  30-й</w:t>
      </w:r>
      <w:r>
        <w:rPr>
          <w:rFonts w:ascii="Times New Roman" w:hAnsi="Times New Roman" w:cs="Times New Roman"/>
          <w:noProof/>
        </w:rPr>
        <w:t xml:space="preserve"> —</w:t>
      </w:r>
      <w:r>
        <w:rPr>
          <w:rFonts w:ascii="Times New Roman" w:hAnsi="Times New Roman" w:cs="Times New Roman"/>
        </w:rPr>
        <w:t xml:space="preserve"> в Риме, 31-й</w:t>
      </w:r>
      <w:r>
        <w:rPr>
          <w:rFonts w:ascii="Times New Roman" w:hAnsi="Times New Roman" w:cs="Times New Roman"/>
          <w:noProof/>
        </w:rPr>
        <w:t>—</w:t>
      </w:r>
      <w:r>
        <w:rPr>
          <w:rFonts w:ascii="Times New Roman" w:hAnsi="Times New Roman" w:cs="Times New Roman"/>
        </w:rPr>
        <w:t>в Хельсинки, 35-й</w:t>
      </w:r>
      <w:r>
        <w:rPr>
          <w:rFonts w:ascii="Times New Roman" w:hAnsi="Times New Roman" w:cs="Times New Roman"/>
          <w:noProof/>
        </w:rPr>
        <w:t>—</w:t>
      </w:r>
      <w:r>
        <w:rPr>
          <w:rFonts w:ascii="Times New Roman" w:hAnsi="Times New Roman" w:cs="Times New Roman"/>
        </w:rPr>
        <w:t>в Копенгагене, 36-й</w:t>
      </w:r>
      <w:r>
        <w:rPr>
          <w:rFonts w:ascii="Times New Roman" w:hAnsi="Times New Roman" w:cs="Times New Roman"/>
          <w:noProof/>
        </w:rPr>
        <w:t>—</w:t>
      </w:r>
      <w:r>
        <w:rPr>
          <w:rFonts w:ascii="Times New Roman" w:hAnsi="Times New Roman" w:cs="Times New Roman"/>
        </w:rPr>
        <w:t>в Москве. В Копенгагене в</w:t>
      </w:r>
      <w:r>
        <w:rPr>
          <w:rFonts w:ascii="Times New Roman" w:hAnsi="Times New Roman" w:cs="Times New Roman"/>
          <w:noProof/>
        </w:rPr>
        <w:t xml:space="preserve"> 1969</w:t>
      </w:r>
      <w:r>
        <w:rPr>
          <w:rFonts w:ascii="Times New Roman" w:hAnsi="Times New Roman" w:cs="Times New Roman"/>
        </w:rPr>
        <w:t xml:space="preserve"> г. и в Москве.</w:t>
      </w:r>
    </w:p>
    <w:p w:rsidR="00B20BEC" w:rsidRDefault="0081032F">
      <w:pPr>
        <w:widowControl/>
        <w:ind w:firstLine="567"/>
        <w:rPr>
          <w:rFonts w:ascii="Times New Roman" w:hAnsi="Times New Roman" w:cs="Times New Roman"/>
        </w:rPr>
      </w:pPr>
      <w:r>
        <w:rPr>
          <w:rFonts w:ascii="Times New Roman" w:hAnsi="Times New Roman" w:cs="Times New Roman"/>
        </w:rPr>
        <w:t>По вопросам подготовки библиотечных ра</w:t>
      </w:r>
      <w:r>
        <w:rPr>
          <w:rFonts w:ascii="Times New Roman" w:hAnsi="Times New Roman" w:cs="Times New Roman"/>
        </w:rPr>
        <w:softHyphen/>
        <w:t>ботников Михаил Павлович выступал также и на совещании стран</w:t>
      </w:r>
      <w:r>
        <w:rPr>
          <w:rFonts w:ascii="Times New Roman" w:hAnsi="Times New Roman" w:cs="Times New Roman"/>
          <w:noProof/>
        </w:rPr>
        <w:t>—</w:t>
      </w:r>
      <w:r>
        <w:rPr>
          <w:rFonts w:ascii="Times New Roman" w:hAnsi="Times New Roman" w:cs="Times New Roman"/>
        </w:rPr>
        <w:t>членов СЭВ в Ленин</w:t>
      </w:r>
      <w:r>
        <w:rPr>
          <w:rFonts w:ascii="Times New Roman" w:hAnsi="Times New Roman" w:cs="Times New Roman"/>
        </w:rPr>
        <w:softHyphen/>
        <w:t>граде в</w:t>
      </w:r>
      <w:r>
        <w:rPr>
          <w:rFonts w:ascii="Times New Roman" w:hAnsi="Times New Roman" w:cs="Times New Roman"/>
          <w:noProof/>
        </w:rPr>
        <w:t xml:space="preserve"> 1968</w:t>
      </w:r>
      <w:r>
        <w:rPr>
          <w:rFonts w:ascii="Times New Roman" w:hAnsi="Times New Roman" w:cs="Times New Roman"/>
        </w:rPr>
        <w:t xml:space="preserve"> г.</w:t>
      </w:r>
    </w:p>
    <w:p w:rsidR="00B20BEC" w:rsidRDefault="0081032F">
      <w:pPr>
        <w:widowControl/>
        <w:ind w:firstLine="567"/>
        <w:rPr>
          <w:rFonts w:ascii="Times New Roman" w:hAnsi="Times New Roman" w:cs="Times New Roman"/>
        </w:rPr>
      </w:pPr>
      <w:r>
        <w:rPr>
          <w:rFonts w:ascii="Times New Roman" w:hAnsi="Times New Roman" w:cs="Times New Roman"/>
        </w:rPr>
        <w:t>М. П. Гастфер был привлечен к редактированию фундаментального труда “Специалист-библиотека-библиография. Опыт исследования профессиональных потребностей в информации” (М.,</w:t>
      </w:r>
      <w:r>
        <w:rPr>
          <w:rFonts w:ascii="Times New Roman" w:hAnsi="Times New Roman" w:cs="Times New Roman"/>
          <w:noProof/>
        </w:rPr>
        <w:t xml:space="preserve"> 1971).</w:t>
      </w:r>
    </w:p>
    <w:p w:rsidR="00B20BEC" w:rsidRDefault="0081032F">
      <w:pPr>
        <w:widowControl/>
        <w:ind w:firstLine="567"/>
        <w:rPr>
          <w:rFonts w:ascii="Times New Roman" w:hAnsi="Times New Roman" w:cs="Times New Roman"/>
        </w:rPr>
      </w:pPr>
      <w:r>
        <w:rPr>
          <w:rFonts w:ascii="Times New Roman" w:hAnsi="Times New Roman" w:cs="Times New Roman"/>
        </w:rPr>
        <w:t>Трудно перечислить все вопросы, ставшие предметом публикаций М. П. Гастфера: история и современное состояние технической библиографии, информационная деятельность библиотек, сессии ИФЛА и т. д. (некоторые из работ названы в заметке, помещенной в “Советской библиографии”</w:t>
      </w:r>
      <w:r>
        <w:rPr>
          <w:rFonts w:ascii="Times New Roman" w:hAnsi="Times New Roman" w:cs="Times New Roman"/>
          <w:noProof/>
        </w:rPr>
        <w:t xml:space="preserve"> (1971, № 2)</w:t>
      </w:r>
      <w:r>
        <w:rPr>
          <w:rFonts w:ascii="Times New Roman" w:hAnsi="Times New Roman" w:cs="Times New Roman"/>
        </w:rPr>
        <w:t xml:space="preserve"> в связи с 70-летием М. П. Гастфера).</w:t>
      </w:r>
    </w:p>
    <w:p w:rsidR="00B20BEC" w:rsidRDefault="0081032F">
      <w:pPr>
        <w:widowControl/>
        <w:ind w:firstLine="567"/>
        <w:rPr>
          <w:rFonts w:ascii="Times New Roman" w:hAnsi="Times New Roman" w:cs="Times New Roman"/>
        </w:rPr>
      </w:pPr>
      <w:r>
        <w:rPr>
          <w:rFonts w:ascii="Times New Roman" w:hAnsi="Times New Roman" w:cs="Times New Roman"/>
        </w:rPr>
        <w:t>Многие статьи и рецензии М. П. Гастфера опубликованы в “Совет</w:t>
      </w:r>
      <w:r>
        <w:rPr>
          <w:rFonts w:ascii="Times New Roman" w:hAnsi="Times New Roman" w:cs="Times New Roman"/>
        </w:rPr>
        <w:softHyphen/>
        <w:t>ской библиографии”, членом редколлегии которой он состоял в течение двадцати лет.</w:t>
      </w:r>
    </w:p>
    <w:p w:rsidR="00B20BEC" w:rsidRDefault="0081032F">
      <w:pPr>
        <w:widowControl/>
        <w:ind w:firstLine="567"/>
        <w:rPr>
          <w:rFonts w:ascii="Times New Roman" w:hAnsi="Times New Roman" w:cs="Times New Roman"/>
        </w:rPr>
      </w:pPr>
      <w:r>
        <w:rPr>
          <w:rFonts w:ascii="Times New Roman" w:hAnsi="Times New Roman" w:cs="Times New Roman"/>
        </w:rPr>
        <w:t>М. П. Гастфер постоянно принимал  активное участие в различных библио</w:t>
      </w:r>
      <w:r>
        <w:rPr>
          <w:rFonts w:ascii="Times New Roman" w:hAnsi="Times New Roman" w:cs="Times New Roman"/>
        </w:rPr>
        <w:softHyphen/>
        <w:t>течных и библиографических организациях. В разное время он являлся членом ученых советов Государственной библиотеки СССР им. В. И. Ленина, Всесоюзной книжной пала</w:t>
      </w:r>
      <w:r>
        <w:rPr>
          <w:rFonts w:ascii="Times New Roman" w:hAnsi="Times New Roman" w:cs="Times New Roman"/>
        </w:rPr>
        <w:softHyphen/>
        <w:t>ты, ученого сове</w:t>
      </w:r>
      <w:r>
        <w:rPr>
          <w:rFonts w:ascii="Times New Roman" w:hAnsi="Times New Roman" w:cs="Times New Roman"/>
        </w:rPr>
        <w:softHyphen/>
        <w:t>та ГПНТБ СССР. Несколько лет подряд М. П. Гастфер был заместителем председате</w:t>
      </w:r>
      <w:r>
        <w:rPr>
          <w:rFonts w:ascii="Times New Roman" w:hAnsi="Times New Roman" w:cs="Times New Roman"/>
        </w:rPr>
        <w:softHyphen/>
        <w:t>ля проблемной комиссии “Библиотека и ин</w:t>
      </w:r>
      <w:r>
        <w:rPr>
          <w:rFonts w:ascii="Times New Roman" w:hAnsi="Times New Roman" w:cs="Times New Roman"/>
        </w:rPr>
        <w:softHyphen/>
        <w:t xml:space="preserve">формация”. </w:t>
      </w:r>
    </w:p>
    <w:p w:rsidR="00B20BEC" w:rsidRDefault="0081032F">
      <w:pPr>
        <w:widowControl/>
        <w:ind w:firstLine="567"/>
        <w:rPr>
          <w:rFonts w:ascii="Times New Roman" w:hAnsi="Times New Roman" w:cs="Times New Roman"/>
        </w:rPr>
      </w:pPr>
      <w:r>
        <w:rPr>
          <w:rFonts w:ascii="Times New Roman" w:hAnsi="Times New Roman" w:cs="Times New Roman"/>
        </w:rPr>
        <w:t>За многолетнюю плодотворную деятель</w:t>
      </w:r>
      <w:r>
        <w:rPr>
          <w:rFonts w:ascii="Times New Roman" w:hAnsi="Times New Roman" w:cs="Times New Roman"/>
        </w:rPr>
        <w:softHyphen/>
        <w:t>ность в области библиотечного дела Михаил Павлович Гастфер награжден медалями: “За доблестный труд в Великой Отечественной войне”, “В память 800-летия Москвы”, “За доблестный труд в ознаменование 100-летия со дня рождения В. И. Ленина”, “Тридцать лет победы в Великой Отечественной войне”, а также значком “За отличную работу” Мини</w:t>
      </w:r>
      <w:r>
        <w:rPr>
          <w:rFonts w:ascii="Times New Roman" w:hAnsi="Times New Roman" w:cs="Times New Roman"/>
        </w:rPr>
        <w:softHyphen/>
        <w:t>стерства культуры СССР.</w:t>
      </w:r>
    </w:p>
    <w:p w:rsidR="00B20BEC" w:rsidRDefault="0081032F">
      <w:pPr>
        <w:widowControl/>
        <w:ind w:firstLine="567"/>
        <w:rPr>
          <w:rFonts w:ascii="Times New Roman" w:hAnsi="Times New Roman" w:cs="Times New Roman"/>
        </w:rPr>
      </w:pPr>
      <w:r>
        <w:rPr>
          <w:rFonts w:ascii="Times New Roman" w:hAnsi="Times New Roman" w:cs="Times New Roman"/>
        </w:rPr>
        <w:t xml:space="preserve">М. П. Гастфер прожил большую, творческую, увлеченную жизнь, имел целый ряд наград и оставил о себе очень добрую память. Он умер в апреле 1989 г. и похоронен в Москве на Новодевичьем кладбище. </w:t>
      </w:r>
      <w:bookmarkStart w:id="0" w:name="_GoBack"/>
      <w:bookmarkEnd w:id="0"/>
    </w:p>
    <w:sectPr w:rsidR="00B20BEC">
      <w:pgSz w:w="11900" w:h="16820"/>
      <w:pgMar w:top="1134" w:right="1134" w:bottom="1134"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32F"/>
    <w:rsid w:val="0081032F"/>
    <w:rsid w:val="00AB2EAE"/>
    <w:rsid w:val="00B20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7D6347-291F-4383-9D6D-6D7A31C6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after="0" w:line="240" w:lineRule="auto"/>
      <w:ind w:firstLine="709"/>
      <w:jc w:val="both"/>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line="312" w:lineRule="auto"/>
      <w:ind w:firstLine="720"/>
    </w:pPr>
    <w:rPr>
      <w:b/>
      <w:bCs/>
      <w:kern w:val="32"/>
      <w:sz w:val="32"/>
      <w:szCs w:val="32"/>
    </w:rPr>
  </w:style>
  <w:style w:type="paragraph" w:customStyle="1" w:styleId="2">
    <w:name w:val="заголовок 2"/>
    <w:basedOn w:val="a"/>
    <w:next w:val="a"/>
    <w:uiPriority w:val="99"/>
    <w:pPr>
      <w:keepNext/>
      <w:widowControl/>
      <w:spacing w:before="240" w:after="60" w:line="312" w:lineRule="auto"/>
      <w:ind w:firstLine="720"/>
      <w:jc w:val="center"/>
    </w:pPr>
    <w:rPr>
      <w:b/>
      <w:bCs/>
      <w:sz w:val="36"/>
      <w:szCs w:val="36"/>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00" w:after="0" w:line="480" w:lineRule="auto"/>
      <w:ind w:left="1800" w:right="400"/>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15841</Characters>
  <Application>Microsoft Office Word</Application>
  <DocSecurity>0</DocSecurity>
  <Lines>132</Lines>
  <Paragraphs>37</Paragraphs>
  <ScaleCrop>false</ScaleCrop>
  <Company>ДЕС</Company>
  <LinksUpToDate>false</LinksUpToDate>
  <CharactersWithSpaces>18583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dcterms:created xsi:type="dcterms:W3CDTF">2014-02-18T12:39:00Z</dcterms:created>
  <dcterms:modified xsi:type="dcterms:W3CDTF">2014-02-18T12:39:00Z</dcterms:modified>
</cp:coreProperties>
</file>