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3EB" w:rsidRDefault="008063EB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</w:rPr>
        <w:t>Мое открытие "серебряного века" русской поэзии</w:t>
      </w:r>
    </w:p>
    <w:p w:rsidR="008063EB" w:rsidRDefault="008063E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К. Бальмонт, Н. Гумилев, А. Ахматова (Примерный текст сочинения)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Красивое название "серебряный век" заставило меня обратиться к русской поэзии конца XIX - начала XX столетия. Этот удивительный мир поражает своей необычностью, оригинальностью. Человеку, воспитанному на стихах Пушкина, Лермонтова и Некрасова, непросто понять поэтику символистов, акмеистов и футуристов, их идеи, особенный, нетрадиционный взгляд на окружающую действительность и самого себя. Первым поэтом, открывшим мне неповторимый мир "серебряного века", стал </w:t>
      </w:r>
      <w:r>
        <w:rPr>
          <w:rStyle w:val="a4"/>
          <w:b w:val="0"/>
          <w:bCs w:val="0"/>
          <w:color w:val="000000"/>
          <w:sz w:val="24"/>
          <w:szCs w:val="24"/>
        </w:rPr>
        <w:t>К. Бальмонт.</w:t>
      </w:r>
      <w:r>
        <w:rPr>
          <w:color w:val="000000"/>
          <w:sz w:val="24"/>
          <w:szCs w:val="24"/>
        </w:rPr>
        <w:t xml:space="preserve"> За удивительную музыкальность стиха его называли "Паганини русского стиха". Его произведения воспринимаются как слияние поэзии с музыкой, на стихах Бальмонта, как на нотах, можно ставить музыкальные знаки.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мечтою ловил уходящие тени,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Уходящие тени погасавшего дня,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на башню всходил, и дрожали ступени,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дрожали ступени под ногой у меня. 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Мечта, тени, угасавший день, попытка поймать то, что ушло, остановить время - эти образы помогают поэту выразить мысль о том, что бытие - это лишь тень, а значит, не нужно жалеть об оставленном и ждать будущего. По-моему, читая Бальмонта, убеждаешься в верности старой истины о том, что человек - это целый мир, который интересен сам по себе. В стихотворениях этого замечательного поэта все внимание сосредоточено на его собственной душе, которая не ищет контакта с окружающим. В его стихах передаются многообразные оттенки ощущений, переживаний, настроений лирического героя.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ненавижу человечество,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от него бегу, спеша.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Мое единое отечество -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Моя пустынная душа. 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По-моему, вызов и бравада, звучащие в этих словах поэта, не могут скрыть его крайнего одиночества. Создается впечатление, что Бальмонт творит легенду о себе самом. Его часто упрекали в эгоцентризме, в восторженном отношении к самому себе, к своей неповторимости, избранности. "Не для меня законы, раз я гений", - писал Бальмонт. Но мне думается, что это высокомерие одиночки - только поза, роль, которую выбрал сам поэт и которую играл не всегда блестяще и убедительно. Ведь холодный, надменный эгоист, вознесшийся над толпой, никогда не смог бы написать таких глубоко человечных, выстраданных строк: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насмерть поражен своим сознаньем,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ранен в сердце разумом моим.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неразрывен с этим мирозданьем,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создал мир со всем его страданьем,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Струя огонь, я гибну сам, как дым. 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Поэзия Бальмонта по-прежнему жива. Она волнует своей эмоциональностью, одухотворенностью, радостью бытия.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Романтизм мировосприятия характерен для другого замечательного поэта "серебряного века" - </w:t>
      </w:r>
      <w:r>
        <w:rPr>
          <w:rStyle w:val="a4"/>
          <w:b w:val="0"/>
          <w:bCs w:val="0"/>
          <w:color w:val="000000"/>
          <w:sz w:val="24"/>
          <w:szCs w:val="24"/>
        </w:rPr>
        <w:t>Н. Гумилева</w:t>
      </w:r>
      <w:r>
        <w:rPr>
          <w:color w:val="000000"/>
          <w:sz w:val="24"/>
          <w:szCs w:val="24"/>
        </w:rPr>
        <w:t>. В отличие от Бальмонта Гумилев всячески стремится скрыть свой интимный мир за красочными экзотическими картинами, за "маской конквистадора". Очень трудно, а скорее всего, просто невозможно более или менее полно рассказать о стихах этого поэта. Ведь каждое его стихотворение открывает какую-то новую грань взглядов, настроений, видения мира. В одном он - певец отваги, риска, смелости. Его "Капитаны" - гимн мужественным людям, бросающим вызов судьбе и стихиям.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Быстрокрылых ведут капитаны -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Открыватели новых земель,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кого не страшны ураганы,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Кто изведал мальстремы и мель.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Чья не пылью затерянных хартий -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Солью моря пропитана грудь,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Кто иглой на разорванной карте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Отмечает свой дерзостный путь. 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вот энергичный, упругий ритм стиха неожиданно сменяется грустными элегическими строками: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Еще один ненужный день,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Великолепный и ненужный!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Приди, ласкающая тень,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душу смутную одень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Своею ризою жемчужной. 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Стихотворение "Вечер" проникнуто настроением спокойной печали, сожалением о том, что только во сне является поэту "обетованная страна - давно оплаканное счастье". Но когда я думаю о Гумилеве, то в памяти всплывает прежде всего таинственное озеро Чад, на котором "изысканный бродит жираф". Почему такой странный, непривычный образ так трогает, завораживает? Это символ того чудесного, прекрасного и таинственного, в которое нужно верить.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знаю веселые сказки таинственных стран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 черную деву, про страсть молодого вождя,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ты слишком долго вдыхала тяжелый туман,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Ты верить не хочешь во что-нибудь, кроме дождя.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как я тебе расскажу про тропический сад,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 стройные пальмы, про запах немыслимых трав...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Ты плачешь? Послушай... далеко, на озере Чад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Изысканный бродит жираф. 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По-моему, в этом стихотворении содержится резкое неприятие той серой, однообразной, скудной чувствами и событиями действительности, в которой мы живем. Чтобы ощутить всю полноту и радость бытия, нужно самому создать мир, расцветить его яркими красками и звуками и, главное, поверить в его реальность. Но сделать это не под силу обычному человеку, который не может преодолеть свой скептицизм, рассудочность, рационализм. Такой человек духовно беден: он не способен увидеть и ощутить красоту.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миру прекрасного нас приобщает и поэзия </w:t>
      </w:r>
      <w:r>
        <w:rPr>
          <w:rStyle w:val="a4"/>
          <w:b w:val="0"/>
          <w:bCs w:val="0"/>
          <w:color w:val="000000"/>
          <w:sz w:val="24"/>
          <w:szCs w:val="24"/>
        </w:rPr>
        <w:t>А. Ахматовой</w:t>
      </w:r>
      <w:r>
        <w:rPr>
          <w:color w:val="000000"/>
          <w:sz w:val="24"/>
          <w:szCs w:val="24"/>
        </w:rPr>
        <w:t>, хотя в ней нет экзотических картин, утонченности языка, изысканности стиля. Несмотря на открытую обыденность и предельную простоту языка, ее стихи поражают внутренней силой чувства и непосредственностью эмоций. При мысли о поэзии Ахматовой сразу приходит слово "любовь". Встречи и расставания, нежность и самоотверженность, рвущаяся из сердца радость и тихая грусть - все эти разнообразные оттенки любовного чувства я встретила на страницах ахматовских книг. Правда, любовь у поэтессы редко бывает счастливой. Она несет с собой печаль, бесприютность, трагедию. Но обратимся к стихам Ахматовой, которые гораздо лучше расскажут о любви.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Настоящую нежность не спутаешь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 с чем, и она тиха.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Ты напрасно бережно кутаешь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Мои плечи и грудь в меха.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напрасно слова покорные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Говоришь о первой любви.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я знаю эти упорные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Несытые взгляды твои! 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Жгучая мечта о любви истинно высокой, ничем не искаженной, обостренное чувство фальши, разочарование в любимом человеке нашли свое выражение в этом небольшом стихотворении. Любовная лирика Ахматовой воспринимается как огромный роман, в котором переплетаются человеческие судьбы, отражаются все многообразные нюансы интимных отношений. Но чаще всего это рассказы о "таинственных невстречах", "несказанных речах", о ком-то "непришедшем", о чем-то невоплощенном. В стихотворении "Рыбак" развивается тема предчувствия, ожидания любви. Первое, еще детское чувство властно завладевает девочкой, "что ходит в город продавать камсу".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Щеки бледны, руки слабы,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Истомленный взор глубок,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Ноги ей щекочут крабы,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Выползая на песок.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она уже не ловит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Их протянутой рукой.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сильней биенье крови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теле, раненном тоской. 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Лирика Ахматовой раскрывает не только ее духовную жизнь. Она созвучна чувствам и переживаниям людей, жизнь которых осветила любовь, даря и радость, и грусть, и волнения, и страдания.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Поэзия "серебряного века" открыла мне неповторимый мир красоты, добра, гармонии. Она научила видеть прекрасное в обыденном и привычном, заставила прислушаться к себе и к людям. Благодаря знакомству с ней моя жизнь стала богаче и одухотвореннее. Я почувствовала себя первооткрывателем земли, где царит "союз волшебных звуков, чувств и дум".</w:t>
      </w:r>
    </w:p>
    <w:p w:rsidR="008063EB" w:rsidRDefault="008063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063E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CE0"/>
    <w:rsid w:val="002C1DCF"/>
    <w:rsid w:val="00582CE0"/>
    <w:rsid w:val="008063EB"/>
    <w:rsid w:val="00B9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0FB720E-B8E5-4B8B-8AEE-3FCBF9E7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rFonts w:ascii="Arial Unicode MS" w:eastAsia="Arial Unicode MS" w:cs="Arial Unicode MS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rFonts w:ascii="Verdana" w:hAnsi="Verdana" w:cs="Verdan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  <w:ind w:firstLine="450"/>
      <w:jc w:val="both"/>
    </w:pPr>
    <w:rPr>
      <w:rFonts w:ascii="Arial Unicode MS" w:eastAsia="Arial Unicode MS" w:cs="Arial Unicode MS"/>
      <w:sz w:val="24"/>
      <w:szCs w:val="24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4453</Words>
  <Characters>2539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Мое открытие "серебряного века" русской поэзии</vt:lpstr>
    </vt:vector>
  </TitlesOfParts>
  <Company>PERSONAL COMPUTERS</Company>
  <LinksUpToDate>false</LinksUpToDate>
  <CharactersWithSpaces>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Мое открытие "серебряного века" русской поэзии</dc:title>
  <dc:subject/>
  <dc:creator>USER</dc:creator>
  <cp:keywords/>
  <dc:description/>
  <cp:lastModifiedBy>admin</cp:lastModifiedBy>
  <cp:revision>2</cp:revision>
  <dcterms:created xsi:type="dcterms:W3CDTF">2014-01-27T03:47:00Z</dcterms:created>
  <dcterms:modified xsi:type="dcterms:W3CDTF">2014-01-27T03:47:00Z</dcterms:modified>
</cp:coreProperties>
</file>