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jc w:val="center"/>
        <w:rPr>
          <w:rFonts w:ascii="Times New Roman" w:hAnsi="Times New Roman" w:cs="Times New Roman"/>
          <w:b/>
          <w:bCs/>
          <w:i/>
          <w:iCs/>
          <w:color w:val="FF0000"/>
          <w:sz w:val="48"/>
        </w:rPr>
      </w:pPr>
    </w:p>
    <w:p w:rsidR="00B630A3" w:rsidRDefault="00B630A3">
      <w:pPr>
        <w:pStyle w:val="a3"/>
        <w:widowControl w:val="0"/>
        <w:spacing w:after="0" w:afterAutospacing="0"/>
        <w:ind w:firstLine="0"/>
        <w:jc w:val="center"/>
        <w:rPr>
          <w:rFonts w:ascii="Times New Roman" w:hAnsi="Times New Roman" w:cs="Times New Roman"/>
          <w:b/>
          <w:bCs/>
          <w:i/>
          <w:iCs/>
          <w:color w:val="FF0000"/>
          <w:sz w:val="48"/>
        </w:rPr>
      </w:pPr>
      <w:r>
        <w:rPr>
          <w:rFonts w:ascii="Times New Roman" w:hAnsi="Times New Roman" w:cs="Times New Roman"/>
          <w:b/>
          <w:bCs/>
          <w:i/>
          <w:iCs/>
          <w:color w:val="FF0000"/>
          <w:sz w:val="48"/>
        </w:rPr>
        <w:t>Реферат по теме:</w:t>
      </w:r>
    </w:p>
    <w:p w:rsidR="00B630A3" w:rsidRDefault="00B630A3">
      <w:pPr>
        <w:pStyle w:val="a3"/>
        <w:widowControl w:val="0"/>
        <w:spacing w:after="0" w:afterAutospacing="0"/>
        <w:ind w:firstLine="0"/>
        <w:rPr>
          <w:rFonts w:ascii="Times New Roman" w:hAnsi="Times New Roman" w:cs="Times New Roman"/>
          <w:sz w:val="28"/>
        </w:rPr>
      </w:pPr>
    </w:p>
    <w:p w:rsidR="00B630A3" w:rsidRDefault="00271191">
      <w:pPr>
        <w:pStyle w:val="a3"/>
        <w:widowControl w:val="0"/>
        <w:spacing w:after="0" w:afterAutospacing="0"/>
        <w:ind w:firstLine="0"/>
        <w:rPr>
          <w:rFonts w:ascii="Times New Roman" w:hAnsi="Times New Roman" w:cs="Times New Roman"/>
          <w:sz w:val="28"/>
        </w:rPr>
      </w:pPr>
      <w:r>
        <w:rPr>
          <w:rFonts w:ascii="Times New Roman" w:hAnsi="Times New Roman" w:cs="Times New Roman"/>
          <w:b/>
          <w:bCs/>
          <w:i/>
          <w:iCs/>
          <w:noProof/>
          <w:color w:val="FF000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23.6pt;width:444pt;height:123.75pt;z-index:251657728"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font-weight:bold;font-style:italic;v-text-kern:t" trim="t" fitpath="t" string="Мятежный дух в лирике&#10;Михаила Юрьевича&#10;Лермонтова"/>
          </v:shape>
        </w:pict>
      </w: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b/>
          <w:bCs/>
          <w:sz w:val="28"/>
        </w:rPr>
      </w:pPr>
      <w:r>
        <w:rPr>
          <w:rFonts w:ascii="Times New Roman" w:hAnsi="Times New Roman" w:cs="Times New Roman"/>
          <w:b/>
          <w:bCs/>
          <w:sz w:val="28"/>
        </w:rPr>
        <w:t>Ученицы 9 «А» класса</w:t>
      </w:r>
    </w:p>
    <w:p w:rsidR="00B630A3" w:rsidRDefault="00B630A3">
      <w:pPr>
        <w:pStyle w:val="a3"/>
        <w:widowControl w:val="0"/>
        <w:spacing w:before="0" w:beforeAutospacing="0" w:after="0" w:afterAutospacing="0"/>
        <w:ind w:firstLine="0"/>
        <w:rPr>
          <w:rFonts w:ascii="Times New Roman" w:hAnsi="Times New Roman" w:cs="Times New Roman"/>
          <w:b/>
          <w:bCs/>
          <w:sz w:val="28"/>
        </w:rPr>
      </w:pPr>
      <w:r>
        <w:rPr>
          <w:rFonts w:ascii="Times New Roman" w:hAnsi="Times New Roman" w:cs="Times New Roman"/>
          <w:b/>
          <w:bCs/>
          <w:sz w:val="28"/>
        </w:rPr>
        <w:t>Гимназии №9</w:t>
      </w:r>
    </w:p>
    <w:p w:rsidR="00B630A3" w:rsidRDefault="00B630A3">
      <w:pPr>
        <w:pStyle w:val="a3"/>
        <w:widowControl w:val="0"/>
        <w:spacing w:before="0" w:beforeAutospacing="0" w:after="0" w:afterAutospacing="0"/>
        <w:ind w:firstLine="0"/>
        <w:rPr>
          <w:rFonts w:ascii="Times New Roman" w:hAnsi="Times New Roman" w:cs="Times New Roman"/>
          <w:b/>
          <w:bCs/>
          <w:sz w:val="28"/>
        </w:rPr>
      </w:pPr>
      <w:r>
        <w:rPr>
          <w:rFonts w:ascii="Times New Roman" w:hAnsi="Times New Roman" w:cs="Times New Roman"/>
          <w:b/>
          <w:bCs/>
          <w:sz w:val="28"/>
        </w:rPr>
        <w:t>Якубсон Юлии.</w:t>
      </w:r>
    </w:p>
    <w:p w:rsidR="00B630A3" w:rsidRDefault="00B630A3">
      <w:pPr>
        <w:pStyle w:val="a3"/>
        <w:widowControl w:val="0"/>
        <w:spacing w:before="0" w:beforeAutospacing="0" w:after="0" w:afterAutospacing="0"/>
        <w:ind w:firstLine="0"/>
        <w:rPr>
          <w:rFonts w:ascii="Times New Roman" w:hAnsi="Times New Roman" w:cs="Times New Roman"/>
          <w:b/>
          <w:bCs/>
          <w:sz w:val="28"/>
        </w:rPr>
      </w:pPr>
    </w:p>
    <w:p w:rsidR="00B630A3" w:rsidRDefault="00B630A3">
      <w:pPr>
        <w:pStyle w:val="a3"/>
        <w:widowControl w:val="0"/>
        <w:spacing w:before="0" w:beforeAutospacing="0" w:after="0" w:afterAutospacing="0"/>
        <w:ind w:firstLine="0"/>
        <w:rPr>
          <w:rFonts w:ascii="Times New Roman" w:hAnsi="Times New Roman" w:cs="Times New Roman"/>
          <w:b/>
          <w:bCs/>
          <w:sz w:val="28"/>
        </w:rPr>
      </w:pPr>
      <w:r>
        <w:rPr>
          <w:rFonts w:ascii="Times New Roman" w:hAnsi="Times New Roman" w:cs="Times New Roman"/>
          <w:b/>
          <w:bCs/>
          <w:sz w:val="28"/>
        </w:rPr>
        <w:t xml:space="preserve">Учитель Смыслова Елена Михайловна. </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rPr>
          <w:rFonts w:ascii="Times New Roman" w:hAnsi="Times New Roman" w:cs="Times New Roman"/>
          <w:sz w:val="28"/>
        </w:rPr>
      </w:pPr>
    </w:p>
    <w:p w:rsidR="00B630A3" w:rsidRDefault="00B630A3">
      <w:pPr>
        <w:pStyle w:val="a3"/>
        <w:widowControl w:val="0"/>
        <w:spacing w:after="0" w:afterAutospacing="0"/>
        <w:ind w:firstLine="0"/>
        <w:jc w:val="center"/>
        <w:rPr>
          <w:rFonts w:ascii="Times New Roman" w:hAnsi="Times New Roman" w:cs="Times New Roman"/>
          <w:sz w:val="28"/>
        </w:rPr>
      </w:pPr>
      <w:r>
        <w:rPr>
          <w:rFonts w:ascii="Times New Roman" w:hAnsi="Times New Roman" w:cs="Times New Roman"/>
          <w:sz w:val="28"/>
        </w:rPr>
        <w:t>Коломна 2002-2003 учебный год.</w:t>
      </w:r>
    </w:p>
    <w:p w:rsidR="00B630A3" w:rsidRDefault="00B630A3">
      <w:pPr>
        <w:pStyle w:val="a3"/>
        <w:widowControl w:val="0"/>
        <w:spacing w:before="0" w:beforeAutospacing="0" w:after="0" w:afterAutospacing="0"/>
        <w:ind w:firstLine="0"/>
        <w:jc w:val="center"/>
        <w:rPr>
          <w:rFonts w:ascii="Times New Roman" w:hAnsi="Times New Roman" w:cs="Times New Roman"/>
          <w:b/>
          <w:bCs/>
          <w:sz w:val="28"/>
        </w:rPr>
      </w:pPr>
    </w:p>
    <w:p w:rsidR="00B630A3" w:rsidRDefault="00B630A3">
      <w:pPr>
        <w:pStyle w:val="a3"/>
        <w:widowControl w:val="0"/>
        <w:spacing w:before="0" w:beforeAutospacing="0" w:after="0" w:afterAutospacing="0"/>
        <w:ind w:firstLine="0"/>
        <w:jc w:val="center"/>
        <w:rPr>
          <w:rFonts w:ascii="Times New Roman" w:hAnsi="Times New Roman" w:cs="Times New Roman"/>
          <w:b/>
          <w:bCs/>
          <w:sz w:val="28"/>
        </w:rPr>
      </w:pPr>
      <w:r>
        <w:rPr>
          <w:rFonts w:ascii="Times New Roman" w:hAnsi="Times New Roman" w:cs="Times New Roman"/>
          <w:b/>
          <w:bCs/>
          <w:sz w:val="28"/>
        </w:rPr>
        <w:t>Содержание:</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Слово о поэте………………………………………………………………...3-5</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Раннее творчество</w:t>
      </w:r>
      <w:r>
        <w:rPr>
          <w:rFonts w:ascii="Times New Roman" w:hAnsi="Times New Roman" w:cs="Times New Roman"/>
          <w:b/>
          <w:bCs/>
          <w:sz w:val="28"/>
        </w:rPr>
        <w:t xml:space="preserve"> </w:t>
      </w:r>
      <w:r>
        <w:rPr>
          <w:rFonts w:ascii="Times New Roman" w:hAnsi="Times New Roman" w:cs="Times New Roman"/>
          <w:sz w:val="28"/>
        </w:rPr>
        <w:t>поэта…………………………………………………….5-7</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Тема одиночества как основная тема творчества поэта…………………..7-8</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М.Ю. Лермонтов и эпоха «безвременья» 30х годов………………………9-13</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Заключение…………………………………………………………………..13-14</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b/>
          <w:bCs/>
          <w:sz w:val="28"/>
        </w:rPr>
      </w:pPr>
      <w:r>
        <w:rPr>
          <w:rFonts w:ascii="Times New Roman" w:hAnsi="Times New Roman" w:cs="Times New Roman"/>
          <w:b/>
          <w:bCs/>
          <w:sz w:val="28"/>
        </w:rPr>
        <w:t>Слово о поэте.</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 xml:space="preserve">Лермонтов и его поэзия — это до конца не изведанная страна, где все огромно, беспредельно и необозримо в своей неповторимости и величии. Читаю стихи поэта снова и снова . Что влечет меня к ним? Красота языка или мудрость мысли, отчаяние мятущейся души или поэзия силы и действия? Скорее всего — все вместе. Поэта волнуют глобальные события, происходящие в стране, судьба родины. Уже в пятнадцать лет он задавал себе вопрос: "К чему глубокие познанья, талант и пылкая любовь к свободе, когда мы их употребить не можем?" На этот вопрос он отвечал всем своим дальнейшим творчеством, придя к выводу, что призвание поэта — служить родине. И лира Лермонтова всю жизнь звучала для России, волнуя, будоража, борясь с равнодушием и пассивностью. Недаром его с юности влекла бунтарская поэзия великого романтика Байрона, принимавшего участие в освободительной борьбе у себя на родине, в Италии и Греции.  </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Я молод, но кипят на сердце звуки,</w:t>
      </w:r>
      <w:r>
        <w:rPr>
          <w:rFonts w:ascii="Times New Roman" w:hAnsi="Times New Roman" w:cs="Times New Roman"/>
          <w:sz w:val="28"/>
        </w:rPr>
        <w:br/>
        <w:t>И Байрона достигнуть я б хотел:</w:t>
      </w:r>
      <w:r>
        <w:rPr>
          <w:rFonts w:ascii="Times New Roman" w:hAnsi="Times New Roman" w:cs="Times New Roman"/>
          <w:sz w:val="28"/>
        </w:rPr>
        <w:br/>
        <w:t>У нас одна душа, одни и те же муки;</w:t>
      </w:r>
      <w:r>
        <w:rPr>
          <w:rFonts w:ascii="Times New Roman" w:hAnsi="Times New Roman" w:cs="Times New Roman"/>
          <w:sz w:val="28"/>
        </w:rPr>
        <w:br/>
        <w:t xml:space="preserve">О, если б одинаков был удел!.. </w:t>
      </w:r>
    </w:p>
    <w:p w:rsidR="00B630A3" w:rsidRDefault="00B630A3">
      <w:pPr>
        <w:widowControl w:val="0"/>
        <w:rPr>
          <w:sz w:val="28"/>
        </w:rPr>
      </w:pPr>
    </w:p>
    <w:p w:rsidR="00B630A3" w:rsidRDefault="00B630A3">
      <w:pPr>
        <w:pStyle w:val="2"/>
      </w:pPr>
      <w:r>
        <w:t>Лирика Лермонтова - летопись становления души, и в этой абсолютной искренности - истинно художественное открытие автора. События духовной жизни интересуют поэта В момент их свершения. Его волнует сам механизм внутреннего движения. Лирический герой всего лермонтовского творчества предельно близок автору, в его портрете заключены все сущностные бытийные конфликты, все, что в жизни автора не случайно, но является фактом Судьбы. Всему внутреннему строю Лермонтова глубоко соответствует бунтарский, байроновский романтизм - с тем культом тайной избранности личности, высокой Судьбы, борьбы с Роком, тяги к миру - и отторжения от людей: Но русский литературный опыт уже обогащен пушкинскими психологизмом и историзмом как основополагающими художественными принципами. И творческий метод Лермонтова, во всяком случае до "Героя нашего времени", можно определить как психологический романтизм. В романтическом ключе поэт отметает, как мы уже говорили, все случайности жизни, то есть все, что в его жизни не от Судьбы, но от случая, от обстоятельств. Каждое же событие, "работающее" на Судьбу, воспринятое как ее проявление и знак, тщательно психологически исследуется, анализируется. Душа и личность интересуют Лермонтова как главные реальности бытия. Тайна жизни и смерти воспринимается им в рамках вечной жизни духа. Таким образом, мы находим ключевые слова к миропониманию поэта: оно строится на понятиях личности и Судьбы. Эти категории восприняты Лермонтовым во всей их неоднозначности. И сама неоднозначность понятий приводит к внутренней конфликтности миросознания поэта. Его духовный мир и мир внешний поражают своей раздробленностью, принципиальным нарушением взаимосвязей. Лермонтов погружается в исследование сложного духовного мира человека, чья мысль вечно бодрствует в стремлении познать истину и достичь абсолютного совершенств. Эта тяга к идеалу, к высшему совершенству при осознании несовершенства мира и человека есть удивительная, чисто лермонтовская трактовка основного романтического конфликта между несовершенством мира вообще и идеальными устремлениями личности. В этот внешний конфликт романтизма Лермонтов привнес глубочайший внутренний конфликт личности, постоянное противоборство разнонаправленных сил - сил добра и зла - в душе человека. Исследование духовного мира бесконечно. И эту бесконечность открыл русской литературе Михаил Юрьевич Лермонтов. Исследуя истоки добра и зла, Лермонтов приходит к пониманию важнейшего жизненного закона: и добро и зло находятся не вне человека, но внутри его, в его душе. Все внимание Лермонтова сконцентрировано на духовном пути героя.</w:t>
      </w:r>
    </w:p>
    <w:p w:rsidR="00B630A3" w:rsidRDefault="00B630A3">
      <w:pPr>
        <w:pStyle w:val="2"/>
      </w:pPr>
      <w:r>
        <w:t>Вхождение Лермонтова в литературу было стремительным. В дни смерти Пушкина вся Россия узнала имя его преемника. Лермонтов как бы подхватил знамя поэзии, выпавшее из рук Пушкина, когда появилось в рукописных экземплярах его знаменитое стихотворение "Смерть поэта". Но писал Лермонтов уже многие годы. Писал, но не публиковал. Лермонтов боготворил Пушкина как поэта. Он не был с ним знаком, хотя у них были общие друзья. Молодой Лермонтов только мечтал о том, чтобы понести на суд Пушкина свои произведения.</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Семнадцатилетний юноша превосходил ожидавший его трагический удел:</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За дело общее, быть может, я паду,</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Иль жизнь в изгнании бесплодно проведу;</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Быть может, клеветой лукавой поражённый,</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Перед миром и тобой врагами унижённый,</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Я не сниму стыдом сплетаемый венец</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Я сам себе сыщу безвременный конец…</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В краткой своей жизни Лермонтов перенёс муки, которые он предвидел: изгнание, клевету, унижения; его подстерёг страшный по равнодушию к гению «безвременный конец». Щемящие эти строки, постоянно присутствующее предчувствие гибели «во цвете лучших лет», «гроба уединённого», «кровавой могилы» поражают, однако, не только предсказанием своей судьбы. Особенное состояние лирического героя позволяет воссоздать  высшие, недостижимые ценности бытия, жажду несвершённых идеалов. Сфера освоения сущего несоизмеримо расширяется.</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 xml:space="preserve">Обычно говорят, что поэзия Лермонтова рождена периодом безвременья, наступившим после подавления декабристского восстания. Это верно, но с существенным уточнением. Лермонтов обогатил поиски современников и последующих поколений истины новым дыханием. Ведь именно он постиг духовные катаклизмы как своей, так и любой другой эпохи подавления личности. Поэтому значение его завоеваний не иссякает. На следующем витке литературного движения на голос великого вдохновенно откликнулся А. А. Фет, в начале 20-ого столетия - столь разные выразители этого времени, как А. Блок, Ив. Бунин. Да и только ли они?! В наследии Лермонтова неразрывно слились конкретно-историческая и широко обобщенная правда о жизни и человеке. Вот исток неослабевающей власти лермонтовских открытий. </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b/>
          <w:bCs/>
          <w:sz w:val="28"/>
        </w:rPr>
      </w:pPr>
      <w:r>
        <w:rPr>
          <w:rFonts w:ascii="Times New Roman" w:hAnsi="Times New Roman" w:cs="Times New Roman"/>
          <w:b/>
          <w:bCs/>
          <w:sz w:val="28"/>
        </w:rPr>
        <w:t>Раннее творчество поэта.</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 xml:space="preserve">Уже ранние стихи М. Ю. Лермонтова, полные размышлений, напоминают о жизни и смерти, о добре и зле, о смысле бытия, о любви и верности, о прошлом и будущем. </w:t>
      </w:r>
    </w:p>
    <w:p w:rsidR="00B630A3" w:rsidRDefault="00B630A3">
      <w:pPr>
        <w:pStyle w:val="a3"/>
        <w:widowControl w:val="0"/>
        <w:spacing w:before="0" w:beforeAutospacing="0" w:after="0" w:afterAutospacing="0"/>
        <w:ind w:right="5755" w:firstLine="0"/>
        <w:rPr>
          <w:rFonts w:ascii="Times New Roman" w:hAnsi="Times New Roman" w:cs="Times New Roman"/>
          <w:sz w:val="28"/>
        </w:rPr>
      </w:pPr>
    </w:p>
    <w:p w:rsidR="00B630A3" w:rsidRDefault="00B630A3">
      <w:pPr>
        <w:pStyle w:val="a3"/>
        <w:widowControl w:val="0"/>
        <w:spacing w:before="0" w:beforeAutospacing="0" w:after="0" w:afterAutospacing="0"/>
        <w:ind w:right="5755" w:firstLine="0"/>
        <w:rPr>
          <w:rFonts w:ascii="Times New Roman" w:hAnsi="Times New Roman" w:cs="Times New Roman"/>
          <w:sz w:val="28"/>
        </w:rPr>
      </w:pPr>
      <w:r>
        <w:rPr>
          <w:rFonts w:ascii="Times New Roman" w:hAnsi="Times New Roman" w:cs="Times New Roman"/>
          <w:sz w:val="28"/>
        </w:rPr>
        <w:t xml:space="preserve">Редеют бледные туманы   Над бездной смерти роковой, И вновь стоят передо мной Веков протекших великаны </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В юности он мечтал о жизни светлой и прекрасной. Рисовал в своем воображении свободных и гордых героев, людей пылкого сердца, могучей воли. Они верны клятве и способны погибнуть за родину, за идею, за верность самим себе. В окружающей жизни их не было, и Лермонтов наделял их собственными чертами, своими мыслями, характером, своей волей. Таков Мцыри – «любимый идеал поэта», таков и лирический герой стихотворения  «Парус»</w:t>
      </w:r>
    </w:p>
    <w:p w:rsidR="00B630A3" w:rsidRDefault="00B630A3">
      <w:pPr>
        <w:pStyle w:val="a3"/>
        <w:widowControl w:val="0"/>
        <w:spacing w:before="0" w:beforeAutospacing="0" w:after="0" w:afterAutospacing="0"/>
        <w:ind w:right="5395" w:firstLine="0"/>
        <w:rPr>
          <w:rFonts w:ascii="Times New Roman" w:hAnsi="Times New Roman" w:cs="Times New Roman"/>
          <w:sz w:val="28"/>
        </w:rPr>
      </w:pPr>
    </w:p>
    <w:p w:rsidR="00B630A3" w:rsidRDefault="00B630A3">
      <w:pPr>
        <w:pStyle w:val="a3"/>
        <w:widowControl w:val="0"/>
        <w:spacing w:before="0" w:beforeAutospacing="0" w:after="0" w:afterAutospacing="0"/>
        <w:ind w:right="5395" w:firstLine="0"/>
        <w:rPr>
          <w:rFonts w:ascii="Times New Roman" w:hAnsi="Times New Roman" w:cs="Times New Roman"/>
          <w:sz w:val="28"/>
        </w:rPr>
      </w:pPr>
      <w:r>
        <w:rPr>
          <w:rFonts w:ascii="Times New Roman" w:hAnsi="Times New Roman" w:cs="Times New Roman"/>
          <w:sz w:val="28"/>
        </w:rPr>
        <w:t xml:space="preserve">....А он, мятежный, просит бури, Как будто в бури есть покой. </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 xml:space="preserve">То общество, с которым Лермонтов был связан по рождению и воспитанию, стало для него олицетворением лжи, жестокости, лицемерия, бездуховности. </w:t>
      </w:r>
    </w:p>
    <w:p w:rsidR="00B630A3" w:rsidRDefault="00B630A3">
      <w:pPr>
        <w:pStyle w:val="a3"/>
        <w:widowControl w:val="0"/>
        <w:spacing w:before="0" w:beforeAutospacing="0" w:after="0" w:afterAutospacing="0"/>
        <w:ind w:right="4495" w:firstLine="0"/>
        <w:rPr>
          <w:rFonts w:ascii="Times New Roman" w:hAnsi="Times New Roman" w:cs="Times New Roman"/>
          <w:sz w:val="28"/>
        </w:rPr>
      </w:pPr>
    </w:p>
    <w:p w:rsidR="00B630A3" w:rsidRDefault="00B630A3">
      <w:pPr>
        <w:pStyle w:val="a3"/>
        <w:widowControl w:val="0"/>
        <w:spacing w:before="0" w:beforeAutospacing="0" w:after="0" w:afterAutospacing="0"/>
        <w:ind w:right="4495" w:firstLine="0"/>
        <w:rPr>
          <w:rFonts w:ascii="Times New Roman" w:hAnsi="Times New Roman" w:cs="Times New Roman"/>
          <w:sz w:val="28"/>
        </w:rPr>
      </w:pPr>
      <w:r>
        <w:rPr>
          <w:rFonts w:ascii="Times New Roman" w:hAnsi="Times New Roman" w:cs="Times New Roman"/>
          <w:sz w:val="28"/>
        </w:rPr>
        <w:t xml:space="preserve">...Мелькают образы бездушных людей, Приличьем стянутые маски, </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 Пишет он в стихотворении «1е января». Именно поэтому на последующем творчестве поэта лежит печать разочарования и одиночества, а в некоторых произведениях звучат даже мотивы обреченности.</w:t>
      </w: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Лирическое “я” раннего Лермонтова предстает в противоречии между героической натурой, жаждущей свободы, активной деятельности, и реальным положением героя в обществе, которое не нуждается в его подвигах. Мечты юного Лермонтова о гражданском деянии, о славе, желание испытать судьбу роднят его с поэтами-декабристами, с Байроном, с их мятежными и гордыми лирическими героями. Эти романтические мотивы звучат в стихах “Из Андрея Шенье”: “За дело общее, быть может, я паду...”, “Я грудью шел вперед, я жертвовал собой...” , “Я рожден, чтоб целый мир был зритель Торжества иль гибели моей...” Однако мечты эти оказываются неисполненными: никто не требует от поэта и его лирического героя отваги. Поэт чувствует, что жизнь его протекает “без цели”, что он “чужд всему”. Отрицание “толпы людей”, “света” носит в ранней лирике Лермонтова всеохватывающий характер:</w:t>
      </w:r>
    </w:p>
    <w:p w:rsidR="00B630A3" w:rsidRDefault="00B630A3">
      <w:pPr>
        <w:pStyle w:val="a3"/>
        <w:tabs>
          <w:tab w:val="left" w:pos="540"/>
        </w:tabs>
        <w:spacing w:before="0" w:beforeAutospacing="0" w:after="0" w:afterAutospacing="0"/>
        <w:ind w:firstLine="0"/>
        <w:jc w:val="left"/>
        <w:rPr>
          <w:rFonts w:ascii="Times New Roman" w:hAnsi="Times New Roman" w:cs="Times New Roman"/>
          <w:sz w:val="28"/>
        </w:rPr>
      </w:pPr>
    </w:p>
    <w:p w:rsidR="00B630A3" w:rsidRDefault="00B630A3">
      <w:pPr>
        <w:pStyle w:val="a3"/>
        <w:tabs>
          <w:tab w:val="left" w:pos="540"/>
        </w:tabs>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Коварной жизнью недовольный,</w:t>
      </w:r>
    </w:p>
    <w:p w:rsidR="00B630A3" w:rsidRDefault="00B630A3">
      <w:pPr>
        <w:pStyle w:val="a3"/>
        <w:tabs>
          <w:tab w:val="left" w:pos="540"/>
        </w:tabs>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Обманут низкой клеветой...</w:t>
      </w:r>
    </w:p>
    <w:p w:rsidR="00B630A3" w:rsidRDefault="00B630A3">
      <w:pPr>
        <w:pStyle w:val="a3"/>
        <w:spacing w:before="0" w:beforeAutospacing="0" w:after="0" w:afterAutospacing="0"/>
        <w:rPr>
          <w:rFonts w:ascii="Times New Roman" w:hAnsi="Times New Roman" w:cs="Times New Roman"/>
          <w:sz w:val="28"/>
        </w:rPr>
      </w:pP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Эта фраза помогает понять суть претензий героя к обществу. Постепенно все явственнее проступают и контуры “толпы”, “здешнего света”, где подлинные ценности оказываются поверженными:</w:t>
      </w:r>
    </w:p>
    <w:p w:rsidR="00B630A3" w:rsidRDefault="00B630A3">
      <w:pPr>
        <w:pStyle w:val="a3"/>
        <w:tabs>
          <w:tab w:val="left" w:pos="3420"/>
          <w:tab w:val="left" w:pos="7020"/>
        </w:tabs>
        <w:spacing w:before="0" w:beforeAutospacing="0" w:after="0" w:afterAutospacing="0"/>
        <w:ind w:firstLine="0"/>
        <w:jc w:val="left"/>
        <w:rPr>
          <w:rFonts w:ascii="Times New Roman" w:hAnsi="Times New Roman" w:cs="Times New Roman"/>
          <w:sz w:val="28"/>
        </w:rPr>
      </w:pPr>
    </w:p>
    <w:p w:rsidR="00B630A3" w:rsidRDefault="00B630A3">
      <w:pPr>
        <w:pStyle w:val="a3"/>
        <w:tabs>
          <w:tab w:val="left" w:pos="3420"/>
          <w:tab w:val="left" w:pos="7020"/>
        </w:tabs>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Поверь: великое земное</w:t>
      </w:r>
    </w:p>
    <w:p w:rsidR="00B630A3" w:rsidRDefault="00B630A3">
      <w:pPr>
        <w:pStyle w:val="a3"/>
        <w:tabs>
          <w:tab w:val="left" w:pos="3420"/>
          <w:tab w:val="left" w:pos="7020"/>
        </w:tabs>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Различно с мыслями людей.</w:t>
      </w:r>
    </w:p>
    <w:p w:rsidR="00B630A3" w:rsidRDefault="00B630A3">
      <w:pPr>
        <w:pStyle w:val="a3"/>
        <w:tabs>
          <w:tab w:val="left" w:pos="3420"/>
          <w:tab w:val="left" w:pos="7020"/>
        </w:tabs>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Сверши с успехом дело злое —</w:t>
      </w:r>
    </w:p>
    <w:p w:rsidR="00B630A3" w:rsidRDefault="00B630A3">
      <w:pPr>
        <w:pStyle w:val="a3"/>
        <w:tabs>
          <w:tab w:val="left" w:pos="3420"/>
          <w:tab w:val="left" w:pos="7020"/>
        </w:tabs>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Велик; не удалось — злодей.</w:t>
      </w:r>
    </w:p>
    <w:p w:rsidR="00B630A3" w:rsidRDefault="00B630A3">
      <w:pPr>
        <w:pStyle w:val="a3"/>
        <w:spacing w:before="0" w:beforeAutospacing="0" w:after="0" w:afterAutospacing="0"/>
        <w:rPr>
          <w:rFonts w:ascii="Times New Roman" w:hAnsi="Times New Roman" w:cs="Times New Roman"/>
          <w:sz w:val="28"/>
        </w:rPr>
      </w:pP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В свете, где царят “притворное внимание”, “клевета”, “зависть”, “обман” и “зло”, герой выглядит “странным”, чувствует себя одиноким и обреченным на непонимание и ненависть:</w:t>
      </w:r>
    </w:p>
    <w:p w:rsidR="00B630A3" w:rsidRDefault="00B630A3">
      <w:pPr>
        <w:pStyle w:val="a3"/>
        <w:tabs>
          <w:tab w:val="left" w:pos="9355"/>
        </w:tabs>
        <w:spacing w:before="0" w:beforeAutospacing="0" w:after="0" w:afterAutospacing="0"/>
        <w:ind w:firstLine="0"/>
        <w:jc w:val="left"/>
        <w:rPr>
          <w:rFonts w:ascii="Times New Roman" w:hAnsi="Times New Roman" w:cs="Times New Roman"/>
          <w:sz w:val="28"/>
        </w:rPr>
      </w:pPr>
    </w:p>
    <w:p w:rsidR="00B630A3" w:rsidRDefault="00B630A3">
      <w:pPr>
        <w:pStyle w:val="a3"/>
        <w:tabs>
          <w:tab w:val="left" w:pos="9355"/>
        </w:tabs>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Настанет день — и миром осужденный,</w:t>
      </w:r>
    </w:p>
    <w:p w:rsidR="00B630A3" w:rsidRDefault="00B630A3">
      <w:pPr>
        <w:pStyle w:val="a3"/>
        <w:tabs>
          <w:tab w:val="left" w:pos="9355"/>
        </w:tabs>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Чужой в родном краю...</w:t>
      </w:r>
    </w:p>
    <w:p w:rsidR="00B630A3" w:rsidRDefault="00B630A3">
      <w:pPr>
        <w:pStyle w:val="a3"/>
        <w:spacing w:before="0" w:beforeAutospacing="0" w:after="0" w:afterAutospacing="0"/>
        <w:ind w:firstLine="0"/>
        <w:rPr>
          <w:rFonts w:ascii="Times New Roman" w:hAnsi="Times New Roman" w:cs="Times New Roman"/>
          <w:sz w:val="28"/>
        </w:rPr>
      </w:pP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Юношеское лирическое “я” у Лермонтова еще во многом условно. Своеобразие его в том, что через автобиографические события, детали, впечатления автор представляет своего героя как бы в разных ипостасях: то мятежником, то демоном.</w:t>
      </w: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В юношеской лирике герой Лермонтова по масштабу своих грандиозных переживаний предстает равновеликим мирозданию. Духовная мощь личности не уступает творческой силе Бога. В стихотворении “Нет, я не Байрон, я другой... ” он говорит:</w:t>
      </w: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…Кто?</w:t>
      </w:r>
    </w:p>
    <w:p w:rsidR="00B630A3" w:rsidRDefault="00B630A3">
      <w:pPr>
        <w:pStyle w:val="a3"/>
        <w:spacing w:before="0" w:beforeAutospacing="0" w:after="0" w:afterAutospacing="0"/>
        <w:ind w:firstLine="0"/>
        <w:jc w:val="left"/>
        <w:rPr>
          <w:rFonts w:ascii="Times New Roman" w:hAnsi="Times New Roman" w:cs="Times New Roman"/>
          <w:sz w:val="28"/>
        </w:rPr>
      </w:pPr>
    </w:p>
    <w:p w:rsidR="00B630A3" w:rsidRDefault="00B630A3">
      <w:pPr>
        <w:pStyle w:val="a3"/>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Толпе мои расскажет думы?</w:t>
      </w:r>
    </w:p>
    <w:p w:rsidR="00B630A3" w:rsidRDefault="00B630A3">
      <w:pPr>
        <w:pStyle w:val="a3"/>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Я — или Бог — или никто!</w:t>
      </w:r>
    </w:p>
    <w:p w:rsidR="00B630A3" w:rsidRDefault="00B630A3">
      <w:pPr>
        <w:pStyle w:val="a3"/>
        <w:spacing w:before="0" w:beforeAutospacing="0" w:after="0" w:afterAutospacing="0"/>
        <w:ind w:firstLine="0"/>
        <w:rPr>
          <w:rFonts w:ascii="Times New Roman" w:hAnsi="Times New Roman" w:cs="Times New Roman"/>
          <w:sz w:val="28"/>
        </w:rPr>
      </w:pP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Его лирическое “я” может ощущать гармонию со Вселенной, устремляться в небеса на свою духовную родину. В стихотворении “Ангел” он говорит о душе:</w:t>
      </w:r>
    </w:p>
    <w:p w:rsidR="00B630A3" w:rsidRDefault="00B630A3">
      <w:pPr>
        <w:pStyle w:val="a3"/>
        <w:spacing w:before="0" w:beforeAutospacing="0" w:after="0" w:afterAutospacing="0"/>
        <w:ind w:firstLine="0"/>
        <w:rPr>
          <w:rFonts w:ascii="Times New Roman" w:hAnsi="Times New Roman" w:cs="Times New Roman"/>
          <w:sz w:val="28"/>
        </w:rPr>
      </w:pP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И звуков небес заменить не могли</w:t>
      </w: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Ей скучные песни земли.</w:t>
      </w:r>
    </w:p>
    <w:p w:rsidR="00B630A3" w:rsidRDefault="00B630A3">
      <w:pPr>
        <w:pStyle w:val="a3"/>
        <w:spacing w:before="0" w:beforeAutospacing="0" w:after="0" w:afterAutospacing="0"/>
        <w:ind w:firstLine="0"/>
        <w:rPr>
          <w:rFonts w:ascii="Times New Roman" w:hAnsi="Times New Roman" w:cs="Times New Roman"/>
          <w:sz w:val="28"/>
        </w:rPr>
      </w:pPr>
    </w:p>
    <w:p w:rsidR="00B630A3" w:rsidRDefault="00B630A3">
      <w:pPr>
        <w:pStyle w:val="a3"/>
        <w:spacing w:before="0" w:beforeAutospacing="0" w:after="0" w:afterAutospacing="0"/>
        <w:ind w:firstLine="0"/>
        <w:rPr>
          <w:rFonts w:ascii="Times New Roman" w:hAnsi="Times New Roman" w:cs="Times New Roman"/>
          <w:sz w:val="28"/>
        </w:rPr>
      </w:pPr>
      <w:r>
        <w:rPr>
          <w:rFonts w:ascii="Times New Roman" w:hAnsi="Times New Roman" w:cs="Times New Roman"/>
          <w:sz w:val="28"/>
        </w:rPr>
        <w:t>Но чаще лирическое “я” противостоит мирозданию, отвергая его несовершенство и бунтуя. Двойственность сознания героя характерна для ранней лирики Лермонтова. Тяготение к высшему идеальному миру, к совершенной, осязаемой красоте и музыкальности, тоска по земному счастью, человеческому участию и разочарование в морали “света”, в любви, дружбе, отрицание ценностей земного бытия, стремление обрести гармонию с мировым целым и сознание безнадежности своей мечты — все эти противоречия лирического героя заставляют его вглядеться в себя. В центре лирики оказывается непрерывный процесс внутреннего размышления, в котором тесно спаяны гражданские, философские, интимные переживания.</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b/>
          <w:bCs/>
          <w:sz w:val="28"/>
        </w:rPr>
      </w:pPr>
      <w:r>
        <w:rPr>
          <w:rFonts w:ascii="Times New Roman" w:hAnsi="Times New Roman" w:cs="Times New Roman"/>
          <w:b/>
          <w:bCs/>
          <w:sz w:val="28"/>
        </w:rPr>
        <w:t>Тема одиночества как основная тема творчества поэта.</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Поэзия Лермонтова — это вечные поиски смысла жизни, истины и счастья, разочарование и страдание. О своем одиночестве в светском обществе, об окружающих его бездушных людях-масках, о холодности рук и душ говорит поэт в стихотворении "Как часто, пестрою толпою окружен..." Лермонтов пишет о том, как "большой свет" пытается убить его душу. Стихотворение начинается с картины маскарада. Что раздражает поэта, и почему он пытается "забыться памятью" в "недавней старине", почему ласкает в душе старинную мечту? Маскарад отвратителен своей фальшью. Это притворство, это маски, прикрывающие бездушие, хранящие пустоту. Они нелепы. Все парадоксально в мире маскарада. "Пестрая толпа" видится поэту "как будто бы сквозь сон". Мелодия в музыке разрушена. Вместо искренних, доверительных речей слышится лишь "дикий шепот". Все противоестественно, все лжет. Душа Лермонтова живет "вольной птицей" только тогда, когда он вспоминает:</w:t>
      </w:r>
    </w:p>
    <w:p w:rsidR="00B630A3" w:rsidRDefault="00B630A3">
      <w:pPr>
        <w:pStyle w:val="a4"/>
        <w:keepNext w:val="0"/>
        <w:keepLines w:val="0"/>
        <w:widowControl w:val="0"/>
      </w:pPr>
    </w:p>
    <w:p w:rsidR="00B630A3" w:rsidRDefault="00B630A3">
      <w:pPr>
        <w:pStyle w:val="a4"/>
        <w:keepNext w:val="0"/>
        <w:keepLines w:val="0"/>
        <w:widowControl w:val="0"/>
      </w:pPr>
      <w:r>
        <w:t>...и кругом</w:t>
      </w:r>
      <w:r>
        <w:br/>
        <w:t>Родные все места: высокий барский дом</w:t>
      </w:r>
      <w:r>
        <w:br/>
        <w:t>И сад с разрушенной теплицей;</w:t>
      </w:r>
      <w:r>
        <w:br/>
        <w:t>Зеленой сетью трав подернут</w:t>
      </w:r>
      <w:r>
        <w:br/>
        <w:t>Спящий пруд,</w:t>
      </w:r>
      <w:r>
        <w:br/>
        <w:t xml:space="preserve">А за прудом село дымится... </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Лермонтов скучал и задыхался в душной атмосфере света, куда определила его судьба. В "буре тягостных сомнений и страстей", как ни ярка, ни властна мечта поэта, она лишь "свежий островок". При всей ее притягательности мечта хрупка.</w:t>
      </w:r>
    </w:p>
    <w:p w:rsidR="00B630A3" w:rsidRDefault="00B630A3">
      <w:pPr>
        <w:widowControl w:val="0"/>
        <w:rPr>
          <w:sz w:val="28"/>
        </w:rPr>
      </w:pPr>
    </w:p>
    <w:p w:rsidR="00B630A3" w:rsidRDefault="00B630A3">
      <w:pPr>
        <w:widowControl w:val="0"/>
        <w:rPr>
          <w:sz w:val="28"/>
        </w:rPr>
      </w:pPr>
      <w:r>
        <w:rPr>
          <w:sz w:val="28"/>
        </w:rPr>
        <w:t>И шум толпы людской спугнет мечту мою,</w:t>
      </w:r>
      <w:r>
        <w:rPr>
          <w:sz w:val="28"/>
        </w:rPr>
        <w:br/>
        <w:t xml:space="preserve">На праздник незванную гостью... </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После этого отрезвления от мечты у поэта с необычайной силой рождается желание "смутить веселость их и бросить им в глаза железный стих, облитый горечью и злостью". В этих горьких, выстраданных строчках звучит горячий протест против всего, что воплотила в себе светская чернь, и что было особенно отвратительно поэту: фальшь, бездушие, пустота. Этой борьбе Лермонтов был верен до конца своей жизни. И силы для этого давал ему истинный и прекрасный, полный гармонии мир, который всегда жил в его душе.</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Скорбная и суровая мысль о поколении, которое, как казалось ему, обречено пройти по жизни "без шума и следа", не оставив следа в истории, вытеснила его юношескую мечту о романтическом подвиге. Лермонтов живет теперь, чтобы сказать правду о "плачевном состоянии" его духа и совести поколению безвольному и малодушному, живущему без надежды на будущее.</w:t>
      </w:r>
    </w:p>
    <w:p w:rsidR="00B630A3" w:rsidRDefault="00B630A3">
      <w:pPr>
        <w:widowControl w:val="0"/>
        <w:rPr>
          <w:sz w:val="28"/>
        </w:rPr>
      </w:pPr>
    </w:p>
    <w:p w:rsidR="00B630A3" w:rsidRDefault="00B630A3">
      <w:pPr>
        <w:widowControl w:val="0"/>
        <w:rPr>
          <w:sz w:val="28"/>
        </w:rPr>
      </w:pPr>
      <w:r>
        <w:rPr>
          <w:sz w:val="28"/>
        </w:rPr>
        <w:t>К добру и злу постыдно равнодушны,</w:t>
      </w:r>
      <w:r>
        <w:rPr>
          <w:sz w:val="28"/>
        </w:rPr>
        <w:br/>
        <w:t>В начале поприща мы вянем без борьбы;</w:t>
      </w:r>
      <w:r>
        <w:rPr>
          <w:sz w:val="28"/>
        </w:rPr>
        <w:br/>
        <w:t>Перед опасностью позорно-малодушны,</w:t>
      </w:r>
      <w:r>
        <w:rPr>
          <w:sz w:val="28"/>
        </w:rPr>
        <w:br/>
        <w:t xml:space="preserve">И перед властию — презренные рабы. </w:t>
      </w:r>
    </w:p>
    <w:p w:rsidR="00B630A3" w:rsidRDefault="00B630A3">
      <w:pPr>
        <w:pStyle w:val="a3"/>
        <w:widowControl w:val="0"/>
        <w:spacing w:before="0" w:beforeAutospacing="0" w:after="0" w:afterAutospacing="0"/>
        <w:ind w:firstLine="0"/>
        <w:jc w:val="center"/>
        <w:rPr>
          <w:rFonts w:ascii="Times New Roman" w:hAnsi="Times New Roman" w:cs="Times New Roman"/>
          <w:b/>
          <w:bCs/>
          <w:sz w:val="28"/>
        </w:rPr>
      </w:pPr>
    </w:p>
    <w:p w:rsidR="00B630A3" w:rsidRDefault="00B630A3">
      <w:pPr>
        <w:pStyle w:val="a3"/>
        <w:widowControl w:val="0"/>
        <w:spacing w:before="0" w:beforeAutospacing="0" w:after="0" w:afterAutospacing="0"/>
        <w:ind w:firstLine="0"/>
        <w:jc w:val="center"/>
        <w:rPr>
          <w:rFonts w:ascii="Times New Roman" w:hAnsi="Times New Roman" w:cs="Times New Roman"/>
          <w:b/>
          <w:bCs/>
          <w:sz w:val="28"/>
        </w:rPr>
      </w:pPr>
      <w:r>
        <w:rPr>
          <w:rFonts w:ascii="Times New Roman" w:hAnsi="Times New Roman" w:cs="Times New Roman"/>
          <w:b/>
          <w:bCs/>
          <w:sz w:val="28"/>
        </w:rPr>
        <w:t>М.Ю. Лермонтов и эпоха «безвременья» 30х годов.</w:t>
      </w: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Мятежная душа поэта бунтует против равнодушия, пассивности, малодушия своего поколения. Лермонтов не может примириться с тем, что образованные, гуманно мыслящие люди, усвоив "поздний ум" отцов, старятся в бездействии, живут без всякой цели, покорно склоняя голову перед силами реакции. Поэтому Лермонтова восхищает жизненный подвиг его великого предшественника Пушкина, который "восстал... против мнений света" и поплатился за это жизнью. Его до глубины души возмущает фальшивое, лицемерное сожаление подлых убийц гениального русского поэта. И он бросает им в лицо гневные, убийственные слова и грозит справедливым возмездием:</w:t>
      </w:r>
    </w:p>
    <w:p w:rsidR="00B630A3" w:rsidRDefault="00B630A3">
      <w:pPr>
        <w:widowControl w:val="0"/>
        <w:rPr>
          <w:sz w:val="28"/>
        </w:rPr>
      </w:pPr>
    </w:p>
    <w:p w:rsidR="00B630A3" w:rsidRDefault="00B630A3">
      <w:pPr>
        <w:widowControl w:val="0"/>
        <w:rPr>
          <w:sz w:val="28"/>
        </w:rPr>
      </w:pPr>
      <w:r>
        <w:rPr>
          <w:sz w:val="28"/>
        </w:rPr>
        <w:t>Вы, жадною толпой стоящие у трона,</w:t>
      </w:r>
      <w:r>
        <w:rPr>
          <w:sz w:val="28"/>
        </w:rPr>
        <w:br/>
        <w:t>Свободы, Гения и Славы палачи!</w:t>
      </w:r>
      <w:r>
        <w:rPr>
          <w:sz w:val="28"/>
        </w:rPr>
        <w:br/>
        <w:t>Таитесь вы под сению закона,</w:t>
      </w:r>
      <w:r>
        <w:rPr>
          <w:sz w:val="28"/>
        </w:rPr>
        <w:br/>
        <w:t>Пред вами суд и правда — все молчи!..</w:t>
      </w:r>
      <w:r>
        <w:rPr>
          <w:sz w:val="28"/>
        </w:rPr>
        <w:br/>
        <w:t>Но есть и божий суд, наперсники разврата!</w:t>
      </w:r>
      <w:r>
        <w:rPr>
          <w:sz w:val="28"/>
        </w:rPr>
        <w:br/>
        <w:t>Есть грозный суд: он ждет;</w:t>
      </w:r>
      <w:r>
        <w:rPr>
          <w:sz w:val="28"/>
        </w:rPr>
        <w:br/>
        <w:t>Он не доступен звону злата,</w:t>
      </w:r>
      <w:r>
        <w:rPr>
          <w:sz w:val="28"/>
        </w:rPr>
        <w:br/>
        <w:t xml:space="preserve">И мысли и дела он знает наперед. </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Лермонтов звал современников к борьбе и к избавлению от рабской неволи. В своем воображении он рисовал гордых героев, людей, верных клятве, гибнущих за волю, за родину, за верность самим себе. Ведь могущественный образ лермонтовской поэзии — буря. Человек, рожденный для бури, тоскует без нее, ищет в ней смысл жизни, поле деятельности. Он, как романтический Мцыри, готов, "как брат, обняться с бурей". Поэт желает иметь не крепкую ладью, которая спасет его от бури. Нет, он любит риск, хочет один на один столкнуться со стихией.</w:t>
      </w:r>
    </w:p>
    <w:p w:rsidR="00B630A3" w:rsidRDefault="00B630A3">
      <w:pPr>
        <w:widowControl w:val="0"/>
        <w:rPr>
          <w:sz w:val="28"/>
        </w:rPr>
      </w:pPr>
      <w:r>
        <w:rPr>
          <w:sz w:val="28"/>
        </w:rPr>
        <w:t>Дайте мне челнок дощатый</w:t>
      </w:r>
      <w:r>
        <w:rPr>
          <w:sz w:val="28"/>
        </w:rPr>
        <w:br/>
        <w:t>С полусгнившею скамьей,</w:t>
      </w:r>
      <w:r>
        <w:rPr>
          <w:sz w:val="28"/>
        </w:rPr>
        <w:br/>
        <w:t>Парус серый и косматый,</w:t>
      </w:r>
      <w:r>
        <w:rPr>
          <w:sz w:val="28"/>
        </w:rPr>
        <w:br/>
        <w:t xml:space="preserve">Ознакомленный с грозой. </w:t>
      </w: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r>
        <w:rPr>
          <w:rFonts w:ascii="Times New Roman" w:hAnsi="Times New Roman" w:cs="Times New Roman"/>
          <w:sz w:val="28"/>
        </w:rPr>
        <w:t xml:space="preserve">Эти строки из стихотворения "Желанье" говорят о том, что для Лермонтова борьба была естественным состоянием души. Она необходима ему, чтобы увериться в своих силах, стать вровень со стихией. Чем она громадное и яростнее, чем меньше средств защиты от нее, тем полнее удовлетворение, сильнее гордость. "Буйный спор с дикой прихотью пучин" способен сделать поэта радостным и свободным. </w:t>
      </w:r>
    </w:p>
    <w:p w:rsidR="00B630A3" w:rsidRDefault="00B630A3">
      <w:pPr>
        <w:pStyle w:val="2"/>
      </w:pPr>
      <w:r>
        <w:t xml:space="preserve">В его стихотворениях такая глубокая горечь и печаль, что сердце невольно сжимается от боли: </w:t>
      </w:r>
    </w:p>
    <w:p w:rsidR="00B630A3" w:rsidRDefault="00B630A3">
      <w:pPr>
        <w:widowControl w:val="0"/>
        <w:rPr>
          <w:sz w:val="28"/>
        </w:rPr>
      </w:pPr>
    </w:p>
    <w:p w:rsidR="00B630A3" w:rsidRDefault="00B630A3">
      <w:pPr>
        <w:pStyle w:val="1"/>
        <w:keepNext w:val="0"/>
        <w:widowControl w:val="0"/>
      </w:pPr>
      <w:r>
        <w:t xml:space="preserve">И скучно и грустно, и некому руку подать </w:t>
      </w:r>
    </w:p>
    <w:p w:rsidR="00B630A3" w:rsidRDefault="00B630A3">
      <w:pPr>
        <w:widowControl w:val="0"/>
        <w:rPr>
          <w:sz w:val="28"/>
        </w:rPr>
      </w:pPr>
      <w:r>
        <w:rPr>
          <w:sz w:val="28"/>
        </w:rPr>
        <w:t xml:space="preserve">В минуту душевной невзгоды... </w:t>
      </w:r>
    </w:p>
    <w:p w:rsidR="00B630A3" w:rsidRDefault="00B630A3">
      <w:pPr>
        <w:widowControl w:val="0"/>
        <w:rPr>
          <w:sz w:val="28"/>
        </w:rPr>
      </w:pPr>
    </w:p>
    <w:p w:rsidR="00B630A3" w:rsidRDefault="00B630A3">
      <w:pPr>
        <w:pStyle w:val="2"/>
      </w:pPr>
      <w:r>
        <w:t xml:space="preserve">Эта горечь распространяется не только на него самого, но и на все поколение ("Дума"). "Дума" - поэтическая исповедь, чистосердечная и печальная. Композиция стихотворения подчинена авторскому замыслу: в первом четверостишье высказывается общее суждение о поколении 30-х годов: </w:t>
      </w:r>
    </w:p>
    <w:p w:rsidR="00B630A3" w:rsidRDefault="00B630A3">
      <w:pPr>
        <w:widowControl w:val="0"/>
        <w:rPr>
          <w:sz w:val="28"/>
        </w:rPr>
      </w:pPr>
    </w:p>
    <w:p w:rsidR="00B630A3" w:rsidRDefault="00B630A3">
      <w:pPr>
        <w:widowControl w:val="0"/>
        <w:rPr>
          <w:sz w:val="28"/>
        </w:rPr>
      </w:pPr>
      <w:r>
        <w:rPr>
          <w:sz w:val="28"/>
        </w:rPr>
        <w:t>Печально я гляжу на наше поколенье!</w:t>
      </w:r>
    </w:p>
    <w:p w:rsidR="00B630A3" w:rsidRDefault="00B630A3">
      <w:pPr>
        <w:widowControl w:val="0"/>
        <w:rPr>
          <w:sz w:val="28"/>
        </w:rPr>
      </w:pPr>
      <w:r>
        <w:rPr>
          <w:sz w:val="28"/>
        </w:rPr>
        <w:t xml:space="preserve">Его грядущее иль пусто, иль темно... </w:t>
      </w:r>
    </w:p>
    <w:p w:rsidR="00B630A3" w:rsidRDefault="00B630A3">
      <w:pPr>
        <w:widowControl w:val="0"/>
        <w:rPr>
          <w:sz w:val="28"/>
        </w:rPr>
      </w:pPr>
    </w:p>
    <w:p w:rsidR="00B630A3" w:rsidRDefault="00B630A3">
      <w:pPr>
        <w:widowControl w:val="0"/>
        <w:jc w:val="both"/>
        <w:rPr>
          <w:sz w:val="28"/>
        </w:rPr>
      </w:pPr>
      <w:r>
        <w:rPr>
          <w:sz w:val="28"/>
        </w:rPr>
        <w:t xml:space="preserve">Последующие четверостишья развивают и доказывают мысль высказанную ранее. Мы видим открытое и беспощадное отрицание окружающего мира, которое обращено и на всех, и во внутренний мир души. Лермонтова огорчает то, что многие его современники живут "ошибками отцов и поздним их умом". Он говорит о декабристах, которые смирились, прекратили борьбу. С тревожной болью говорит о том, что у его современников - образованных людей - нет ни сильных чувств, ни прочных привязанностей, ни убеждений: </w:t>
      </w:r>
    </w:p>
    <w:p w:rsidR="00B630A3" w:rsidRDefault="00B630A3">
      <w:pPr>
        <w:widowControl w:val="0"/>
        <w:jc w:val="both"/>
        <w:rPr>
          <w:sz w:val="28"/>
        </w:rPr>
      </w:pPr>
    </w:p>
    <w:p w:rsidR="00B630A3" w:rsidRDefault="00B630A3">
      <w:pPr>
        <w:widowControl w:val="0"/>
        <w:rPr>
          <w:sz w:val="28"/>
        </w:rPr>
      </w:pPr>
      <w:r>
        <w:rPr>
          <w:sz w:val="28"/>
        </w:rPr>
        <w:t xml:space="preserve">И ненавидим мы, и любим мы случайно, </w:t>
      </w:r>
    </w:p>
    <w:p w:rsidR="00B630A3" w:rsidRDefault="00B630A3">
      <w:pPr>
        <w:widowControl w:val="0"/>
        <w:rPr>
          <w:sz w:val="28"/>
        </w:rPr>
      </w:pPr>
      <w:r>
        <w:rPr>
          <w:sz w:val="28"/>
        </w:rPr>
        <w:t xml:space="preserve">Ничем, не жертвуя ни злобе, ни любви ... </w:t>
      </w:r>
    </w:p>
    <w:p w:rsidR="00B630A3" w:rsidRDefault="00B630A3">
      <w:pPr>
        <w:widowControl w:val="0"/>
        <w:rPr>
          <w:sz w:val="28"/>
        </w:rPr>
      </w:pPr>
    </w:p>
    <w:p w:rsidR="00B630A3" w:rsidRDefault="00B630A3">
      <w:pPr>
        <w:widowControl w:val="0"/>
        <w:jc w:val="both"/>
        <w:rPr>
          <w:sz w:val="28"/>
        </w:rPr>
      </w:pPr>
      <w:r>
        <w:rPr>
          <w:sz w:val="28"/>
        </w:rPr>
        <w:t xml:space="preserve">Нравственно опустошенные, утратившие цельность мировоззрения, современники поэта не способны ни на подвиг, ни на труд. И заканчивается стихотворение убийственным выводом, который подготовлен всем ходом рассуждений: </w:t>
      </w:r>
    </w:p>
    <w:p w:rsidR="00B630A3" w:rsidRDefault="00B630A3">
      <w:pPr>
        <w:widowControl w:val="0"/>
        <w:jc w:val="both"/>
        <w:rPr>
          <w:sz w:val="28"/>
        </w:rPr>
      </w:pPr>
    </w:p>
    <w:p w:rsidR="00B630A3" w:rsidRDefault="00B630A3">
      <w:pPr>
        <w:widowControl w:val="0"/>
        <w:rPr>
          <w:sz w:val="28"/>
        </w:rPr>
      </w:pPr>
      <w:r>
        <w:rPr>
          <w:sz w:val="28"/>
        </w:rPr>
        <w:t xml:space="preserve">Толпой угрюмою и скоро позабытой </w:t>
      </w:r>
    </w:p>
    <w:p w:rsidR="00B630A3" w:rsidRDefault="00B630A3">
      <w:pPr>
        <w:widowControl w:val="0"/>
        <w:rPr>
          <w:sz w:val="28"/>
        </w:rPr>
      </w:pPr>
      <w:r>
        <w:rPr>
          <w:sz w:val="28"/>
        </w:rPr>
        <w:t xml:space="preserve">Над миром мы пройдем без шума и следа. </w:t>
      </w:r>
    </w:p>
    <w:p w:rsidR="00B630A3" w:rsidRDefault="00B630A3">
      <w:pPr>
        <w:widowControl w:val="0"/>
        <w:rPr>
          <w:sz w:val="28"/>
        </w:rPr>
      </w:pPr>
      <w:r>
        <w:rPr>
          <w:sz w:val="28"/>
        </w:rPr>
        <w:t xml:space="preserve">Не бросивши векам ни мысли плодовитой, </w:t>
      </w:r>
    </w:p>
    <w:p w:rsidR="00B630A3" w:rsidRDefault="00B630A3">
      <w:pPr>
        <w:widowControl w:val="0"/>
        <w:rPr>
          <w:sz w:val="28"/>
        </w:rPr>
      </w:pPr>
      <w:r>
        <w:rPr>
          <w:sz w:val="28"/>
        </w:rPr>
        <w:t>Ни гением начатого труда.</w:t>
      </w:r>
    </w:p>
    <w:p w:rsidR="00B630A3" w:rsidRDefault="00B630A3">
      <w:pPr>
        <w:widowControl w:val="0"/>
        <w:rPr>
          <w:sz w:val="28"/>
        </w:rPr>
      </w:pPr>
    </w:p>
    <w:p w:rsidR="00B630A3" w:rsidRDefault="00B630A3">
      <w:pPr>
        <w:widowControl w:val="0"/>
        <w:jc w:val="both"/>
        <w:rPr>
          <w:sz w:val="28"/>
        </w:rPr>
      </w:pPr>
      <w:r>
        <w:rPr>
          <w:sz w:val="28"/>
        </w:rPr>
        <w:t xml:space="preserve"> Какая ирония звучит в словах! </w:t>
      </w:r>
    </w:p>
    <w:p w:rsidR="00B630A3" w:rsidRDefault="00B630A3">
      <w:pPr>
        <w:widowControl w:val="0"/>
        <w:rPr>
          <w:sz w:val="28"/>
        </w:rPr>
      </w:pPr>
    </w:p>
    <w:p w:rsidR="00B630A3" w:rsidRDefault="00B630A3">
      <w:pPr>
        <w:widowControl w:val="0"/>
        <w:rPr>
          <w:sz w:val="28"/>
        </w:rPr>
      </w:pPr>
      <w:r>
        <w:rPr>
          <w:sz w:val="28"/>
        </w:rPr>
        <w:t xml:space="preserve">Мы жалко бережем в груди остаток чувства... </w:t>
      </w:r>
    </w:p>
    <w:p w:rsidR="00B630A3" w:rsidRDefault="00B630A3">
      <w:pPr>
        <w:widowControl w:val="0"/>
        <w:rPr>
          <w:sz w:val="28"/>
        </w:rPr>
      </w:pPr>
      <w:r>
        <w:rPr>
          <w:sz w:val="28"/>
        </w:rPr>
        <w:t xml:space="preserve">Мы иссушили ум наукою бесплодной... </w:t>
      </w:r>
    </w:p>
    <w:p w:rsidR="00B630A3" w:rsidRDefault="00B630A3">
      <w:pPr>
        <w:widowControl w:val="0"/>
        <w:rPr>
          <w:sz w:val="28"/>
        </w:rPr>
      </w:pPr>
      <w:r>
        <w:rPr>
          <w:sz w:val="28"/>
        </w:rPr>
        <w:t xml:space="preserve">К добру и злу послушно равнодушны... </w:t>
      </w:r>
    </w:p>
    <w:p w:rsidR="00B630A3" w:rsidRDefault="00B630A3">
      <w:pPr>
        <w:widowControl w:val="0"/>
        <w:rPr>
          <w:sz w:val="28"/>
        </w:rPr>
      </w:pPr>
    </w:p>
    <w:p w:rsidR="00B630A3" w:rsidRDefault="00B630A3">
      <w:pPr>
        <w:widowControl w:val="0"/>
        <w:jc w:val="both"/>
        <w:rPr>
          <w:sz w:val="28"/>
        </w:rPr>
      </w:pPr>
      <w:r>
        <w:rPr>
          <w:sz w:val="28"/>
        </w:rPr>
        <w:t xml:space="preserve">"Дума" - это сатира и элегия. Поэт говорит от лица той интеллигенции, которая не хотела мириться с действительностью, но и сделать ничего не могла. </w:t>
      </w:r>
    </w:p>
    <w:p w:rsidR="00B630A3" w:rsidRDefault="00B630A3">
      <w:pPr>
        <w:widowControl w:val="0"/>
        <w:jc w:val="both"/>
        <w:rPr>
          <w:sz w:val="28"/>
        </w:rPr>
      </w:pPr>
    </w:p>
    <w:p w:rsidR="00B630A3" w:rsidRDefault="00B630A3">
      <w:pPr>
        <w:widowControl w:val="0"/>
        <w:jc w:val="both"/>
        <w:rPr>
          <w:sz w:val="28"/>
        </w:rPr>
      </w:pPr>
      <w:r>
        <w:rPr>
          <w:sz w:val="28"/>
        </w:rPr>
        <w:t xml:space="preserve">Безусловным шедевром русской лирики является стихотворение "Выхожу один я на дорогу". В нем проявилось исключительное мастерство поэта в изображении переживаний лирического героя. Перед нами изумительные картины природы, которые подчеркивают мысли об одиночестве героя. Стихотворение сопровождается риторическими вопросами: "Что же мне так больно и так трудно? Жду ль чего? Жалею ли о чем?" Автор показывает нам, что невозможно найти спокойствие в общении с природой. Это только мечта, желание, а не реальность: </w:t>
      </w:r>
    </w:p>
    <w:p w:rsidR="00B630A3" w:rsidRDefault="00B630A3">
      <w:pPr>
        <w:widowControl w:val="0"/>
        <w:rPr>
          <w:sz w:val="28"/>
        </w:rPr>
      </w:pPr>
    </w:p>
    <w:p w:rsidR="00B630A3" w:rsidRDefault="00B630A3">
      <w:pPr>
        <w:widowControl w:val="0"/>
        <w:rPr>
          <w:sz w:val="28"/>
        </w:rPr>
      </w:pPr>
      <w:r>
        <w:rPr>
          <w:sz w:val="28"/>
        </w:rPr>
        <w:t xml:space="preserve">Уж не жду от жизни ничего я, </w:t>
      </w:r>
    </w:p>
    <w:p w:rsidR="00B630A3" w:rsidRDefault="00B630A3">
      <w:pPr>
        <w:widowControl w:val="0"/>
        <w:rPr>
          <w:sz w:val="28"/>
        </w:rPr>
      </w:pPr>
      <w:r>
        <w:rPr>
          <w:sz w:val="28"/>
        </w:rPr>
        <w:t xml:space="preserve">И не жаль мне прошлого ничуть... </w:t>
      </w:r>
    </w:p>
    <w:p w:rsidR="00B630A3" w:rsidRDefault="00B630A3">
      <w:pPr>
        <w:widowControl w:val="0"/>
        <w:rPr>
          <w:sz w:val="28"/>
        </w:rPr>
      </w:pPr>
    </w:p>
    <w:p w:rsidR="00B630A3" w:rsidRDefault="00B630A3">
      <w:pPr>
        <w:pStyle w:val="2"/>
      </w:pPr>
      <w:r>
        <w:t xml:space="preserve">Показывая переживания лирического героя от отчаяния до умиротворенности, автор дает нам возможность почувствовать, что грусть его светла. Контраст, который обнажил в самом начале стихотворения поэт, - это контраст природы и внутреннего состояния человека: </w:t>
      </w:r>
    </w:p>
    <w:p w:rsidR="00B630A3" w:rsidRDefault="00B630A3">
      <w:pPr>
        <w:widowControl w:val="0"/>
        <w:tabs>
          <w:tab w:val="left" w:pos="6820"/>
        </w:tabs>
        <w:rPr>
          <w:sz w:val="28"/>
        </w:rPr>
      </w:pPr>
      <w:r>
        <w:rPr>
          <w:sz w:val="28"/>
        </w:rPr>
        <w:t xml:space="preserve">В небесах торжественно и чудно! </w:t>
      </w:r>
      <w:r>
        <w:rPr>
          <w:sz w:val="28"/>
        </w:rPr>
        <w:tab/>
      </w:r>
    </w:p>
    <w:p w:rsidR="00B630A3" w:rsidRDefault="00B630A3">
      <w:pPr>
        <w:widowControl w:val="0"/>
        <w:rPr>
          <w:sz w:val="28"/>
        </w:rPr>
      </w:pPr>
      <w:r>
        <w:rPr>
          <w:sz w:val="28"/>
        </w:rPr>
        <w:t xml:space="preserve">Спит земля в сиянье голубом... </w:t>
      </w:r>
    </w:p>
    <w:p w:rsidR="00B630A3" w:rsidRDefault="00B630A3">
      <w:pPr>
        <w:widowControl w:val="0"/>
        <w:rPr>
          <w:sz w:val="28"/>
        </w:rPr>
      </w:pPr>
      <w:r>
        <w:rPr>
          <w:sz w:val="28"/>
        </w:rPr>
        <w:t xml:space="preserve">Что же мне так больно и так трудно? </w:t>
      </w:r>
    </w:p>
    <w:p w:rsidR="00B630A3" w:rsidRDefault="00B630A3">
      <w:pPr>
        <w:widowControl w:val="0"/>
        <w:rPr>
          <w:sz w:val="28"/>
        </w:rPr>
      </w:pPr>
      <w:r>
        <w:rPr>
          <w:sz w:val="28"/>
        </w:rPr>
        <w:t xml:space="preserve">Жду ль чего? жалею ли о чем? </w:t>
      </w:r>
    </w:p>
    <w:p w:rsidR="00B630A3" w:rsidRDefault="00B630A3">
      <w:pPr>
        <w:widowControl w:val="0"/>
        <w:rPr>
          <w:sz w:val="28"/>
        </w:rPr>
      </w:pPr>
    </w:p>
    <w:p w:rsidR="00B630A3" w:rsidRDefault="00B630A3">
      <w:pPr>
        <w:pStyle w:val="a4"/>
        <w:keepNext w:val="0"/>
        <w:keepLines w:val="0"/>
        <w:widowControl w:val="0"/>
        <w:ind w:right="-5"/>
        <w:jc w:val="both"/>
      </w:pPr>
      <w:r>
        <w:t xml:space="preserve">Таким образом, мы видим, что во многих стихотворениях Лермонтова явно чувствуется грусть, тоска, одиночество. Противоречия между героем и миром углубляются и расширяются. Эти противоречия связаны и с личной жизнью героя, и с особенностями эпохи, в которой он жил. Недаром он говорил: "Я поэт другой эпохи". </w:t>
      </w:r>
    </w:p>
    <w:p w:rsidR="00B630A3" w:rsidRDefault="00B630A3">
      <w:pPr>
        <w:pStyle w:val="a4"/>
        <w:keepNext w:val="0"/>
        <w:keepLines w:val="0"/>
        <w:widowControl w:val="0"/>
        <w:ind w:right="-5"/>
        <w:jc w:val="both"/>
      </w:pPr>
      <w:r>
        <w:t xml:space="preserve">"Тема творческой личности в лирике М. Ю. Лермонтова" ...Содержание, добытое со дна глубочайшей и могущественнейшей натуры, исполинский взмах,  демонский полет, с небом гордая вражда... Вот уже в который раз, но всегда с волнением и трепетом открываю томик стихотворений Лермонтова. На первой странице портрет поэта. Больше всего в нем поражают глаза – глубокие, умные, проникающие в душу, глаза, которые производили неотразимое впечатление на современников. Снова и снова перечитываю любимые стихи, они звучат во мне, я как будто слышу низкий, бархатистый голос Лермонтова, читающий о пламенной страсти к свободе – страсти, испепелившей душу гордого Мцыри: Она мечты мои звала От келий душных и молитв В тот чудный мир тревог и битв, Где в тучах прячутся скалы, Где люди вольны, как орлы. В лирическом герое покоряет страстность, жадное желание дела, активное вмешательство в жизнь: Мне нужно действовать, я каждый день Бессмертным сделать бы желал, как тень Великого героя, и понять Я не могу, что значит отдыхать. Ровное, спокойное течение жизни не для него, его мятежный дух "просит бури, как будто в бурях есть покой". </w:t>
      </w: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r>
        <w:t xml:space="preserve">Читаю негромко вслух, стараясь передать интонацией чувства, которые волновали поэта: «И скучно и грустно, и некому руку подать»... Сжимается сердце от элегической грусти, мне кажется, что я чувствую то же, что и лирический герой, и для меня жизнь – "пустая и глупая шутка". Печально смотрит поэт на свое поколение, горько ему оттого, что "в бездействии состарится оно", болит душа за "его грядущее", которое "иль пусто, иль темно". Это не пессимизм; может быть, это настроение "в минуту душевной невзгоды". Скорее всего, эти горькие строки зовут к действию, к борьбе, разоблачают общественные пороки. Быть поэтом, утверждал Лермонтов, значит, совершать высокий гражданский подвиг, звать народ к борьбе за свободу, воспламенять бойца для битвы. А какой неслыханной смелостью нужно обладать, чтобы прямо назвать косвенных убийц Пушкина "свободы, гения и славы палачами" и напомнить им о суде Божьем и народном. Почти зримо представляю себе лирического героя: смелого, гордого, бунтующего, разочарованного и бесконечно одинокого. Он страдает, окруженный "пестрою толпою", вокруг него "суета", "блеск" маскарада, ему хочется вырваться отсюда "вольной птицей". И вдруг мечта уносит его в прекрасный мир, полный ярких и нежных красок. Это мир природы и мир детства, где поэт чувствует себя счастливым. Но счастье это очень кратковременно – шум людской толпы прогоняет мечту, "на праздник незваную гостью". </w:t>
      </w: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r>
        <w:t xml:space="preserve">Сила писателя – в умении находить такие слова, которые заставляют наше воображение рисовать и картины природы, и мир чувств, и действия персонажей. "В... лирических произведениях Лермонтова, – писал В. Г. Белинский, – виден избыток несокрушимой силы духа и богатырской силы в выражении; но в них уже нет надежды, они поражают душу читателя безотрадностью, безверием в жизнь и чувства человеческие, при жажде жизни и избытке чувства... Нигде нет пушкинского разгула на пиру жизни; но везде вопросы, которые омрачают душу, леденят сердце... Да, очевидно, что Лермонтов – поэт совсем другой эпохи и что его поэзия – совсем новое звено в цепи исторического развития общества...". Мотив одиночества звучит во многих стихотворениях Лермонтова: "стоит одиноко на голой вершине сосна", "одна и грустна на утесе горючем прекрасная пальма растет", "одиноко он (утес) стоит, задумался глубоко...", "одинок я – нет отрады", "выхожу один я на дорогу". Откуда это ощущение одиночества? Ведь Лермонтов был так молод, его окружали друзья. Исследователи считают, что ощущение одиночества идет от его творчества, от его внутреннего мироощущения. </w:t>
      </w: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r>
        <w:t>В ту эпоху невозможно было преодолеть отчуждение от времени, вернее, от "безвременья" ЗО-х годов. Лирический герой Лермонтова несчастлив в любви. "С слезами горькими, с тоскою" просит он любви, но оказывается жестоко обманутым в лучших своих чувствах. Его герой, наверное, не испытывал никогда таких чувств радости, удовольствия, полноты жизни, как у Пушкина в "Зимнем утре". Но были и у него редкие минуты счастья, доверия, свободного дыхания: С души как бремя скатится Сомненье далеко – И верится, и плачется, И так легко, легко... Проходят годы, но, перечитывая Лермонтова, мы каждый раз восторгаемся неповторимым лирическим содержанием его поэзии и думаем о нем как о живом. Пленяют нас в Лермонтове и сила пламенных страстей, и глубокий ум, и прямота, честность, и высокая требовательность к себе и другим. С детских лет отзывается в наших сердцах благородный голос Лермонтова, пробуждающий отвагу, утверждающий чувства долга и чести.</w:t>
      </w: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center"/>
        <w:rPr>
          <w:b/>
          <w:bCs/>
        </w:rPr>
      </w:pPr>
      <w:r>
        <w:rPr>
          <w:b/>
          <w:bCs/>
        </w:rPr>
        <w:t>Заключение.</w:t>
      </w:r>
    </w:p>
    <w:p w:rsidR="00B630A3" w:rsidRDefault="00B630A3">
      <w:pPr>
        <w:pStyle w:val="a4"/>
        <w:keepNext w:val="0"/>
        <w:keepLines w:val="0"/>
        <w:widowControl w:val="0"/>
        <w:ind w:right="-5"/>
        <w:jc w:val="both"/>
      </w:pPr>
      <w:r>
        <w:t>Все творчество поэта — это его размышления о смысле жизни, о судьбе и назначении отдельного человека и целого поколения, о смерти и бессмертии, о вечности и природе. Это почти всегда внутренний напряженный монолог, чистосердечная исповедь, себе же задаваемые вопросы и ответы на них.</w:t>
      </w: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r>
        <w:t>Творчество М. Ю. Лермонтова — послепушкинский этап в развитии русской поэзии. В нем отражен важный период в общественном сознании передовой дворянской интеллигенции, которая не мирилась с отсутствием духовной и политической свободы, но после поражения восстания декабристов была лишена возможности открытой борьбы. Сознание распавшейся связи времен порождало чувство собственной исторической несвоевременности, усугубляло свойственные Лермонтову вселенский масштаб отрицания, вражду со “светом”, с “толпой” и с Богом, создавшим мир, где попирается добро и справедливость. Не веря в ближайшую победу свободы, Лермонтов своим творчеством утверждал необходимость борьбы за нее во имя будущего. Во многом опережая свое время, он вступил в неравный поединок со всеми силами, принижающими личность человека. В. Г. Белинский считал его талант могучим “по величине и блеску”, видел в нем народного поэта, выдвигавшего в своем творчестве на первый план “нравственные вопросы о судьбах и правах человеческой личности”, а поэзию Лермонтова назвал “бездонным океаном” мыслей и чувств.</w:t>
      </w: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r>
        <w:t xml:space="preserve">Лермонтов - пророчески мудрый и бесконечно талантливый! И как тут не вспомнить обращенные к молодому поколению нашей страны слова А. В. Луначарского: «Наша молодежь должна знать подлинного Лермонтова и должна чтить его, ибо он ее родной старший брат; он всю жизнь был молод, но молодость его кипела страстью, протестом и тоской». </w:t>
      </w:r>
    </w:p>
    <w:p w:rsidR="00B630A3" w:rsidRDefault="00B630A3">
      <w:pPr>
        <w:pStyle w:val="a4"/>
        <w:keepNext w:val="0"/>
        <w:keepLines w:val="0"/>
        <w:widowControl w:val="0"/>
        <w:ind w:right="-5"/>
        <w:jc w:val="both"/>
      </w:pPr>
      <w:r>
        <w:t xml:space="preserve">А. В. Луначарскому удалось обозначить то, что Белинский назвал «лермонтовским элементом» – мятежную, грозовую и вместе с тем светоносную атмосферу поэзии Лермонтова,– и сказать, кому она сегодня принадлежит. Лермонтов, о котором Белинский говорил, что «он поэт русский в душе – в нем живет прошедшее и настоящее русской жизни», принадлежит не только России, но и всему человечеству. И тот же Белинский был глубоко убежден в том, что Лермонтов понятен и доступен всем, каждому из людей. « ...Невольно удивляешься, – писал критик,– как все в нем просто, легко, обыкновенно и в то же время так проникнуто жизнью, мыслью, так широко, глубоко, возвышенно... Что же еще он сделал бы? какие поэтические тайны унес он с собою в могилу? кто разгадает их?..» </w:t>
      </w:r>
    </w:p>
    <w:p w:rsidR="00B630A3" w:rsidRDefault="00B630A3">
      <w:pPr>
        <w:pStyle w:val="a4"/>
        <w:keepNext w:val="0"/>
        <w:keepLines w:val="0"/>
        <w:widowControl w:val="0"/>
        <w:ind w:right="-5"/>
        <w:jc w:val="both"/>
      </w:pPr>
      <w:r>
        <w:t xml:space="preserve">А вот на эти вопросы нет, к сожалению великому, и не будет ответов. Но жизнь ответила на главный вопрос, который остро интересовал современников Лермонтова: как долго будет жить его наследие? И ответила так: оно будет жить вечно! </w:t>
      </w: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jc w:val="center"/>
        <w:rPr>
          <w:rFonts w:ascii="Times New Roman" w:hAnsi="Times New Roman" w:cs="Times New Roman"/>
          <w:sz w:val="28"/>
        </w:rPr>
      </w:pPr>
      <w:r>
        <w:rPr>
          <w:rFonts w:ascii="Times New Roman" w:hAnsi="Times New Roman" w:cs="Times New Roman"/>
          <w:b/>
          <w:bCs/>
          <w:sz w:val="28"/>
        </w:rPr>
        <w:t>Список литературы:</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1. Русская Литература. Советская Литература. Справочные материалы. Москва «просвещение» 1989. Составитель Л.А. Смирнова</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 xml:space="preserve">2. Михаил Юрьевич Лермонтов. Москва «Детская Литература» 1989. </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К. Ломунов.</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 xml:space="preserve">3. Торжественный венок. Москва «Прогресс» 1999.  Составитель </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С.С. Лесневский.</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4. М.Ю. Лермонтов. Сочинения. Том 1; Том 2. Москва издательство «Правда» 1988. Составления и комментарии И.С. Чистовой.</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5. Мятежный дух лирики М.Ю. Лермонтова. «Костёр» 2002.</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r>
        <w:rPr>
          <w:rFonts w:ascii="Times New Roman" w:hAnsi="Times New Roman" w:cs="Times New Roman"/>
          <w:sz w:val="28"/>
        </w:rPr>
        <w:t>6. В.Г. Белинский Собрание сочинений в 9-ти томах, т.3, статья «Стихотворения М. Лермонтова» 1841г. Москва, «Художественная литература» 1978г.</w:t>
      </w:r>
    </w:p>
    <w:p w:rsidR="00B630A3" w:rsidRDefault="00B630A3">
      <w:pPr>
        <w:pStyle w:val="a3"/>
        <w:widowControl w:val="0"/>
        <w:spacing w:before="0" w:beforeAutospacing="0" w:after="0" w:afterAutospacing="0"/>
        <w:ind w:firstLine="0"/>
        <w:jc w:val="left"/>
        <w:rPr>
          <w:rFonts w:ascii="Times New Roman" w:hAnsi="Times New Roman" w:cs="Times New Roman"/>
          <w:sz w:val="28"/>
        </w:rPr>
      </w:pPr>
    </w:p>
    <w:p w:rsidR="00B630A3" w:rsidRDefault="00B630A3">
      <w:pPr>
        <w:pStyle w:val="a3"/>
        <w:widowControl w:val="0"/>
        <w:spacing w:before="0" w:beforeAutospacing="0" w:after="0" w:afterAutospacing="0"/>
        <w:ind w:firstLine="0"/>
        <w:jc w:val="left"/>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3"/>
        <w:widowControl w:val="0"/>
        <w:spacing w:before="0" w:beforeAutospacing="0" w:after="0" w:afterAutospacing="0"/>
        <w:ind w:firstLine="0"/>
        <w:rPr>
          <w:rFonts w:ascii="Times New Roman" w:hAnsi="Times New Roman" w:cs="Times New Roman"/>
          <w:sz w:val="28"/>
        </w:rPr>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p>
    <w:p w:rsidR="00B630A3" w:rsidRDefault="00B630A3">
      <w:pPr>
        <w:pStyle w:val="a4"/>
        <w:keepNext w:val="0"/>
        <w:keepLines w:val="0"/>
        <w:widowControl w:val="0"/>
        <w:ind w:right="-5"/>
        <w:jc w:val="both"/>
      </w:pPr>
      <w:bookmarkStart w:id="0" w:name="_GoBack"/>
      <w:bookmarkEnd w:id="0"/>
    </w:p>
    <w:sectPr w:rsidR="00B630A3">
      <w:footerReference w:type="even" r:id="rId6"/>
      <w:footerReference w:type="default" r:id="rId7"/>
      <w:pgSz w:w="11906" w:h="16838"/>
      <w:pgMar w:top="1797" w:right="850" w:bottom="197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A3" w:rsidRDefault="00B630A3">
      <w:r>
        <w:separator/>
      </w:r>
    </w:p>
  </w:endnote>
  <w:endnote w:type="continuationSeparator" w:id="0">
    <w:p w:rsidR="00B630A3" w:rsidRDefault="00B6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A3" w:rsidRDefault="00B630A3">
    <w:pPr>
      <w:pStyle w:val="a5"/>
      <w:framePr w:wrap="around" w:vAnchor="text" w:hAnchor="margin" w:xAlign="center" w:y="1"/>
      <w:rPr>
        <w:rStyle w:val="a6"/>
      </w:rPr>
    </w:pPr>
  </w:p>
  <w:p w:rsidR="00B630A3" w:rsidRDefault="00B630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A3" w:rsidRDefault="00FE5506">
    <w:pPr>
      <w:pStyle w:val="a5"/>
      <w:framePr w:wrap="around" w:vAnchor="text" w:hAnchor="margin" w:xAlign="center" w:y="1"/>
      <w:rPr>
        <w:rStyle w:val="a6"/>
      </w:rPr>
    </w:pPr>
    <w:r>
      <w:rPr>
        <w:rStyle w:val="a6"/>
        <w:noProof/>
      </w:rPr>
      <w:t>1</w:t>
    </w:r>
  </w:p>
  <w:p w:rsidR="00B630A3" w:rsidRDefault="00B630A3">
    <w:pPr>
      <w:pStyle w:val="a5"/>
    </w:pPr>
    <w:r>
      <w:tab/>
      <w:t xml:space="preserve">- </w:t>
    </w:r>
    <w:r w:rsidR="00FE5506">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A3" w:rsidRDefault="00B630A3">
      <w:r>
        <w:separator/>
      </w:r>
    </w:p>
  </w:footnote>
  <w:footnote w:type="continuationSeparator" w:id="0">
    <w:p w:rsidR="00B630A3" w:rsidRDefault="00B63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506"/>
    <w:rsid w:val="00271191"/>
    <w:rsid w:val="00B630A3"/>
    <w:rsid w:val="00EF297C"/>
    <w:rsid w:val="00FE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592092C-59CB-4661-84B0-7284FE05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50"/>
      <w:jc w:val="both"/>
    </w:pPr>
    <w:rPr>
      <w:rFonts w:ascii="Arial Unicode MS" w:eastAsia="Arial Unicode MS" w:hAnsi="Arial Unicode MS" w:cs="Arial Unicode MS"/>
    </w:rPr>
  </w:style>
  <w:style w:type="paragraph" w:styleId="a4">
    <w:name w:val="Body Text"/>
    <w:basedOn w:val="a"/>
    <w:semiHidden/>
    <w:pPr>
      <w:keepNext/>
      <w:keepLines/>
    </w:pPr>
    <w:rPr>
      <w:sz w:val="28"/>
    </w:rPr>
  </w:style>
  <w:style w:type="paragraph" w:styleId="2">
    <w:name w:val="Body Text 2"/>
    <w:basedOn w:val="a"/>
    <w:semiHidden/>
    <w:pPr>
      <w:widowControl w:val="0"/>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3812</Words>
  <Characters>21730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Лермонтов и его поэзия — это до конца не изведанная страна, где все огромно, беспредельно и необозримо в своей неповторимости </vt:lpstr>
    </vt:vector>
  </TitlesOfParts>
  <Company>Домашний</Company>
  <LinksUpToDate>false</LinksUpToDate>
  <CharactersWithSpaces>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Лермонтов и его поэзия — это до конца не изведанная страна, где все огромно, беспредельно и необозримо в своей неповторимости </dc:title>
  <dc:subject/>
  <dc:creator>ЮЛЯ</dc:creator>
  <cp:keywords/>
  <dc:description/>
  <cp:lastModifiedBy>admin</cp:lastModifiedBy>
  <cp:revision>2</cp:revision>
  <cp:lastPrinted>1999-01-01T01:23:00Z</cp:lastPrinted>
  <dcterms:created xsi:type="dcterms:W3CDTF">2014-02-06T23:19:00Z</dcterms:created>
  <dcterms:modified xsi:type="dcterms:W3CDTF">2014-02-06T23:19:00Z</dcterms:modified>
</cp:coreProperties>
</file>