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9" w:rsidRPr="00077CA9" w:rsidRDefault="00077CA9" w:rsidP="00077CA9">
      <w:pPr>
        <w:pStyle w:val="2"/>
        <w:ind w:firstLineChars="567" w:firstLine="1361"/>
        <w:rPr>
          <w:sz w:val="24"/>
          <w:szCs w:val="24"/>
        </w:rPr>
      </w:pPr>
      <w:r w:rsidRPr="00077CA9">
        <w:rPr>
          <w:sz w:val="24"/>
          <w:szCs w:val="24"/>
        </w:rPr>
        <w:t>МИНИСТЕРСТВО  ОБРАЗОВАНИЯ  УКРАИНЫ</w:t>
      </w: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  <w:r w:rsidRPr="00077CA9">
        <w:rPr>
          <w:sz w:val="24"/>
          <w:szCs w:val="24"/>
        </w:rPr>
        <w:t>Харьковский  Государственный Университет кафедра зарубежной литературы и классической филологии</w:t>
      </w: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3"/>
        <w:ind w:firstLineChars="567" w:firstLine="1362"/>
        <w:jc w:val="left"/>
        <w:rPr>
          <w:sz w:val="24"/>
          <w:szCs w:val="24"/>
        </w:rPr>
      </w:pPr>
    </w:p>
    <w:p w:rsidR="00077CA9" w:rsidRPr="00077CA9" w:rsidRDefault="00077CA9" w:rsidP="00077CA9">
      <w:pPr>
        <w:pStyle w:val="4"/>
        <w:spacing w:line="240" w:lineRule="auto"/>
        <w:ind w:firstLineChars="567" w:firstLine="1589"/>
        <w:rPr>
          <w:sz w:val="28"/>
          <w:szCs w:val="28"/>
        </w:rPr>
      </w:pPr>
      <w:r w:rsidRPr="00077CA9">
        <w:rPr>
          <w:sz w:val="28"/>
          <w:szCs w:val="28"/>
        </w:rPr>
        <w:t>Особенности художественного мастерства Горация</w:t>
      </w:r>
    </w:p>
    <w:p w:rsidR="00077CA9" w:rsidRPr="00077CA9" w:rsidRDefault="00077CA9" w:rsidP="00077CA9">
      <w:pPr>
        <w:ind w:firstLineChars="567" w:firstLine="1362"/>
        <w:jc w:val="center"/>
        <w:rPr>
          <w:b/>
          <w:bCs/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                                                                   </w:t>
      </w: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  <w:lang w:val="en-US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ind w:firstLineChars="567" w:firstLine="1361"/>
        <w:rPr>
          <w:sz w:val="24"/>
          <w:szCs w:val="24"/>
        </w:rPr>
      </w:pPr>
    </w:p>
    <w:p w:rsidR="00077CA9" w:rsidRPr="00077CA9" w:rsidRDefault="00077CA9" w:rsidP="00077CA9">
      <w:pPr>
        <w:pStyle w:val="6"/>
        <w:ind w:firstLineChars="567" w:firstLine="1361"/>
        <w:jc w:val="center"/>
        <w:rPr>
          <w:sz w:val="24"/>
          <w:szCs w:val="24"/>
        </w:rPr>
      </w:pPr>
      <w:r w:rsidRPr="00077CA9">
        <w:rPr>
          <w:sz w:val="24"/>
          <w:szCs w:val="24"/>
        </w:rPr>
        <w:t>Харьков</w:t>
      </w:r>
    </w:p>
    <w:p w:rsidR="00077CA9" w:rsidRPr="00077CA9" w:rsidRDefault="00077CA9" w:rsidP="00077CA9">
      <w:pPr>
        <w:ind w:firstLineChars="567" w:firstLine="1361"/>
        <w:jc w:val="center"/>
        <w:rPr>
          <w:sz w:val="24"/>
          <w:szCs w:val="24"/>
        </w:rPr>
      </w:pPr>
      <w:r w:rsidRPr="00077CA9">
        <w:rPr>
          <w:sz w:val="24"/>
          <w:szCs w:val="24"/>
        </w:rPr>
        <w:t>1999</w:t>
      </w:r>
    </w:p>
    <w:p w:rsidR="00077CA9" w:rsidRPr="00077CA9" w:rsidRDefault="00077CA9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77CA9" w:rsidRPr="00077CA9" w:rsidRDefault="00077CA9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Поэзия  в  Римской культуре прошла ускоренный путь развития. В IV веке авторской поэзии в Риме еще не существовало. Рим жил устной народной безымянной  словесностью. К I веку н. э. литературная авторская поэзия не  только выделилась и оформилась, но и превратилась в такое замкнутое  искусство для искусства, которое почти утратило практическую связь с другими формами  общественной  жизни. На такой переход потребовалось III столетия.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>В  Греции  подобный  переход  от  предгомеровской  устной поэзии (около  IX века  до н.э.) до  эллинистической  книжной  поэзии (III век до  н.э.) потребовал  шесть  столетий, вдвое больше. Но главная разница в литературной  эволюции  Греции и  Рима не  количественная.  Главная  разница  в  том, что  Римская  поэзия с самых  первых шагов оказывается под влиянием Греческой поэзии, уже завершившей свой аналогичный круг развития, и черты характерные для  поздних этапов такого развития, появляются в Римской поэзии уже на самых ранних  ее  этапах.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Если  сравнить с эволюцией  социального  бытования  Греческой поэзии  и  эволюцию  Римской  поэзии, то  бросается  в  глаза  резкое отличие. Постепенное накопление культурных  ценностей, которое потом канонизируется  школьной традицией как обязательное для  всех, в Риме было нарушено  ускорением  темпа его культурной эволюции. Когда в III в до н.э. Рим, не успев создать соб- ственной школьной системы образования, перенял греческую, этим он как бы  начал счет своей культурной истории с нуля. Опираясь на школу, Римская  поэ-зия распространяется в быт и низов, и верхов общества: эти два направления  разделены, как в эллинистической  Греции. В  Римском  быте  издавна  четко различались  2 сектора, 2 формы время провождения -  " делo"   и  " досуг", negotium  et  otium: первый включал  войну, земледелие  и  управление  общиной, второй- все остальное. Почвой  для  поэзии  стал  именно  " отдых". С  повышением жизненного  уровня  в  Римском  обществе  для  досуга  освобождалось все  больше  места, причем, конечно, в  первую  очередь  в  высших, обеспеченных  слоях  общества: досуг  становится  повседневным  и  индивидуальным. Соответственно  с  этим  постепенно  раскрывается Римское  общество  и  для  поэзии. За  долитературным  периодом  относительной  однородности Римской  словесности  сперва  период  формирования  поэзии  для  масс, а  потом  поэзия  для  образованной  и обеспеченной  верхушк</w:t>
      </w:r>
      <w:r w:rsidRPr="00077CA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77CA9">
        <w:rPr>
          <w:rFonts w:ascii="Times New Roman" w:hAnsi="Times New Roman" w:cs="Times New Roman"/>
          <w:sz w:val="24"/>
          <w:szCs w:val="24"/>
        </w:rPr>
        <w:t xml:space="preserve">  общества: перед  нами  с  самого  начала поэзии  разобщенных  культурных  слоев, из  которых  каждый  по-своему откликается  на  запросы  Римской  действительности  и  опирается  на  материал, предоставляемый  греческими  предшественниками. Затем неповторимый  исторический  момент  перелома  от   Республики  к империи, запросы  масс  и  запросы  верхушки  общества, обращенные  к поэзии  совпадают. Это - короткая  полоса  римской  классики " Золотого  века", когда  поэзия  действительно  объединяла, а не  разъединяла  общество. И  наконец  после этого  опять  наступает  разрыв  и поэзия   досужего  высшего  общества продолжает существовать уже по инерции, как  " поэзия  для  поэзии".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  Таким  образом,  перед  нами - знакомая  периодизация  истории  Римской   литературы: эпоха  устного  творчества (примерно  до  250 г до  н.э.),  " Ранняя  Римская  литература" (около  250-150гг до н.э.), "литература  эпохи  Августа" (около 40г до н.э. - 15г н.э.), " литература  эпохи  империи" (примерно  с  15г н.э.).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  На  первом  этапе  это  была  поэзия  для  масс, но  не  для  знати; на  втором - для  образованных  верхов, но  не  для  масс; на третьем,  недолго, - для  всего  общества; на  четвертом, в  эпоху Империи, это  была   поэзия  для  поэзии, жи-вущая  уже  больше  инерцией, чем  спросом.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Гораций родился 8 декабря 65 года до н.э. в небольшом местечке Венузии  на границах Анулии и Лукании. У отца его там было крохотное именьице. Про мать поэт нигде не упоминает. Старые биографы построили вероятное, хотя и опровергаемое в новое время, предположение, что поэт лишился ее очень рано. Во всяком случае, этим отсутствием влияния материнской ласки, скорее всего, объясняется то, что у поэта незаметно особой нежности и снисходительности к женщинам. Гораций был, по-видимому, единственным ребенком, и отец его буквально дрожал над ним. Он не пожелал отдать сына в венузийскую школу, хотя там учились все дети местной провинциальной аристократии, а отвез мальчика в Рим, чтобы дать ему воспитание, которое получали сыновья сенаторов и всадников. Спрашивается, откуда старик Гораций взял на это соответствующие средства? Поэт разрешает этот вопрос в сатирах 1, 6, 86, говоря, что отец его был </w:t>
      </w:r>
      <w:r w:rsidRPr="00077CA9">
        <w:rPr>
          <w:sz w:val="24"/>
          <w:szCs w:val="24"/>
          <w:lang w:val="en-US"/>
        </w:rPr>
        <w:t>coactor</w:t>
      </w:r>
      <w:r w:rsidRPr="00077CA9">
        <w:rPr>
          <w:sz w:val="24"/>
          <w:szCs w:val="24"/>
        </w:rPr>
        <w:t>. Занятие это, не особенно для нас ясное и, во всяком случае, не почетное,  по-видимому, состояло в том, чтобы быть комиссионером банкиров при аукционных продажах. Старик, однако, находил время сам провожать сына в школу, сидеть на его уроках и предостерегать его от всего дурного наглядными примерами. Вообще, от отца поэт унаследовал практический здравый смысл и добродушный юмор.</w:t>
      </w:r>
    </w:p>
    <w:p w:rsidR="00077CA9" w:rsidRPr="00077CA9" w:rsidRDefault="00077CA9">
      <w:pPr>
        <w:pStyle w:val="23"/>
        <w:rPr>
          <w:sz w:val="24"/>
          <w:szCs w:val="24"/>
        </w:rPr>
      </w:pPr>
      <w:r w:rsidRPr="00077CA9">
        <w:rPr>
          <w:sz w:val="24"/>
          <w:szCs w:val="24"/>
        </w:rPr>
        <w:t xml:space="preserve">Подобно большинству своих аристократических товарищей Гораций не кончил своего образования Римом, а отправился в Афины. Но там круговорот тогдашних событий втянул его в политику. В Афины прибыл Брут после смерти Цезаря; увлекающаяся римская молодежь восторженно встретила убийцу тирана и охотно записывалась в ряды войска Брута для борьбы за свободу. Гораций даже получил в этой армии звание военного трибуна. Но после несчастной битвы при Филиппах (42 г. до н.э.) пыл поэта, которому, по его словам, пришлось бежать с поля сражения и даже наподобие Архилоха и некоторых других поэтов бросить свой щит, значительно охладел; к тому же и небольшое венузийское поместье, дорогое для него по воспоминаниям детства, было конфисковано. Да и на чужбине он чувствовал себя несладко, а потому, когда была объявлена амнистия, вернулся на родину. Здесь, на оставшиеся крохи состояния он вкупился в коллегию квесторских писцов, которые вели счетные книги по финансовому ведомству.  Это дало Горацию некоторый заработок, а потому он мог свои досуги посвятить поэзии, конечно, латинской, потому что греческие стишки он пробовал писать еще в Афинах и скоро убедился, что это равносильно ношению дров в лес. Сам поэт говорит про свои первые латинские опыты, что был вынужден к ним своею бедностью, делающей людей смелыми. Конечно, это не надо понимать так, что он рассчитывал на гонорар за свои произведения; этот гонорар был, вероятно, так ничтожен, что никоим образом не мог дать сколько-нибудь достаточных средств к жизни. Нет, Гораций только хотел привлечь к себе внимание какого-нибудь знатного покровителя литературы, что было в обычаях той эпохи. Ожидания поэта оправдались. Его стихотворения заметили его собратья по литературе Вергилий и Люций Варий Руф, которые впоследствии представили Горация Меценату. Первое свидание поэта с ним было кратким. Гораций чувствовал себя неловко в присутствии знатного вельможи, как бывший республиканец и человек, принадлежавший к другому кругу общества. Меценат также не мог ласково отнестись к поэту, который в своих тогда уже опубликованных произведениях нападал на многих последователей Октавиана. Но все же Гораций произвел на Мецената, видимо, благоприятное впечатление, так как тот занялся наведением справок о нем и через десять месяцев пригласил его к себе снова. С тех пор поэт сближался со своим высоким покровителем все теснее и теснее. Разница в общественном положении между ними все больше и больше сглаживалась, и, наконец, отношения их перешли в настоящую дружбу. Меценат заботился о материальном благосостоянии поэта, что особенно выразилось в подарке ему (около 33-го года до н.э.) имения в Сабинских горах. Этим осуществилась заветная мечта Горация иметь собственный уютный и укромный уголок, где он мог бы отдохнуть от столичной суеты и треволнений и на досуге предаться творчеству. Расположение Мецената к Горацию особенно ярко проявилось в предсмертной просьбе вельможи к Августу: "Помни постоянно о Горации Флакке, как обо мне". Но Августу пришлось недолго соблюдать этот завет друга, так как поэт почти полностью осуществил то пожелание, которое высказывал неоднократно в своих произведениях, - умереть одновременно с Меценатом. Он скончался 27-го ноября 8 года до н.э., через 59 дней после своего высокого друга. 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Произведения Горация дошли до нас почти полностью; они были изданы при его жизни и собраны в сборники им самим с той чрезвычайной тщательностью, с которой Гораций относился к своим трудам (“публикуй их на девятый год”. “</w:t>
      </w:r>
      <w:r w:rsidRPr="00077CA9">
        <w:rPr>
          <w:sz w:val="24"/>
          <w:szCs w:val="24"/>
          <w:lang w:val="en-US"/>
        </w:rPr>
        <w:t>Ars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poetica</w:t>
      </w:r>
      <w:r w:rsidRPr="00077CA9">
        <w:rPr>
          <w:sz w:val="24"/>
          <w:szCs w:val="24"/>
        </w:rPr>
        <w:t>», ст. 388). Можно предполагать, что все, что он не желал выпускать в свет, было им самим уничтожено. От него осталось следующее:</w:t>
      </w:r>
    </w:p>
    <w:p w:rsidR="00077CA9" w:rsidRPr="00077CA9" w:rsidRDefault="00077CA9">
      <w:pPr>
        <w:jc w:val="both"/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10"/>
        </w:numPr>
        <w:jc w:val="both"/>
        <w:rPr>
          <w:sz w:val="24"/>
          <w:szCs w:val="24"/>
        </w:rPr>
      </w:pPr>
      <w:r w:rsidRPr="00077CA9">
        <w:rPr>
          <w:sz w:val="24"/>
          <w:szCs w:val="24"/>
        </w:rPr>
        <w:t>Две книги сатир: 1-ая содержит 10 сатир, 2-ая – 8 сатир. Все сатиры написаны гексаметром.</w:t>
      </w:r>
    </w:p>
    <w:p w:rsidR="00077CA9" w:rsidRPr="00077CA9" w:rsidRDefault="00077CA9">
      <w:pPr>
        <w:numPr>
          <w:ilvl w:val="0"/>
          <w:numId w:val="10"/>
        </w:numPr>
        <w:jc w:val="both"/>
        <w:rPr>
          <w:sz w:val="24"/>
          <w:szCs w:val="24"/>
        </w:rPr>
      </w:pPr>
      <w:r w:rsidRPr="00077CA9">
        <w:rPr>
          <w:sz w:val="24"/>
          <w:szCs w:val="24"/>
        </w:rPr>
        <w:t>Книга эподов: 17 стихотворений, написанных разными размерами.</w:t>
      </w:r>
    </w:p>
    <w:p w:rsidR="00077CA9" w:rsidRPr="00077CA9" w:rsidRDefault="00077CA9">
      <w:pPr>
        <w:numPr>
          <w:ilvl w:val="0"/>
          <w:numId w:val="10"/>
        </w:numPr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Четыре книги од: (в первой книге содержится 38 од, во второй книге – 20 од; в третей книге – 30 од; в четвертой книге, вышедшей отдельно, через 10 лет, после первых трех, - 15. </w:t>
      </w:r>
      <w:r w:rsidRPr="00077CA9">
        <w:rPr>
          <w:sz w:val="24"/>
          <w:szCs w:val="24"/>
          <w:lang w:val="en-US"/>
        </w:rPr>
        <w:t>Всего 103 оды: все оды написаны самыми разнообразными лирическими размерами).</w:t>
      </w:r>
    </w:p>
    <w:p w:rsidR="00077CA9" w:rsidRPr="00077CA9" w:rsidRDefault="00077CA9">
      <w:pPr>
        <w:numPr>
          <w:ilvl w:val="0"/>
          <w:numId w:val="10"/>
        </w:numPr>
        <w:jc w:val="both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t>“Юбилейный гимн” (Carmen saeculare</w:t>
      </w:r>
      <w:r w:rsidRPr="00077CA9">
        <w:rPr>
          <w:sz w:val="24"/>
          <w:szCs w:val="24"/>
        </w:rPr>
        <w:t>).</w:t>
      </w:r>
    </w:p>
    <w:p w:rsidR="00077CA9" w:rsidRPr="00077CA9" w:rsidRDefault="00077CA9">
      <w:pPr>
        <w:numPr>
          <w:ilvl w:val="0"/>
          <w:numId w:val="10"/>
        </w:numPr>
        <w:jc w:val="both"/>
        <w:rPr>
          <w:sz w:val="24"/>
          <w:szCs w:val="24"/>
        </w:rPr>
      </w:pPr>
      <w:r w:rsidRPr="00077CA9">
        <w:rPr>
          <w:sz w:val="24"/>
          <w:szCs w:val="24"/>
        </w:rPr>
        <w:t>Две книги посланий ( в первой книге – 20 посланий, во второй – 2 послания, а если причислить к ней, особняком стоящее «Послание к Пизонам», обычно называемое « Наука поэзии» («</w:t>
      </w:r>
      <w:r w:rsidRPr="00077CA9">
        <w:rPr>
          <w:sz w:val="24"/>
          <w:szCs w:val="24"/>
          <w:lang w:val="en-US"/>
        </w:rPr>
        <w:t>Ars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poetica</w:t>
      </w:r>
      <w:r w:rsidRPr="00077CA9">
        <w:rPr>
          <w:sz w:val="24"/>
          <w:szCs w:val="24"/>
        </w:rPr>
        <w:t>»), то – 3 послания. Все послания написаны гексаметром. Послания первой книги по размерам невелики, послания же второй книги являются длинными стихотворными трактатами на литературные темы).</w:t>
      </w:r>
    </w:p>
    <w:p w:rsidR="00077CA9" w:rsidRPr="00077CA9" w:rsidRDefault="00077CA9">
      <w:pPr>
        <w:pStyle w:val="21"/>
        <w:rPr>
          <w:sz w:val="24"/>
          <w:szCs w:val="24"/>
        </w:rPr>
      </w:pPr>
      <w:r w:rsidRPr="00077CA9">
        <w:rPr>
          <w:sz w:val="24"/>
          <w:szCs w:val="24"/>
        </w:rPr>
        <w:t>Время написания отдельных произведений внутри сборников установить невозможно, кроме случаев, когда имеются ясные указания на современные Горацию события, как например, цикл од после победы при Акции ( во второй книге) или оды на победы Друза ( четвертая книга ). Последние произведения Горация были выпущены им в 43 г. до н. э. . За последние 5 лет своей жизни он не написал ничего.</w:t>
      </w:r>
    </w:p>
    <w:p w:rsidR="00077CA9" w:rsidRPr="00077CA9" w:rsidRDefault="00077CA9">
      <w:pPr>
        <w:pStyle w:val="a5"/>
        <w:ind w:firstLine="226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Имя  Горация - одно  из  самых  популярных  среди  имен  писателей древ-ностей.  даже  те, кто  никогда не  читал  ни  одной его  строчки, обычно  зна-комы  с его  именем.  Хотя бы  по  Русской  классической поэзии,  где  Гораций был  частым  гостем.  Недаром  А.С.Пушкин  в одном  из  своих  первых  стихо-творений  перечисляет  его  среди  своих   любимых  поэтов:" Питомцы  юных  Граций,  с  Державиным  потом чувствительный  Гораций  является  вдвоем..." -а  в  одном  из  последних   стихотворений  ставит  его  слова начальные  слова  оды  III, ЗО - эпиграфом  к  собственным  строкам  на  знаменитую  тему Горация: </w:t>
      </w:r>
      <w:r w:rsidRPr="00077CA9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077CA9">
        <w:rPr>
          <w:rFonts w:ascii="Times New Roman" w:hAnsi="Times New Roman" w:cs="Times New Roman"/>
          <w:sz w:val="24"/>
          <w:szCs w:val="24"/>
        </w:rPr>
        <w:t>exеgi   monumentum - Я  памятник  себе  воздвиг  нерукотворный" 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Но  если  читатель, плененный  тем  образом - питомца  юных  Граций, какой  рисуется  в  русской  поэзии,  возьмет  в  руки  стихи  самого Горация в  русских  переводах,  его ждет  неожиданность, а может быть и  разочарование: неровные  строчки,  без  рифмы,  с трудно  уловимым переменчивым  ритмом.  Длинные  фразы,  перескакивающие  из  строчки в строчку, начинающиеся  второстепенными  словами  и  лишь  медленно и  с трудом  добирающиеся  до  подлежащего и  сказуемого.  Странная расстановка  слов,  естественный   по-рядок  которых,  словно нарочно, сбит и перемешан.  Великое  множество имен  и  названий,  звучных,  но мало понятных  и,  главное,  совсем,  по-видимому,  не идущих  к  теме. Странный  ход  мысли,  при  котором  сплошь и  рядом  к  концу  стихотворения  поэт словно  забывает  то,  что  было  вначале, и говорит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>совсем  о другом.  А  когда  сквозь все  эти  препятствия  читателю удается  уловить главную  идею  того  или  другого  стихотворения,  то идея  эта оказы-вается  разочаровывающе  банальной:" наслаждайся  жизнью и не думай о  бу-дущем",  "душевный  покой  дороже  богатства"  и т.п.. Вот в  каком  виде  рас-крывается  поэзия  Горация  перед  неопытным читателем.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Если  после  этого  удивленный читатель,  стараясь  понять, почему же Гораций пользуется  славой  великого  поэта, попытается  заглянуть в  толстые книи  по  истории  древней  Римской  литературы,  то и здесь  он  вряд ли  найдет  ответ  на  свои  сомнения. Здесь он  прочитает,  что  Гораций  родился  в  65 году  до  н.э.  и  умер  в  8  году  до  н.э.    Это  время  его  жизни  совпадает  с  важнейшим  переломом  в  истории  Рима, падением  республики  и установлением империи. В молодости  Гораций  был  республиканцем  и  сражался в войсках  Брута, последнего  поборника  республики.  После поражения   Брута  перешел  на  сторону  Октавиана  Августа, первого Римского  императора, стал  близким  другом  пресловутого  Мецената - руководителя  "идеологической  политики" Августа. Получив в подарок от  Мецената  маленькое  имение  среди  Апеннин,  до конца дней  прославлял  Мир  и  счастье Римского  государства под  благодательной  властью  Августа: в  таких- то  одах  прославлял  так-то, а  таких-то  одах  так-то. Все  это  сведения  очень  важные, но ничуть  не  объясняющие, почему  Гораций  был  великим  поэтом. Скорее, наоборот, они  складываются  в  малопривлекательный  образ  поэта- ренегата  и  царского льстеца.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 И  всё- таки  Гораций  был  гениальным  поэтом, и  лучшие  писатели Европы  не  ошибались, прославляя  его  в  течение  двух  тысяч лет  как величайшего  лирика  Европы. Однако  "гениальный" – не значит:  простой, легкий  для  всех. Гениальность  Горация - в  безошибочном, совершенном  мастерстве, с  которым  он  владеет, сложнейшей, изощреннейшей  поэтической  техникой  античного  искусства - такой  сложной, такой  изощренной, от  которой  современный  читатель давно  отвык.  Стих  Горация  действительно  звучит  непривычно. Не потому, что  в  нем нет рифмы (античность  вообще  не  знала  рифмы; она появилась  в  Европейской  поэзии  лишь  в  средние  века),- Рифмы нет  и  в  "Гамлете", и  в  "Борисе  Годунове", и  наш  слух  с  этим легко  мирится. Стих  Горация  труден  потому, что  стороны  в  нём составляются  из  стихов  разного  ритма (вернее  сказать, даже  разного  метра): повторяющейся  метрической  единицей  в  них  является не  строка, а  строфа. Такие разнометрические строфы  могут  быть очень  разнообразны, и  Гораций  пользуется  их разнообразием очень широко: в  его  одах  и  эпосах  употребляется  двадцать  различных видов  строф.</w:t>
      </w:r>
    </w:p>
    <w:p w:rsidR="00077CA9" w:rsidRPr="00077CA9" w:rsidRDefault="00077CA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77CA9">
        <w:rPr>
          <w:rFonts w:ascii="Times New Roman" w:hAnsi="Times New Roman" w:cs="Times New Roman"/>
          <w:sz w:val="24"/>
          <w:szCs w:val="24"/>
        </w:rPr>
        <w:t xml:space="preserve">     Точное  звучание  античного  стиха  не  может  быть  передано на  русском, так  как  долгих  и  кратких  слогов, независимых  от ударения, в русском языке  нет.  Поэтому  русские  переводчики передают  античные  ритмы  условно, заменяя  чередование  долгих  и кратких  слогов  чередованием  ударных  и  безударных  слогов. Принципы  этой  замены  ясны  из  ниже идущего  перечня, в  котором  схемы  размеров  даны  античные, а  примеры  звучания- русские.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Оды написаны четверостишными строфами тринадцати видов.</w:t>
      </w:r>
    </w:p>
    <w:p w:rsidR="00077CA9" w:rsidRPr="00077CA9" w:rsidRDefault="00077CA9">
      <w:pPr>
        <w:tabs>
          <w:tab w:val="left" w:pos="113"/>
          <w:tab w:val="left" w:pos="284"/>
        </w:tabs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1. </w:t>
      </w:r>
      <w:r w:rsidRPr="00077CA9">
        <w:rPr>
          <w:i/>
          <w:iCs/>
          <w:sz w:val="24"/>
          <w:szCs w:val="24"/>
        </w:rPr>
        <w:t>Первая Асклепиадова строфа</w:t>
      </w:r>
      <w:r w:rsidRPr="00077CA9">
        <w:rPr>
          <w:sz w:val="24"/>
          <w:szCs w:val="24"/>
        </w:rPr>
        <w:t>. Состоит из четыре раза повторяющегося «асклепиадова стиха».</w:t>
      </w:r>
    </w:p>
    <w:p w:rsidR="00077CA9" w:rsidRPr="00077CA9" w:rsidRDefault="00077CA9">
      <w:pPr>
        <w:ind w:left="297" w:firstLine="720"/>
        <w:rPr>
          <w:sz w:val="24"/>
          <w:szCs w:val="24"/>
        </w:rPr>
      </w:pP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  <w:u w:val="single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Славный внук, Меценат, праотцов царственных,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О, отрада моя, честь и прибежище! 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Есть такие, кому высшее счастье – 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Пыль арены взметать в беге увертливом…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</w:p>
    <w:p w:rsidR="00077CA9" w:rsidRPr="00077CA9" w:rsidRDefault="00077CA9">
      <w:pPr>
        <w:tabs>
          <w:tab w:val="left" w:pos="113"/>
          <w:tab w:val="left" w:pos="284"/>
        </w:tabs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1;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30 и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 и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8, причем в последнем случае четверостишное строение строф нарушено.</w:t>
      </w:r>
    </w:p>
    <w:p w:rsidR="00077CA9" w:rsidRPr="00077CA9" w:rsidRDefault="00077CA9">
      <w:pPr>
        <w:jc w:val="both"/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2. </w:t>
      </w:r>
      <w:r w:rsidRPr="00077CA9">
        <w:rPr>
          <w:i/>
          <w:iCs/>
          <w:sz w:val="24"/>
          <w:szCs w:val="24"/>
        </w:rPr>
        <w:t>Вторая Асклепиадова строфа</w:t>
      </w:r>
      <w:r w:rsidRPr="00077CA9">
        <w:rPr>
          <w:sz w:val="24"/>
          <w:szCs w:val="24"/>
        </w:rPr>
        <w:t>. Состоит из трех «асклепиадовых стихов» и одного «гликонея».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068" w:firstLine="494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3545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  <w:u w:val="single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Пусть тебя, храбреца многопобедного</w:t>
      </w:r>
    </w:p>
    <w:p w:rsidR="00077CA9" w:rsidRPr="00077CA9" w:rsidRDefault="00077CA9">
      <w:pPr>
        <w:pStyle w:val="1"/>
        <w:rPr>
          <w:sz w:val="24"/>
          <w:szCs w:val="24"/>
          <w:lang w:val="ru-RU"/>
        </w:rPr>
      </w:pP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  <w:t>Варий славит – орел в песнях Меонии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За дружины лихой подвиги на море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И на суше с тобой, вождем!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6, 15, 24, 33; 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 xml:space="preserve">, 12;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10, 16;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5, 12.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3. </w:t>
      </w:r>
      <w:r w:rsidRPr="00077CA9">
        <w:rPr>
          <w:i/>
          <w:iCs/>
          <w:sz w:val="24"/>
          <w:szCs w:val="24"/>
        </w:rPr>
        <w:t>Третья Асклепиадова строфа</w:t>
      </w:r>
      <w:r w:rsidRPr="00077CA9">
        <w:rPr>
          <w:sz w:val="24"/>
          <w:szCs w:val="24"/>
        </w:rPr>
        <w:t xml:space="preserve">. Состоит из двух «асклепиадовых стихов», одного «гликонея» и одного «ферекратея». 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068" w:firstLine="494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3545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068" w:firstLine="494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3545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  <w:u w:val="single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  <w:u w:val="single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Кто тот юноша был, Пирра, признайся мне,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Что тебя обнимал в гроте приветливом,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Весь в цветах, в ароматах, -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Для кого завязала ты…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5, 14, 21, 23;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7, 13;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13.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tabs>
          <w:tab w:val="left" w:pos="113"/>
          <w:tab w:val="left" w:pos="284"/>
        </w:tabs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4. </w:t>
      </w:r>
      <w:r w:rsidRPr="00077CA9">
        <w:rPr>
          <w:i/>
          <w:iCs/>
          <w:sz w:val="24"/>
          <w:szCs w:val="24"/>
        </w:rPr>
        <w:t>Четвертая Асклепиадова строфа</w:t>
      </w:r>
      <w:r w:rsidRPr="00077CA9">
        <w:rPr>
          <w:sz w:val="24"/>
          <w:szCs w:val="24"/>
        </w:rPr>
        <w:t>. Состоит из дважды повторяющихся «гликонея» и «асклепиадова стиха»:</w:t>
      </w:r>
    </w:p>
    <w:p w:rsidR="00077CA9" w:rsidRPr="00077CA9" w:rsidRDefault="00077CA9">
      <w:pPr>
        <w:ind w:left="4068" w:firstLine="494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3545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068" w:firstLine="494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3545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73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  <w:u w:val="single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Пусть, корабль, поведут тебя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Мать – Киприда и свет братьев Елены – звезд!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Пусть Эол, властелин ветров,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Всем прикажет не дуть, кроме попутного!</w:t>
      </w: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</w:p>
    <w:p w:rsidR="00077CA9" w:rsidRPr="00077CA9" w:rsidRDefault="00077CA9">
      <w:pPr>
        <w:tabs>
          <w:tab w:val="left" w:pos="113"/>
          <w:tab w:val="left" w:pos="284"/>
        </w:tabs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3, 13, 19, 36;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9, 15, 19, 24, 25, 29;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1 ,3.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5. </w:t>
      </w:r>
      <w:r w:rsidRPr="00077CA9">
        <w:rPr>
          <w:i/>
          <w:iCs/>
          <w:sz w:val="24"/>
          <w:szCs w:val="24"/>
        </w:rPr>
        <w:t>Пятая Асклепиадова строфа</w:t>
      </w:r>
      <w:r w:rsidRPr="00077CA9">
        <w:rPr>
          <w:sz w:val="24"/>
          <w:szCs w:val="24"/>
        </w:rPr>
        <w:t>. Состоит из четыре раза повторяющегося большого «асклепиадова стиха».</w:t>
      </w:r>
    </w:p>
    <w:p w:rsidR="00077CA9" w:rsidRPr="00077CA9" w:rsidRDefault="00077CA9">
      <w:pPr>
        <w:ind w:left="2034"/>
        <w:rPr>
          <w:sz w:val="24"/>
          <w:szCs w:val="24"/>
        </w:rPr>
      </w:pPr>
    </w:p>
    <w:p w:rsidR="00077CA9" w:rsidRPr="00077CA9" w:rsidRDefault="00077CA9">
      <w:pPr>
        <w:ind w:left="2331" w:firstLine="720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2034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  <w:u w:val="single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Не расспрашивай ты: ведать грешно, мне и тебе, какой,</w:t>
      </w:r>
    </w:p>
    <w:p w:rsidR="00077CA9" w:rsidRPr="00077CA9" w:rsidRDefault="00077CA9">
      <w:pPr>
        <w:pStyle w:val="1"/>
        <w:rPr>
          <w:sz w:val="24"/>
          <w:szCs w:val="24"/>
          <w:lang w:val="ru-RU"/>
        </w:rPr>
      </w:pP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</w:r>
      <w:r w:rsidRPr="00077CA9">
        <w:rPr>
          <w:sz w:val="24"/>
          <w:szCs w:val="24"/>
          <w:lang w:val="ru-RU"/>
        </w:rPr>
        <w:tab/>
        <w:t xml:space="preserve">Левконоя, пошлют боги конец; и вавилонские 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Числа ты не пытай. Лучше терпеть, что бы ни ждало нас: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Дал Юпитер в удел много ль нам зим, или последнюю…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11, 18;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10.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6. </w:t>
      </w:r>
      <w:r w:rsidRPr="00077CA9">
        <w:rPr>
          <w:i/>
          <w:iCs/>
          <w:sz w:val="24"/>
          <w:szCs w:val="24"/>
        </w:rPr>
        <w:t>Сапфическая строфа.</w:t>
      </w:r>
      <w:r w:rsidRPr="00077CA9">
        <w:rPr>
          <w:sz w:val="24"/>
          <w:szCs w:val="24"/>
        </w:rPr>
        <w:t>состоит из трех «сапфических стихов» и одного «адония»: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2825" w:right="90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528" w:right="90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825" w:right="90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528" w:right="90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825" w:right="90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528" w:right="90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223" w:right="907" w:firstLine="113"/>
        <w:rPr>
          <w:sz w:val="24"/>
          <w:szCs w:val="24"/>
        </w:rPr>
      </w:pP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4223" w:right="907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331" w:firstLine="494"/>
        <w:rPr>
          <w:sz w:val="24"/>
          <w:szCs w:val="24"/>
        </w:rPr>
      </w:pPr>
    </w:p>
    <w:p w:rsidR="00077CA9" w:rsidRPr="00077CA9" w:rsidRDefault="00077CA9">
      <w:pPr>
        <w:ind w:left="1130" w:hanging="988"/>
        <w:rPr>
          <w:sz w:val="24"/>
          <w:szCs w:val="24"/>
        </w:rPr>
      </w:pPr>
      <w:r w:rsidRPr="00077CA9">
        <w:rPr>
          <w:sz w:val="24"/>
          <w:szCs w:val="24"/>
        </w:rPr>
        <w:t>Пример:   Вдосталь снега слал и зловещим градом</w:t>
      </w:r>
    </w:p>
    <w:p w:rsidR="00077CA9" w:rsidRPr="00077CA9" w:rsidRDefault="00077CA9">
      <w:pPr>
        <w:ind w:left="1130" w:hanging="988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Землю бил Отец и смутил весь Город ,</w:t>
      </w:r>
    </w:p>
    <w:p w:rsidR="00077CA9" w:rsidRPr="00077CA9" w:rsidRDefault="00077CA9">
      <w:pPr>
        <w:ind w:left="1130" w:hanging="988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Ринув в кремль святой грозовые стрелы</w:t>
      </w:r>
    </w:p>
    <w:p w:rsidR="00077CA9" w:rsidRPr="00077CA9" w:rsidRDefault="00077CA9">
      <w:pPr>
        <w:ind w:left="1130" w:hanging="988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огненной дланью</w:t>
      </w:r>
    </w:p>
    <w:p w:rsidR="00077CA9" w:rsidRPr="00077CA9" w:rsidRDefault="00077CA9">
      <w:pPr>
        <w:ind w:left="1130"/>
        <w:rPr>
          <w:sz w:val="24"/>
          <w:szCs w:val="24"/>
        </w:rPr>
      </w:pPr>
    </w:p>
    <w:p w:rsidR="00077CA9" w:rsidRPr="00077CA9" w:rsidRDefault="00077CA9">
      <w:pPr>
        <w:ind w:left="1130"/>
        <w:rPr>
          <w:sz w:val="24"/>
          <w:szCs w:val="24"/>
        </w:rPr>
      </w:pPr>
      <w:r w:rsidRPr="00077CA9">
        <w:rPr>
          <w:sz w:val="24"/>
          <w:szCs w:val="24"/>
        </w:rPr>
        <w:t>."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2, 10, 12, 20, 22, 25, 30, 32, 38; 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 xml:space="preserve">, 2, 4, 6, 8, 10, 16;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8, 11, 14, 18, 20, 22, 27;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2, 6, 11;.Юбилейный гимн.</w:t>
      </w:r>
    </w:p>
    <w:p w:rsidR="00077CA9" w:rsidRPr="00077CA9" w:rsidRDefault="00077CA9">
      <w:pPr>
        <w:jc w:val="both"/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>7.</w:t>
      </w:r>
      <w:r w:rsidRPr="00077CA9">
        <w:rPr>
          <w:i/>
          <w:iCs/>
          <w:sz w:val="24"/>
          <w:szCs w:val="24"/>
        </w:rPr>
        <w:t>Большая сапфическая строфа.</w:t>
      </w:r>
      <w:r w:rsidRPr="00077CA9">
        <w:rPr>
          <w:sz w:val="24"/>
          <w:szCs w:val="24"/>
        </w:rPr>
        <w:t xml:space="preserve"> Состоит из дважды повторенных «аристофанова стиха»и «большого сапфического»: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5537" w:right="907" w:firstLine="113"/>
        <w:rPr>
          <w:sz w:val="24"/>
          <w:szCs w:val="24"/>
        </w:rPr>
      </w:pP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5537" w:right="907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486" w:right="90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  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189" w:right="90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5537" w:right="907" w:firstLine="113"/>
        <w:rPr>
          <w:sz w:val="24"/>
          <w:szCs w:val="24"/>
        </w:rPr>
      </w:pP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5537" w:right="907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486" w:right="90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  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189" w:right="907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Пример:  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 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Ради богов бессмертных,</w:t>
      </w:r>
    </w:p>
    <w:p w:rsidR="00077CA9" w:rsidRPr="00077CA9" w:rsidRDefault="00077CA9">
      <w:pPr>
        <w:ind w:left="2260" w:firstLine="113"/>
        <w:rPr>
          <w:sz w:val="24"/>
          <w:szCs w:val="24"/>
        </w:rPr>
      </w:pPr>
      <w:r w:rsidRPr="00077CA9">
        <w:rPr>
          <w:sz w:val="24"/>
          <w:szCs w:val="24"/>
        </w:rPr>
        <w:t>Лидия, скажи: для чего  ты Сибариса губишь</w:t>
      </w:r>
    </w:p>
    <w:p w:rsidR="00077CA9" w:rsidRPr="00077CA9" w:rsidRDefault="00077CA9">
      <w:pPr>
        <w:ind w:left="4407" w:firstLine="113"/>
        <w:rPr>
          <w:sz w:val="24"/>
          <w:szCs w:val="24"/>
        </w:rPr>
      </w:pPr>
      <w:r w:rsidRPr="00077CA9">
        <w:rPr>
          <w:sz w:val="24"/>
          <w:szCs w:val="24"/>
        </w:rPr>
        <w:t>Страстью своей? Зачем он</w:t>
      </w:r>
    </w:p>
    <w:p w:rsidR="00077CA9" w:rsidRPr="00077CA9" w:rsidRDefault="00077CA9">
      <w:pPr>
        <w:ind w:left="1469" w:firstLine="113"/>
        <w:rPr>
          <w:sz w:val="24"/>
          <w:szCs w:val="24"/>
        </w:rPr>
      </w:pPr>
      <w:r w:rsidRPr="00077CA9">
        <w:rPr>
          <w:sz w:val="24"/>
          <w:szCs w:val="24"/>
        </w:rPr>
        <w:t>Стал чуждаться игр, не терпя пыли арены знойной.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</w:t>
      </w:r>
      <w:r w:rsidRPr="00077CA9">
        <w:rPr>
          <w:sz w:val="24"/>
          <w:szCs w:val="24"/>
          <w:lang w:val="uk-UA"/>
        </w:rPr>
        <w:t xml:space="preserve">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8.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8. </w:t>
      </w:r>
      <w:r w:rsidRPr="00077CA9">
        <w:rPr>
          <w:i/>
          <w:iCs/>
          <w:sz w:val="24"/>
          <w:szCs w:val="24"/>
        </w:rPr>
        <w:t>Алкеева строфа</w:t>
      </w:r>
      <w:r w:rsidRPr="00077CA9">
        <w:rPr>
          <w:sz w:val="24"/>
          <w:szCs w:val="24"/>
        </w:rPr>
        <w:t>. Состоит из двух «алкеевых одиннадцатисложников», одного «алкеева девятисложника» и одного «алкеева десятисложника»: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2486" w:right="907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     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</w:p>
    <w:p w:rsidR="00077CA9" w:rsidRPr="00077CA9" w:rsidRDefault="00077CA9">
      <w:pPr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 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486" w:right="907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     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</w:p>
    <w:p w:rsidR="00077CA9" w:rsidRPr="00077CA9" w:rsidRDefault="00077CA9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373" w:firstLine="113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</w:p>
    <w:p w:rsidR="00077CA9" w:rsidRPr="00077CA9" w:rsidRDefault="00077CA9">
      <w:pPr>
        <w:ind w:left="1913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1921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  <w:t xml:space="preserve">  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 xml:space="preserve">    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 О, дочь, красою мать превзошедшая,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Сама придумай казнь надлежащую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Моим злословья полным ямбам: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 волнах морских иль в огне – где хочешь!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 9, 16, 17, 26, 31, 34, 35, 37; 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 xml:space="preserve">, 1, 3, 5, 7, 9, 11, 13, 14, 15, 17, 19, 20; 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 1 – 6, 17, 21, 23, 26, 29;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 4, 9, 14, 15.</w:t>
      </w:r>
    </w:p>
    <w:p w:rsidR="00077CA9" w:rsidRPr="00077CA9" w:rsidRDefault="00077CA9">
      <w:pPr>
        <w:jc w:val="both"/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5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 xml:space="preserve">Архилохова первая строфа </w:t>
      </w:r>
      <w:r w:rsidRPr="00077CA9">
        <w:rPr>
          <w:sz w:val="24"/>
          <w:szCs w:val="24"/>
        </w:rPr>
        <w:t>(по другой терминологии – алкмонова). Состоит из дактилических гексаметра и тетраметра:</w:t>
      </w:r>
    </w:p>
    <w:p w:rsidR="00077CA9" w:rsidRPr="00077CA9" w:rsidRDefault="00077CA9">
      <w:pPr>
        <w:ind w:left="1130"/>
        <w:rPr>
          <w:sz w:val="24"/>
          <w:szCs w:val="24"/>
        </w:rPr>
      </w:pPr>
    </w:p>
    <w:p w:rsidR="00077CA9" w:rsidRPr="00077CA9" w:rsidRDefault="00077CA9">
      <w:pPr>
        <w:ind w:left="1130"/>
        <w:rPr>
          <w:sz w:val="24"/>
          <w:szCs w:val="24"/>
        </w:rPr>
      </w:pPr>
    </w:p>
    <w:p w:rsidR="00077CA9" w:rsidRPr="00077CA9" w:rsidRDefault="00077CA9">
      <w:pPr>
        <w:ind w:left="1017" w:firstLine="113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</w:p>
    <w:p w:rsidR="00077CA9" w:rsidRPr="00077CA9" w:rsidRDefault="00077CA9">
      <w:pPr>
        <w:ind w:left="904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896" w:firstLine="720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tabs>
          <w:tab w:val="clear" w:pos="2348"/>
          <w:tab w:val="num" w:pos="3825"/>
        </w:tabs>
        <w:ind w:left="3825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904" w:firstLine="113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</w:p>
    <w:p w:rsidR="00077CA9" w:rsidRPr="00077CA9" w:rsidRDefault="00077CA9">
      <w:pPr>
        <w:ind w:left="904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3390" w:firstLine="113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3277" w:firstLine="113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Пусть, кто хочет, поет дивный Родос, поет Митилену, 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Или Эфес, иль Коринф у двуморья.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Вакховы Фивы поет, иль поет Аполлоновы Дельфы,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Иль дубравы Темнейской долины.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7, 28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5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Архилохова. вторая строфа</w:t>
      </w:r>
      <w:r w:rsidRPr="00077CA9">
        <w:rPr>
          <w:sz w:val="24"/>
          <w:szCs w:val="24"/>
        </w:rPr>
        <w:t xml:space="preserve"> (по другому счету – первая). Состоит из дактилического гексаметра и дактилического диметра: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1356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124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1356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24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</w:p>
    <w:p w:rsidR="00077CA9" w:rsidRPr="00077CA9" w:rsidRDefault="00077CA9">
      <w:pPr>
        <w:ind w:left="1356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24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1356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24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 гор сбежали снега, зеленеют луга муравою,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Кудрями кроется лес;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 новом наряде земля, и рекам снова просторно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Воды струить в берегах.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,7.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5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Архилохова третья строфа</w:t>
      </w:r>
      <w:r w:rsidRPr="00077CA9">
        <w:rPr>
          <w:sz w:val="24"/>
          <w:szCs w:val="24"/>
        </w:rPr>
        <w:t xml:space="preserve"> (по другому счету – вторая). Состоит из «архилохова стиха» и усеченного ямбического триметра: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left="1695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/ </w:t>
      </w:r>
    </w:p>
    <w:p w:rsidR="00077CA9" w:rsidRPr="00077CA9" w:rsidRDefault="00077CA9">
      <w:pPr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1695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113"/>
        <w:rPr>
          <w:sz w:val="24"/>
          <w:szCs w:val="24"/>
        </w:rPr>
      </w:pPr>
    </w:p>
    <w:p w:rsidR="00077CA9" w:rsidRPr="00077CA9" w:rsidRDefault="00077CA9">
      <w:pPr>
        <w:ind w:left="113"/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Злая сдается зима, сменяяся внешней лаской ветра</w:t>
      </w:r>
    </w:p>
    <w:p w:rsidR="00077CA9" w:rsidRPr="00077CA9" w:rsidRDefault="00077CA9">
      <w:pPr>
        <w:ind w:left="113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Влекут на блоках высохшие днища;</w:t>
      </w:r>
    </w:p>
    <w:p w:rsidR="00077CA9" w:rsidRPr="00077CA9" w:rsidRDefault="00077CA9">
      <w:pPr>
        <w:ind w:left="113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Скот затомился в хлевах, а пахарю стал огонь не нужен</w:t>
      </w:r>
    </w:p>
    <w:p w:rsidR="00077CA9" w:rsidRPr="00077CA9" w:rsidRDefault="00077CA9">
      <w:pPr>
        <w:ind w:left="113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Луга седой не убеляет иней.</w:t>
      </w:r>
    </w:p>
    <w:p w:rsidR="00077CA9" w:rsidRPr="00077CA9" w:rsidRDefault="00077CA9">
      <w:pPr>
        <w:ind w:left="113"/>
        <w:rPr>
          <w:sz w:val="24"/>
          <w:szCs w:val="24"/>
        </w:rPr>
      </w:pPr>
    </w:p>
    <w:p w:rsidR="00077CA9" w:rsidRPr="00077CA9" w:rsidRDefault="00077CA9">
      <w:pPr>
        <w:ind w:left="113"/>
        <w:rPr>
          <w:sz w:val="24"/>
          <w:szCs w:val="24"/>
        </w:rPr>
      </w:pPr>
      <w:r w:rsidRPr="00077CA9">
        <w:rPr>
          <w:sz w:val="24"/>
          <w:szCs w:val="24"/>
        </w:rPr>
        <w:t>Встречается: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4.</w:t>
      </w:r>
    </w:p>
    <w:p w:rsidR="00077CA9" w:rsidRPr="00077CA9" w:rsidRDefault="00077CA9">
      <w:pPr>
        <w:ind w:left="113"/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5"/>
        </w:numPr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Гипонактова строфа</w:t>
      </w:r>
      <w:r w:rsidRPr="00077CA9">
        <w:rPr>
          <w:sz w:val="24"/>
          <w:szCs w:val="24"/>
        </w:rPr>
        <w:t>. Состоит из дважды повторенных усеченного трохаического диметра и усеченного ямбического триметра: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</w:p>
    <w:p w:rsidR="00077CA9" w:rsidRPr="00077CA9" w:rsidRDefault="00077CA9">
      <w:pPr>
        <w:ind w:left="2034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5085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2825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147" w:firstLine="113"/>
        <w:rPr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2034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5085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/</w:t>
      </w:r>
    </w:p>
    <w:p w:rsidR="00077CA9" w:rsidRPr="00077CA9" w:rsidRDefault="00077CA9">
      <w:pPr>
        <w:ind w:left="2825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У меня ни золотом,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Ни белой костью потолки не блещут;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Нет из дальней Африки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Колонн, гиметтским  мрамором венчанных.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,18.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5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Ионический декаметр</w:t>
      </w:r>
      <w:r w:rsidRPr="00077CA9">
        <w:rPr>
          <w:sz w:val="24"/>
          <w:szCs w:val="24"/>
        </w:rPr>
        <w:t>, на русском языке обычно передается хореем: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tabs>
          <w:tab w:val="left" w:pos="3119"/>
        </w:tabs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</w:p>
    <w:p w:rsidR="00077CA9" w:rsidRPr="00077CA9" w:rsidRDefault="00077CA9">
      <w:pPr>
        <w:ind w:left="1582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</w:p>
    <w:p w:rsidR="00077CA9" w:rsidRPr="00077CA9" w:rsidRDefault="00077CA9">
      <w:pPr>
        <w:ind w:left="463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Дева бедная не может ни Амуру дать простора,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Ни вином прогнать кручину; но должна боятся дяди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Всебичующих упреков.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>, 12.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ind w:firstLine="142"/>
        <w:jc w:val="both"/>
        <w:rPr>
          <w:sz w:val="24"/>
          <w:szCs w:val="24"/>
        </w:rPr>
      </w:pPr>
      <w:r w:rsidRPr="00077CA9">
        <w:rPr>
          <w:sz w:val="24"/>
          <w:szCs w:val="24"/>
        </w:rPr>
        <w:t xml:space="preserve">Алкеевы строфы употребляются в определенной системе – </w:t>
      </w:r>
      <w:r w:rsidRPr="00077CA9">
        <w:rPr>
          <w:sz w:val="24"/>
          <w:szCs w:val="24"/>
          <w:lang w:val="en-US"/>
        </w:rPr>
        <w:t>systema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Alcaicum</w:t>
      </w:r>
      <w:r w:rsidRPr="00077CA9">
        <w:rPr>
          <w:sz w:val="24"/>
          <w:szCs w:val="24"/>
        </w:rPr>
        <w:t xml:space="preserve">: 1-й и 2-й стих – </w:t>
      </w:r>
      <w:r w:rsidRPr="00077CA9">
        <w:rPr>
          <w:sz w:val="24"/>
          <w:szCs w:val="24"/>
          <w:lang w:val="en-US"/>
        </w:rPr>
        <w:t>Alcaici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hendecasyllabi</w:t>
      </w:r>
      <w:r w:rsidRPr="00077CA9">
        <w:rPr>
          <w:sz w:val="24"/>
          <w:szCs w:val="24"/>
        </w:rPr>
        <w:t>, 3-й –</w:t>
      </w:r>
      <w:r w:rsidRPr="00077CA9">
        <w:rPr>
          <w:sz w:val="24"/>
          <w:szCs w:val="24"/>
          <w:lang w:val="en-US"/>
        </w:rPr>
        <w:t>Alcaicus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enneasyllabus</w:t>
      </w:r>
      <w:r w:rsidRPr="00077CA9">
        <w:rPr>
          <w:sz w:val="24"/>
          <w:szCs w:val="24"/>
        </w:rPr>
        <w:t xml:space="preserve">, а 4-й – </w:t>
      </w:r>
      <w:r w:rsidRPr="00077CA9">
        <w:rPr>
          <w:sz w:val="24"/>
          <w:szCs w:val="24"/>
          <w:lang w:val="en-US"/>
        </w:rPr>
        <w:t>Alcaicus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decasyllabus</w:t>
      </w:r>
      <w:r w:rsidRPr="00077CA9">
        <w:rPr>
          <w:sz w:val="24"/>
          <w:szCs w:val="24"/>
        </w:rPr>
        <w:t>.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Эподы, за исключением последнего, написанного ямбическим триметром, все написаны двустишными строфами следующего состава.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6"/>
        </w:numPr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Ямбические эподы</w:t>
      </w:r>
      <w:r w:rsidRPr="00077CA9">
        <w:rPr>
          <w:sz w:val="24"/>
          <w:szCs w:val="24"/>
        </w:rPr>
        <w:t xml:space="preserve"> – ямбический триметр с диметром: 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ind w:left="2147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1921"/>
        <w:rPr>
          <w:i/>
          <w:iCs/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4068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3729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 xml:space="preserve">Встречается: </w:t>
      </w:r>
      <w:r w:rsidRPr="00077CA9">
        <w:rPr>
          <w:sz w:val="24"/>
          <w:szCs w:val="24"/>
          <w:lang w:val="en-US"/>
        </w:rPr>
        <w:t>1, 10.</w:t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numPr>
          <w:ilvl w:val="0"/>
          <w:numId w:val="6"/>
        </w:numPr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Элегиямбические эподы</w:t>
      </w:r>
      <w:r w:rsidRPr="00077CA9">
        <w:rPr>
          <w:sz w:val="24"/>
          <w:szCs w:val="24"/>
        </w:rPr>
        <w:t xml:space="preserve"> – ямбический триметр с “элегиямбом”:</w:t>
      </w:r>
    </w:p>
    <w:p w:rsidR="00077CA9" w:rsidRPr="00077CA9" w:rsidRDefault="00077CA9">
      <w:pPr>
        <w:ind w:left="2373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034" w:firstLine="113"/>
        <w:rPr>
          <w:sz w:val="24"/>
          <w:szCs w:val="24"/>
        </w:rPr>
      </w:pP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Пример: 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Теперь, как прежде, Петтий, мне писать стишки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Радости нет никакой, когда пронзен любовью я.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 11.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6"/>
        </w:numPr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Дактилические эподы</w:t>
      </w:r>
      <w:r w:rsidRPr="00077CA9">
        <w:rPr>
          <w:sz w:val="24"/>
          <w:szCs w:val="24"/>
        </w:rPr>
        <w:t xml:space="preserve"> – дактилический гексаметр с дактилическим тетраметром:</w:t>
      </w:r>
    </w:p>
    <w:p w:rsidR="00077CA9" w:rsidRPr="00077CA9" w:rsidRDefault="00077CA9">
      <w:pPr>
        <w:ind w:left="2147"/>
        <w:rPr>
          <w:i/>
          <w:iCs/>
          <w:sz w:val="24"/>
          <w:szCs w:val="24"/>
        </w:rPr>
      </w:pPr>
    </w:p>
    <w:p w:rsidR="00077CA9" w:rsidRPr="00077CA9" w:rsidRDefault="00077CA9">
      <w:pPr>
        <w:ind w:left="212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i/>
          <w:iCs/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147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1913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Встречается: 12.</w:t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numPr>
          <w:ilvl w:val="0"/>
          <w:numId w:val="6"/>
        </w:numPr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Ямбэлегические эподы</w:t>
      </w:r>
      <w:r w:rsidRPr="00077CA9">
        <w:rPr>
          <w:sz w:val="24"/>
          <w:szCs w:val="24"/>
        </w:rPr>
        <w:t xml:space="preserve"> – дактилический гексаметр с “ямбэлегом”: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373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Грозным ненастием свод небес затянуло: Юпитер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Низводит с неба снег и дождь; стонут и море, и лес.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Встречается: 13.</w:t>
      </w:r>
    </w:p>
    <w:p w:rsidR="00077CA9" w:rsidRPr="00077CA9" w:rsidRDefault="00077CA9">
      <w:pPr>
        <w:rPr>
          <w:sz w:val="24"/>
          <w:szCs w:val="24"/>
          <w:lang w:val="en-US"/>
        </w:rPr>
      </w:pPr>
    </w:p>
    <w:p w:rsidR="00077CA9" w:rsidRPr="00077CA9" w:rsidRDefault="00077CA9">
      <w:pPr>
        <w:numPr>
          <w:ilvl w:val="0"/>
          <w:numId w:val="6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 xml:space="preserve">Пифиямбические эподы </w:t>
      </w:r>
      <w:r w:rsidRPr="00077CA9">
        <w:rPr>
          <w:sz w:val="24"/>
          <w:szCs w:val="24"/>
        </w:rPr>
        <w:t>(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) – дактилический гексаметр с ямбическим диметром: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2373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Ночью то было: луна сияла с прозрачного неба 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Среди мерцанья звездного. 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 14, 15.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numPr>
          <w:ilvl w:val="0"/>
          <w:numId w:val="6"/>
        </w:numPr>
        <w:jc w:val="both"/>
        <w:rPr>
          <w:sz w:val="24"/>
          <w:szCs w:val="24"/>
        </w:rPr>
      </w:pPr>
      <w:r w:rsidRPr="00077CA9">
        <w:rPr>
          <w:i/>
          <w:iCs/>
          <w:sz w:val="24"/>
          <w:szCs w:val="24"/>
        </w:rPr>
        <w:t>Пифиямбические эподы</w:t>
      </w:r>
      <w:r w:rsidRPr="00077CA9">
        <w:rPr>
          <w:sz w:val="24"/>
          <w:szCs w:val="24"/>
        </w:rPr>
        <w:t xml:space="preserve">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) – дактилический гексаметр с ямбическим триметром:</w:t>
      </w:r>
    </w:p>
    <w:p w:rsidR="00077CA9" w:rsidRPr="00077CA9" w:rsidRDefault="00077CA9">
      <w:pPr>
        <w:rPr>
          <w:i/>
          <w:iCs/>
          <w:sz w:val="24"/>
          <w:szCs w:val="24"/>
        </w:rPr>
      </w:pP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ind w:left="3164" w:firstLine="113"/>
        <w:rPr>
          <w:sz w:val="24"/>
          <w:szCs w:val="24"/>
        </w:rPr>
      </w:pP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</w:rPr>
        <w:t>/</w:t>
      </w:r>
    </w:p>
    <w:p w:rsidR="00077CA9" w:rsidRPr="00077CA9" w:rsidRDefault="00077CA9">
      <w:pPr>
        <w:ind w:left="2599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pacing w:val="-40"/>
          <w:sz w:val="24"/>
          <w:szCs w:val="24"/>
          <w:lang w:val="en-US"/>
        </w:rPr>
        <w:sym w:font="Symbol" w:char="F0EA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BE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  <w:r w:rsidRPr="00077CA9">
        <w:rPr>
          <w:sz w:val="24"/>
          <w:szCs w:val="24"/>
          <w:lang w:val="en-US"/>
        </w:rPr>
        <w:t xml:space="preserve">  </w:t>
      </w:r>
      <w:r w:rsidRPr="00077CA9">
        <w:rPr>
          <w:sz w:val="24"/>
          <w:szCs w:val="24"/>
          <w:lang w:val="en-US"/>
        </w:rPr>
        <w:sym w:font="Symbol" w:char="F0C8"/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Пример:</w:t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Вот уже два поколенья томятся гражданской войною,</w:t>
      </w:r>
    </w:p>
    <w:p w:rsidR="00077CA9" w:rsidRPr="00077CA9" w:rsidRDefault="00077CA9">
      <w:pPr>
        <w:ind w:left="1356" w:firstLine="113"/>
        <w:rPr>
          <w:sz w:val="24"/>
          <w:szCs w:val="24"/>
        </w:rPr>
      </w:pPr>
      <w:r w:rsidRPr="00077CA9">
        <w:rPr>
          <w:sz w:val="24"/>
          <w:szCs w:val="24"/>
        </w:rPr>
        <w:t>И Рим своею силой разрушается.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>Встречается: 16.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pStyle w:val="a3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Сатиры, послания и «Наука Поэзии» написаны дактилическим гексаметром.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Язык и стиль – та область поэзии, о которой менее всего возможно судить по переводу. А сказать о них необходимо, и особенно необходимо, когда речь идет о стихах Горация.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Есть выражение: «Поэзия – это гимнастика языка». Это значит: как гимнастика служит для гармонического развития всей мускулатуры тела, а не только тех немногих мускулов, которые нужны нам для нашей повседневной работы, так и поэзия дает народному языку возможность развить и использовать все заложенные в нем выразительные средства, а не ограничиваться простейшими, разговорными, первыми попавшимися. Разные литературные эпохи, направления, стили - это разные системы гимнастики языка. И система Горация среди них может быть безоговорочно названа совершеннейшей, совершеннейшей по полноте охвата языкового организма. Нет таких тонкостей в латинском языке, на которые у Горация не нашлось бы великолепного примера.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Именно эта особенность языка и стиля Горация доставляет больше всего мучений переводчикам. Ведь не у всех языков одинаковая мускулатура, не ко всем полностью применима горациевская система гимнастики. Как быть, если весь эффект горациевского отрывка заключен в таких грамматических оборотах, которых в русском языке нет? Например, по-латыни можно сказать не только "дети, которые хуже, чем отцы", но и "дети, худшие, чем отцы", и даже "дети, худшие отцов"; по-русски это звучит очень тяжело. По-латыни можно сказать не только "породивший" или "порождающий", но и в будущем времени "породящий"; по-русски это все невозможно. У Горация цикл "Римских од" кончается знаменитой фразой о вырождении римского народа; вот ее дословный перевод: "Поколение отцов, худшее дедовского, породило порочнейших нас, породящих стократ негоднейшее потомство". По-латыни это великолепная по сжатости и силе фраза, по-русски - безграмотное косноязычие.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К счастью, есть, по крайней мере, некоторые средства, которыми русский язык позволяет переводу достичь большей близости к латинскому оригиналу, чем другие языки. И, прежде всего, это - расстановка слов, та самая, которая так смущала неопытного читателя. В латинском языке расстановка слов в предложении свободная, в английском или французском - строго определенная, поэтому при переводе на эти языки все горациевские фразы перестраиваются по одному образцу и теряют всякое сходство с подлинником.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Что же дает поэтическому языку такая затрудненная расстановка слов? На этот вопрос можно ответить одним словом: напряженность. Гораций умеет поддержать в нас это напряжение от начала до конца стихотворения: не успеет замкнуться одно словосочетание, как читателя уже держит в плену другое. А когда замкнутое словосочетание слишком коротко, и напряжению, казалось бы, неоткуда возникнуть, Гораций разрубает словосочетание паузой между двумя стихами, и читатель опять в ожидании: стих окончен, а фраза не окончена, что же дальше?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Вот почему так важна в стихах Горация вольная расстановка слов; вот почему русские переводчики не могут отказаться от нее с такой же легкостью, как отказываются от причастий "пройдущий", "породящий" (среди них старательнее всего сохранял ее Брюсов); вот почему то и дело русский Гораций дразнит слух своего читателя такими напряженными фразами, как, например, в оде к Вакху (</w:t>
      </w:r>
      <w:r w:rsidRPr="00077CA9">
        <w:rPr>
          <w:sz w:val="24"/>
          <w:szCs w:val="24"/>
        </w:rPr>
        <w:sym w:font="Symbol" w:char="F049"/>
      </w:r>
      <w:r w:rsidRPr="00077CA9">
        <w:rPr>
          <w:sz w:val="24"/>
          <w:szCs w:val="24"/>
        </w:rPr>
        <w:sym w:font="Symbol" w:char="F049"/>
      </w:r>
      <w:r w:rsidRPr="00077CA9">
        <w:rPr>
          <w:sz w:val="24"/>
          <w:szCs w:val="24"/>
        </w:rPr>
        <w:t>,19):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Дано мне петь вакханок неистовство,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Вино и млеко реки струящие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В широких берегах, и меда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Капли, сочащиеся из дупел.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Дано к созвездьям славу причтенную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Жены блаженной петь, и Пенфеевых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Чертогов рушимые кровли,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И эдонийского казнь Ликурга…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Но если напряженность фразы нужна поэту для того, чтобы добиться обостренного внимания читателя к слову, то обостренное внимание к слову нужно читателю для того, чтобы ярче и ощутимее представить себе образы читаемого произведения.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Когда мы читаем стихи поэтов нового времени, - XVIII, XIX, XX веков, - мы мало задумываемся над их композицией: мы к ней привыкли. И если мы попробуем отдать себе в ней отчет, то в самых грубых чертах выглядеть она будет так: стихотворение начинается на сравнительно спокойной ноте, постепенно напряжение нарастает все больше и больше, и в наиболее напряженном месте обрывается. Самое ответственное место в стихотворении - концовка. В стихах Горация все по-другому. Концовка в них скромна и неприметна настолько, что порой, кажется, что стихотворение оборвано на совершенно случайном месте. Напряжение от начала к концу не нарастает, а падает. Самое энергичное, самое запоминающееся место в стихотворении - начало. И когда читаешь оды Горация, трудно отделаться от впечатления, что в уме поэта эти великолепные зачины слагались раньше всех других строк: "Противна чернь мне, таинствам чуждая…", "Ладони к небу, к месяцу юному…", "О дочь, красою мать превзошедшая…", "Создал памятник я, бронзы литой прочней…"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Как же строятся такие стихотворения? Вот одно из них - ода к красавице Пирре  (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5):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Кто тот юноша был, Пирра, признайся мне, 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Что тебя обнимал в гроте приветливом, 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Весь в цветах,  в ароматах, 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Для кого завязала ты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Кудри в узел простой? Ах, сколько раз потом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Он измены судьбы будет оплакивать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И дивиться жестоким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Бурям моря страстей твоих,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Он, кто полон тобой, кто так надеется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Вечно видеть тебя верной и любящей,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И не ведает ветра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Перемен. О, несчастные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>Все, пред кем ты блестишь светом обманчивым!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Про меня же гласит надпись обетная, 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Что мной влажные ризы</w:t>
      </w:r>
    </w:p>
    <w:p w:rsidR="00077CA9" w:rsidRPr="00077CA9" w:rsidRDefault="00077CA9">
      <w:pPr>
        <w:pStyle w:val="a3"/>
        <w:ind w:left="1701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Богу моря уж отданы. 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                                                  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 xml:space="preserve">Первая строфа, первая фраза - картина идиллического счастья: объятия, цветы, ароматы. Вторая строфа - контраст: будущее горе, будущие бури. Затем - ловкий изгиб придаточного предложения ("Он, кто полон тобой…") - и опять идиллия любви и верности, но уже только как мечта. А за нею опять контраст: переменчивый ветер, обманчивый свет. И, наконец, концовка, для понимания которой нужно немного знать античные религиозные обычаи: как спасшийся от кораблекрушения пловец благодарно приносит свою одежду на алтарь спасшему его морскому богу, так Гораций, уже простившийся с любовными треволнениями, издали сочувственно смотрит на участь влюбленных. Мысль поэта движется как качающийся маятник, от картины счастья к картине несчастья и обратно, и качания эти понемногу затихают, движение успокаивается: начинается стихотворение ревнивой заинтересованностью, кончается оно умиротворенной отрешенностью. </w:t>
      </w:r>
    </w:p>
    <w:p w:rsidR="00077CA9" w:rsidRPr="00077CA9" w:rsidRDefault="00077CA9">
      <w:pPr>
        <w:pStyle w:val="a3"/>
        <w:ind w:firstLine="567"/>
        <w:rPr>
          <w:sz w:val="24"/>
          <w:szCs w:val="24"/>
        </w:rPr>
      </w:pPr>
      <w:r w:rsidRPr="00077CA9">
        <w:rPr>
          <w:sz w:val="24"/>
          <w:szCs w:val="24"/>
        </w:rPr>
        <w:t>До сих пор нам приходилось говорить главным образом о напряженности в стихах Горация; теперь придется говорить о том, как эта напряженность находит в них свое разрешение, затихает, гармонизируется. Зигзагообразное движение мысли, затухающее колебание маятника между двумя лирическими противоположностями - излюбленный прием, к которому Гораций обращается для этой цели. Вот пример движения мысли между двумя контрастными чувствами - знаменитая ода - дуэт Горация и Лидии (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>, 9): "Я любил тебя и был счастлив" - "Я любила тебя и была знаменита". "А теперь я люблю другую и готов умереть за нее" - "А теперь я люблю другого и хоть дважды умру за него". "А что, если снова повелит любовь возвратиться к тебе?" - "А тогда, хоть ты того и не стоишь, и я не расстанусь с тобой". Вот пример движения мысли между двумя контрастными предметами - ода к полководцу Агриппе (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6): "Пусть твои победы, Агриппа, прославит другой поэт - для меня же петь о тебе так трудно, как о Троянской войне или о судьбах Одиссея. - Я скромен, я велик лишь в малом - мне ли воспевать Ареса, Мериона, Диомеда? - Нет, мои песни - только о пирах и любви".</w:t>
      </w:r>
    </w:p>
    <w:p w:rsidR="00077CA9" w:rsidRPr="00077CA9" w:rsidRDefault="00186766">
      <w:pPr>
        <w:pStyle w:val="a3"/>
        <w:ind w:firstLine="567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73.9pt;margin-top:125.5pt;width:28.8pt;height:9.6pt;z-index:251650560" o:allowincell="f" strokecolor="white"/>
        </w:pict>
      </w:r>
      <w:r w:rsidR="00077CA9" w:rsidRPr="00077CA9">
        <w:rPr>
          <w:sz w:val="24"/>
          <w:szCs w:val="24"/>
        </w:rPr>
        <w:t>Гораций обладал парадоксальным искусством развивать одну тему, говоря, казалось бы, о другой. Так, в оде к Агриппе он, казалось бы, хочет сказать: "Мое дело - писать не о твоих подвигах, а о пирах  и забавах"; но говоря это, он успевает так упомянуть о войнах Агриппы, так сопоставить их с подвигами мифических времен,  что Агриппа, читая эту оду, мог быть вполне удовлетворен.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Так, в оде 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 31 он, казалось бы, просит у Аполлона блаженной бедности в тихом уголке Италии, но говоря о ней, он успевает пленить читателя картиной ненужного ему богатства во всем огромном беспокойном мире. Сквозь любую тему у Горация просвечивается противополжная, оттеняя и дополняя ее. Даже такие патетические и торжественные стихотворения, как ода к Азинию Поллиону о гражданской войне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,1) и ода к Августу о великой судьбе римского народа(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>,3), он неожиданно обрывает напоминанием о том, что пора его лире вернуться от высоких тем к скромным и шутливым. Даже лирический гимн природе и сельской жизни в эподе 2 неожиданно оборачивается в финале собственной противоположностью: оказывается, что все эти излияния – казалось бы, такиеискренние, - принадлежат не самому поэту, другу натуры, а лицемерному ростовщику. Современному читателю такие концовки кажутся досадным диссонансом, а Горацию они были нужны, что бы картина мира, отображенная в произведениях, была полнее и богаче.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Не всегда связь двух контрастных тем ясна с самого начала: иногда колебания маятника бывают так широки, что за ними трудно уследить. Так, ода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,4 рисует картину весны: «Злая сдается зима, сменяяся внешней лаской ветра…» ,рисует оживающую природу, зовет к весенним праздничным жертвоприношениям; и вдруг эту тему обрывает тема смерти, ожидающей всех и каждого: «Бледная ломится Смерть одною и той же ногою в лачуги бедных и в чертоги царей…». Где логика, где связь? Что бы найти ее, нужно заглянуть в другое стихотворение Горация о весне – в оду 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,7:»С гор сбежали снега, зеленеют луга муравою…» . Она тоже начинается картиной оживающей природы, но за этим следует та мысль, которая является связующим звеном между двумя темами и которая была опущена в первой оде: весна природы приходит и приходит вновь, а весна человеческой жизни пройдет и не вернется.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Стужу растопит зефир, весну поглотившее лето 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Тоже погибнет, когда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Щедрая осень придет, рассыпая дары, а за нею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Снова нахлынет зима.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Но в небесах за луною луна обновляется вечно,-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Мы же в закатном краю,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Там, где родились Эней, где Тулл великолепный и Марций,-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Будем лишь тени и прах.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После этого перехода тема смерти и загробного мира становится естественной и понятной. Так колеблясь между двумя противоположными темами, лирическое движение в стихах Горация постепенно замирает от начала к концу: максимум динамики в первых строках, максимум статики в последних. И когда это движение прекращается совсем, стихотворение обрывается само собой на какой-нибудь спокойной, неподвижной картине. У Горация есть несколько излюбленных мотивов для таких картин. Чаще всего это чей-нибудь портрет, на котором приятно остановится взглядом: Неарха (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 xml:space="preserve">,20) Гебра </w:t>
      </w:r>
      <w:r w:rsidRPr="00077CA9">
        <w:rPr>
          <w:sz w:val="24"/>
          <w:szCs w:val="24"/>
          <w:lang w:val="uk-UA"/>
        </w:rPr>
        <w:t>(Ш,12),Гига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,5), Дамалиды (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,36), или даже жертвенного теленка (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>,2).Реже это какой-нибудь миф: о Гепермиестре (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>,11), о Европе (</w:t>
      </w:r>
      <w:r w:rsidRPr="00077CA9">
        <w:rPr>
          <w:sz w:val="24"/>
          <w:szCs w:val="24"/>
          <w:lang w:val="en-US"/>
        </w:rPr>
        <w:t>III</w:t>
      </w:r>
      <w:r w:rsidRPr="00077CA9">
        <w:rPr>
          <w:sz w:val="24"/>
          <w:szCs w:val="24"/>
        </w:rPr>
        <w:t>,27). А когда стихотворение заканчивается мифологическим мотивом, то чаще всего это мотив Аида, подземного царства: так кончаются ода о рухнувшем дереве с ее поэтическим зачином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,33), не менее бурная ода к Вакху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,19), ода об алчности (</w:t>
      </w:r>
      <w:r w:rsidRPr="00077CA9">
        <w:rPr>
          <w:sz w:val="24"/>
          <w:szCs w:val="24"/>
          <w:lang w:val="en-US"/>
        </w:rPr>
        <w:t>II</w:t>
      </w:r>
      <w:r w:rsidRPr="00077CA9">
        <w:rPr>
          <w:sz w:val="24"/>
          <w:szCs w:val="24"/>
        </w:rPr>
        <w:t>,18), только что рассмотренная ода о весне (</w:t>
      </w:r>
      <w:r w:rsidRPr="00077CA9">
        <w:rPr>
          <w:sz w:val="24"/>
          <w:szCs w:val="24"/>
          <w:lang w:val="en-US"/>
        </w:rPr>
        <w:t>IV</w:t>
      </w:r>
      <w:r w:rsidRPr="00077CA9">
        <w:rPr>
          <w:sz w:val="24"/>
          <w:szCs w:val="24"/>
        </w:rPr>
        <w:t xml:space="preserve">,7). В самом деле, какой мотив подходит для замирающего лирического движения лучше, чем мотив всеуспокаивающего царства теней? 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 xml:space="preserve">Так строятся оды: а в сатирах и посланиях Горация применяется другой прием всестороннего охвата картины мира: непоследовательную смену контрастов, а прихотливость живого разговора, который легко перескакивает с темы на тему и в любой момент может коснуться любого предмета. Этим он и держит в напряжении читателя, вынужденного все время быть готовым к любому повороту мысли и к любой смене темы. Так сатира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 xml:space="preserve">,1 начинается темой (каждый недоволен своей волей), а потом неожиданно переходит к теме алчности; сатира </w:t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,3 начинается рассуждением о непостоянстве характера, и вдруг соскальзывает в разговор о дружбе и снисходительстве. А разрешается это напряжение уже не композиционными средствами, а стилистическими: легким шутливым разговорным слогом, как бы снимающим вес и серьезность затрагиваемых этических проблем</w:t>
      </w:r>
    </w:p>
    <w:p w:rsidR="00077CA9" w:rsidRPr="00077CA9" w:rsidRDefault="00077CA9">
      <w:pPr>
        <w:jc w:val="both"/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Что же касается его произведения «</w:t>
      </w:r>
      <w:r w:rsidRPr="00077CA9">
        <w:rPr>
          <w:sz w:val="24"/>
          <w:szCs w:val="24"/>
          <w:lang w:val="en-US"/>
        </w:rPr>
        <w:t>Ars</w:t>
      </w:r>
      <w:r w:rsidRPr="00077CA9">
        <w:rPr>
          <w:sz w:val="24"/>
          <w:szCs w:val="24"/>
        </w:rPr>
        <w:t xml:space="preserve"> </w:t>
      </w:r>
      <w:r w:rsidRPr="00077CA9">
        <w:rPr>
          <w:sz w:val="24"/>
          <w:szCs w:val="24"/>
          <w:lang w:val="en-US"/>
        </w:rPr>
        <w:t>poetica</w:t>
      </w:r>
      <w:r w:rsidRPr="00077CA9">
        <w:rPr>
          <w:sz w:val="24"/>
          <w:szCs w:val="24"/>
        </w:rPr>
        <w:t>», то здесь до сих пор нет единой версии о строении этого послания.Я хочу привести в пример только один вариант, которого придерживается М.Л. Гаспаров: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  <w:lang w:val="en-US"/>
        </w:rPr>
        <w:t>I</w:t>
      </w:r>
      <w:r w:rsidRPr="00077CA9">
        <w:rPr>
          <w:sz w:val="24"/>
          <w:szCs w:val="24"/>
        </w:rPr>
        <w:t>.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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</w:t>
      </w:r>
      <w:r w:rsidRPr="00077CA9">
        <w:rPr>
          <w:snapToGrid w:val="0"/>
          <w:sz w:val="24"/>
          <w:szCs w:val="24"/>
        </w:rPr>
        <w:t></w:t>
      </w:r>
      <w:r w:rsidRPr="00077CA9">
        <w:rPr>
          <w:snapToGrid w:val="0"/>
          <w:sz w:val="24"/>
          <w:szCs w:val="24"/>
        </w:rPr>
        <w:t>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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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z w:val="24"/>
          <w:szCs w:val="24"/>
        </w:rPr>
        <w:t xml:space="preserve">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</w:t>
      </w:r>
      <w:r w:rsidRPr="00077CA9">
        <w:rPr>
          <w:snapToGrid w:val="0"/>
          <w:sz w:val="24"/>
          <w:szCs w:val="24"/>
        </w:rPr>
        <w:t>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z w:val="24"/>
          <w:szCs w:val="24"/>
        </w:rPr>
        <w:t>):</w:t>
      </w:r>
    </w:p>
    <w:p w:rsidR="00077CA9" w:rsidRPr="00077CA9" w:rsidRDefault="00186766">
      <w:pPr>
        <w:rPr>
          <w:sz w:val="24"/>
          <w:szCs w:val="24"/>
        </w:rPr>
      </w:pPr>
      <w:r>
        <w:rPr>
          <w:noProof/>
        </w:rPr>
        <w:pict>
          <v:line id="_x0000_s1027" style="position:absolute;z-index:251652608" from="51.3pt,10.05pt" to="51.3pt,139.65pt" o:allowincell="f"/>
        </w:pict>
      </w:r>
      <w:r>
        <w:rPr>
          <w:noProof/>
        </w:rPr>
        <w:pict>
          <v:line id="_x0000_s1028" style="position:absolute;z-index:251651584" from="51.3pt,10.05pt" to="72.9pt,10.05pt" o:allowincell="f">
            <v:stroke endarrow="block"/>
          </v:line>
        </w:pict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  <w:t xml:space="preserve">Ст. 1-37: </w:t>
      </w:r>
      <w:r w:rsidR="00077CA9" w:rsidRPr="00077CA9">
        <w:rPr>
          <w:sz w:val="24"/>
          <w:szCs w:val="24"/>
          <w:lang w:val="en-US"/>
        </w:rPr>
        <w:t>simplex</w:t>
      </w:r>
      <w:r w:rsidR="00077CA9" w:rsidRPr="00077CA9">
        <w:rPr>
          <w:sz w:val="24"/>
          <w:szCs w:val="24"/>
        </w:rPr>
        <w:t xml:space="preserve"> </w:t>
      </w:r>
      <w:r w:rsidR="00077CA9" w:rsidRPr="00077CA9">
        <w:rPr>
          <w:sz w:val="24"/>
          <w:szCs w:val="24"/>
          <w:lang w:val="en-US"/>
        </w:rPr>
        <w:t>et</w:t>
      </w:r>
      <w:r w:rsidR="00077CA9" w:rsidRPr="00077CA9">
        <w:rPr>
          <w:sz w:val="24"/>
          <w:szCs w:val="24"/>
        </w:rPr>
        <w:t xml:space="preserve"> </w:t>
      </w:r>
      <w:r w:rsidR="00077CA9" w:rsidRPr="00077CA9">
        <w:rPr>
          <w:sz w:val="24"/>
          <w:szCs w:val="24"/>
          <w:lang w:val="en-US"/>
        </w:rPr>
        <w:t>unum</w:t>
      </w:r>
      <w:r w:rsidR="00077CA9" w:rsidRPr="00077CA9">
        <w:rPr>
          <w:sz w:val="24"/>
          <w:szCs w:val="24"/>
        </w:rPr>
        <w:t>;</w:t>
      </w:r>
    </w:p>
    <w:p w:rsidR="00077CA9" w:rsidRPr="00077CA9" w:rsidRDefault="00077CA9">
      <w:pPr>
        <w:numPr>
          <w:ilvl w:val="0"/>
          <w:numId w:val="7"/>
        </w:numPr>
        <w:rPr>
          <w:sz w:val="24"/>
          <w:szCs w:val="24"/>
        </w:rPr>
      </w:pPr>
      <w:r w:rsidRPr="00077CA9">
        <w:rPr>
          <w:sz w:val="24"/>
          <w:szCs w:val="24"/>
        </w:rPr>
        <w:t>Единство элементов произведения: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ст</w:t>
      </w:r>
      <w:r w:rsidRPr="00077CA9">
        <w:rPr>
          <w:sz w:val="24"/>
          <w:szCs w:val="24"/>
          <w:lang w:val="en-US"/>
        </w:rPr>
        <w:t>. 38-41 res; ст. 42-44 ordo; ст.45-72 lexis;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73-85 metra;</w:t>
      </w:r>
    </w:p>
    <w:p w:rsidR="00077CA9" w:rsidRPr="00077CA9" w:rsidRDefault="00077CA9">
      <w:pPr>
        <w:numPr>
          <w:ilvl w:val="0"/>
          <w:numId w:val="7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Разнообразие элементов произведения: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86-88 propositio</w:t>
      </w:r>
      <w:r w:rsidRPr="00077CA9">
        <w:rPr>
          <w:sz w:val="24"/>
          <w:szCs w:val="24"/>
        </w:rPr>
        <w:t>;</w:t>
      </w:r>
      <w:r w:rsidRPr="00077CA9">
        <w:rPr>
          <w:sz w:val="24"/>
          <w:szCs w:val="24"/>
          <w:lang w:val="en-US"/>
        </w:rPr>
        <w:t xml:space="preserve"> ст. 82-92 </w:t>
      </w:r>
      <w:r w:rsidRPr="00077CA9">
        <w:rPr>
          <w:snapToGrid w:val="0"/>
          <w:sz w:val="24"/>
          <w:szCs w:val="24"/>
        </w:rPr>
        <w:t></w:t>
      </w:r>
      <w:r w:rsidRPr="00077CA9">
        <w:rPr>
          <w:snapToGrid w:val="0"/>
          <w:sz w:val="24"/>
          <w:szCs w:val="24"/>
        </w:rPr>
        <w:t>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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 xml:space="preserve">ст.93-113 </w:t>
      </w:r>
      <w:r w:rsidRPr="00077CA9">
        <w:rPr>
          <w:snapToGrid w:val="0"/>
          <w:sz w:val="24"/>
          <w:szCs w:val="24"/>
        </w:rPr>
        <w:t>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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z w:val="24"/>
          <w:szCs w:val="24"/>
          <w:lang w:val="en-US"/>
        </w:rPr>
        <w:t xml:space="preserve">; ст. 114-118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</w:t>
      </w:r>
      <w:r w:rsidRPr="00077CA9">
        <w:rPr>
          <w:snapToGrid w:val="0"/>
          <w:sz w:val="24"/>
          <w:szCs w:val="24"/>
        </w:rPr>
        <w:t>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z w:val="24"/>
          <w:szCs w:val="24"/>
          <w:lang w:val="en-US"/>
        </w:rPr>
        <w:t xml:space="preserve"> ;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119-135 imitatio;</w:t>
      </w:r>
    </w:p>
    <w:p w:rsidR="00077CA9" w:rsidRPr="00077CA9" w:rsidRDefault="00186766">
      <w:pPr>
        <w:ind w:left="1469" w:firstLine="113"/>
        <w:rPr>
          <w:sz w:val="24"/>
          <w:szCs w:val="24"/>
          <w:lang w:val="en-US"/>
        </w:rPr>
      </w:pPr>
      <w:r>
        <w:rPr>
          <w:noProof/>
        </w:rPr>
        <w:pict>
          <v:line id="_x0000_s1029" style="position:absolute;left:0;text-align:left;z-index:251653632" from="51.3pt,8.75pt" to="80.1pt,8.75pt" o:allowincell="f">
            <v:stroke endarrow="block"/>
          </v:line>
        </w:pict>
      </w:r>
      <w:r w:rsidR="00077CA9" w:rsidRPr="00077CA9">
        <w:rPr>
          <w:sz w:val="24"/>
          <w:szCs w:val="24"/>
          <w:lang w:val="en-US"/>
        </w:rPr>
        <w:t>Ст. 136-152: simplex et unum.</w:t>
      </w:r>
    </w:p>
    <w:p w:rsidR="00077CA9" w:rsidRPr="00077CA9" w:rsidRDefault="00077CA9">
      <w:pPr>
        <w:ind w:left="1469" w:firstLine="113"/>
        <w:rPr>
          <w:sz w:val="24"/>
          <w:szCs w:val="24"/>
          <w:lang w:val="en-US"/>
        </w:rPr>
      </w:pPr>
    </w:p>
    <w:p w:rsidR="00077CA9" w:rsidRPr="00077CA9" w:rsidRDefault="00077CA9">
      <w:pPr>
        <w:ind w:left="2712" w:firstLine="113"/>
        <w:rPr>
          <w:sz w:val="24"/>
          <w:szCs w:val="24"/>
        </w:rPr>
      </w:pPr>
      <w:r w:rsidRPr="00077CA9">
        <w:rPr>
          <w:sz w:val="24"/>
          <w:szCs w:val="24"/>
          <w:lang w:val="en-US"/>
        </w:rPr>
        <w:t>II.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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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z w:val="24"/>
          <w:szCs w:val="24"/>
        </w:rPr>
        <w:t xml:space="preserve"> (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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z w:val="24"/>
          <w:szCs w:val="24"/>
        </w:rPr>
        <w:t xml:space="preserve">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z w:val="24"/>
          <w:szCs w:val="24"/>
        </w:rPr>
        <w:t xml:space="preserve"> 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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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</w:t>
      </w:r>
      <w:r w:rsidRPr="00077CA9">
        <w:rPr>
          <w:snapToGrid w:val="0"/>
          <w:sz w:val="24"/>
          <w:szCs w:val="24"/>
        </w:rPr>
        <w:t></w:t>
      </w:r>
    </w:p>
    <w:p w:rsidR="00077CA9" w:rsidRPr="00077CA9" w:rsidRDefault="00077CA9">
      <w:pPr>
        <w:numPr>
          <w:ilvl w:val="0"/>
          <w:numId w:val="8"/>
        </w:numPr>
        <w:rPr>
          <w:sz w:val="24"/>
          <w:szCs w:val="24"/>
        </w:rPr>
      </w:pPr>
      <w:r w:rsidRPr="00077CA9">
        <w:rPr>
          <w:sz w:val="24"/>
          <w:szCs w:val="24"/>
        </w:rPr>
        <w:t xml:space="preserve">Ст. 153-178: 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</w:t>
      </w:r>
      <w:r w:rsidRPr="00077CA9">
        <w:rPr>
          <w:snapToGrid w:val="0"/>
          <w:sz w:val="24"/>
          <w:szCs w:val="24"/>
        </w:rPr>
        <w:t>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z w:val="24"/>
          <w:szCs w:val="24"/>
        </w:rPr>
        <w:t xml:space="preserve"> - возрасты;</w:t>
      </w:r>
    </w:p>
    <w:p w:rsidR="00077CA9" w:rsidRPr="00077CA9" w:rsidRDefault="00077CA9">
      <w:pPr>
        <w:ind w:left="1921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 xml:space="preserve">Ст. 179-192: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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napToGrid w:val="0"/>
          <w:sz w:val="24"/>
          <w:szCs w:val="24"/>
        </w:rPr>
        <w:t>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z w:val="24"/>
          <w:szCs w:val="24"/>
          <w:lang w:val="en-US"/>
        </w:rPr>
        <w:t xml:space="preserve">  - технические предписания;</w:t>
      </w:r>
    </w:p>
    <w:p w:rsidR="00077CA9" w:rsidRPr="00077CA9" w:rsidRDefault="00077CA9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licentia:</w:t>
      </w:r>
    </w:p>
    <w:p w:rsidR="00077CA9" w:rsidRPr="00077CA9" w:rsidRDefault="00186766">
      <w:pPr>
        <w:ind w:left="2260"/>
        <w:rPr>
          <w:sz w:val="24"/>
          <w:szCs w:val="24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01.7pt;margin-top:7.85pt;width:7.2pt;height:36pt;z-index:251663872" o:allowincell="f"/>
        </w:pict>
      </w:r>
      <w:r w:rsidR="00077CA9" w:rsidRPr="00077CA9">
        <w:rPr>
          <w:sz w:val="24"/>
          <w:szCs w:val="24"/>
          <w:lang w:val="en-US"/>
        </w:rPr>
        <w:t>ст. 193-201: хор;</w:t>
      </w:r>
    </w:p>
    <w:p w:rsidR="00077CA9" w:rsidRPr="00077CA9" w:rsidRDefault="00077CA9">
      <w:pPr>
        <w:ind w:left="2260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202-219: музыка;</w:t>
      </w:r>
    </w:p>
    <w:p w:rsidR="00077CA9" w:rsidRPr="00077CA9" w:rsidRDefault="00077CA9">
      <w:pPr>
        <w:ind w:left="2260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220-224: сатировская драма: происхождение;</w:t>
      </w:r>
    </w:p>
    <w:p w:rsidR="00077CA9" w:rsidRPr="00077CA9" w:rsidRDefault="00077CA9">
      <w:pPr>
        <w:numPr>
          <w:ilvl w:val="0"/>
          <w:numId w:val="8"/>
        </w:numPr>
        <w:rPr>
          <w:sz w:val="24"/>
          <w:szCs w:val="24"/>
        </w:rPr>
      </w:pPr>
      <w:r w:rsidRPr="00077CA9">
        <w:rPr>
          <w:sz w:val="24"/>
          <w:szCs w:val="24"/>
        </w:rPr>
        <w:t xml:space="preserve">ст. 225-250: сатировская драма: </w:t>
      </w:r>
      <w:r w:rsidRPr="00077CA9">
        <w:rPr>
          <w:sz w:val="24"/>
          <w:szCs w:val="24"/>
          <w:lang w:val="en-US"/>
        </w:rPr>
        <w:t>res</w:t>
      </w:r>
      <w:r w:rsidRPr="00077CA9">
        <w:rPr>
          <w:sz w:val="24"/>
          <w:szCs w:val="24"/>
        </w:rPr>
        <w:t xml:space="preserve">; </w:t>
      </w:r>
      <w:r w:rsidRPr="00077CA9">
        <w:rPr>
          <w:sz w:val="24"/>
          <w:szCs w:val="24"/>
          <w:lang w:val="en-US"/>
        </w:rPr>
        <w:t>lexis</w:t>
      </w:r>
      <w:r w:rsidRPr="00077CA9">
        <w:rPr>
          <w:sz w:val="24"/>
          <w:szCs w:val="24"/>
        </w:rPr>
        <w:t>;</w:t>
      </w: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 xml:space="preserve">ст. 251-274: драма вообще: </w:t>
      </w:r>
      <w:r w:rsidRPr="00077CA9">
        <w:rPr>
          <w:sz w:val="24"/>
          <w:szCs w:val="24"/>
          <w:lang w:val="en-US"/>
        </w:rPr>
        <w:t>metra</w:t>
      </w:r>
      <w:r w:rsidRPr="00077CA9">
        <w:rPr>
          <w:sz w:val="24"/>
          <w:szCs w:val="24"/>
        </w:rPr>
        <w:t>;</w:t>
      </w:r>
    </w:p>
    <w:p w:rsidR="00077CA9" w:rsidRPr="00077CA9" w:rsidRDefault="00077CA9">
      <w:pPr>
        <w:ind w:left="2034" w:firstLine="113"/>
        <w:rPr>
          <w:sz w:val="24"/>
          <w:szCs w:val="24"/>
        </w:rPr>
      </w:pPr>
      <w:r w:rsidRPr="00077CA9">
        <w:rPr>
          <w:sz w:val="24"/>
          <w:szCs w:val="24"/>
        </w:rPr>
        <w:t xml:space="preserve">ст. 275-294: </w:t>
      </w:r>
      <w:r w:rsidRPr="00077CA9">
        <w:rPr>
          <w:sz w:val="24"/>
          <w:szCs w:val="24"/>
          <w:lang w:val="en-US"/>
        </w:rPr>
        <w:t>imitatio</w:t>
      </w:r>
      <w:r w:rsidRPr="00077CA9">
        <w:rPr>
          <w:sz w:val="24"/>
          <w:szCs w:val="24"/>
        </w:rPr>
        <w:t>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  <w:lang w:val="uk-UA"/>
        </w:rPr>
        <w:t>Ш</w:t>
      </w:r>
      <w:r w:rsidRPr="00077CA9">
        <w:rPr>
          <w:sz w:val="24"/>
          <w:szCs w:val="24"/>
        </w:rPr>
        <w:t xml:space="preserve">. </w:t>
      </w:r>
      <w:r w:rsidRPr="00077CA9">
        <w:rPr>
          <w:snapToGrid w:val="0"/>
          <w:sz w:val="24"/>
          <w:szCs w:val="24"/>
        </w:rPr>
        <w:t>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</w:t>
      </w:r>
      <w:r w:rsidRPr="00077CA9">
        <w:rPr>
          <w:snapToGrid w:val="0"/>
          <w:sz w:val="24"/>
          <w:szCs w:val="24"/>
        </w:rPr>
        <w:t>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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z w:val="24"/>
          <w:szCs w:val="24"/>
        </w:rPr>
        <w:t xml:space="preserve"> (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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z w:val="24"/>
          <w:szCs w:val="24"/>
        </w:rPr>
        <w:t xml:space="preserve"> 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</w:t>
      </w:r>
      <w:r w:rsidRPr="00077CA9">
        <w:rPr>
          <w:snapToGrid w:val="0"/>
          <w:sz w:val="24"/>
          <w:szCs w:val="24"/>
        </w:rPr>
        <w:t>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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z w:val="24"/>
          <w:szCs w:val="24"/>
        </w:rPr>
        <w:t xml:space="preserve"> 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napToGrid w:val="0"/>
          <w:sz w:val="24"/>
          <w:szCs w:val="24"/>
        </w:rPr>
        <w:t></w:t>
      </w:r>
      <w:r w:rsidRPr="00077CA9">
        <w:rPr>
          <w:snapToGrid w:val="0"/>
          <w:sz w:val="24"/>
          <w:szCs w:val="24"/>
        </w:rPr>
        <w:t></w:t>
      </w:r>
      <w:r w:rsidRPr="00077CA9">
        <w:rPr>
          <w:snapToGrid w:val="0"/>
          <w:sz w:val="24"/>
          <w:szCs w:val="24"/>
        </w:rPr>
        <w:t></w:t>
      </w:r>
      <w:r w:rsidRPr="00077CA9">
        <w:rPr>
          <w:snapToGrid w:val="0"/>
          <w:sz w:val="24"/>
          <w:szCs w:val="24"/>
        </w:rPr>
        <w:t></w:t>
      </w:r>
      <w:r w:rsidRPr="00077CA9">
        <w:rPr>
          <w:snapToGrid w:val="0"/>
          <w:sz w:val="24"/>
          <w:szCs w:val="24"/>
        </w:rPr>
        <w:t></w:t>
      </w:r>
      <w:r w:rsidRPr="00077CA9">
        <w:rPr>
          <w:snapToGrid w:val="0"/>
          <w:sz w:val="24"/>
          <w:szCs w:val="24"/>
        </w:rPr>
        <w:t></w:t>
      </w:r>
      <w:r w:rsidRPr="00077CA9">
        <w:rPr>
          <w:snapToGrid w:val="0"/>
          <w:sz w:val="24"/>
          <w:szCs w:val="24"/>
        </w:rPr>
        <w:t></w:t>
      </w:r>
      <w:r w:rsidRPr="00077CA9">
        <w:rPr>
          <w:snapToGrid w:val="0"/>
          <w:sz w:val="24"/>
          <w:szCs w:val="24"/>
        </w:rPr>
        <w:t></w:t>
      </w:r>
      <w:r w:rsidRPr="00077CA9">
        <w:rPr>
          <w:sz w:val="24"/>
          <w:szCs w:val="24"/>
        </w:rPr>
        <w:t>):</w:t>
      </w:r>
    </w:p>
    <w:p w:rsidR="00077CA9" w:rsidRPr="00077CA9" w:rsidRDefault="00186766">
      <w:pPr>
        <w:rPr>
          <w:sz w:val="24"/>
          <w:szCs w:val="24"/>
        </w:rPr>
      </w:pPr>
      <w:r>
        <w:rPr>
          <w:noProof/>
        </w:rPr>
        <w:pict>
          <v:line id="_x0000_s1031" style="position:absolute;z-index:251655680" from="87.3pt,7.6pt" to="87.3pt,187.6pt" o:allowincell="f"/>
        </w:pict>
      </w:r>
      <w:r>
        <w:rPr>
          <w:noProof/>
        </w:rPr>
        <w:pict>
          <v:line id="_x0000_s1032" style="position:absolute;z-index:251654656" from="87.3pt,7.6pt" to="123.3pt,7.6pt" o:allowincell="f">
            <v:stroke endarrow="block"/>
          </v:line>
        </w:pict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  <w:t xml:space="preserve">Ст. 295-305: </w:t>
      </w:r>
      <w:r w:rsidR="00077CA9" w:rsidRPr="00077CA9">
        <w:rPr>
          <w:sz w:val="24"/>
          <w:szCs w:val="24"/>
          <w:lang w:val="en-US"/>
        </w:rPr>
        <w:t>ingenium</w:t>
      </w:r>
      <w:r w:rsidR="00077CA9" w:rsidRPr="00077CA9">
        <w:rPr>
          <w:sz w:val="24"/>
          <w:szCs w:val="24"/>
        </w:rPr>
        <w:t xml:space="preserve"> </w:t>
      </w:r>
      <w:r w:rsidR="00077CA9" w:rsidRPr="00077CA9">
        <w:rPr>
          <w:sz w:val="24"/>
          <w:szCs w:val="24"/>
          <w:lang w:val="en-US"/>
        </w:rPr>
        <w:t>et</w:t>
      </w:r>
      <w:r w:rsidR="00077CA9" w:rsidRPr="00077CA9">
        <w:rPr>
          <w:sz w:val="24"/>
          <w:szCs w:val="24"/>
        </w:rPr>
        <w:t xml:space="preserve"> </w:t>
      </w:r>
      <w:r w:rsidR="00077CA9" w:rsidRPr="00077CA9">
        <w:rPr>
          <w:sz w:val="24"/>
          <w:szCs w:val="24"/>
          <w:lang w:val="en-US"/>
        </w:rPr>
        <w:t>ars</w:t>
      </w:r>
      <w:r w:rsidR="00077CA9" w:rsidRPr="00077CA9">
        <w:rPr>
          <w:sz w:val="24"/>
          <w:szCs w:val="24"/>
        </w:rPr>
        <w:t>;</w:t>
      </w:r>
    </w:p>
    <w:p w:rsidR="00077CA9" w:rsidRPr="00077CA9" w:rsidRDefault="00077CA9">
      <w:pPr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ст. 306-308:</w:t>
      </w:r>
      <w:r w:rsidRPr="00077CA9">
        <w:rPr>
          <w:sz w:val="24"/>
          <w:szCs w:val="24"/>
          <w:lang w:val="en-US"/>
        </w:rPr>
        <w:t xml:space="preserve"> propositio;</w:t>
      </w:r>
    </w:p>
    <w:p w:rsidR="00077CA9" w:rsidRPr="00077CA9" w:rsidRDefault="00077CA9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309-322: истоки поэзии;</w:t>
      </w:r>
    </w:p>
    <w:p w:rsidR="00077CA9" w:rsidRPr="00077CA9" w:rsidRDefault="00186766">
      <w:pPr>
        <w:ind w:left="2595"/>
        <w:rPr>
          <w:sz w:val="24"/>
          <w:szCs w:val="24"/>
          <w:lang w:val="en-US"/>
        </w:rPr>
      </w:pPr>
      <w:r>
        <w:rPr>
          <w:noProof/>
        </w:rPr>
        <w:pict>
          <v:line id="_x0000_s1033" style="position:absolute;left:0;text-align:left;z-index:251657728" from="87.3pt,9.7pt" to="123.3pt,9.7pt" o:allowincell="f">
            <v:stroke endarrow="block"/>
          </v:line>
        </w:pict>
      </w:r>
      <w:r w:rsidR="00077CA9" w:rsidRPr="00077CA9">
        <w:rPr>
          <w:sz w:val="24"/>
          <w:szCs w:val="24"/>
          <w:lang w:val="en-US"/>
        </w:rPr>
        <w:t>Ст. 323-332: ingenium;</w:t>
      </w:r>
    </w:p>
    <w:p w:rsidR="00077CA9" w:rsidRPr="00077CA9" w:rsidRDefault="00077CA9">
      <w:pPr>
        <w:ind w:left="2595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</w:r>
      <w:r w:rsidRPr="00077CA9">
        <w:rPr>
          <w:sz w:val="24"/>
          <w:szCs w:val="24"/>
          <w:lang w:val="en-US"/>
        </w:rPr>
        <w:tab/>
        <w:t>Ст. 333-346: цели поэзии;</w:t>
      </w:r>
    </w:p>
    <w:p w:rsidR="00077CA9" w:rsidRPr="00077CA9" w:rsidRDefault="00186766">
      <w:pPr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noProof/>
        </w:rPr>
        <w:pict>
          <v:shape id="_x0000_s1034" type="#_x0000_t87" style="position:absolute;left:0;text-align:left;margin-left:116.1pt;margin-top:6.3pt;width:7.2pt;height:21.6pt;z-index:251664896" o:allowincell="f"/>
        </w:pict>
      </w:r>
      <w:r w:rsidR="00077CA9" w:rsidRPr="00077CA9">
        <w:rPr>
          <w:sz w:val="24"/>
          <w:szCs w:val="24"/>
          <w:lang w:val="en-US"/>
        </w:rPr>
        <w:t>Ст. 347-360: допустимые ошибки;</w:t>
      </w:r>
    </w:p>
    <w:p w:rsidR="00077CA9" w:rsidRPr="00077CA9" w:rsidRDefault="00077CA9">
      <w:pPr>
        <w:ind w:left="3164"/>
        <w:rPr>
          <w:sz w:val="24"/>
          <w:szCs w:val="24"/>
          <w:lang w:val="en-US"/>
        </w:rPr>
      </w:pPr>
      <w:r w:rsidRPr="00077CA9">
        <w:rPr>
          <w:sz w:val="24"/>
          <w:szCs w:val="24"/>
          <w:lang w:val="en-US"/>
        </w:rPr>
        <w:t>Ст. 361-378: требуемое совершенство;</w:t>
      </w:r>
    </w:p>
    <w:p w:rsidR="00077CA9" w:rsidRPr="00077CA9" w:rsidRDefault="00186766">
      <w:pPr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noProof/>
        </w:rPr>
        <w:pict>
          <v:line id="_x0000_s1035" style="position:absolute;left:0;text-align:left;z-index:251660800" from="101.7pt,10.1pt" to="101.7pt,31.7pt" o:allowincell="f"/>
        </w:pict>
      </w:r>
      <w:r>
        <w:rPr>
          <w:noProof/>
        </w:rPr>
        <w:pict>
          <v:line id="_x0000_s1036" style="position:absolute;left:0;text-align:left;z-index:251659776" from="101.7pt,10.1pt" to="130.5pt,10.1pt" o:allowincell="f">
            <v:stroke endarrow="block"/>
          </v:line>
        </w:pict>
      </w:r>
      <w:r w:rsidR="00077CA9" w:rsidRPr="00077CA9">
        <w:rPr>
          <w:sz w:val="24"/>
          <w:szCs w:val="24"/>
          <w:lang w:val="en-US"/>
        </w:rPr>
        <w:t>Ст. 379-390: серьезность поэтического труда;</w:t>
      </w:r>
    </w:p>
    <w:p w:rsidR="00077CA9" w:rsidRPr="00077CA9" w:rsidRDefault="00077CA9">
      <w:pPr>
        <w:ind w:left="3277"/>
        <w:rPr>
          <w:sz w:val="24"/>
          <w:szCs w:val="24"/>
          <w:lang w:val="en-US"/>
        </w:rPr>
      </w:pPr>
      <w:r w:rsidRPr="00077CA9">
        <w:rPr>
          <w:sz w:val="24"/>
          <w:szCs w:val="24"/>
        </w:rPr>
        <w:t>Ст. 391-407: почетность</w:t>
      </w:r>
      <w:r w:rsidRPr="00077CA9">
        <w:rPr>
          <w:sz w:val="24"/>
          <w:szCs w:val="24"/>
          <w:lang w:val="en-US"/>
        </w:rPr>
        <w:t xml:space="preserve"> поэтического труда;</w:t>
      </w:r>
    </w:p>
    <w:p w:rsidR="00077CA9" w:rsidRPr="00077CA9" w:rsidRDefault="00186766">
      <w:pPr>
        <w:rPr>
          <w:sz w:val="24"/>
          <w:szCs w:val="24"/>
          <w:lang w:val="en-US"/>
        </w:rPr>
      </w:pPr>
      <w:r>
        <w:rPr>
          <w:noProof/>
        </w:rPr>
        <w:pict>
          <v:line id="_x0000_s1037" style="position:absolute;z-index:251661824" from="101.7pt,13.9pt" to="101.7pt,21.1pt" o:allowincell="f"/>
        </w:pict>
      </w:r>
      <w:r>
        <w:rPr>
          <w:noProof/>
        </w:rPr>
        <w:pict>
          <v:line id="_x0000_s1038" style="position:absolute;z-index:251658752" from="87.3pt,6.7pt" to="130.5pt,6.7pt" o:allowincell="f">
            <v:stroke endarrow="block"/>
          </v:line>
        </w:pict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</w:r>
      <w:r w:rsidR="00077CA9" w:rsidRPr="00077CA9">
        <w:rPr>
          <w:sz w:val="24"/>
          <w:szCs w:val="24"/>
          <w:lang w:val="en-US"/>
        </w:rPr>
        <w:tab/>
        <w:t>Ст. 408-418: ingenium et ars;</w:t>
      </w:r>
    </w:p>
    <w:p w:rsidR="00077CA9" w:rsidRPr="00077CA9" w:rsidRDefault="00186766">
      <w:pPr>
        <w:rPr>
          <w:sz w:val="24"/>
          <w:szCs w:val="24"/>
        </w:rPr>
      </w:pPr>
      <w:r>
        <w:rPr>
          <w:noProof/>
        </w:rPr>
        <w:pict>
          <v:line id="_x0000_s1039" style="position:absolute;z-index:251662848" from="101.7pt,5pt" to="144.9pt,5pt" o:allowincell="f">
            <v:stroke endarrow="block"/>
          </v:line>
        </w:pict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  <w:t>Ст. 419-452: критик истинный и ложный;</w:t>
      </w:r>
    </w:p>
    <w:p w:rsidR="00077CA9" w:rsidRPr="00077CA9" w:rsidRDefault="00186766">
      <w:pPr>
        <w:rPr>
          <w:sz w:val="24"/>
          <w:szCs w:val="24"/>
        </w:rPr>
      </w:pPr>
      <w:r>
        <w:rPr>
          <w:noProof/>
        </w:rPr>
        <w:pict>
          <v:line id="_x0000_s1040" style="position:absolute;z-index:251656704" from="87.3pt,10.5pt" to="130.5pt,10.5pt" o:allowincell="f">
            <v:stroke endarrow="block"/>
          </v:line>
        </w:pict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</w:r>
      <w:r w:rsidR="00077CA9" w:rsidRPr="00077CA9">
        <w:rPr>
          <w:sz w:val="24"/>
          <w:szCs w:val="24"/>
        </w:rPr>
        <w:tab/>
        <w:t xml:space="preserve">Ст.453-476: </w:t>
      </w:r>
      <w:r w:rsidR="00077CA9" w:rsidRPr="00077CA9">
        <w:rPr>
          <w:sz w:val="24"/>
          <w:szCs w:val="24"/>
          <w:lang w:val="en-US"/>
        </w:rPr>
        <w:t>ingenium</w:t>
      </w:r>
      <w:r w:rsidR="00077CA9" w:rsidRPr="00077CA9">
        <w:rPr>
          <w:sz w:val="24"/>
          <w:szCs w:val="24"/>
        </w:rPr>
        <w:t>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pStyle w:val="31"/>
        <w:jc w:val="both"/>
        <w:rPr>
          <w:sz w:val="24"/>
          <w:szCs w:val="24"/>
        </w:rPr>
      </w:pPr>
      <w:r w:rsidRPr="00077CA9">
        <w:rPr>
          <w:sz w:val="24"/>
          <w:szCs w:val="24"/>
        </w:rPr>
        <w:t>Пробуя обобщить вышесказанное, можно сказать, что Гораций прославился не только как поэт уделявший очень большое внимание форме стиха, но и как поэт, вкладывавший глубокий философский смысл в свои произведения, несмотря на то, что многие несправедливо обвиняют его в том, что он заботился только о форме своего стихотворения. Хотя отрицать то, что смысл  также важен, было бы, по крайней мере, не разумно. Сейчас очень немногие поэты стремятся к тому, чтобы их произведения были максимально приближены к совершенству, а про Горация можно действительно сказать, что это был поэт, творчество которого еще на протяжении многих веков будет оставаться примером подражания для всех поэтов, и не только начинающих. Думаю, каждый человек, независимо от профессии и возраста, может почерпнуть у Горация его серьезность по отношению к делу, которым он занимался, даже если эта область занятий не имеет ни малейшего отношения к художественной литературе, и литературе вообще. Ведь даже сейчас, глядя на прошедшие века, трудно найти поэта, который бы так серьезно относился к своему творчеству и к своим произведениям. Несмотря на то, что творчеству Горация было посвящено уже множество научных работ, я считаю, что их количество со временем будет постоянно возрастать. И эта тема всегда останется актуальной.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Литература: 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</w:r>
      <w:r w:rsidRPr="00077CA9">
        <w:rPr>
          <w:sz w:val="24"/>
          <w:szCs w:val="24"/>
        </w:rPr>
        <w:tab/>
        <w:t>1. Гаспаров М. Л.   Поэзия  Горация.   (в книге:  « Гораций:  Оды, эподы, сатиры, послания»).  М. 1970.</w:t>
      </w:r>
    </w:p>
    <w:p w:rsidR="00077CA9" w:rsidRPr="00077CA9" w:rsidRDefault="00077CA9">
      <w:pPr>
        <w:rPr>
          <w:sz w:val="24"/>
          <w:szCs w:val="24"/>
        </w:rPr>
      </w:pPr>
      <w:r w:rsidRPr="00077CA9">
        <w:rPr>
          <w:sz w:val="24"/>
          <w:szCs w:val="24"/>
        </w:rPr>
        <w:t xml:space="preserve">      2. Полонская К.П. «Римские поэты эпохи принципата Августа» М. 1963</w:t>
      </w:r>
    </w:p>
    <w:p w:rsidR="00077CA9" w:rsidRPr="00077CA9" w:rsidRDefault="00077CA9">
      <w:pPr>
        <w:ind w:firstLine="284"/>
        <w:rPr>
          <w:sz w:val="24"/>
          <w:szCs w:val="24"/>
        </w:rPr>
      </w:pPr>
      <w:r w:rsidRPr="00077CA9">
        <w:rPr>
          <w:sz w:val="24"/>
          <w:szCs w:val="24"/>
        </w:rPr>
        <w:t>3. Гаспаров М. Л. «Очерки истории римской литературной критики» М. 1963</w:t>
      </w:r>
    </w:p>
    <w:p w:rsidR="00077CA9" w:rsidRPr="00077CA9" w:rsidRDefault="00077CA9">
      <w:pPr>
        <w:ind w:firstLine="284"/>
        <w:rPr>
          <w:sz w:val="24"/>
          <w:szCs w:val="24"/>
        </w:rPr>
      </w:pPr>
      <w:r w:rsidRPr="00077CA9">
        <w:rPr>
          <w:sz w:val="24"/>
          <w:szCs w:val="24"/>
        </w:rPr>
        <w:t>4. Попов А. Н., Шендяпин П. М. «Латинский язык» М. 1970</w:t>
      </w:r>
    </w:p>
    <w:p w:rsidR="00077CA9" w:rsidRPr="00077CA9" w:rsidRDefault="00077CA9">
      <w:pPr>
        <w:ind w:firstLine="284"/>
        <w:rPr>
          <w:sz w:val="24"/>
          <w:szCs w:val="24"/>
        </w:rPr>
      </w:pPr>
      <w:r w:rsidRPr="00077CA9">
        <w:rPr>
          <w:sz w:val="24"/>
          <w:szCs w:val="24"/>
        </w:rPr>
        <w:t>5. Борухович В. Г. «Квинт Гораций Флакк»  Саратов  1993</w:t>
      </w:r>
    </w:p>
    <w:p w:rsidR="00077CA9" w:rsidRPr="00077CA9" w:rsidRDefault="00077CA9">
      <w:pPr>
        <w:ind w:firstLine="284"/>
        <w:rPr>
          <w:sz w:val="24"/>
          <w:szCs w:val="24"/>
        </w:rPr>
      </w:pPr>
      <w:r w:rsidRPr="00077CA9">
        <w:rPr>
          <w:sz w:val="24"/>
          <w:szCs w:val="24"/>
        </w:rPr>
        <w:t>6. Соболевский С. И., Грабарь-Пассек М. Е. «История римской литературы» том 1, М. 1959</w:t>
      </w:r>
    </w:p>
    <w:p w:rsidR="00077CA9" w:rsidRPr="00077CA9" w:rsidRDefault="00077CA9">
      <w:pPr>
        <w:ind w:firstLine="284"/>
        <w:rPr>
          <w:sz w:val="24"/>
          <w:szCs w:val="24"/>
        </w:rPr>
      </w:pPr>
      <w:r w:rsidRPr="00077CA9">
        <w:rPr>
          <w:sz w:val="24"/>
          <w:szCs w:val="24"/>
        </w:rPr>
        <w:t>7. Голубцов Е. С. «Культура Древнего Рима» том 1, М. 1959</w:t>
      </w:r>
    </w:p>
    <w:p w:rsidR="00077CA9" w:rsidRPr="00077CA9" w:rsidRDefault="00077CA9">
      <w:pPr>
        <w:rPr>
          <w:sz w:val="24"/>
          <w:szCs w:val="24"/>
        </w:rPr>
      </w:pPr>
    </w:p>
    <w:p w:rsidR="00077CA9" w:rsidRPr="00077CA9" w:rsidRDefault="00077CA9">
      <w:pPr>
        <w:rPr>
          <w:sz w:val="24"/>
          <w:szCs w:val="24"/>
        </w:rPr>
      </w:pPr>
      <w:bookmarkStart w:id="0" w:name="_GoBack"/>
      <w:bookmarkEnd w:id="0"/>
    </w:p>
    <w:sectPr w:rsidR="00077CA9" w:rsidRPr="00077CA9" w:rsidSect="00077CA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2FE"/>
    <w:multiLevelType w:val="singleLevel"/>
    <w:tmpl w:val="A84AC256"/>
    <w:lvl w:ilvl="0">
      <w:start w:val="8"/>
      <w:numFmt w:val="bullet"/>
      <w:lvlText w:val=""/>
      <w:lvlJc w:val="left"/>
      <w:pPr>
        <w:tabs>
          <w:tab w:val="num" w:pos="2348"/>
        </w:tabs>
        <w:ind w:left="2348" w:hanging="435"/>
      </w:pPr>
      <w:rPr>
        <w:rFonts w:ascii="Symbol" w:hAnsi="Symbol" w:cs="Symbol" w:hint="default"/>
      </w:rPr>
    </w:lvl>
  </w:abstractNum>
  <w:abstractNum w:abstractNumId="1">
    <w:nsid w:val="08915B84"/>
    <w:multiLevelType w:val="singleLevel"/>
    <w:tmpl w:val="4F2CE1E2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">
    <w:nsid w:val="0E93434D"/>
    <w:multiLevelType w:val="singleLevel"/>
    <w:tmpl w:val="2E944D6E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360"/>
      </w:pPr>
      <w:rPr>
        <w:rFonts w:hint="default"/>
      </w:rPr>
    </w:lvl>
  </w:abstractNum>
  <w:abstractNum w:abstractNumId="3">
    <w:nsid w:val="34252059"/>
    <w:multiLevelType w:val="singleLevel"/>
    <w:tmpl w:val="4184F932"/>
    <w:lvl w:ilvl="0">
      <w:start w:val="2"/>
      <w:numFmt w:val="bullet"/>
      <w:lvlText w:val=""/>
      <w:lvlJc w:val="left"/>
      <w:pPr>
        <w:tabs>
          <w:tab w:val="num" w:pos="2243"/>
        </w:tabs>
        <w:ind w:left="2243" w:hanging="435"/>
      </w:pPr>
      <w:rPr>
        <w:rFonts w:ascii="Symbol" w:hAnsi="Symbol" w:cs="Symbol" w:hint="default"/>
      </w:rPr>
    </w:lvl>
  </w:abstractNum>
  <w:abstractNum w:abstractNumId="4">
    <w:nsid w:val="44E71172"/>
    <w:multiLevelType w:val="singleLevel"/>
    <w:tmpl w:val="044E936E"/>
    <w:lvl w:ilvl="0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1F861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662A49"/>
    <w:multiLevelType w:val="singleLevel"/>
    <w:tmpl w:val="FA506A66"/>
    <w:lvl w:ilvl="0">
      <w:start w:val="1"/>
      <w:numFmt w:val="upperRoman"/>
      <w:lvlText w:val="%1."/>
      <w:lvlJc w:val="left"/>
      <w:pPr>
        <w:tabs>
          <w:tab w:val="num" w:pos="1965"/>
        </w:tabs>
        <w:ind w:left="1965" w:hanging="720"/>
      </w:pPr>
      <w:rPr>
        <w:rFonts w:hint="default"/>
      </w:rPr>
    </w:lvl>
  </w:abstractNum>
  <w:abstractNum w:abstractNumId="7">
    <w:nsid w:val="68EC7281"/>
    <w:multiLevelType w:val="singleLevel"/>
    <w:tmpl w:val="3CC6F60C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abstractNum w:abstractNumId="8">
    <w:nsid w:val="6C5A168E"/>
    <w:multiLevelType w:val="singleLevel"/>
    <w:tmpl w:val="196E182E"/>
    <w:lvl w:ilvl="0">
      <w:start w:val="8"/>
      <w:numFmt w:val="bullet"/>
      <w:lvlText w:val=""/>
      <w:lvlJc w:val="left"/>
      <w:pPr>
        <w:tabs>
          <w:tab w:val="num" w:pos="2273"/>
        </w:tabs>
        <w:ind w:left="2273" w:hanging="360"/>
      </w:pPr>
      <w:rPr>
        <w:rFonts w:ascii="Symbol" w:hAnsi="Symbol" w:cs="Symbol" w:hint="default"/>
      </w:rPr>
    </w:lvl>
  </w:abstractNum>
  <w:abstractNum w:abstractNumId="9">
    <w:nsid w:val="7305486D"/>
    <w:multiLevelType w:val="singleLevel"/>
    <w:tmpl w:val="8938CF8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11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CA9"/>
    <w:rsid w:val="00077CA9"/>
    <w:rsid w:val="00186766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C569DB46-3F25-4F5E-8062-59E54C5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6057</Words>
  <Characters>34530</Characters>
  <Application>Microsoft Office Word</Application>
  <DocSecurity>0</DocSecurity>
  <Lines>287</Lines>
  <Paragraphs>81</Paragraphs>
  <ScaleCrop>false</ScaleCrop>
  <Company>Home</Company>
  <LinksUpToDate>false</LinksUpToDate>
  <CharactersWithSpaces>40506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>Особенности художественного мастерства Горация.</dc:subject>
  <dc:creator>Лёша Михайликов</dc:creator>
  <cp:keywords/>
  <dc:description/>
  <cp:lastModifiedBy>admin</cp:lastModifiedBy>
  <cp:revision>2</cp:revision>
  <cp:lastPrinted>1999-08-31T10:44:00Z</cp:lastPrinted>
  <dcterms:created xsi:type="dcterms:W3CDTF">2014-05-17T17:02:00Z</dcterms:created>
  <dcterms:modified xsi:type="dcterms:W3CDTF">2014-05-17T17:02:00Z</dcterms:modified>
</cp:coreProperties>
</file>