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E2330" w:rsidRDefault="001E2330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1E2330" w:rsidRDefault="001E2330">
      <w:pPr>
        <w:pStyle w:val="2"/>
        <w:jc w:val="center"/>
        <w:rPr>
          <w:sz w:val="28"/>
          <w:szCs w:val="28"/>
        </w:rPr>
      </w:pPr>
      <w:r>
        <w:rPr>
          <w:sz w:val="28"/>
          <w:szCs w:val="28"/>
        </w:rPr>
        <w:t>Падеж</w:t>
      </w:r>
    </w:p>
    <w:p w:rsidR="001E2330" w:rsidRDefault="001E2330">
      <w:pPr>
        <w:ind w:left="720"/>
        <w:rPr>
          <w:sz w:val="24"/>
          <w:szCs w:val="24"/>
        </w:rPr>
      </w:pPr>
      <w:r>
        <w:rPr>
          <w:sz w:val="24"/>
          <w:szCs w:val="24"/>
        </w:rPr>
        <w:t xml:space="preserve">Слово падеж произошло от латинского casus - падение. Еще греческие ученые заметили, что имя существительное имеет прямую (основную) форму и косвенную, то есть как бы отклоняющуюся от прямой. Отсюда и известный термин "склонение". </w:t>
      </w:r>
    </w:p>
    <w:p w:rsidR="001E2330" w:rsidRDefault="001E2330">
      <w:pPr>
        <w:ind w:left="720"/>
        <w:rPr>
          <w:sz w:val="24"/>
          <w:szCs w:val="24"/>
        </w:rPr>
      </w:pPr>
      <w:r>
        <w:rPr>
          <w:sz w:val="24"/>
          <w:szCs w:val="24"/>
        </w:rPr>
        <w:t xml:space="preserve">Слова, употребляясь в речи, "падают" той или иной формой. Названия русских падежей (кроме творительного и предложного) происходят от латинских и представляют их дословный перевод. Именительный - "имя" предмета - начальная форма наименования. Родительный - буквально означает "полученный с рождения". Такое название возникло потому, что в родительном падеже без предлога при имени существительном очень часто стоит лицо, являющееся родителем, создателем, владельцем ( сын Ивана, дом отца, платье сестры и т.п.). Дательный - от слова "дать", так как наиболее типичное его значение - обозначить адресата, того, кому что-то дают. Винительный назван так потому, что объект действия, обозначенный существительным, является причиной, вызывающей само действие. Некоторые ученые находят связь названия падежа со словом "вина", в семантике которого в древнерусском языке было также значение "причина". Творительный связан с глаголом "творить" и обозначает орудие действия (писать карандашом, резать ножом). Предложный падеж назван так М. Ломоносовым, поскольку без предлога не употребляется. </w:t>
      </w:r>
    </w:p>
    <w:p w:rsidR="001E2330" w:rsidRDefault="001E2330">
      <w:pPr>
        <w:ind w:left="720"/>
        <w:rPr>
          <w:sz w:val="24"/>
          <w:szCs w:val="24"/>
        </w:rPr>
      </w:pPr>
      <w:r>
        <w:rPr>
          <w:sz w:val="24"/>
          <w:szCs w:val="24"/>
        </w:rPr>
        <w:t xml:space="preserve">Ученые подсчитали, какие падежи в литературном русском языке самые частотные, то есть наиболее употребительные: </w:t>
      </w:r>
      <w:r>
        <w:rPr>
          <w:sz w:val="24"/>
          <w:szCs w:val="24"/>
        </w:rPr>
        <w:br/>
        <w:t xml:space="preserve">на именительный приходится 33% всех падежных форм, </w:t>
      </w:r>
      <w:r>
        <w:rPr>
          <w:sz w:val="24"/>
          <w:szCs w:val="24"/>
        </w:rPr>
        <w:br/>
        <w:t xml:space="preserve">на родительный - 24%, </w:t>
      </w:r>
      <w:r>
        <w:rPr>
          <w:sz w:val="24"/>
          <w:szCs w:val="24"/>
        </w:rPr>
        <w:br/>
        <w:t xml:space="preserve">на винительный - 20%. </w:t>
      </w:r>
      <w:r>
        <w:rPr>
          <w:sz w:val="24"/>
          <w:szCs w:val="24"/>
        </w:rPr>
        <w:br/>
        <w:t xml:space="preserve">На остальные три падежа приходится всего 23%. </w:t>
      </w:r>
    </w:p>
    <w:p w:rsidR="001E2330" w:rsidRDefault="001E2330">
      <w:pPr>
        <w:ind w:left="720"/>
        <w:rPr>
          <w:sz w:val="24"/>
          <w:szCs w:val="24"/>
        </w:rPr>
      </w:pPr>
      <w:r>
        <w:rPr>
          <w:sz w:val="24"/>
          <w:szCs w:val="24"/>
        </w:rPr>
        <w:t xml:space="preserve">А в разговорной речи на именительный падеж приходится целых 50%, </w:t>
      </w:r>
      <w:r>
        <w:rPr>
          <w:sz w:val="24"/>
          <w:szCs w:val="24"/>
        </w:rPr>
        <w:br/>
        <w:t xml:space="preserve">на винительный - 20%, </w:t>
      </w:r>
      <w:r>
        <w:rPr>
          <w:sz w:val="24"/>
          <w:szCs w:val="24"/>
        </w:rPr>
        <w:br/>
        <w:t xml:space="preserve">на родительный - 15%. </w:t>
      </w:r>
    </w:p>
    <w:p w:rsidR="001E2330" w:rsidRDefault="009D39A4">
      <w:pPr>
        <w:ind w:left="720"/>
        <w:rPr>
          <w:sz w:val="24"/>
          <w:szCs w:val="24"/>
        </w:rPr>
      </w:pPr>
      <w:r>
        <w:rPr>
          <w:sz w:val="24"/>
          <w:szCs w:val="24"/>
        </w:rPr>
        <w:pict>
          <v:rect id="_x0000_i1025" style="width:303.45pt;height:1.5pt" o:hrpct="800" o:hralign="center" o:hrstd="t" o:hr="t" fillcolor="gray" stroked="f"/>
        </w:pict>
      </w:r>
    </w:p>
    <w:p w:rsidR="001E2330" w:rsidRDefault="001E2330">
      <w:pPr>
        <w:pStyle w:val="2"/>
        <w:ind w:left="720"/>
        <w:jc w:val="center"/>
        <w:rPr>
          <w:sz w:val="28"/>
          <w:szCs w:val="28"/>
        </w:rPr>
      </w:pPr>
      <w:r>
        <w:rPr>
          <w:sz w:val="28"/>
          <w:szCs w:val="28"/>
        </w:rPr>
        <w:t>Стихотворение о "новых" падежах</w:t>
      </w:r>
    </w:p>
    <w:p w:rsidR="001E2330" w:rsidRDefault="001E2330">
      <w:pPr>
        <w:pStyle w:val="HTML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Спросили Лежебокина:</w:t>
      </w:r>
    </w:p>
    <w:p w:rsidR="001E2330" w:rsidRDefault="001E2330">
      <w:pPr>
        <w:pStyle w:val="HTML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А ну-ка, расскажи,</w:t>
      </w:r>
    </w:p>
    <w:p w:rsidR="001E2330" w:rsidRDefault="001E2330">
      <w:pPr>
        <w:pStyle w:val="HTML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 что так ненавидишь ты,</w:t>
      </w:r>
    </w:p>
    <w:p w:rsidR="001E2330" w:rsidRDefault="001E2330">
      <w:pPr>
        <w:pStyle w:val="HTML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 любишь падежи ?</w:t>
      </w:r>
    </w:p>
    <w:p w:rsidR="001E2330" w:rsidRDefault="001E2330">
      <w:pPr>
        <w:pStyle w:val="HTML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Давным-давно все школьники</w:t>
      </w:r>
    </w:p>
    <w:p w:rsidR="001E2330" w:rsidRDefault="001E2330">
      <w:pPr>
        <w:pStyle w:val="HTML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Их знают назубок.</w:t>
      </w:r>
    </w:p>
    <w:p w:rsidR="001E2330" w:rsidRDefault="001E2330">
      <w:pPr>
        <w:pStyle w:val="HTML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Их за два года выучить</w:t>
      </w:r>
    </w:p>
    <w:p w:rsidR="001E2330" w:rsidRDefault="001E2330">
      <w:pPr>
        <w:pStyle w:val="HTML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Лишь ты один не смог.</w:t>
      </w:r>
    </w:p>
    <w:p w:rsidR="001E2330" w:rsidRDefault="001E2330">
      <w:pPr>
        <w:pStyle w:val="HTML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Ответил он рассерженно:</w:t>
      </w:r>
    </w:p>
    <w:p w:rsidR="001E2330" w:rsidRDefault="001E2330">
      <w:pPr>
        <w:pStyle w:val="HTML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 том не моя вина.</w:t>
      </w:r>
    </w:p>
    <w:p w:rsidR="001E2330" w:rsidRDefault="001E2330">
      <w:pPr>
        <w:pStyle w:val="HTML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Пусть им сперва ученые</w:t>
      </w:r>
    </w:p>
    <w:p w:rsidR="001E2330" w:rsidRDefault="001E2330">
      <w:pPr>
        <w:pStyle w:val="HTML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Изменят имена.</w:t>
      </w:r>
    </w:p>
    <w:p w:rsidR="001E2330" w:rsidRDefault="001E2330">
      <w:pPr>
        <w:pStyle w:val="HTML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Ведь я падеж творительный</w:t>
      </w:r>
    </w:p>
    <w:p w:rsidR="001E2330" w:rsidRDefault="001E2330">
      <w:pPr>
        <w:pStyle w:val="HTML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Нарочно не учу:</w:t>
      </w:r>
    </w:p>
    <w:p w:rsidR="001E2330" w:rsidRDefault="001E2330">
      <w:pPr>
        <w:pStyle w:val="HTML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Трудиться,</w:t>
      </w:r>
    </w:p>
    <w:p w:rsidR="001E2330" w:rsidRDefault="001E2330">
      <w:pPr>
        <w:pStyle w:val="HTML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 тем более</w:t>
      </w:r>
    </w:p>
    <w:p w:rsidR="001E2330" w:rsidRDefault="001E2330">
      <w:pPr>
        <w:pStyle w:val="HTML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Творить </w:t>
      </w:r>
    </w:p>
    <w:p w:rsidR="001E2330" w:rsidRDefault="001E2330">
      <w:pPr>
        <w:pStyle w:val="HTML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Я не хочу.</w:t>
      </w:r>
    </w:p>
    <w:p w:rsidR="001E2330" w:rsidRDefault="001E2330">
      <w:pPr>
        <w:pStyle w:val="HTML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Такой падеж, как Дательный,</w:t>
      </w:r>
    </w:p>
    <w:p w:rsidR="001E2330" w:rsidRDefault="001E2330">
      <w:pPr>
        <w:pStyle w:val="HTML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Я с детства не терплю:</w:t>
      </w:r>
    </w:p>
    <w:p w:rsidR="001E2330" w:rsidRDefault="001E2330">
      <w:pPr>
        <w:pStyle w:val="HTML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Давать,</w:t>
      </w:r>
    </w:p>
    <w:p w:rsidR="001E2330" w:rsidRDefault="001E2330">
      <w:pPr>
        <w:pStyle w:val="HTML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Делиться чем-нибудь</w:t>
      </w:r>
    </w:p>
    <w:p w:rsidR="001E2330" w:rsidRDefault="001E2330">
      <w:pPr>
        <w:pStyle w:val="HTML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 друзьями </w:t>
      </w:r>
    </w:p>
    <w:p w:rsidR="001E2330" w:rsidRDefault="001E2330">
      <w:pPr>
        <w:pStyle w:val="HTML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 люблю.</w:t>
      </w:r>
    </w:p>
    <w:p w:rsidR="001E2330" w:rsidRDefault="001E2330">
      <w:pPr>
        <w:pStyle w:val="HTML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Предложный ненавижу я :</w:t>
      </w:r>
    </w:p>
    <w:p w:rsidR="001E2330" w:rsidRDefault="001E2330">
      <w:pPr>
        <w:pStyle w:val="HTML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Чтоб не учить урок,</w:t>
      </w:r>
    </w:p>
    <w:p w:rsidR="001E2330" w:rsidRDefault="001E2330">
      <w:pPr>
        <w:pStyle w:val="HTML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Приходится выдумывать</w:t>
      </w:r>
    </w:p>
    <w:p w:rsidR="001E2330" w:rsidRDefault="001E2330">
      <w:pPr>
        <w:pStyle w:val="HTML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Какой-нибудь предлог.</w:t>
      </w:r>
    </w:p>
    <w:p w:rsidR="001E2330" w:rsidRDefault="001E2330">
      <w:pPr>
        <w:pStyle w:val="HTML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 на падеж Винительный</w:t>
      </w:r>
    </w:p>
    <w:p w:rsidR="001E2330" w:rsidRDefault="001E2330">
      <w:pPr>
        <w:pStyle w:val="HTML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 вовсе я сердит :</w:t>
      </w:r>
    </w:p>
    <w:p w:rsidR="001E2330" w:rsidRDefault="001E2330">
      <w:pPr>
        <w:pStyle w:val="HTML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Отец во всякой шалости</w:t>
      </w:r>
    </w:p>
    <w:p w:rsidR="001E2330" w:rsidRDefault="001E2330">
      <w:pPr>
        <w:pStyle w:val="HTML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Всегда меня винит.</w:t>
      </w:r>
    </w:p>
    <w:p w:rsidR="001E2330" w:rsidRDefault="001E2330">
      <w:pPr>
        <w:pStyle w:val="HTML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Да, переделка, кажется,</w:t>
      </w:r>
    </w:p>
    <w:p w:rsidR="001E2330" w:rsidRDefault="001E2330">
      <w:pPr>
        <w:pStyle w:val="HTML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Серьезная нужна.</w:t>
      </w:r>
    </w:p>
    <w:p w:rsidR="001E2330" w:rsidRDefault="001E2330">
      <w:pPr>
        <w:pStyle w:val="HTML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 сам ты смог бы новые</w:t>
      </w:r>
    </w:p>
    <w:p w:rsidR="001E2330" w:rsidRDefault="001E2330">
      <w:pPr>
        <w:pStyle w:val="HTML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Придумать имена?</w:t>
      </w:r>
    </w:p>
    <w:p w:rsidR="001E2330" w:rsidRDefault="001E2330">
      <w:pPr>
        <w:pStyle w:val="HTML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Давно придумал :</w:t>
      </w:r>
    </w:p>
    <w:p w:rsidR="001E2330" w:rsidRDefault="001E2330">
      <w:pPr>
        <w:pStyle w:val="HTML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ВЗЯТЕЛЬНЫЙ,</w:t>
      </w:r>
    </w:p>
    <w:p w:rsidR="001E2330" w:rsidRDefault="001E2330">
      <w:pPr>
        <w:pStyle w:val="HTML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ГРЯЗНИТЕЛЬНЫЙ,</w:t>
      </w:r>
    </w:p>
    <w:p w:rsidR="001E2330" w:rsidRDefault="001E2330">
      <w:pPr>
        <w:pStyle w:val="HTML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ЛЕЖАТЕЛЬНЫЙ,</w:t>
      </w:r>
    </w:p>
    <w:p w:rsidR="001E2330" w:rsidRDefault="001E2330">
      <w:pPr>
        <w:pStyle w:val="HTML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ГРУБИТЕЛЬНЫЙ,</w:t>
      </w:r>
    </w:p>
    <w:p w:rsidR="001E2330" w:rsidRDefault="001E2330">
      <w:pPr>
        <w:pStyle w:val="HTML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ЛЕНИТЕЛЬНЫЙ</w:t>
      </w:r>
    </w:p>
    <w:p w:rsidR="001E2330" w:rsidRDefault="001E2330">
      <w:pPr>
        <w:pStyle w:val="HTML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И, наконец,</w:t>
      </w:r>
    </w:p>
    <w:p w:rsidR="001E2330" w:rsidRDefault="001E2330">
      <w:pPr>
        <w:pStyle w:val="HTML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ПРОСТИТЕЛЬНЫЙ!</w:t>
      </w:r>
    </w:p>
    <w:p w:rsidR="001E2330" w:rsidRDefault="001E2330">
      <w:pPr>
        <w:pStyle w:val="HTML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(Г.Граубин)    </w:t>
      </w:r>
    </w:p>
    <w:p w:rsidR="001E2330" w:rsidRDefault="009D39A4">
      <w:pPr>
        <w:ind w:left="720"/>
        <w:rPr>
          <w:sz w:val="24"/>
          <w:szCs w:val="24"/>
        </w:rPr>
      </w:pPr>
      <w:r>
        <w:rPr>
          <w:sz w:val="24"/>
          <w:szCs w:val="24"/>
        </w:rPr>
        <w:pict>
          <v:rect id="_x0000_i1026" style="width:303.45pt;height:1.5pt" o:hrpct="800" o:hralign="center" o:hrstd="t" o:hr="t" fillcolor="gray" stroked="f"/>
        </w:pict>
      </w:r>
    </w:p>
    <w:p w:rsidR="001E2330" w:rsidRDefault="001E2330">
      <w:pPr>
        <w:pStyle w:val="2"/>
        <w:ind w:left="720"/>
        <w:jc w:val="center"/>
        <w:rPr>
          <w:sz w:val="28"/>
          <w:szCs w:val="28"/>
        </w:rPr>
      </w:pPr>
      <w:r>
        <w:rPr>
          <w:sz w:val="28"/>
          <w:szCs w:val="28"/>
        </w:rPr>
        <w:t>Сказка про спряжения</w:t>
      </w:r>
    </w:p>
    <w:p w:rsidR="001E2330" w:rsidRDefault="001E2330">
      <w:pPr>
        <w:ind w:left="720"/>
        <w:rPr>
          <w:sz w:val="24"/>
          <w:szCs w:val="24"/>
        </w:rPr>
      </w:pPr>
      <w:r>
        <w:rPr>
          <w:sz w:val="24"/>
          <w:szCs w:val="24"/>
        </w:rPr>
        <w:t xml:space="preserve">Давным-давно в царстве Грамматика жил-был славный царь Глагол со своим глагольным людом. Народ его был трудолюбивым, деятельным: все время что-то делал, куда-то спешил, чем-то занимался. </w:t>
      </w:r>
    </w:p>
    <w:p w:rsidR="001E2330" w:rsidRDefault="001E2330">
      <w:pPr>
        <w:ind w:left="720"/>
        <w:rPr>
          <w:sz w:val="24"/>
          <w:szCs w:val="24"/>
        </w:rPr>
      </w:pPr>
      <w:r>
        <w:rPr>
          <w:sz w:val="24"/>
          <w:szCs w:val="24"/>
        </w:rPr>
        <w:t xml:space="preserve">Было у царя два сына : I спряжение и II спряжение. </w:t>
      </w:r>
    </w:p>
    <w:p w:rsidR="001E2330" w:rsidRDefault="001E2330">
      <w:pPr>
        <w:ind w:left="720"/>
        <w:rPr>
          <w:sz w:val="24"/>
          <w:szCs w:val="24"/>
        </w:rPr>
      </w:pPr>
      <w:r>
        <w:rPr>
          <w:sz w:val="24"/>
          <w:szCs w:val="24"/>
        </w:rPr>
        <w:t xml:space="preserve">Призвал однажды царь Глагол сыновей и говорит им : </w:t>
      </w:r>
    </w:p>
    <w:p w:rsidR="001E2330" w:rsidRDefault="001E2330">
      <w:pPr>
        <w:ind w:left="720"/>
        <w:rPr>
          <w:sz w:val="24"/>
          <w:szCs w:val="24"/>
        </w:rPr>
      </w:pPr>
      <w:r>
        <w:rPr>
          <w:sz w:val="24"/>
          <w:szCs w:val="24"/>
        </w:rPr>
        <w:t xml:space="preserve">Стар я стал, дети мои, трудно мне управлять государством. Пришло время вам заменить меня. Даю вам три дня и три ночи, чтобы вы решили, как вам царствовать. - И после этих слов отпустил царь своих сыновей. </w:t>
      </w:r>
    </w:p>
    <w:p w:rsidR="001E2330" w:rsidRDefault="001E2330">
      <w:pPr>
        <w:ind w:left="720"/>
        <w:rPr>
          <w:sz w:val="24"/>
          <w:szCs w:val="24"/>
        </w:rPr>
      </w:pPr>
      <w:r>
        <w:rPr>
          <w:sz w:val="24"/>
          <w:szCs w:val="24"/>
        </w:rPr>
        <w:t xml:space="preserve">Думали они три дня и три ночи и решили : II спряжение будет править теми глаголами, которые в неопределенной форме заканчиваются на -ить, а I спряжение - всеми остальными. Пришли сыновья к отцу и сказали о своем решении. Глагол обрадовался, что у него такие мудрые дети и издал указ о разделении царства. Разлетелись гонцы во все концы государства с этой вестью. Но не всех она обрадовала. Одна семья оказалась в двух разных царствах. </w:t>
      </w:r>
    </w:p>
    <w:p w:rsidR="001E2330" w:rsidRDefault="001E2330">
      <w:pPr>
        <w:ind w:left="720"/>
        <w:rPr>
          <w:sz w:val="24"/>
          <w:szCs w:val="24"/>
        </w:rPr>
      </w:pPr>
      <w:r>
        <w:rPr>
          <w:sz w:val="24"/>
          <w:szCs w:val="24"/>
        </w:rPr>
        <w:t xml:space="preserve">Это были глаголы : </w:t>
      </w:r>
      <w:r>
        <w:rPr>
          <w:b/>
          <w:bCs/>
          <w:sz w:val="24"/>
          <w:szCs w:val="24"/>
        </w:rPr>
        <w:t xml:space="preserve">гнать, держать, смотреть, видеть, дышать, слышать, ненавидеть, зависеть, вертеть, обидеть, терпеть. </w:t>
      </w:r>
    </w:p>
    <w:p w:rsidR="001E2330" w:rsidRDefault="001E2330">
      <w:pPr>
        <w:ind w:left="720"/>
        <w:rPr>
          <w:sz w:val="24"/>
          <w:szCs w:val="24"/>
        </w:rPr>
      </w:pPr>
      <w:r>
        <w:rPr>
          <w:sz w:val="24"/>
          <w:szCs w:val="24"/>
        </w:rPr>
        <w:t xml:space="preserve">Пришли они к царю с просьбой: </w:t>
      </w:r>
    </w:p>
    <w:p w:rsidR="001E2330" w:rsidRDefault="001E2330">
      <w:pPr>
        <w:ind w:left="720"/>
        <w:rPr>
          <w:sz w:val="24"/>
          <w:szCs w:val="24"/>
        </w:rPr>
      </w:pPr>
      <w:r>
        <w:rPr>
          <w:sz w:val="24"/>
          <w:szCs w:val="24"/>
        </w:rPr>
        <w:t xml:space="preserve">- Милостивый государь, славный царь Глагол, помоги нам. </w:t>
      </w:r>
    </w:p>
    <w:p w:rsidR="001E2330" w:rsidRDefault="001E2330">
      <w:pPr>
        <w:ind w:left="720"/>
        <w:rPr>
          <w:sz w:val="24"/>
          <w:szCs w:val="24"/>
        </w:rPr>
      </w:pPr>
      <w:r>
        <w:rPr>
          <w:sz w:val="24"/>
          <w:szCs w:val="24"/>
        </w:rPr>
        <w:t xml:space="preserve">- Что случилось ? </w:t>
      </w:r>
    </w:p>
    <w:p w:rsidR="001E2330" w:rsidRDefault="001E2330">
      <w:pPr>
        <w:ind w:left="720"/>
        <w:rPr>
          <w:sz w:val="24"/>
          <w:szCs w:val="24"/>
        </w:rPr>
      </w:pPr>
      <w:r>
        <w:rPr>
          <w:sz w:val="24"/>
          <w:szCs w:val="24"/>
        </w:rPr>
        <w:t xml:space="preserve">- По твоему указу оказались мы в царстве I спряжения, а наши старые родители - в царстве II спряжения. Разреши нам остаться с ними. </w:t>
      </w:r>
    </w:p>
    <w:p w:rsidR="001E2330" w:rsidRDefault="001E2330">
      <w:pPr>
        <w:ind w:left="720"/>
        <w:rPr>
          <w:sz w:val="24"/>
          <w:szCs w:val="24"/>
        </w:rPr>
      </w:pPr>
      <w:r>
        <w:rPr>
          <w:sz w:val="24"/>
          <w:szCs w:val="24"/>
        </w:rPr>
        <w:t xml:space="preserve">- Рад бы вам помочь, но не могу нарушить свой указ. </w:t>
      </w:r>
    </w:p>
    <w:p w:rsidR="001E2330" w:rsidRDefault="001E2330">
      <w:pPr>
        <w:ind w:left="720"/>
        <w:rPr>
          <w:sz w:val="24"/>
          <w:szCs w:val="24"/>
        </w:rPr>
      </w:pPr>
      <w:r>
        <w:rPr>
          <w:sz w:val="24"/>
          <w:szCs w:val="24"/>
        </w:rPr>
        <w:t xml:space="preserve">- Смилуйся, государь, сделай исключение. </w:t>
      </w:r>
    </w:p>
    <w:p w:rsidR="001E2330" w:rsidRDefault="001E2330">
      <w:pPr>
        <w:ind w:left="720"/>
        <w:rPr>
          <w:sz w:val="24"/>
          <w:szCs w:val="24"/>
        </w:rPr>
      </w:pPr>
      <w:r>
        <w:rPr>
          <w:sz w:val="24"/>
          <w:szCs w:val="24"/>
        </w:rPr>
        <w:t xml:space="preserve">Не смог устоять царь перед просьбой и разрешил этим глаголам остаться в царстве II спряжения, хотя они и не заканчиваются на -ить. И по сей день эти глаголы в виде исключения относятся ко II спряжению. </w:t>
      </w:r>
    </w:p>
    <w:p w:rsidR="001E2330" w:rsidRDefault="009D39A4">
      <w:pPr>
        <w:ind w:left="720"/>
        <w:rPr>
          <w:sz w:val="24"/>
          <w:szCs w:val="24"/>
        </w:rPr>
      </w:pPr>
      <w:r>
        <w:rPr>
          <w:sz w:val="24"/>
          <w:szCs w:val="24"/>
        </w:rPr>
        <w:pict>
          <v:rect id="_x0000_i1027" style="width:303.45pt;height:1.5pt" o:hrpct="800" o:hralign="center" o:hrstd="t" o:hr="t" fillcolor="gray" stroked="f"/>
        </w:pict>
      </w:r>
    </w:p>
    <w:p w:rsidR="001E2330" w:rsidRDefault="001E2330">
      <w:pPr>
        <w:pStyle w:val="2"/>
        <w:ind w:left="720"/>
        <w:jc w:val="center"/>
        <w:rPr>
          <w:sz w:val="28"/>
          <w:szCs w:val="28"/>
        </w:rPr>
      </w:pPr>
      <w:r>
        <w:rPr>
          <w:sz w:val="28"/>
          <w:szCs w:val="28"/>
        </w:rPr>
        <w:t>Таинственная буква</w:t>
      </w:r>
    </w:p>
    <w:p w:rsidR="001E2330" w:rsidRDefault="001E2330">
      <w:pPr>
        <w:ind w:left="720"/>
        <w:rPr>
          <w:sz w:val="24"/>
          <w:szCs w:val="24"/>
        </w:rPr>
      </w:pPr>
      <w:r>
        <w:rPr>
          <w:sz w:val="24"/>
          <w:szCs w:val="24"/>
        </w:rPr>
        <w:t xml:space="preserve">Знаете ли вы, какую букву считают самой </w:t>
      </w:r>
      <w:r>
        <w:rPr>
          <w:b/>
          <w:bCs/>
          <w:sz w:val="24"/>
          <w:szCs w:val="24"/>
        </w:rPr>
        <w:t>"таинственной"</w:t>
      </w:r>
      <w:r>
        <w:rPr>
          <w:sz w:val="24"/>
          <w:szCs w:val="24"/>
        </w:rPr>
        <w:t xml:space="preserve"> в русской азбуке ? </w:t>
      </w:r>
    </w:p>
    <w:p w:rsidR="001E2330" w:rsidRDefault="001E2330">
      <w:pPr>
        <w:ind w:left="720"/>
        <w:rPr>
          <w:sz w:val="24"/>
          <w:szCs w:val="24"/>
        </w:rPr>
      </w:pPr>
      <w:r>
        <w:rPr>
          <w:sz w:val="24"/>
          <w:szCs w:val="24"/>
        </w:rPr>
        <w:t xml:space="preserve">Возьмем "Песнь о вещем Олеге" А.С.Пушкина и подсчитаем количество разных букв. В "Песне" 70 букв "п", 86 - "к", 118 - "в"... Буква </w:t>
      </w:r>
      <w:r>
        <w:rPr>
          <w:b/>
          <w:bCs/>
          <w:sz w:val="24"/>
          <w:szCs w:val="24"/>
        </w:rPr>
        <w:t>"ф"</w:t>
      </w:r>
      <w:r>
        <w:rPr>
          <w:sz w:val="24"/>
          <w:szCs w:val="24"/>
        </w:rPr>
        <w:t xml:space="preserve"> не встречается ни разу. </w:t>
      </w:r>
    </w:p>
    <w:p w:rsidR="001E2330" w:rsidRDefault="001E2330">
      <w:pPr>
        <w:ind w:left="720"/>
        <w:rPr>
          <w:sz w:val="24"/>
          <w:szCs w:val="24"/>
        </w:rPr>
      </w:pPr>
      <w:r>
        <w:rPr>
          <w:sz w:val="24"/>
          <w:szCs w:val="24"/>
        </w:rPr>
        <w:t xml:space="preserve">Проделаем тот же опыт с чудесной неоконченной сказкой Пушкина о медведе : "Как весеннею теплою порою...". В ней 58 букв "и", 74 - "к", 80 - "в". Но нет ни единой буквы </w:t>
      </w:r>
      <w:r>
        <w:rPr>
          <w:b/>
          <w:bCs/>
          <w:sz w:val="24"/>
          <w:szCs w:val="24"/>
        </w:rPr>
        <w:t>"ф"</w:t>
      </w:r>
      <w:r>
        <w:rPr>
          <w:sz w:val="24"/>
          <w:szCs w:val="24"/>
        </w:rPr>
        <w:t xml:space="preserve">. </w:t>
      </w:r>
    </w:p>
    <w:p w:rsidR="001E2330" w:rsidRDefault="001E2330">
      <w:pPr>
        <w:ind w:left="720"/>
        <w:rPr>
          <w:sz w:val="24"/>
          <w:szCs w:val="24"/>
        </w:rPr>
      </w:pPr>
      <w:r>
        <w:rPr>
          <w:sz w:val="24"/>
          <w:szCs w:val="24"/>
        </w:rPr>
        <w:t xml:space="preserve">Что это - случайность ? Или Пушкин нарочно подбирал слова без </w:t>
      </w:r>
      <w:r>
        <w:rPr>
          <w:b/>
          <w:bCs/>
          <w:sz w:val="24"/>
          <w:szCs w:val="24"/>
        </w:rPr>
        <w:t>"ф"</w:t>
      </w:r>
      <w:r>
        <w:rPr>
          <w:sz w:val="24"/>
          <w:szCs w:val="24"/>
        </w:rPr>
        <w:t xml:space="preserve">? </w:t>
      </w:r>
    </w:p>
    <w:p w:rsidR="001E2330" w:rsidRDefault="001E2330">
      <w:pPr>
        <w:ind w:left="720"/>
        <w:rPr>
          <w:sz w:val="24"/>
          <w:szCs w:val="24"/>
        </w:rPr>
      </w:pPr>
      <w:r>
        <w:rPr>
          <w:sz w:val="24"/>
          <w:szCs w:val="24"/>
        </w:rPr>
        <w:t xml:space="preserve">В "Сказке о попе..." среди множества различных букв вы </w:t>
      </w:r>
      <w:r>
        <w:rPr>
          <w:b/>
          <w:bCs/>
          <w:sz w:val="24"/>
          <w:szCs w:val="24"/>
        </w:rPr>
        <w:t>"ф"</w:t>
      </w:r>
      <w:r>
        <w:rPr>
          <w:sz w:val="24"/>
          <w:szCs w:val="24"/>
        </w:rPr>
        <w:t xml:space="preserve"> не встретите, сколько бы не искали. </w:t>
      </w:r>
    </w:p>
    <w:p w:rsidR="001E2330" w:rsidRDefault="001E2330">
      <w:pPr>
        <w:ind w:left="720"/>
        <w:rPr>
          <w:sz w:val="24"/>
          <w:szCs w:val="24"/>
        </w:rPr>
      </w:pPr>
      <w:r>
        <w:rPr>
          <w:sz w:val="24"/>
          <w:szCs w:val="24"/>
        </w:rPr>
        <w:t xml:space="preserve">В поэме "Полтава"среди </w:t>
      </w:r>
      <w:r>
        <w:rPr>
          <w:sz w:val="24"/>
          <w:szCs w:val="24"/>
          <w:u w:val="single"/>
        </w:rPr>
        <w:t>30 тысяч букв</w:t>
      </w:r>
      <w:r>
        <w:rPr>
          <w:sz w:val="24"/>
          <w:szCs w:val="24"/>
        </w:rPr>
        <w:t xml:space="preserve"> только три </w:t>
      </w:r>
      <w:r>
        <w:rPr>
          <w:b/>
          <w:bCs/>
          <w:sz w:val="24"/>
          <w:szCs w:val="24"/>
        </w:rPr>
        <w:t>"ф"</w:t>
      </w:r>
      <w:r>
        <w:rPr>
          <w:sz w:val="24"/>
          <w:szCs w:val="24"/>
        </w:rPr>
        <w:t xml:space="preserve">. А "п", "к" или "ж" ? Их там , безусловно, сотни, если не тысячи. </w:t>
      </w:r>
    </w:p>
    <w:p w:rsidR="001E2330" w:rsidRDefault="001E2330">
      <w:pPr>
        <w:ind w:left="720"/>
        <w:rPr>
          <w:sz w:val="24"/>
          <w:szCs w:val="24"/>
        </w:rPr>
      </w:pPr>
      <w:r>
        <w:rPr>
          <w:sz w:val="24"/>
          <w:szCs w:val="24"/>
        </w:rPr>
        <w:t xml:space="preserve">Что же, Пушкин питал явное отвращение к одной из букв русского алфавита, к ни в чем не повинной букве </w:t>
      </w:r>
      <w:r>
        <w:rPr>
          <w:b/>
          <w:bCs/>
          <w:sz w:val="24"/>
          <w:szCs w:val="24"/>
        </w:rPr>
        <w:t>"ф"</w:t>
      </w:r>
      <w:r>
        <w:rPr>
          <w:sz w:val="24"/>
          <w:szCs w:val="24"/>
        </w:rPr>
        <w:t xml:space="preserve">? </w:t>
      </w:r>
    </w:p>
    <w:p w:rsidR="001E2330" w:rsidRDefault="001E2330">
      <w:pPr>
        <w:ind w:left="720"/>
        <w:rPr>
          <w:sz w:val="24"/>
          <w:szCs w:val="24"/>
        </w:rPr>
      </w:pPr>
      <w:r>
        <w:rPr>
          <w:i/>
          <w:iCs/>
          <w:sz w:val="24"/>
          <w:szCs w:val="24"/>
        </w:rPr>
        <w:t>Просто слова с этой буквой не исконно русские, а имеющие "международное хождение", пришедшие из других языков.</w:t>
      </w:r>
      <w:r>
        <w:rPr>
          <w:sz w:val="24"/>
          <w:szCs w:val="24"/>
        </w:rPr>
        <w:t xml:space="preserve"> </w:t>
      </w:r>
    </w:p>
    <w:p w:rsidR="001E2330" w:rsidRDefault="001E2330">
      <w:pPr>
        <w:ind w:left="720"/>
        <w:rPr>
          <w:sz w:val="24"/>
          <w:szCs w:val="24"/>
        </w:rPr>
      </w:pPr>
      <w:r>
        <w:rPr>
          <w:sz w:val="24"/>
          <w:szCs w:val="24"/>
        </w:rPr>
        <w:t xml:space="preserve">Это говорит о глубокой народности, высокой чистоте русского языка у наших великих писателей. </w:t>
      </w:r>
    </w:p>
    <w:p w:rsidR="001E2330" w:rsidRDefault="001E2330">
      <w:pPr>
        <w:pStyle w:val="3"/>
        <w:jc w:val="right"/>
        <w:rPr>
          <w:color w:val="0000FF"/>
          <w:sz w:val="24"/>
          <w:szCs w:val="24"/>
          <w:lang w:val="en-US"/>
        </w:rPr>
      </w:pPr>
    </w:p>
    <w:p w:rsidR="001E2330" w:rsidRDefault="001E2330">
      <w:pPr>
        <w:pStyle w:val="3"/>
        <w:rPr>
          <w:sz w:val="24"/>
          <w:szCs w:val="24"/>
        </w:rPr>
      </w:pPr>
      <w:r>
        <w:rPr>
          <w:color w:val="0000FF"/>
          <w:sz w:val="24"/>
          <w:szCs w:val="24"/>
        </w:rPr>
        <w:t>Газета ученика 9 класса Яшина Ильи.</w:t>
      </w:r>
    </w:p>
    <w:p w:rsidR="001E2330" w:rsidRDefault="001E2330">
      <w:pPr>
        <w:rPr>
          <w:sz w:val="24"/>
          <w:szCs w:val="24"/>
        </w:rPr>
      </w:pPr>
      <w:bookmarkStart w:id="0" w:name="_GoBack"/>
      <w:bookmarkEnd w:id="0"/>
    </w:p>
    <w:sectPr w:rsidR="001E2330">
      <w:pgSz w:w="11906" w:h="16838"/>
      <w:pgMar w:top="1134" w:right="1134" w:bottom="1134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isplayHorizontalDrawingGridEvery w:val="0"/>
  <w:displayVerticalDrawingGridEvery w:val="0"/>
  <w:doNotUseMarginsForDrawingGridOrigin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90A90"/>
    <w:rsid w:val="00111656"/>
    <w:rsid w:val="001E2330"/>
    <w:rsid w:val="009D39A4"/>
    <w:rsid w:val="00F90A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  <w14:defaultImageDpi w14:val="0"/>
  <w15:chartTrackingRefBased/>
  <w15:docId w15:val="{CECBE5DB-2BB5-4A08-B454-DB9A0DA11F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qFormat="1"/>
    <w:lsdException w:name="heading 3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paragraph" w:styleId="2">
    <w:name w:val="heading 2"/>
    <w:basedOn w:val="a"/>
    <w:link w:val="20"/>
    <w:uiPriority w:val="9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link w:val="30"/>
    <w:uiPriority w:val="99"/>
    <w:qFormat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paragraph" w:styleId="HTML">
    <w:name w:val="HTML Preformatted"/>
    <w:basedOn w:val="a"/>
    <w:link w:val="HTML0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link w:val="HTML"/>
    <w:uiPriority w:val="99"/>
    <w:semiHidden/>
    <w:rPr>
      <w:rFonts w:ascii="Courier New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3340</Words>
  <Characters>1905</Characters>
  <Application>Microsoft Office Word</Application>
  <DocSecurity>0</DocSecurity>
  <Lines>15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Газета ученика 9 класса Яшина Ильи</vt:lpstr>
    </vt:vector>
  </TitlesOfParts>
  <Company>KM</Company>
  <LinksUpToDate>false</LinksUpToDate>
  <CharactersWithSpaces>5235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Газета ученика 9 класса Яшина Ильи</dc:title>
  <dc:subject/>
  <dc:creator>N/A</dc:creator>
  <cp:keywords/>
  <dc:description/>
  <cp:lastModifiedBy>admin</cp:lastModifiedBy>
  <cp:revision>2</cp:revision>
  <dcterms:created xsi:type="dcterms:W3CDTF">2014-01-27T20:31:00Z</dcterms:created>
  <dcterms:modified xsi:type="dcterms:W3CDTF">2014-01-27T20:31:00Z</dcterms:modified>
</cp:coreProperties>
</file>