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Федеральное агентство по образованию Российской Федерации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Белгородского государственного университета им. В.Г.Шухова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Губкинский филиал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</w:p>
    <w:p w:rsidR="00D778D3" w:rsidRDefault="00D778D3" w:rsidP="00BA14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78D3" w:rsidRDefault="00D778D3" w:rsidP="00BA14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78D3" w:rsidRDefault="00D778D3" w:rsidP="00BA14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778D3" w:rsidRDefault="00D778D3" w:rsidP="00BA148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Отчет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 xml:space="preserve">по дисциплине: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Политология</w:t>
      </w:r>
      <w:r w:rsidR="00B46E15">
        <w:rPr>
          <w:sz w:val="28"/>
          <w:szCs w:val="28"/>
        </w:rPr>
        <w:t>"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на тему:</w:t>
      </w:r>
    </w:p>
    <w:p w:rsidR="00D827E1" w:rsidRPr="00BA1488" w:rsidRDefault="00B46E15" w:rsidP="00BA148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D827E1" w:rsidRPr="00BA1488">
        <w:rPr>
          <w:sz w:val="28"/>
          <w:szCs w:val="28"/>
        </w:rPr>
        <w:t>Проблема развития преступности среди молодежи</w:t>
      </w:r>
      <w:r>
        <w:rPr>
          <w:sz w:val="28"/>
          <w:szCs w:val="28"/>
        </w:rPr>
        <w:t xml:space="preserve"> </w:t>
      </w:r>
      <w:r w:rsidR="00D827E1" w:rsidRPr="00BA1488">
        <w:rPr>
          <w:sz w:val="28"/>
          <w:szCs w:val="28"/>
        </w:rPr>
        <w:t>в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  <w:r w:rsidRPr="00BA1488">
        <w:rPr>
          <w:sz w:val="28"/>
          <w:szCs w:val="28"/>
        </w:rPr>
        <w:t>г. Губкине и Губкинском районе</w:t>
      </w:r>
      <w:r w:rsidR="00B46E15">
        <w:rPr>
          <w:sz w:val="28"/>
          <w:szCs w:val="28"/>
        </w:rPr>
        <w:t>"</w:t>
      </w: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</w:p>
    <w:p w:rsidR="00D827E1" w:rsidRPr="00BA1488" w:rsidRDefault="00D827E1" w:rsidP="00BA1488">
      <w:pPr>
        <w:spacing w:line="360" w:lineRule="auto"/>
        <w:ind w:firstLine="709"/>
        <w:jc w:val="center"/>
        <w:rPr>
          <w:sz w:val="28"/>
          <w:szCs w:val="28"/>
        </w:rPr>
      </w:pPr>
    </w:p>
    <w:p w:rsidR="00D827E1" w:rsidRPr="00BA1488" w:rsidRDefault="00D827E1" w:rsidP="00BA1488">
      <w:pPr>
        <w:spacing w:line="360" w:lineRule="auto"/>
        <w:ind w:firstLine="709"/>
        <w:jc w:val="both"/>
        <w:rPr>
          <w:sz w:val="28"/>
          <w:szCs w:val="28"/>
        </w:rPr>
      </w:pPr>
    </w:p>
    <w:p w:rsidR="00895BE1" w:rsidRPr="00BA1488" w:rsidRDefault="00D827E1" w:rsidP="00BA1488">
      <w:pPr>
        <w:spacing w:line="360" w:lineRule="auto"/>
        <w:ind w:firstLine="5130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Выполнили: группа БЖ-31</w:t>
      </w:r>
    </w:p>
    <w:p w:rsidR="00D827E1" w:rsidRPr="00BA1488" w:rsidRDefault="00895BE1" w:rsidP="00BA1488">
      <w:pPr>
        <w:spacing w:line="360" w:lineRule="auto"/>
        <w:ind w:firstLine="5130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Захаров М. А.</w:t>
      </w:r>
    </w:p>
    <w:p w:rsidR="00D827E1" w:rsidRPr="00BA1488" w:rsidRDefault="00D827E1" w:rsidP="00BA1488">
      <w:pPr>
        <w:spacing w:line="360" w:lineRule="auto"/>
        <w:ind w:firstLine="5130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Бреев Ю.</w:t>
      </w:r>
      <w:r w:rsidR="00895BE1" w:rsidRPr="00BA1488">
        <w:rPr>
          <w:sz w:val="28"/>
          <w:szCs w:val="28"/>
        </w:rPr>
        <w:t>И.</w:t>
      </w:r>
    </w:p>
    <w:p w:rsidR="00D827E1" w:rsidRPr="00BA1488" w:rsidRDefault="00D827E1" w:rsidP="00BA1488">
      <w:pPr>
        <w:spacing w:line="360" w:lineRule="auto"/>
        <w:ind w:firstLine="5130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Степанов П.</w:t>
      </w:r>
      <w:r w:rsidR="00895BE1" w:rsidRPr="00BA1488">
        <w:rPr>
          <w:sz w:val="28"/>
          <w:szCs w:val="28"/>
        </w:rPr>
        <w:t>В.</w:t>
      </w:r>
    </w:p>
    <w:p w:rsidR="00D827E1" w:rsidRPr="00BA1488" w:rsidRDefault="00D827E1" w:rsidP="00BA1488">
      <w:pPr>
        <w:spacing w:line="360" w:lineRule="auto"/>
        <w:ind w:firstLine="5130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Асеева Л.</w:t>
      </w:r>
      <w:r w:rsidR="00895BE1" w:rsidRPr="00BA1488">
        <w:rPr>
          <w:sz w:val="28"/>
          <w:szCs w:val="28"/>
        </w:rPr>
        <w:t>А.</w:t>
      </w:r>
    </w:p>
    <w:p w:rsidR="00D827E1" w:rsidRPr="00BA1488" w:rsidRDefault="00D827E1" w:rsidP="00BA1488">
      <w:pPr>
        <w:spacing w:line="360" w:lineRule="auto"/>
        <w:ind w:firstLine="709"/>
        <w:jc w:val="both"/>
        <w:rPr>
          <w:sz w:val="28"/>
          <w:szCs w:val="28"/>
        </w:rPr>
      </w:pPr>
    </w:p>
    <w:p w:rsidR="00D827E1" w:rsidRPr="00BA1488" w:rsidRDefault="00D827E1" w:rsidP="00BA1488">
      <w:pPr>
        <w:spacing w:line="360" w:lineRule="auto"/>
        <w:ind w:firstLine="4218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Проверил: кандидат исторических наук</w:t>
      </w:r>
    </w:p>
    <w:p w:rsidR="00D827E1" w:rsidRPr="00BA1488" w:rsidRDefault="00D827E1" w:rsidP="00BA1488">
      <w:pPr>
        <w:spacing w:line="360" w:lineRule="auto"/>
        <w:ind w:firstLine="4218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Ковалев Владимир Иванович</w:t>
      </w:r>
    </w:p>
    <w:p w:rsidR="00D827E1" w:rsidRPr="00D778D3" w:rsidRDefault="00D827E1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BA1488" w:rsidRPr="00D778D3" w:rsidRDefault="00BA1488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BA1488" w:rsidRPr="00D778D3" w:rsidRDefault="00BA1488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BA1488" w:rsidRPr="00D778D3" w:rsidRDefault="00D827E1" w:rsidP="00BA1488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Губкин,</w:t>
      </w:r>
      <w:r w:rsidRPr="00D778D3">
        <w:rPr>
          <w:kern w:val="36"/>
          <w:sz w:val="28"/>
          <w:szCs w:val="28"/>
        </w:rPr>
        <w:t xml:space="preserve"> 2008</w:t>
      </w:r>
    </w:p>
    <w:p w:rsidR="00B048CA" w:rsidRPr="00BA1488" w:rsidRDefault="00BA1488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D778D3">
        <w:rPr>
          <w:kern w:val="36"/>
          <w:sz w:val="28"/>
          <w:szCs w:val="28"/>
        </w:rPr>
        <w:br w:type="page"/>
      </w:r>
      <w:r w:rsidR="00B048CA" w:rsidRPr="00BA1488">
        <w:rPr>
          <w:b/>
          <w:bCs/>
          <w:kern w:val="36"/>
          <w:sz w:val="28"/>
          <w:szCs w:val="28"/>
        </w:rPr>
        <w:t>Введение</w:t>
      </w:r>
    </w:p>
    <w:p w:rsidR="00B048CA" w:rsidRPr="00BA1488" w:rsidRDefault="00B048CA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E94186" w:rsidRPr="00BA1488" w:rsidRDefault="00065B65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b/>
          <w:bCs/>
          <w:kern w:val="36"/>
          <w:sz w:val="28"/>
          <w:szCs w:val="28"/>
        </w:rPr>
        <w:t xml:space="preserve">Актуальность темы. </w:t>
      </w:r>
      <w:r w:rsidRPr="00BA1488">
        <w:rPr>
          <w:kern w:val="36"/>
          <w:sz w:val="28"/>
          <w:szCs w:val="28"/>
        </w:rPr>
        <w:t>В настоящее время</w:t>
      </w:r>
      <w:r w:rsidR="00E94186" w:rsidRPr="00BA1488">
        <w:rPr>
          <w:kern w:val="36"/>
          <w:sz w:val="28"/>
          <w:szCs w:val="28"/>
        </w:rPr>
        <w:t xml:space="preserve"> остро стоит вопрос о состоянии</w:t>
      </w:r>
    </w:p>
    <w:p w:rsidR="00065B65" w:rsidRPr="00BA1488" w:rsidRDefault="00EF2C97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преступности среди молодежи</w:t>
      </w:r>
      <w:r w:rsidR="00065B65" w:rsidRPr="00BA1488">
        <w:rPr>
          <w:kern w:val="36"/>
          <w:sz w:val="28"/>
          <w:szCs w:val="28"/>
        </w:rPr>
        <w:t xml:space="preserve">. В данной работе выделены факторы, которые в </w:t>
      </w:r>
      <w:r w:rsidR="00365AF5" w:rsidRPr="00BA1488">
        <w:rPr>
          <w:kern w:val="36"/>
          <w:sz w:val="28"/>
          <w:szCs w:val="28"/>
        </w:rPr>
        <w:t>той или иной степени влияют на развитие</w:t>
      </w:r>
      <w:r w:rsidR="00065B65" w:rsidRPr="00BA1488">
        <w:rPr>
          <w:kern w:val="36"/>
          <w:sz w:val="28"/>
          <w:szCs w:val="28"/>
        </w:rPr>
        <w:t xml:space="preserve"> преступности, как в России, так и применительно к городу Губкину</w:t>
      </w:r>
      <w:r w:rsidR="00E94186" w:rsidRPr="00BA1488">
        <w:rPr>
          <w:kern w:val="36"/>
          <w:sz w:val="28"/>
          <w:szCs w:val="28"/>
        </w:rPr>
        <w:t xml:space="preserve"> и Губкинскому району</w:t>
      </w:r>
      <w:r w:rsidR="00065B65" w:rsidRPr="00BA1488">
        <w:rPr>
          <w:kern w:val="36"/>
          <w:sz w:val="28"/>
          <w:szCs w:val="28"/>
        </w:rPr>
        <w:t>.</w:t>
      </w:r>
      <w:r w:rsidR="00065B65" w:rsidRPr="00BA1488">
        <w:rPr>
          <w:sz w:val="28"/>
          <w:szCs w:val="28"/>
        </w:rPr>
        <w:t xml:space="preserve"> </w:t>
      </w:r>
      <w:r w:rsidR="00065B65" w:rsidRPr="00BA1488">
        <w:rPr>
          <w:kern w:val="36"/>
          <w:sz w:val="28"/>
          <w:szCs w:val="28"/>
        </w:rPr>
        <w:t>Более глубокое изучение этих факторов даст возможность понять специфику совершаемых преступлений, и их закономерности.</w:t>
      </w:r>
    </w:p>
    <w:p w:rsidR="00065B65" w:rsidRPr="00BA1488" w:rsidRDefault="00065B65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b/>
          <w:bCs/>
          <w:sz w:val="28"/>
          <w:szCs w:val="28"/>
        </w:rPr>
        <w:t xml:space="preserve">Цель и задачи. </w:t>
      </w:r>
      <w:r w:rsidRPr="00BA1488">
        <w:rPr>
          <w:sz w:val="28"/>
          <w:szCs w:val="28"/>
        </w:rPr>
        <w:t>Целью работы является изучение</w:t>
      </w:r>
      <w:r w:rsidR="002658E5" w:rsidRPr="00BA1488">
        <w:rPr>
          <w:kern w:val="36"/>
          <w:sz w:val="28"/>
          <w:szCs w:val="28"/>
        </w:rPr>
        <w:t xml:space="preserve"> </w:t>
      </w:r>
      <w:r w:rsidR="00224A39" w:rsidRPr="00BA1488">
        <w:rPr>
          <w:kern w:val="36"/>
          <w:sz w:val="28"/>
          <w:szCs w:val="28"/>
        </w:rPr>
        <w:t>проблемы преступности</w:t>
      </w:r>
      <w:r w:rsidRPr="00BA1488">
        <w:rPr>
          <w:kern w:val="36"/>
          <w:sz w:val="28"/>
          <w:szCs w:val="28"/>
        </w:rPr>
        <w:t xml:space="preserve"> </w:t>
      </w:r>
      <w:r w:rsidR="00EF2C97" w:rsidRPr="00BA1488">
        <w:rPr>
          <w:kern w:val="36"/>
          <w:sz w:val="28"/>
          <w:szCs w:val="28"/>
        </w:rPr>
        <w:t xml:space="preserve">среди молодежи </w:t>
      </w:r>
      <w:r w:rsidR="00365AF5" w:rsidRPr="00BA1488">
        <w:rPr>
          <w:kern w:val="36"/>
          <w:sz w:val="28"/>
          <w:szCs w:val="28"/>
        </w:rPr>
        <w:t xml:space="preserve">в г. </w:t>
      </w:r>
      <w:r w:rsidRPr="00BA1488">
        <w:rPr>
          <w:kern w:val="36"/>
          <w:sz w:val="28"/>
          <w:szCs w:val="28"/>
        </w:rPr>
        <w:t>Губкине</w:t>
      </w:r>
      <w:r w:rsidR="00224A39" w:rsidRPr="00BA1488">
        <w:rPr>
          <w:kern w:val="36"/>
          <w:sz w:val="28"/>
          <w:szCs w:val="28"/>
        </w:rPr>
        <w:t xml:space="preserve"> и динамики</w:t>
      </w:r>
      <w:r w:rsidR="00016702" w:rsidRPr="00BA1488">
        <w:rPr>
          <w:kern w:val="36"/>
          <w:sz w:val="28"/>
          <w:szCs w:val="28"/>
        </w:rPr>
        <w:t xml:space="preserve"> ее развития</w:t>
      </w:r>
      <w:r w:rsidRPr="00BA1488">
        <w:rPr>
          <w:kern w:val="36"/>
          <w:sz w:val="28"/>
          <w:szCs w:val="28"/>
        </w:rPr>
        <w:t>. Это определило постановку следующих задач:</w:t>
      </w:r>
    </w:p>
    <w:p w:rsidR="00224A39" w:rsidRPr="00BA1488" w:rsidRDefault="00065B65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A1488">
        <w:rPr>
          <w:b/>
          <w:bCs/>
          <w:sz w:val="28"/>
          <w:szCs w:val="28"/>
        </w:rPr>
        <w:t>−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sz w:val="28"/>
          <w:szCs w:val="28"/>
        </w:rPr>
        <w:t>опр</w:t>
      </w:r>
      <w:r w:rsidR="00224A39" w:rsidRPr="00BA1488">
        <w:rPr>
          <w:sz w:val="28"/>
          <w:szCs w:val="28"/>
        </w:rPr>
        <w:t>еделение понятия преступности,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предпосылк</w:t>
      </w:r>
      <w:r w:rsidR="00224A39" w:rsidRPr="00BA1488">
        <w:rPr>
          <w:sz w:val="28"/>
          <w:szCs w:val="28"/>
        </w:rPr>
        <w:t xml:space="preserve">и </w:t>
      </w:r>
      <w:r w:rsidR="00016702" w:rsidRPr="00BA1488">
        <w:rPr>
          <w:sz w:val="28"/>
          <w:szCs w:val="28"/>
        </w:rPr>
        <w:t xml:space="preserve">ее проявления </w:t>
      </w:r>
      <w:r w:rsidR="00224A39" w:rsidRPr="00BA1488">
        <w:rPr>
          <w:sz w:val="28"/>
          <w:szCs w:val="28"/>
        </w:rPr>
        <w:t>и причины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её</w:t>
      </w:r>
      <w:r w:rsidR="00B46E15">
        <w:rPr>
          <w:sz w:val="28"/>
          <w:szCs w:val="28"/>
        </w:rPr>
        <w:t xml:space="preserve"> </w:t>
      </w:r>
      <w:r w:rsidR="00016702" w:rsidRPr="00BA1488">
        <w:rPr>
          <w:sz w:val="28"/>
          <w:szCs w:val="28"/>
        </w:rPr>
        <w:t>возникновения</w:t>
      </w:r>
      <w:r w:rsidR="00224A39" w:rsidRPr="00BA1488">
        <w:rPr>
          <w:sz w:val="28"/>
          <w:szCs w:val="28"/>
        </w:rPr>
        <w:t>;</w:t>
      </w:r>
    </w:p>
    <w:p w:rsidR="00065B65" w:rsidRPr="00BA1488" w:rsidRDefault="00065B65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b/>
          <w:bCs/>
          <w:sz w:val="28"/>
          <w:szCs w:val="28"/>
        </w:rPr>
        <w:t>−</w:t>
      </w:r>
      <w:r w:rsidRPr="00BA1488">
        <w:rPr>
          <w:b/>
          <w:bCs/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рассмотрение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наиболее эффективных методов профилактик преступности</w:t>
      </w:r>
      <w:r w:rsidRPr="00BA1488">
        <w:rPr>
          <w:sz w:val="28"/>
          <w:szCs w:val="28"/>
        </w:rPr>
        <w:t>;</w:t>
      </w:r>
    </w:p>
    <w:p w:rsidR="00065B65" w:rsidRPr="00BA1488" w:rsidRDefault="00065B65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1488">
        <w:rPr>
          <w:b/>
          <w:bCs/>
          <w:sz w:val="28"/>
          <w:szCs w:val="28"/>
        </w:rPr>
        <w:t>−</w:t>
      </w:r>
      <w:r w:rsidR="00B048CA" w:rsidRPr="00BA1488">
        <w:rPr>
          <w:b/>
          <w:bCs/>
          <w:sz w:val="28"/>
          <w:szCs w:val="28"/>
        </w:rPr>
        <w:t xml:space="preserve"> </w:t>
      </w:r>
      <w:r w:rsidRPr="00BA1488">
        <w:rPr>
          <w:sz w:val="28"/>
          <w:szCs w:val="28"/>
        </w:rPr>
        <w:t xml:space="preserve">анализ криминальной обстановки в городе </w:t>
      </w:r>
      <w:r w:rsidR="00E94186" w:rsidRPr="00BA1488">
        <w:rPr>
          <w:sz w:val="28"/>
          <w:szCs w:val="28"/>
        </w:rPr>
        <w:t>Губкине</w:t>
      </w:r>
      <w:r w:rsidRPr="00BA1488">
        <w:rPr>
          <w:sz w:val="28"/>
          <w:szCs w:val="28"/>
        </w:rPr>
        <w:t xml:space="preserve"> на основании </w:t>
      </w:r>
      <w:r w:rsidR="00016702" w:rsidRPr="00BA1488">
        <w:rPr>
          <w:sz w:val="28"/>
          <w:szCs w:val="28"/>
        </w:rPr>
        <w:t xml:space="preserve">социологического опроса и </w:t>
      </w:r>
      <w:r w:rsidRPr="00BA1488">
        <w:rPr>
          <w:sz w:val="28"/>
          <w:szCs w:val="28"/>
        </w:rPr>
        <w:t>результатов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 xml:space="preserve">работы </w:t>
      </w:r>
      <w:r w:rsidR="00016702" w:rsidRPr="00BA1488">
        <w:rPr>
          <w:sz w:val="28"/>
          <w:szCs w:val="28"/>
        </w:rPr>
        <w:t>ОВД</w:t>
      </w:r>
      <w:r w:rsidR="00B46E15">
        <w:rPr>
          <w:sz w:val="28"/>
          <w:szCs w:val="28"/>
        </w:rPr>
        <w:t xml:space="preserve"> </w:t>
      </w:r>
      <w:r w:rsidR="00E94186" w:rsidRPr="00BA1488">
        <w:rPr>
          <w:sz w:val="28"/>
          <w:szCs w:val="28"/>
        </w:rPr>
        <w:t>г. Губкина</w:t>
      </w:r>
      <w:r w:rsidR="00016702" w:rsidRPr="00BA1488">
        <w:rPr>
          <w:sz w:val="28"/>
          <w:szCs w:val="28"/>
        </w:rPr>
        <w:t xml:space="preserve"> и Губкинского района Белгородской области за </w:t>
      </w:r>
      <w:r w:rsidR="00016702" w:rsidRPr="00BA1488">
        <w:rPr>
          <w:sz w:val="28"/>
          <w:szCs w:val="28"/>
          <w:lang w:val="en-US"/>
        </w:rPr>
        <w:t>I</w:t>
      </w:r>
      <w:r w:rsidR="00016702" w:rsidRPr="00BA1488">
        <w:rPr>
          <w:sz w:val="28"/>
          <w:szCs w:val="28"/>
        </w:rPr>
        <w:t>-квартал 2008 г.</w:t>
      </w:r>
    </w:p>
    <w:p w:rsidR="00016702" w:rsidRPr="00BA1488" w:rsidRDefault="00BA1488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br w:type="page"/>
      </w:r>
      <w:r w:rsidR="00B337DD" w:rsidRPr="00BA1488">
        <w:rPr>
          <w:b/>
          <w:bCs/>
          <w:sz w:val="28"/>
          <w:szCs w:val="28"/>
        </w:rPr>
        <w:t xml:space="preserve">1. </w:t>
      </w:r>
      <w:r w:rsidR="00016702" w:rsidRPr="00BA1488">
        <w:rPr>
          <w:b/>
          <w:bCs/>
          <w:sz w:val="28"/>
          <w:szCs w:val="28"/>
        </w:rPr>
        <w:t>Понятие преступности,</w:t>
      </w:r>
      <w:r w:rsidR="00B46E15">
        <w:rPr>
          <w:b/>
          <w:bCs/>
          <w:sz w:val="28"/>
          <w:szCs w:val="28"/>
        </w:rPr>
        <w:t xml:space="preserve"> </w:t>
      </w:r>
      <w:r w:rsidR="00016702" w:rsidRPr="00BA1488">
        <w:rPr>
          <w:b/>
          <w:bCs/>
          <w:sz w:val="28"/>
          <w:szCs w:val="28"/>
        </w:rPr>
        <w:t>предпосылки ее проявлен</w:t>
      </w:r>
      <w:r w:rsidR="00B337DD" w:rsidRPr="00BA1488">
        <w:rPr>
          <w:b/>
          <w:bCs/>
          <w:sz w:val="28"/>
          <w:szCs w:val="28"/>
        </w:rPr>
        <w:t>ия и причины</w:t>
      </w:r>
      <w:r w:rsidR="00B46E15">
        <w:rPr>
          <w:b/>
          <w:bCs/>
          <w:sz w:val="28"/>
          <w:szCs w:val="28"/>
        </w:rPr>
        <w:t xml:space="preserve"> </w:t>
      </w:r>
      <w:r w:rsidR="00B337DD" w:rsidRPr="00BA1488">
        <w:rPr>
          <w:b/>
          <w:bCs/>
          <w:sz w:val="28"/>
          <w:szCs w:val="28"/>
        </w:rPr>
        <w:t>её</w:t>
      </w:r>
      <w:r w:rsidR="00B46E15">
        <w:rPr>
          <w:b/>
          <w:bCs/>
          <w:sz w:val="28"/>
          <w:szCs w:val="28"/>
        </w:rPr>
        <w:t xml:space="preserve"> </w:t>
      </w:r>
      <w:r w:rsidR="00B337DD" w:rsidRPr="00BA1488">
        <w:rPr>
          <w:b/>
          <w:bCs/>
          <w:sz w:val="28"/>
          <w:szCs w:val="28"/>
        </w:rPr>
        <w:t>возникновения</w:t>
      </w:r>
    </w:p>
    <w:p w:rsidR="006E61F1" w:rsidRPr="00BA1488" w:rsidRDefault="006E61F1" w:rsidP="00BA148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C526D9" w:rsidRPr="00BA1488" w:rsidRDefault="00C526D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</w:t>
      </w:r>
      <w:r w:rsidR="00B048CA" w:rsidRPr="00BA1488">
        <w:rPr>
          <w:kern w:val="36"/>
          <w:sz w:val="28"/>
          <w:szCs w:val="28"/>
        </w:rPr>
        <w:t>реступность</w:t>
      </w:r>
      <w:r w:rsidRPr="00BA1488">
        <w:rPr>
          <w:kern w:val="36"/>
          <w:sz w:val="28"/>
          <w:szCs w:val="28"/>
        </w:rPr>
        <w:t xml:space="preserve"> — явление отклоняющегося поведения, представляющее высокую опасность для окружающих нарушителя людей и потому преследуемое по закону. В современном обществе преступлением признается сознательно совершенное общественно опасное деяние, запрещенное уголовным кодексом под угрозой наказания. Преступность считается самым опасным видом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социальной патологии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 — отклоняющегося от общепринятой нормы, девиантного поведения.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При совершении каждого преступления вначале возникает мотивация, затем преступ</w:t>
      </w:r>
      <w:r w:rsidR="00B048CA" w:rsidRPr="00BA1488">
        <w:rPr>
          <w:kern w:val="36"/>
          <w:sz w:val="28"/>
          <w:szCs w:val="28"/>
        </w:rPr>
        <w:t xml:space="preserve">ление планируется и исполняется. </w:t>
      </w:r>
      <w:r w:rsidRPr="00BA1488">
        <w:rPr>
          <w:kern w:val="36"/>
          <w:sz w:val="28"/>
          <w:szCs w:val="28"/>
        </w:rPr>
        <w:t>Поэтому в качестве основных системообразующих элементов преступления выступают, во-первых, свойства личности потенциального преступника, во-вторых, внешняя среда, то есть социальные условия жизни.</w:t>
      </w:r>
    </w:p>
    <w:p w:rsidR="006E61F1" w:rsidRPr="00BA1488" w:rsidRDefault="006E61F1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К преступлению относится мошенничество, хищение, изготовление фальшивых документов, взятки, промышленный шпионаж, вандализм, воровство, автокражи, поджоги, проституция, азартные игры и другие разновидности противоправных действий.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Совершенное преступление с разной степенью вероятности порождает один из двух результатов (или их комбинацию). Удачное для преступника нарушение закона повышает его благосостояние, но раскрытие преступлени</w:t>
      </w:r>
      <w:r w:rsidR="00B048CA" w:rsidRPr="00BA1488">
        <w:rPr>
          <w:kern w:val="36"/>
          <w:sz w:val="28"/>
          <w:szCs w:val="28"/>
        </w:rPr>
        <w:t>я ведет к наказанию нарушителя</w:t>
      </w:r>
      <w:r w:rsidRPr="00BA1488">
        <w:rPr>
          <w:kern w:val="36"/>
          <w:sz w:val="28"/>
          <w:szCs w:val="28"/>
        </w:rPr>
        <w:t>. Вероятность и величина выгод и потерь от преступления путем обратной связи тоже определяют поведение потенциальных и реальных преступников.</w:t>
      </w:r>
    </w:p>
    <w:p w:rsidR="006E61F1" w:rsidRPr="00BA1488" w:rsidRDefault="006E61F1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Районы, города, где чаще других происходят преступления называют криминогенными, а категории населения, которые более других склонны совершать девиантные и делинквентные поступки, - группам риска. К ним относится, в частности молодежь. Источником такой склонности служит расхождение между степенью биологической и социальной зрелости.</w:t>
      </w:r>
    </w:p>
    <w:p w:rsidR="00224A39" w:rsidRPr="00BA1488" w:rsidRDefault="00D444D3" w:rsidP="00BA148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В любом обществе существует потенциально опасная группа людей, которая подвержена к реализации преступлений. </w:t>
      </w:r>
      <w:r w:rsidR="00224A39" w:rsidRPr="00BA1488">
        <w:rPr>
          <w:kern w:val="36"/>
          <w:sz w:val="28"/>
          <w:szCs w:val="28"/>
        </w:rPr>
        <w:t>Криминогенность рассматривается в качестве социального явления, которое реализуется через поведение людей.</w:t>
      </w:r>
    </w:p>
    <w:p w:rsidR="00D444D3" w:rsidRPr="00BA1488" w:rsidRDefault="00D444D3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Анализ поведения людей играет важную роль в выявлении потенциальных преступников и предупреждения противоправных действий, совершаемых ими.</w:t>
      </w:r>
    </w:p>
    <w:p w:rsidR="00224A39" w:rsidRPr="00BA1488" w:rsidRDefault="00224A3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Численность таких людей (которая в разных обществах различна) зависит от социального состава населения. Его структура определяет некую абстрактную возможность противоправных действий тех или иных социальных групп.</w:t>
      </w:r>
    </w:p>
    <w:p w:rsidR="00224A39" w:rsidRPr="00BA1488" w:rsidRDefault="00224A3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Например, вероятность преступности среди бес</w:t>
      </w:r>
      <w:r w:rsidRPr="00BA1488">
        <w:rPr>
          <w:kern w:val="36"/>
          <w:sz w:val="28"/>
          <w:szCs w:val="28"/>
        </w:rPr>
        <w:softHyphen/>
        <w:t>призорников и бомжей больше, чем среди детей из обеспеченных семей и среди людей, живущих в благоустроенных квартирах.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 xml:space="preserve">Наличие в составе населения тех или иных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групп риска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 и численность таких групп позволяют говорить о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криминогенном потенциале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 общества.</w:t>
      </w:r>
    </w:p>
    <w:p w:rsidR="00B048CA" w:rsidRPr="00BA1488" w:rsidRDefault="00D444D3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Есть основание считать, что криминогенный потенциал нынешнего российского об</w:t>
      </w:r>
      <w:r w:rsidRPr="00BA1488">
        <w:rPr>
          <w:kern w:val="36"/>
          <w:sz w:val="28"/>
          <w:szCs w:val="28"/>
        </w:rPr>
        <w:softHyphen/>
        <w:t>щества весьма высок. Основанием для такой оценки являются особенности нынешней социальной структуры этого общества, а именно:</w:t>
      </w:r>
    </w:p>
    <w:p w:rsidR="00B048CA" w:rsidRPr="00BA1488" w:rsidRDefault="00D444D3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1) большая доля населения, относимого к категории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бедных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;</w:t>
      </w:r>
    </w:p>
    <w:p w:rsidR="00B048CA" w:rsidRPr="00BA1488" w:rsidRDefault="00D444D3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2) значительная доля безработных и фиктивно занятых;</w:t>
      </w:r>
    </w:p>
    <w:p w:rsidR="00D444D3" w:rsidRPr="00BA1488" w:rsidRDefault="00D444D3" w:rsidP="00BA14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3) наличие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социального дна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 из числа нищих, бомжей, беспризорных детей и под</w:t>
      </w:r>
      <w:r w:rsidRPr="00BA1488">
        <w:rPr>
          <w:kern w:val="36"/>
          <w:sz w:val="28"/>
          <w:szCs w:val="28"/>
        </w:rPr>
        <w:softHyphen/>
        <w:t>ростков, вышедших из тюрем.</w:t>
      </w:r>
    </w:p>
    <w:p w:rsidR="00B048CA" w:rsidRPr="00BA1488" w:rsidRDefault="00B048CA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Все эти категории в той или иной мере представлены в любом обществе. Но в нынешней России таких людей неизмеримо больше, и количество их растет ежедневно.</w:t>
      </w:r>
    </w:p>
    <w:p w:rsidR="00D444D3" w:rsidRPr="00BA1488" w:rsidRDefault="00D444D3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Криминогенную роль играет и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социальное дно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. Эта категория включает самые разные социальные слои, от беспризорных детей и подростков до бомжей и нищих. Какой-либо официальной статистики численности этой категории нет; есть лишь косвенные данные по отдельным составляющим. По-видимому, растет преступность за счет бомжей, нищих и других групп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социального дна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, точных данных об этом нет.</w:t>
      </w:r>
    </w:p>
    <w:p w:rsidR="00D444D3" w:rsidRPr="00BA1488" w:rsidRDefault="00D444D3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Криминальный бизнес возникает, существует и развивается при наличии ряда условий:</w:t>
      </w:r>
    </w:p>
    <w:p w:rsidR="00D444D3" w:rsidRPr="00BA1488" w:rsidRDefault="00B048CA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 </w:t>
      </w:r>
      <w:r w:rsidR="00D444D3" w:rsidRPr="00BA1488">
        <w:rPr>
          <w:color w:val="000000"/>
          <w:kern w:val="36"/>
          <w:sz w:val="28"/>
          <w:szCs w:val="28"/>
        </w:rPr>
        <w:t>спрос на нелегальные товары (наркотики и услуги (сексуальные и др.);</w:t>
      </w:r>
    </w:p>
    <w:p w:rsidR="00D444D3" w:rsidRPr="00BA1488" w:rsidRDefault="00B048CA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 </w:t>
      </w:r>
      <w:r w:rsidR="00D444D3" w:rsidRPr="00BA1488">
        <w:rPr>
          <w:color w:val="000000"/>
          <w:kern w:val="36"/>
          <w:sz w:val="28"/>
          <w:szCs w:val="28"/>
        </w:rPr>
        <w:t>рынок труда, безработица, незанятость подростков и молодежи;</w:t>
      </w:r>
    </w:p>
    <w:p w:rsidR="00224A39" w:rsidRPr="00BA1488" w:rsidRDefault="00B048CA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 </w:t>
      </w:r>
      <w:r w:rsidR="00D444D3" w:rsidRPr="00BA1488">
        <w:rPr>
          <w:color w:val="000000"/>
          <w:kern w:val="36"/>
          <w:sz w:val="28"/>
          <w:szCs w:val="28"/>
        </w:rPr>
        <w:t>недостатки налоговой, таможенной, экономической политики государства, а также коррупция, препятствующие нормальному развитию легальной экономик</w:t>
      </w:r>
    </w:p>
    <w:p w:rsidR="00224A39" w:rsidRPr="00BA1488" w:rsidRDefault="00224A39" w:rsidP="00BA148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Преступность, и ее виды существенно зависят от социально-экономических, политических, демографических факторов.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Преступность, как и другие социальные феномены, есть порождение общества, социальных отношений, условий бытия и существенно зависит от них.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  <w:u w:val="single"/>
        </w:rPr>
      </w:pPr>
      <w:r w:rsidRPr="00BA1488">
        <w:rPr>
          <w:color w:val="000000"/>
          <w:kern w:val="36"/>
          <w:sz w:val="28"/>
          <w:szCs w:val="28"/>
          <w:u w:val="single"/>
        </w:rPr>
        <w:t>Теории причин преступности.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Причины преступности анализируются представителями многих наук — юристами, социологами, психологами, экономистами и даже биологами. Однако ни одна из существующих теорий не дает исчерпывающего объяснения всем видам преступлений.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Биологические теории </w:t>
      </w:r>
      <w:r w:rsidR="00224A39" w:rsidRPr="00BA1488">
        <w:rPr>
          <w:color w:val="000000"/>
          <w:kern w:val="36"/>
          <w:sz w:val="28"/>
          <w:szCs w:val="28"/>
        </w:rPr>
        <w:t xml:space="preserve">– </w:t>
      </w:r>
      <w:r w:rsidRPr="00BA1488">
        <w:rPr>
          <w:color w:val="000000"/>
          <w:kern w:val="36"/>
          <w:sz w:val="28"/>
          <w:szCs w:val="28"/>
        </w:rPr>
        <w:t>некоторые люди рождаются с преступными наклонностями.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Психологические теории –</w:t>
      </w:r>
      <w:r w:rsidR="00224A39" w:rsidRPr="00BA1488">
        <w:rPr>
          <w:color w:val="000000"/>
          <w:kern w:val="36"/>
          <w:sz w:val="28"/>
          <w:szCs w:val="28"/>
        </w:rPr>
        <w:t xml:space="preserve"> </w:t>
      </w:r>
      <w:r w:rsidRPr="00BA1488">
        <w:rPr>
          <w:color w:val="000000"/>
          <w:kern w:val="36"/>
          <w:sz w:val="28"/>
          <w:szCs w:val="28"/>
        </w:rPr>
        <w:t xml:space="preserve">у небольшой части людей развивается </w:t>
      </w:r>
      <w:r w:rsidR="00B46E15">
        <w:rPr>
          <w:color w:val="000000"/>
          <w:kern w:val="36"/>
          <w:sz w:val="28"/>
          <w:szCs w:val="28"/>
        </w:rPr>
        <w:t>"</w:t>
      </w:r>
      <w:r w:rsidRPr="00BA1488">
        <w:rPr>
          <w:color w:val="000000"/>
          <w:kern w:val="36"/>
          <w:sz w:val="28"/>
          <w:szCs w:val="28"/>
        </w:rPr>
        <w:t>аморальная</w:t>
      </w:r>
      <w:r w:rsidR="00B46E15">
        <w:rPr>
          <w:color w:val="000000"/>
          <w:kern w:val="36"/>
          <w:sz w:val="28"/>
          <w:szCs w:val="28"/>
        </w:rPr>
        <w:t>"</w:t>
      </w:r>
      <w:r w:rsidRPr="00BA1488">
        <w:rPr>
          <w:color w:val="000000"/>
          <w:kern w:val="36"/>
          <w:sz w:val="28"/>
          <w:szCs w:val="28"/>
        </w:rPr>
        <w:t>, или психопатическая личность.</w:t>
      </w:r>
    </w:p>
    <w:p w:rsidR="006E61F1" w:rsidRPr="00BA1488" w:rsidRDefault="00C526D9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>Социологические теории -</w:t>
      </w:r>
      <w:r w:rsidR="00B46E15">
        <w:rPr>
          <w:color w:val="000000"/>
          <w:kern w:val="36"/>
          <w:sz w:val="28"/>
          <w:szCs w:val="28"/>
        </w:rPr>
        <w:t xml:space="preserve"> </w:t>
      </w:r>
      <w:r w:rsidRPr="00BA1488">
        <w:rPr>
          <w:color w:val="000000"/>
          <w:kern w:val="36"/>
          <w:sz w:val="28"/>
          <w:szCs w:val="28"/>
        </w:rPr>
        <w:t>подчеркивание взаимосвязи конформности и отклонений в различных социальных контекстах.</w:t>
      </w:r>
    </w:p>
    <w:p w:rsidR="00B048CA" w:rsidRPr="00BA1488" w:rsidRDefault="00BA1488" w:rsidP="00BA1488">
      <w:pPr>
        <w:spacing w:line="360" w:lineRule="auto"/>
        <w:ind w:firstLine="709"/>
        <w:jc w:val="both"/>
        <w:rPr>
          <w:b/>
          <w:bCs/>
          <w:color w:val="007F7F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br w:type="page"/>
      </w:r>
      <w:r w:rsidR="00B337DD" w:rsidRPr="00BA1488">
        <w:rPr>
          <w:b/>
          <w:bCs/>
          <w:sz w:val="28"/>
          <w:szCs w:val="28"/>
        </w:rPr>
        <w:t>2.</w:t>
      </w:r>
      <w:r w:rsidR="00B337DD" w:rsidRPr="00BA1488">
        <w:rPr>
          <w:sz w:val="28"/>
          <w:szCs w:val="28"/>
        </w:rPr>
        <w:t xml:space="preserve"> </w:t>
      </w:r>
      <w:r w:rsidR="00B048CA" w:rsidRPr="00BA1488">
        <w:rPr>
          <w:b/>
          <w:bCs/>
          <w:kern w:val="36"/>
          <w:sz w:val="28"/>
          <w:szCs w:val="28"/>
        </w:rPr>
        <w:t>Профилактика преступности</w:t>
      </w:r>
    </w:p>
    <w:p w:rsidR="00DE79CD" w:rsidRPr="00BA1488" w:rsidRDefault="00DE79CD" w:rsidP="00BA1488">
      <w:pPr>
        <w:spacing w:line="360" w:lineRule="auto"/>
        <w:ind w:firstLine="709"/>
        <w:jc w:val="both"/>
        <w:rPr>
          <w:b/>
          <w:bCs/>
          <w:color w:val="007F7F"/>
          <w:kern w:val="36"/>
          <w:sz w:val="28"/>
          <w:szCs w:val="28"/>
        </w:rPr>
      </w:pPr>
    </w:p>
    <w:p w:rsidR="00B048CA" w:rsidRPr="00BA1488" w:rsidRDefault="00B048CA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Существует любопытная особенность, которая говорит о том, что статистические описания для законопослушных граждан и для преступников не совсем одинаковы. </w:t>
      </w:r>
      <w:r w:rsidR="00DE79CD" w:rsidRPr="00BA1488">
        <w:rPr>
          <w:kern w:val="36"/>
          <w:sz w:val="28"/>
          <w:szCs w:val="28"/>
        </w:rPr>
        <w:t xml:space="preserve">Становление человека как личность происходит на протяжении всей его жизни, но основа поведения, характера закладывается именно в подростковом возрасте. </w:t>
      </w:r>
      <w:r w:rsidRPr="00BA1488">
        <w:rPr>
          <w:kern w:val="36"/>
          <w:sz w:val="28"/>
          <w:szCs w:val="28"/>
        </w:rPr>
        <w:t>Сдвиг в статистическом поведении происходит один раз - в тот момент, когда человек первый раз в своей жизни пересекает границу дозволенного</w:t>
      </w:r>
      <w:r w:rsidR="00DE79CD" w:rsidRPr="00BA1488">
        <w:rPr>
          <w:kern w:val="36"/>
          <w:sz w:val="28"/>
          <w:szCs w:val="28"/>
        </w:rPr>
        <w:t>. Лица, получившие уголовное наказание за</w:t>
      </w:r>
      <w:r w:rsidR="00B46E15">
        <w:rPr>
          <w:kern w:val="36"/>
          <w:sz w:val="28"/>
          <w:szCs w:val="28"/>
        </w:rPr>
        <w:t xml:space="preserve"> </w:t>
      </w:r>
      <w:r w:rsidR="00DE79CD" w:rsidRPr="00BA1488">
        <w:rPr>
          <w:kern w:val="36"/>
          <w:sz w:val="28"/>
          <w:szCs w:val="28"/>
        </w:rPr>
        <w:t>преступления в подростковом возрасте и в дальнейшем совершают рецидивные преступления, с момента совершения первого в жизни правонарушения вероятность совершения новых систематических правонарушений стремительно возрастает. Значит, для снижения числа правонарушений большое значение имеет воспитание, имеющее целью не допустить совершения человеком первого в его жизни преступления.</w:t>
      </w:r>
      <w:r w:rsidR="00B46E15">
        <w:rPr>
          <w:kern w:val="36"/>
          <w:sz w:val="28"/>
          <w:szCs w:val="28"/>
        </w:rPr>
        <w:t xml:space="preserve"> </w:t>
      </w:r>
      <w:r w:rsidR="00DE79CD" w:rsidRPr="00BA1488">
        <w:rPr>
          <w:kern w:val="36"/>
          <w:sz w:val="28"/>
          <w:szCs w:val="28"/>
        </w:rPr>
        <w:t>Исходя из этого, можно</w:t>
      </w:r>
      <w:r w:rsidR="00B46E15">
        <w:rPr>
          <w:kern w:val="36"/>
          <w:sz w:val="28"/>
          <w:szCs w:val="28"/>
        </w:rPr>
        <w:t xml:space="preserve"> </w:t>
      </w:r>
      <w:r w:rsidR="00DE79CD" w:rsidRPr="00BA1488">
        <w:rPr>
          <w:kern w:val="36"/>
          <w:sz w:val="28"/>
          <w:szCs w:val="28"/>
        </w:rPr>
        <w:t>сделать следующие выводы о том, что наказания подростков за различные антиправомерные поступки являются неотъемлемой частью хорошего и качественного воспитания для него самого, а также главной составляющей, в значительно меньшей степени снижающей вероятность дальнейшей деградации отдельной личности.</w:t>
      </w:r>
    </w:p>
    <w:p w:rsidR="00B048CA" w:rsidRPr="00BA1488" w:rsidRDefault="00B048CA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Что касается детской преступности можно сказать, что дети не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самопроизвольно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 xml:space="preserve"> реализуют встречающиеся им на пути шансы совершить правонарушение - на принимаемое решение оказывают сильное влияние их взаимоотношения друг с другом и сильное давление со стороны сверстников.</w:t>
      </w:r>
    </w:p>
    <w:p w:rsidR="00B337DD" w:rsidRPr="00BA1488" w:rsidRDefault="00016702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Результаты анализа показывают, что нормальные люди и закоренелые преступники живут в двух различных мирах, даже статистическое описание которых разительно контрастирует друг с другом. А, следовательно, для профилактики появления новых преступников главное - даже не борьба с 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главарями мафии</w:t>
      </w:r>
      <w:r w:rsidR="00B46E15">
        <w:rPr>
          <w:kern w:val="36"/>
          <w:sz w:val="28"/>
          <w:szCs w:val="28"/>
        </w:rPr>
        <w:t>"</w:t>
      </w:r>
      <w:r w:rsidRPr="00BA1488">
        <w:rPr>
          <w:kern w:val="36"/>
          <w:sz w:val="28"/>
          <w:szCs w:val="28"/>
        </w:rPr>
        <w:t>. Главное - не допустить первый шаг за черту дозволенного даже в мелочах. Поведение, единожды став девиантным, стремится максимально дистанцироваться от общепринятых в социуме правил.</w:t>
      </w:r>
    </w:p>
    <w:p w:rsidR="00BA1488" w:rsidRPr="00D778D3" w:rsidRDefault="00BA1488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C526D9" w:rsidRPr="00BA1488" w:rsidRDefault="00B337DD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1488">
        <w:rPr>
          <w:b/>
          <w:bCs/>
          <w:kern w:val="36"/>
          <w:sz w:val="28"/>
          <w:szCs w:val="28"/>
        </w:rPr>
        <w:t xml:space="preserve">3. </w:t>
      </w:r>
      <w:r w:rsidR="00D444D3" w:rsidRPr="00BA1488">
        <w:rPr>
          <w:b/>
          <w:bCs/>
          <w:kern w:val="36"/>
          <w:sz w:val="28"/>
          <w:szCs w:val="28"/>
        </w:rPr>
        <w:t>Состояние преступности</w:t>
      </w:r>
      <w:r w:rsidR="00B46E15">
        <w:rPr>
          <w:b/>
          <w:bCs/>
          <w:kern w:val="36"/>
          <w:sz w:val="28"/>
          <w:szCs w:val="28"/>
        </w:rPr>
        <w:t xml:space="preserve"> </w:t>
      </w:r>
      <w:r w:rsidRPr="00BA1488">
        <w:rPr>
          <w:b/>
          <w:bCs/>
          <w:kern w:val="36"/>
          <w:sz w:val="28"/>
          <w:szCs w:val="28"/>
        </w:rPr>
        <w:t>среди молодежи</w:t>
      </w:r>
      <w:r w:rsidR="00BA1488" w:rsidRPr="00BA1488">
        <w:rPr>
          <w:b/>
          <w:bCs/>
          <w:kern w:val="36"/>
          <w:sz w:val="28"/>
          <w:szCs w:val="28"/>
        </w:rPr>
        <w:t xml:space="preserve"> </w:t>
      </w:r>
      <w:r w:rsidR="003C2A09" w:rsidRPr="00BA1488">
        <w:rPr>
          <w:b/>
          <w:bCs/>
          <w:kern w:val="36"/>
          <w:sz w:val="28"/>
          <w:szCs w:val="28"/>
        </w:rPr>
        <w:t>в городе Губкин</w:t>
      </w:r>
      <w:r w:rsidR="00D444D3" w:rsidRPr="00BA1488">
        <w:rPr>
          <w:b/>
          <w:bCs/>
          <w:kern w:val="36"/>
          <w:sz w:val="28"/>
          <w:szCs w:val="28"/>
        </w:rPr>
        <w:t xml:space="preserve"> и Губкинском районе</w:t>
      </w:r>
    </w:p>
    <w:p w:rsidR="00C526D9" w:rsidRPr="00BA1488" w:rsidRDefault="00C526D9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E94186" w:rsidRPr="00BA1488" w:rsidRDefault="00E94186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Губкинский район</w:t>
      </w:r>
      <w:r w:rsidR="00334E6C" w:rsidRPr="00BA1488">
        <w:rPr>
          <w:kern w:val="36"/>
          <w:sz w:val="28"/>
          <w:szCs w:val="28"/>
        </w:rPr>
        <w:t xml:space="preserve"> расположен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на севере Белгородской области</w:t>
      </w:r>
      <w:r w:rsidR="00334E6C" w:rsidRPr="00BA1488">
        <w:rPr>
          <w:kern w:val="36"/>
          <w:sz w:val="28"/>
          <w:szCs w:val="28"/>
        </w:rPr>
        <w:t>, на востоке он граничит со Старооскольским районом, на юге – с Чернянским и Корочанским районом, на северо-востоке – с Прохоровским районом.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Территория - 526,7 кв.м.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Город – 34.5 кв.м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Район – 1492 кв.м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Плотность населения: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город – 2501 чел. на 1 кв.м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район – 22 чел. на 1 кв. м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Район имеет 18 сельских округов, 101 сельский населенный пункт.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Центром является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г. Губкин, в нем проживает 86,3 тыс. чел.: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из них: детей - 24686, взрослых – 46110, пенсионеров – 15810</w:t>
      </w:r>
    </w:p>
    <w:p w:rsidR="00334E6C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По Губкинскому району зарегистрировано 32.8 тыс.чел.:</w:t>
      </w:r>
    </w:p>
    <w:p w:rsidR="00D444D3" w:rsidRPr="00BA1488" w:rsidRDefault="00334E6C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из них: детей – 8474, взрослых – 14341, пенсионеров </w:t>
      </w:r>
      <w:r w:rsidR="00D444D3" w:rsidRPr="00BA1488">
        <w:rPr>
          <w:kern w:val="36"/>
          <w:sz w:val="28"/>
          <w:szCs w:val="28"/>
        </w:rPr>
        <w:t>–</w:t>
      </w:r>
      <w:r w:rsidRPr="00BA1488">
        <w:rPr>
          <w:kern w:val="36"/>
          <w:sz w:val="28"/>
          <w:szCs w:val="28"/>
        </w:rPr>
        <w:t xml:space="preserve"> 9985</w:t>
      </w:r>
    </w:p>
    <w:p w:rsidR="00723BEF" w:rsidRPr="00BA1488" w:rsidRDefault="00D444D3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kern w:val="36"/>
          <w:sz w:val="28"/>
          <w:szCs w:val="28"/>
        </w:rPr>
        <w:t xml:space="preserve">При изучении материалов 2007 г. и сведений 2008 </w:t>
      </w:r>
      <w:r w:rsidR="00EA18E1" w:rsidRPr="00BA1488">
        <w:rPr>
          <w:kern w:val="36"/>
          <w:sz w:val="28"/>
          <w:szCs w:val="28"/>
        </w:rPr>
        <w:t>г., а также на основе проведенного</w:t>
      </w:r>
      <w:r w:rsidRPr="00BA1488">
        <w:rPr>
          <w:kern w:val="36"/>
          <w:sz w:val="28"/>
          <w:szCs w:val="28"/>
        </w:rPr>
        <w:t xml:space="preserve"> социологического опроса </w:t>
      </w:r>
      <w:r w:rsidR="000C086C" w:rsidRPr="00BA1488">
        <w:rPr>
          <w:kern w:val="36"/>
          <w:sz w:val="28"/>
          <w:szCs w:val="28"/>
        </w:rPr>
        <w:t>о состоянии преступности, в котором приняли участие</w:t>
      </w:r>
      <w:r w:rsidR="007A3C8A" w:rsidRPr="00BA1488">
        <w:rPr>
          <w:kern w:val="36"/>
          <w:sz w:val="28"/>
          <w:szCs w:val="28"/>
        </w:rPr>
        <w:t xml:space="preserve"> </w:t>
      </w:r>
      <w:r w:rsidR="000C086C" w:rsidRPr="00BA1488">
        <w:rPr>
          <w:kern w:val="36"/>
          <w:sz w:val="28"/>
          <w:szCs w:val="28"/>
        </w:rPr>
        <w:t xml:space="preserve">112 человек </w:t>
      </w:r>
      <w:r w:rsidR="007A3C8A" w:rsidRPr="00BA1488">
        <w:rPr>
          <w:kern w:val="36"/>
          <w:sz w:val="28"/>
          <w:szCs w:val="28"/>
        </w:rPr>
        <w:t xml:space="preserve">среди </w:t>
      </w:r>
      <w:r w:rsidR="00EA18E1" w:rsidRPr="00BA1488">
        <w:rPr>
          <w:kern w:val="36"/>
          <w:sz w:val="28"/>
          <w:szCs w:val="28"/>
        </w:rPr>
        <w:t>учащейся (см. табл.1), студенческой (см. табл.</w:t>
      </w:r>
      <w:r w:rsidR="000C086C" w:rsidRPr="00BA1488">
        <w:rPr>
          <w:kern w:val="36"/>
          <w:sz w:val="28"/>
          <w:szCs w:val="28"/>
        </w:rPr>
        <w:t xml:space="preserve"> </w:t>
      </w:r>
      <w:r w:rsidR="00EA18E1" w:rsidRPr="00BA1488">
        <w:rPr>
          <w:kern w:val="36"/>
          <w:sz w:val="28"/>
          <w:szCs w:val="28"/>
        </w:rPr>
        <w:t>2)</w:t>
      </w:r>
      <w:r w:rsidR="000C086C" w:rsidRPr="00BA1488">
        <w:rPr>
          <w:kern w:val="36"/>
          <w:sz w:val="28"/>
          <w:szCs w:val="28"/>
        </w:rPr>
        <w:t>,</w:t>
      </w:r>
      <w:r w:rsidR="00B46E15">
        <w:rPr>
          <w:kern w:val="36"/>
          <w:sz w:val="28"/>
          <w:szCs w:val="28"/>
        </w:rPr>
        <w:t xml:space="preserve"> </w:t>
      </w:r>
      <w:r w:rsidR="00EA18E1" w:rsidRPr="00BA1488">
        <w:rPr>
          <w:kern w:val="36"/>
          <w:sz w:val="28"/>
          <w:szCs w:val="28"/>
        </w:rPr>
        <w:t>рабочей молодежи (см. табл.3)</w:t>
      </w:r>
      <w:r w:rsidR="000C086C" w:rsidRPr="00BA1488">
        <w:rPr>
          <w:kern w:val="36"/>
          <w:sz w:val="28"/>
          <w:szCs w:val="28"/>
        </w:rPr>
        <w:t>, а также нигде</w:t>
      </w:r>
      <w:r w:rsidR="00B46E15">
        <w:rPr>
          <w:kern w:val="36"/>
          <w:sz w:val="28"/>
          <w:szCs w:val="28"/>
        </w:rPr>
        <w:t xml:space="preserve"> </w:t>
      </w:r>
      <w:r w:rsidR="000C086C" w:rsidRPr="00BA1488">
        <w:rPr>
          <w:kern w:val="36"/>
          <w:sz w:val="28"/>
          <w:szCs w:val="28"/>
        </w:rPr>
        <w:t xml:space="preserve">не учащейся и не работающей молодежи (см. табл. 4) </w:t>
      </w:r>
      <w:r w:rsidRPr="00BA1488">
        <w:rPr>
          <w:kern w:val="36"/>
          <w:sz w:val="28"/>
          <w:szCs w:val="28"/>
        </w:rPr>
        <w:t>в городе Губкине и Губкинском районе</w:t>
      </w:r>
      <w:r w:rsidR="00EA18E1" w:rsidRPr="00BA1488">
        <w:rPr>
          <w:kern w:val="36"/>
          <w:sz w:val="28"/>
          <w:szCs w:val="28"/>
        </w:rPr>
        <w:t xml:space="preserve"> на основе </w:t>
      </w:r>
      <w:r w:rsidR="000C086C" w:rsidRPr="00BA1488">
        <w:rPr>
          <w:kern w:val="36"/>
          <w:sz w:val="28"/>
          <w:szCs w:val="28"/>
        </w:rPr>
        <w:t xml:space="preserve">анализа </w:t>
      </w:r>
      <w:r w:rsidR="00EA18E1" w:rsidRPr="00BA1488">
        <w:rPr>
          <w:kern w:val="36"/>
          <w:sz w:val="28"/>
          <w:szCs w:val="28"/>
        </w:rPr>
        <w:t>общей статистики</w:t>
      </w:r>
      <w:r w:rsidR="000C086C" w:rsidRPr="00BA1488">
        <w:rPr>
          <w:kern w:val="36"/>
          <w:sz w:val="28"/>
          <w:szCs w:val="28"/>
        </w:rPr>
        <w:t xml:space="preserve"> (см. табл. 5)</w:t>
      </w:r>
      <w:r w:rsidR="00EA18E1" w:rsidRPr="00BA1488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были сделаны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следующие выводы о том, что</w:t>
      </w:r>
      <w:r w:rsidR="00016702" w:rsidRPr="00BA1488">
        <w:rPr>
          <w:sz w:val="28"/>
          <w:szCs w:val="28"/>
        </w:rPr>
        <w:t xml:space="preserve">, </w:t>
      </w:r>
      <w:r w:rsidRPr="00BA1488">
        <w:rPr>
          <w:sz w:val="28"/>
          <w:szCs w:val="28"/>
        </w:rPr>
        <w:t>наиболее распространенными в городе Губкине являются преступления, совершенные лицами в состоянии алкогольного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или наркотического опьянения, основную массу которых составляют безработные и нигде не учащиеся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граждане. Все преступления в основном происходят в период с 18 до 24 часов. Большинство преступлений, в основном грабежи совершают лица в возрасте 18-24 лет, кражи из дома в возрасте 30-45 лет, среди подростков преступления совершают лица 16-18 лет (</w:t>
      </w:r>
      <w:r w:rsidR="00016702" w:rsidRPr="00BA1488">
        <w:rPr>
          <w:sz w:val="28"/>
          <w:szCs w:val="28"/>
        </w:rPr>
        <w:t>см.</w:t>
      </w:r>
      <w:r w:rsidR="000C086C" w:rsidRPr="00BA1488">
        <w:rPr>
          <w:sz w:val="28"/>
          <w:szCs w:val="28"/>
        </w:rPr>
        <w:t xml:space="preserve"> табл. 5</w:t>
      </w:r>
      <w:r w:rsidRPr="00BA1488">
        <w:rPr>
          <w:sz w:val="28"/>
          <w:szCs w:val="28"/>
        </w:rPr>
        <w:t>)</w:t>
      </w:r>
      <w:r w:rsidR="007A3C8A" w:rsidRPr="00BA1488">
        <w:rPr>
          <w:sz w:val="28"/>
          <w:szCs w:val="28"/>
        </w:rPr>
        <w:t>.</w:t>
      </w:r>
      <w:r w:rsidRPr="00BA1488">
        <w:rPr>
          <w:sz w:val="28"/>
          <w:szCs w:val="28"/>
        </w:rPr>
        <w:t xml:space="preserve"> Анализ времени совершения краж показывает что, кражи совершаются в основном в ночное время. Достигнуты определенные результаты в работе по раскрытию преступлений связанных с хищениями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 xml:space="preserve">цветных металлов. В отношении ряда </w:t>
      </w:r>
      <w:r w:rsidR="00016702" w:rsidRPr="00BA1488">
        <w:rPr>
          <w:sz w:val="28"/>
          <w:szCs w:val="28"/>
        </w:rPr>
        <w:t>лиц</w:t>
      </w:r>
      <w:r w:rsidR="00B46E15">
        <w:rPr>
          <w:sz w:val="28"/>
          <w:szCs w:val="28"/>
        </w:rPr>
        <w:t xml:space="preserve"> </w:t>
      </w:r>
      <w:r w:rsidR="00016702" w:rsidRPr="00BA1488">
        <w:rPr>
          <w:sz w:val="28"/>
          <w:szCs w:val="28"/>
        </w:rPr>
        <w:t xml:space="preserve">возбуждены уголовные дела, </w:t>
      </w:r>
      <w:r w:rsidRPr="00BA1488">
        <w:rPr>
          <w:sz w:val="28"/>
          <w:szCs w:val="28"/>
        </w:rPr>
        <w:t>проводимые оперативно-профилактические мероприятия на территории обслуживания ОВД г. Губкина и Губкинского района позволили снизить рост такого вида преступлений и повысить их раскрываемость. Приемные пункты, осуществляющие заготовку металлолома</w:t>
      </w:r>
      <w:r w:rsidR="00723BEF" w:rsidRPr="00BA1488">
        <w:rPr>
          <w:sz w:val="28"/>
          <w:szCs w:val="28"/>
        </w:rPr>
        <w:t>,</w:t>
      </w:r>
      <w:r w:rsidRPr="00BA1488">
        <w:rPr>
          <w:sz w:val="28"/>
          <w:szCs w:val="28"/>
        </w:rPr>
        <w:t xml:space="preserve"> не имеющие лицензии на данный вид деятельности закрыты, приняты меры к привлечению к ответственности лиц нелегально занимающихся заготовкой лома цветных и черных металлов.</w:t>
      </w:r>
    </w:p>
    <w:p w:rsidR="00D444D3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Объектом пристального внимания и приоритетным направлением работы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личного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состава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ОВД г. Губкина остается раскрытие преступлений связанных с угоном и кражами автомототранспорта. Анализ совершенных преступлений за 2007 г. показывает, что совершают преступления в основном в вечернее и ночное время. Подвергаются незаконному завладению автомобили не оборудованные средствами противоугонной сигнализацией, нередки факты беспечного отношения хозяина транспортного средства к его сохранности, когда транспорт на длительное время оставляется без присмотра в ночное время на улице. За текущее время 2008 г. такого рода преступлений зарегистрировано не было.</w:t>
      </w:r>
    </w:p>
    <w:p w:rsidR="00D444D3" w:rsidRPr="00BA1488" w:rsidRDefault="00D444D3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Не последнее место занимает в деятельности сотрудников милиции раскрытие преступлений</w:t>
      </w:r>
      <w:r w:rsidR="00EF2C97" w:rsidRPr="00BA1488">
        <w:rPr>
          <w:sz w:val="28"/>
          <w:szCs w:val="28"/>
        </w:rPr>
        <w:t xml:space="preserve"> среди молодежи</w:t>
      </w:r>
      <w:r w:rsidRPr="00BA1488">
        <w:rPr>
          <w:sz w:val="28"/>
          <w:szCs w:val="28"/>
        </w:rPr>
        <w:t xml:space="preserve"> экономической направленности.</w:t>
      </w:r>
      <w:r w:rsidR="00723BEF" w:rsidRPr="00BA1488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За прошедший квартал 2008 г. на территории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совершено 64 преступления экономической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направленности, по которым возбуждены уголовные дела,</w:t>
      </w:r>
      <w:r w:rsidR="00536597" w:rsidRPr="00BA1488">
        <w:rPr>
          <w:sz w:val="28"/>
          <w:szCs w:val="28"/>
        </w:rPr>
        <w:t xml:space="preserve"> из них</w:t>
      </w:r>
      <w:r w:rsidR="00B46E15">
        <w:rPr>
          <w:sz w:val="28"/>
          <w:szCs w:val="28"/>
        </w:rPr>
        <w:t xml:space="preserve"> </w:t>
      </w:r>
      <w:r w:rsidR="00536597" w:rsidRPr="00BA1488">
        <w:rPr>
          <w:sz w:val="28"/>
          <w:szCs w:val="28"/>
        </w:rPr>
        <w:t>43 преступления совершено лицами в возрасте до 30 лет,</w:t>
      </w:r>
      <w:r w:rsidRPr="00BA1488">
        <w:rPr>
          <w:sz w:val="28"/>
          <w:szCs w:val="28"/>
        </w:rPr>
        <w:t xml:space="preserve"> за аналогичный период</w:t>
      </w:r>
      <w:r w:rsidR="00A21763" w:rsidRPr="00BA1488">
        <w:rPr>
          <w:sz w:val="28"/>
          <w:szCs w:val="28"/>
        </w:rPr>
        <w:t xml:space="preserve"> прошлого года</w:t>
      </w:r>
      <w:r w:rsidR="00A7696F" w:rsidRPr="00BA1488">
        <w:rPr>
          <w:sz w:val="28"/>
          <w:szCs w:val="28"/>
        </w:rPr>
        <w:t xml:space="preserve"> уровень преступности среди подростков</w:t>
      </w:r>
      <w:r w:rsidR="00B46E15">
        <w:rPr>
          <w:sz w:val="28"/>
          <w:szCs w:val="28"/>
        </w:rPr>
        <w:t xml:space="preserve"> </w:t>
      </w:r>
      <w:r w:rsidR="00A7696F" w:rsidRPr="00BA1488">
        <w:rPr>
          <w:sz w:val="28"/>
          <w:szCs w:val="28"/>
        </w:rPr>
        <w:t>снизился</w:t>
      </w:r>
      <w:r w:rsidRPr="00BA1488">
        <w:rPr>
          <w:sz w:val="28"/>
          <w:szCs w:val="28"/>
        </w:rPr>
        <w:t xml:space="preserve">. Так за прошедшие первые три месяца 2007 г. несовершеннолетними </w:t>
      </w:r>
      <w:r w:rsidR="00CD5B5D" w:rsidRPr="00BA1488">
        <w:rPr>
          <w:sz w:val="28"/>
          <w:szCs w:val="28"/>
        </w:rPr>
        <w:t xml:space="preserve">было </w:t>
      </w:r>
      <w:r w:rsidRPr="00BA1488">
        <w:rPr>
          <w:sz w:val="28"/>
          <w:szCs w:val="28"/>
        </w:rPr>
        <w:t>совершено 29 преступлений, за аналогичный период 2008 г. – 5, т.е. сни</w:t>
      </w:r>
      <w:r w:rsidR="00CD5B5D" w:rsidRPr="00BA1488">
        <w:rPr>
          <w:sz w:val="28"/>
          <w:szCs w:val="28"/>
        </w:rPr>
        <w:t>жение</w:t>
      </w:r>
      <w:r w:rsidRPr="00BA1488">
        <w:rPr>
          <w:sz w:val="28"/>
          <w:szCs w:val="28"/>
        </w:rPr>
        <w:t xml:space="preserve"> преступлений среди подростков </w:t>
      </w:r>
      <w:r w:rsidR="00CD5B5D" w:rsidRPr="00BA1488">
        <w:rPr>
          <w:sz w:val="28"/>
          <w:szCs w:val="28"/>
        </w:rPr>
        <w:t xml:space="preserve">уменьшилось </w:t>
      </w:r>
      <w:r w:rsidRPr="00BA1488">
        <w:rPr>
          <w:sz w:val="28"/>
          <w:szCs w:val="28"/>
        </w:rPr>
        <w:t xml:space="preserve">почти в 6 раз, </w:t>
      </w:r>
      <w:r w:rsidR="00CD5B5D" w:rsidRPr="00BA1488">
        <w:rPr>
          <w:sz w:val="28"/>
          <w:szCs w:val="28"/>
        </w:rPr>
        <w:t xml:space="preserve">участковыми уполномоченными ОВД раскрыто 181 преступление, </w:t>
      </w:r>
      <w:r w:rsidRPr="00BA1488">
        <w:rPr>
          <w:sz w:val="28"/>
          <w:szCs w:val="28"/>
        </w:rPr>
        <w:t>что является весьма тверд</w:t>
      </w:r>
      <w:r w:rsidR="00CD5B5D" w:rsidRPr="00BA1488">
        <w:rPr>
          <w:sz w:val="28"/>
          <w:szCs w:val="28"/>
        </w:rPr>
        <w:t>ыми показателями</w:t>
      </w:r>
      <w:r w:rsidR="000C4CB6" w:rsidRPr="00BA1488">
        <w:rPr>
          <w:sz w:val="28"/>
          <w:szCs w:val="28"/>
        </w:rPr>
        <w:t xml:space="preserve"> начала 2008 года.</w:t>
      </w:r>
    </w:p>
    <w:p w:rsidR="00DE29B0" w:rsidRPr="00BA1488" w:rsidRDefault="00D444D3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На сегодняшний день существует такая тенденция, которая говорит о том, что среди учащихся больше совершают преступления лица, обучающиеся в школе, лицее, техникуме, а вот учащихся вузов, совершивших преступления </w:t>
      </w:r>
      <w:r w:rsidR="00DD557E" w:rsidRPr="00BA1488">
        <w:rPr>
          <w:sz w:val="28"/>
          <w:szCs w:val="28"/>
        </w:rPr>
        <w:t>за</w:t>
      </w:r>
    </w:p>
    <w:p w:rsidR="003F6F66" w:rsidRPr="00BA1488" w:rsidRDefault="00DD557E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  <w:lang w:val="en-US"/>
        </w:rPr>
        <w:t>I</w:t>
      </w:r>
      <w:r w:rsidRPr="00BA1488">
        <w:rPr>
          <w:sz w:val="28"/>
          <w:szCs w:val="28"/>
        </w:rPr>
        <w:t xml:space="preserve">-квартал 2008г. </w:t>
      </w:r>
      <w:r w:rsidR="00D444D3" w:rsidRPr="00BA1488">
        <w:rPr>
          <w:sz w:val="28"/>
          <w:szCs w:val="28"/>
        </w:rPr>
        <w:t>зарегистрировано не было, что говорит о более качественном воспитании и личной сознательности сту</w:t>
      </w:r>
      <w:r w:rsidR="000C086C" w:rsidRPr="00BA1488">
        <w:rPr>
          <w:sz w:val="28"/>
          <w:szCs w:val="28"/>
        </w:rPr>
        <w:t>дентов высших учебных заведений (см. табл. 6).</w:t>
      </w:r>
    </w:p>
    <w:p w:rsidR="00723BEF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Низкое материальное положение и безработица являются одними из первостепенных факторов развития преступности. </w:t>
      </w:r>
      <w:r w:rsidR="000C086C" w:rsidRPr="00BA1488">
        <w:rPr>
          <w:sz w:val="28"/>
          <w:szCs w:val="28"/>
        </w:rPr>
        <w:t xml:space="preserve">На основе анализа социологического опроса, </w:t>
      </w:r>
      <w:r w:rsidRPr="00BA1488">
        <w:rPr>
          <w:sz w:val="28"/>
          <w:szCs w:val="28"/>
        </w:rPr>
        <w:t xml:space="preserve">На данном этапе материальным положением в г. Губкине абсолютно недовольны </w:t>
      </w:r>
      <w:r w:rsidR="000C086C" w:rsidRPr="00BA1488">
        <w:rPr>
          <w:sz w:val="28"/>
          <w:szCs w:val="28"/>
        </w:rPr>
        <w:t>5</w:t>
      </w:r>
      <w:r w:rsidRPr="00BA1488">
        <w:rPr>
          <w:sz w:val="28"/>
          <w:szCs w:val="28"/>
        </w:rPr>
        <w:t xml:space="preserve">% учащихся, </w:t>
      </w:r>
      <w:r w:rsidR="000C086C" w:rsidRPr="00BA1488">
        <w:rPr>
          <w:sz w:val="28"/>
          <w:szCs w:val="28"/>
        </w:rPr>
        <w:t>9</w:t>
      </w:r>
      <w:r w:rsidRPr="00BA1488">
        <w:rPr>
          <w:sz w:val="28"/>
          <w:szCs w:val="28"/>
        </w:rPr>
        <w:t xml:space="preserve">% студенческой молодежи и </w:t>
      </w:r>
      <w:r w:rsidR="000C086C" w:rsidRPr="00BA1488">
        <w:rPr>
          <w:sz w:val="28"/>
          <w:szCs w:val="28"/>
        </w:rPr>
        <w:t>7</w:t>
      </w:r>
      <w:r w:rsidR="00AB6D89" w:rsidRPr="00BA1488">
        <w:rPr>
          <w:sz w:val="28"/>
          <w:szCs w:val="28"/>
        </w:rPr>
        <w:t>% - рабочей молодежи,</w:t>
      </w:r>
      <w:r w:rsidR="00B46E15">
        <w:rPr>
          <w:sz w:val="28"/>
          <w:szCs w:val="28"/>
        </w:rPr>
        <w:t xml:space="preserve"> </w:t>
      </w:r>
      <w:r w:rsidR="000C086C" w:rsidRPr="00BA1488">
        <w:rPr>
          <w:sz w:val="28"/>
          <w:szCs w:val="28"/>
        </w:rPr>
        <w:t>в совокупности</w:t>
      </w:r>
      <w:r w:rsidR="00AB6D89" w:rsidRPr="00BA1488">
        <w:rPr>
          <w:sz w:val="28"/>
          <w:szCs w:val="28"/>
        </w:rPr>
        <w:t xml:space="preserve"> молодое население</w:t>
      </w:r>
      <w:r w:rsidR="000C086C" w:rsidRPr="00BA1488">
        <w:rPr>
          <w:sz w:val="28"/>
          <w:szCs w:val="28"/>
        </w:rPr>
        <w:t xml:space="preserve"> </w:t>
      </w:r>
      <w:r w:rsidR="00AB6D89" w:rsidRPr="00BA1488">
        <w:rPr>
          <w:sz w:val="28"/>
          <w:szCs w:val="28"/>
        </w:rPr>
        <w:t xml:space="preserve">оценило </w:t>
      </w:r>
      <w:r w:rsidR="000C086C" w:rsidRPr="00BA1488">
        <w:rPr>
          <w:sz w:val="28"/>
          <w:szCs w:val="28"/>
        </w:rPr>
        <w:t>показатели материального положения (90% опрошенных) как среднее</w:t>
      </w:r>
      <w:r w:rsidRPr="00BA1488">
        <w:rPr>
          <w:sz w:val="28"/>
          <w:szCs w:val="28"/>
        </w:rPr>
        <w:t xml:space="preserve">. Со сдачей в эксплуатацию гипермаркета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Линия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 xml:space="preserve"> и ТЦ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Атриум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 xml:space="preserve"> появились вакансии, которые несколько снизили уровень безработицы. Доступность образования и работы, а также достойная заработная плата играет важную роль в улучшении качества жизни молод</w:t>
      </w:r>
      <w:r w:rsidR="00AB6D89" w:rsidRPr="00BA1488">
        <w:rPr>
          <w:sz w:val="28"/>
          <w:szCs w:val="28"/>
        </w:rPr>
        <w:t>ых слоев населения</w:t>
      </w:r>
      <w:r w:rsidRPr="00BA1488">
        <w:rPr>
          <w:sz w:val="28"/>
          <w:szCs w:val="28"/>
        </w:rPr>
        <w:t xml:space="preserve">, снижении недовольства материальным положением всего населения и большей признательности народом высокопоставленных чиновников своего города и области. Но что подразумевается под словом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достойная заработная плата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 xml:space="preserve">? Наверно все же заработная плата, устраивающая человека для удовлетворения своих максимальных материальных благ и потребностей, а никак не минимальных. Для каждого человека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достойная зарплата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 xml:space="preserve"> имеет различные цифры, даже если эти цифры приводятся в разумных пределах. На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Лебединском ГОКе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, для примера, средняя заработная плата превышает 18 000 руб., этот показатель в принципе не плохой, но исходя из того, что это средний показатель, нужно задуматься над тем, что ведь не каждый работник получает по 18000 руб.</w:t>
      </w:r>
    </w:p>
    <w:p w:rsidR="00723BEF" w:rsidRPr="00BA1488" w:rsidRDefault="00DE79CD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По статистике алкогол</w:t>
      </w:r>
      <w:r w:rsidR="00AB6D89" w:rsidRPr="00BA1488">
        <w:rPr>
          <w:sz w:val="28"/>
          <w:szCs w:val="28"/>
        </w:rPr>
        <w:t>ьными напитками злоупотребляют 9</w:t>
      </w:r>
      <w:r w:rsidRPr="00BA1488">
        <w:rPr>
          <w:sz w:val="28"/>
          <w:szCs w:val="28"/>
        </w:rPr>
        <w:t xml:space="preserve">0% </w:t>
      </w:r>
      <w:r w:rsidR="00AB6D89" w:rsidRPr="00BA1488">
        <w:rPr>
          <w:sz w:val="28"/>
          <w:szCs w:val="28"/>
        </w:rPr>
        <w:t>всей молодежи</w:t>
      </w:r>
      <w:r w:rsidRPr="00BA1488">
        <w:rPr>
          <w:sz w:val="28"/>
          <w:szCs w:val="28"/>
        </w:rPr>
        <w:t>, а зарегистрированных случаев распития спиртных напитков в общественном месте или появление в общественном месте в нетрезвом виде уже за первые три месяца 2008 года составили 2673, причем в некоторых случаях задерживались одни и те же лица.</w:t>
      </w:r>
      <w:r w:rsidR="00B46E15">
        <w:rPr>
          <w:sz w:val="28"/>
          <w:szCs w:val="28"/>
        </w:rPr>
        <w:t xml:space="preserve"> </w:t>
      </w:r>
      <w:r w:rsidR="0049357E" w:rsidRPr="00BA1488">
        <w:rPr>
          <w:sz w:val="28"/>
          <w:szCs w:val="28"/>
        </w:rPr>
        <w:t xml:space="preserve">По признанию самих опрошенных </w:t>
      </w:r>
      <w:r w:rsidR="00AB6D89" w:rsidRPr="00BA1488">
        <w:rPr>
          <w:sz w:val="28"/>
          <w:szCs w:val="28"/>
        </w:rPr>
        <w:t>32</w:t>
      </w:r>
      <w:r w:rsidR="00920B7F" w:rsidRPr="00BA1488">
        <w:rPr>
          <w:sz w:val="28"/>
          <w:szCs w:val="28"/>
        </w:rPr>
        <w:t>% признались, что впервые</w:t>
      </w:r>
      <w:r w:rsidR="00B46E15">
        <w:rPr>
          <w:sz w:val="28"/>
          <w:szCs w:val="28"/>
        </w:rPr>
        <w:t xml:space="preserve"> </w:t>
      </w:r>
      <w:r w:rsidR="0049357E" w:rsidRPr="00BA1488">
        <w:rPr>
          <w:sz w:val="28"/>
          <w:szCs w:val="28"/>
        </w:rPr>
        <w:t>алкогольные напитки или наркотические средства</w:t>
      </w:r>
      <w:r w:rsidR="00B46E15">
        <w:rPr>
          <w:sz w:val="28"/>
          <w:szCs w:val="28"/>
        </w:rPr>
        <w:t xml:space="preserve"> </w:t>
      </w:r>
      <w:r w:rsidR="00920B7F" w:rsidRPr="00BA1488">
        <w:rPr>
          <w:sz w:val="28"/>
          <w:szCs w:val="28"/>
        </w:rPr>
        <w:t xml:space="preserve">они употребили до 14 лет, </w:t>
      </w:r>
      <w:r w:rsidR="00AB6D89" w:rsidRPr="00BA1488">
        <w:rPr>
          <w:sz w:val="28"/>
          <w:szCs w:val="28"/>
        </w:rPr>
        <w:t>48% - от 14 до 18 лет, 10</w:t>
      </w:r>
      <w:r w:rsidR="00920B7F" w:rsidRPr="00BA1488">
        <w:rPr>
          <w:sz w:val="28"/>
          <w:szCs w:val="28"/>
        </w:rPr>
        <w:t>% -</w:t>
      </w:r>
      <w:r w:rsidR="00AB6D89" w:rsidRPr="00BA1488">
        <w:rPr>
          <w:sz w:val="28"/>
          <w:szCs w:val="28"/>
        </w:rPr>
        <w:t xml:space="preserve"> старше 18 лет</w:t>
      </w:r>
      <w:r w:rsidR="00DE29B0" w:rsidRPr="00BA1488">
        <w:rPr>
          <w:sz w:val="28"/>
          <w:szCs w:val="28"/>
        </w:rPr>
        <w:t>,</w:t>
      </w:r>
      <w:r w:rsidR="00920B7F" w:rsidRPr="00BA1488">
        <w:rPr>
          <w:sz w:val="28"/>
          <w:szCs w:val="28"/>
        </w:rPr>
        <w:t xml:space="preserve"> </w:t>
      </w:r>
      <w:r w:rsidR="00AB6D89" w:rsidRPr="00BA1488">
        <w:rPr>
          <w:sz w:val="28"/>
          <w:szCs w:val="28"/>
        </w:rPr>
        <w:t>а еще 10</w:t>
      </w:r>
      <w:r w:rsidR="00920B7F" w:rsidRPr="00BA1488">
        <w:rPr>
          <w:sz w:val="28"/>
          <w:szCs w:val="28"/>
        </w:rPr>
        <w:t>%</w:t>
      </w:r>
      <w:r w:rsidR="00AB6D89" w:rsidRPr="00BA1488">
        <w:rPr>
          <w:sz w:val="28"/>
          <w:szCs w:val="28"/>
        </w:rPr>
        <w:t xml:space="preserve"> уверили,</w:t>
      </w:r>
      <w:r w:rsidR="00B46E15">
        <w:rPr>
          <w:sz w:val="28"/>
          <w:szCs w:val="28"/>
        </w:rPr>
        <w:t xml:space="preserve"> </w:t>
      </w:r>
      <w:r w:rsidR="00AB6D89" w:rsidRPr="00BA1488">
        <w:rPr>
          <w:sz w:val="28"/>
          <w:szCs w:val="28"/>
        </w:rPr>
        <w:t>что они</w:t>
      </w:r>
      <w:r w:rsidR="00920B7F" w:rsidRPr="00BA1488">
        <w:rPr>
          <w:sz w:val="28"/>
          <w:szCs w:val="28"/>
        </w:rPr>
        <w:t xml:space="preserve"> </w:t>
      </w:r>
      <w:r w:rsidR="00AB6D89" w:rsidRPr="00BA1488">
        <w:rPr>
          <w:sz w:val="28"/>
          <w:szCs w:val="28"/>
        </w:rPr>
        <w:t xml:space="preserve">не </w:t>
      </w:r>
      <w:r w:rsidR="00920B7F" w:rsidRPr="00BA1488">
        <w:rPr>
          <w:sz w:val="28"/>
          <w:szCs w:val="28"/>
        </w:rPr>
        <w:t>пробовали алкоголь или наркотические средства</w:t>
      </w:r>
      <w:r w:rsidR="00AB6D89" w:rsidRPr="00BA1488">
        <w:rPr>
          <w:sz w:val="28"/>
          <w:szCs w:val="28"/>
        </w:rPr>
        <w:t xml:space="preserve"> вообще</w:t>
      </w:r>
      <w:r w:rsidR="001334AD" w:rsidRPr="00BA1488">
        <w:rPr>
          <w:sz w:val="28"/>
          <w:szCs w:val="28"/>
        </w:rPr>
        <w:t>. Такие показатели</w:t>
      </w:r>
      <w:r w:rsidR="00B46E15">
        <w:rPr>
          <w:sz w:val="28"/>
          <w:szCs w:val="28"/>
        </w:rPr>
        <w:t xml:space="preserve"> </w:t>
      </w:r>
      <w:r w:rsidR="00920B7F" w:rsidRPr="00BA1488">
        <w:rPr>
          <w:sz w:val="28"/>
          <w:szCs w:val="28"/>
        </w:rPr>
        <w:t xml:space="preserve">весьма </w:t>
      </w:r>
      <w:r w:rsidR="00D55177" w:rsidRPr="00BA1488">
        <w:rPr>
          <w:sz w:val="28"/>
          <w:szCs w:val="28"/>
        </w:rPr>
        <w:t xml:space="preserve">не </w:t>
      </w:r>
      <w:r w:rsidR="001334AD" w:rsidRPr="00BA1488">
        <w:rPr>
          <w:sz w:val="28"/>
          <w:szCs w:val="28"/>
        </w:rPr>
        <w:t>утешительны</w:t>
      </w:r>
      <w:r w:rsidR="00D55177" w:rsidRPr="00BA1488">
        <w:rPr>
          <w:sz w:val="28"/>
          <w:szCs w:val="28"/>
        </w:rPr>
        <w:t xml:space="preserve">. </w:t>
      </w:r>
      <w:r w:rsidR="001334AD" w:rsidRPr="00BA1488">
        <w:rPr>
          <w:sz w:val="28"/>
          <w:szCs w:val="28"/>
        </w:rPr>
        <w:t>Статистика показывает, что люди нигде не работающие и не учащиеся нигде начали употреблять алкоголь строго до 18 лет, но больше всего из них -</w:t>
      </w:r>
      <w:r w:rsidR="00B46E15">
        <w:rPr>
          <w:sz w:val="28"/>
          <w:szCs w:val="28"/>
        </w:rPr>
        <w:t xml:space="preserve"> </w:t>
      </w:r>
      <w:r w:rsidR="001334AD" w:rsidRPr="00BA1488">
        <w:rPr>
          <w:sz w:val="28"/>
          <w:szCs w:val="28"/>
        </w:rPr>
        <w:t>75% узнали, что такое алкоголь еще до 14 лет.</w:t>
      </w:r>
      <w:r w:rsidR="00B46E15">
        <w:rPr>
          <w:sz w:val="28"/>
          <w:szCs w:val="28"/>
        </w:rPr>
        <w:t xml:space="preserve"> </w:t>
      </w:r>
      <w:r w:rsidR="00920B7F" w:rsidRPr="00BA1488">
        <w:rPr>
          <w:sz w:val="28"/>
          <w:szCs w:val="28"/>
        </w:rPr>
        <w:t>Употребление</w:t>
      </w:r>
      <w:r w:rsidR="00B46E15">
        <w:rPr>
          <w:sz w:val="28"/>
          <w:szCs w:val="28"/>
        </w:rPr>
        <w:t xml:space="preserve"> </w:t>
      </w:r>
      <w:r w:rsidR="00920B7F" w:rsidRPr="00BA1488">
        <w:rPr>
          <w:sz w:val="28"/>
          <w:szCs w:val="28"/>
        </w:rPr>
        <w:t xml:space="preserve">алкоголя и привыкание к нему подростков ведет к дальнейшему разрушению общества. Подросток, пристрастившийся к злоупотреблению спиртных напитков или </w:t>
      </w:r>
      <w:r w:rsidR="007468F9" w:rsidRPr="00BA1488">
        <w:rPr>
          <w:sz w:val="28"/>
          <w:szCs w:val="28"/>
        </w:rPr>
        <w:t>наркотических средств</w:t>
      </w:r>
      <w:r w:rsidRPr="00BA1488">
        <w:rPr>
          <w:sz w:val="28"/>
          <w:szCs w:val="28"/>
        </w:rPr>
        <w:t>,</w:t>
      </w:r>
      <w:r w:rsidR="007468F9" w:rsidRPr="00BA1488">
        <w:rPr>
          <w:sz w:val="28"/>
          <w:szCs w:val="28"/>
        </w:rPr>
        <w:t xml:space="preserve"> в большинстве случаев</w:t>
      </w:r>
      <w:r w:rsidRPr="00BA1488">
        <w:rPr>
          <w:sz w:val="28"/>
          <w:szCs w:val="28"/>
        </w:rPr>
        <w:t>,</w:t>
      </w:r>
      <w:r w:rsidR="007468F9" w:rsidRPr="00BA1488">
        <w:rPr>
          <w:sz w:val="28"/>
          <w:szCs w:val="28"/>
        </w:rPr>
        <w:t xml:space="preserve"> теряет стремление достойно развиваться в обществе и достигать определенных целей. Для него становится свойственна жизнь, которая по началу кажется ему более привлекательной и легкой, а в последствии осложнена финансовым, материальным и социальным положениями.</w:t>
      </w:r>
      <w:r w:rsidR="00DF402A" w:rsidRPr="00BA1488">
        <w:rPr>
          <w:sz w:val="28"/>
          <w:szCs w:val="28"/>
        </w:rPr>
        <w:t xml:space="preserve"> Он становится близок к организации или совершению преступлений в силу своих неосознанных действий под влиянием алкогольных или наркотических средств.</w:t>
      </w:r>
      <w:r w:rsidR="00AB6D89" w:rsidRPr="00BA1488">
        <w:rPr>
          <w:sz w:val="28"/>
          <w:szCs w:val="28"/>
        </w:rPr>
        <w:t xml:space="preserve"> </w:t>
      </w:r>
      <w:r w:rsidR="00D55177" w:rsidRPr="00BA1488">
        <w:rPr>
          <w:sz w:val="28"/>
          <w:szCs w:val="28"/>
        </w:rPr>
        <w:t>Несмотря на то, что продажа</w:t>
      </w:r>
      <w:r w:rsidR="00B46E15">
        <w:rPr>
          <w:sz w:val="28"/>
          <w:szCs w:val="28"/>
        </w:rPr>
        <w:t xml:space="preserve"> </w:t>
      </w:r>
      <w:r w:rsidR="00D55177" w:rsidRPr="00BA1488">
        <w:rPr>
          <w:sz w:val="28"/>
          <w:szCs w:val="28"/>
        </w:rPr>
        <w:t>табачной и алкогольной продукции запрещена лицам, не достигшим 18 лет, на территории города и района имеют место случаи нарушения этого закона.</w:t>
      </w:r>
    </w:p>
    <w:p w:rsidR="00723BEF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В г. Губкине выявлены подростки</w:t>
      </w:r>
      <w:r w:rsidR="001334AD" w:rsidRPr="00BA1488">
        <w:rPr>
          <w:sz w:val="28"/>
          <w:szCs w:val="28"/>
        </w:rPr>
        <w:t xml:space="preserve"> - 41%</w:t>
      </w:r>
      <w:r w:rsidRPr="00BA1488">
        <w:rPr>
          <w:sz w:val="28"/>
          <w:szCs w:val="28"/>
        </w:rPr>
        <w:t>, которые негативно</w:t>
      </w:r>
      <w:r w:rsidR="001334AD" w:rsidRPr="00BA1488">
        <w:rPr>
          <w:sz w:val="28"/>
          <w:szCs w:val="28"/>
        </w:rPr>
        <w:t xml:space="preserve"> или по-разному</w:t>
      </w:r>
      <w:r w:rsidRPr="00BA1488">
        <w:rPr>
          <w:sz w:val="28"/>
          <w:szCs w:val="28"/>
        </w:rPr>
        <w:t xml:space="preserve"> относятся к людям других национальностей</w:t>
      </w:r>
      <w:r w:rsidR="00B46E15">
        <w:rPr>
          <w:sz w:val="28"/>
          <w:szCs w:val="28"/>
        </w:rPr>
        <w:t xml:space="preserve"> </w:t>
      </w:r>
      <w:r w:rsidR="005D4915" w:rsidRPr="00BA1488">
        <w:rPr>
          <w:sz w:val="28"/>
          <w:szCs w:val="28"/>
        </w:rPr>
        <w:t>по причинам, начиная от политики и заканчивая своим личным отношением и</w:t>
      </w:r>
      <w:r w:rsidR="00B46E15">
        <w:rPr>
          <w:sz w:val="28"/>
          <w:szCs w:val="28"/>
        </w:rPr>
        <w:t xml:space="preserve"> </w:t>
      </w:r>
      <w:r w:rsidR="005D4915" w:rsidRPr="00BA1488">
        <w:rPr>
          <w:sz w:val="28"/>
          <w:szCs w:val="28"/>
        </w:rPr>
        <w:t>идеологией. Этот фактор также является риском совершения преступного деяния ответили, что они относятся к, хотя Конституция РФ гласит о том, что в нашем государстве не должно быть расизма, дискриминации, этнической розни и враждебности</w:t>
      </w:r>
      <w:r w:rsidR="00B46E15">
        <w:rPr>
          <w:sz w:val="28"/>
          <w:szCs w:val="28"/>
        </w:rPr>
        <w:t xml:space="preserve"> </w:t>
      </w:r>
      <w:r w:rsidR="005D4915" w:rsidRPr="00BA1488">
        <w:rPr>
          <w:sz w:val="28"/>
          <w:szCs w:val="28"/>
        </w:rPr>
        <w:t xml:space="preserve">по национальному признаку, а также осуществление прав и свобод граждан относящих себя к данной национальности, не должно наносить ущерб гражданам, относящим себя к другим национальностям. Не всегда закон совпадает с действительностью. Существуют организованные группы людей, так называемые скинхэды, которые нарушают права человека другой национальности с нанесением ущерба его здоровью. Но если организованная группа действует согласно своей идеологии, то личная неприязнь скорее всего навязана либо из средств массовой информации, либо после конфликта с таким лицом. </w:t>
      </w:r>
      <w:r w:rsidR="001334AD" w:rsidRPr="00BA1488">
        <w:rPr>
          <w:sz w:val="28"/>
          <w:szCs w:val="28"/>
        </w:rPr>
        <w:t>Меньше всех волнует этот вопрос рабочую молодежь</w:t>
      </w:r>
      <w:r w:rsidR="005D4915" w:rsidRPr="00BA1488">
        <w:rPr>
          <w:sz w:val="28"/>
          <w:szCs w:val="28"/>
        </w:rPr>
        <w:t xml:space="preserve">, </w:t>
      </w:r>
      <w:r w:rsidR="001334AD" w:rsidRPr="00BA1488">
        <w:rPr>
          <w:sz w:val="28"/>
          <w:szCs w:val="28"/>
        </w:rPr>
        <w:t>лишь 10%</w:t>
      </w:r>
      <w:r w:rsidR="005D4915" w:rsidRPr="00BA1488">
        <w:rPr>
          <w:sz w:val="28"/>
          <w:szCs w:val="28"/>
        </w:rPr>
        <w:t xml:space="preserve"> высказались плохо об иностранцах. Может даже потому, что им часто приходится сталкиваться с людьми другой национальности и иметь</w:t>
      </w:r>
      <w:r w:rsidR="00B46E15">
        <w:rPr>
          <w:sz w:val="28"/>
          <w:szCs w:val="28"/>
        </w:rPr>
        <w:t xml:space="preserve"> </w:t>
      </w:r>
      <w:r w:rsidR="005D4915" w:rsidRPr="00BA1488">
        <w:rPr>
          <w:sz w:val="28"/>
          <w:szCs w:val="28"/>
        </w:rPr>
        <w:t>товарищеские отношения на рабочем месте.</w:t>
      </w:r>
    </w:p>
    <w:p w:rsidR="00CE222D" w:rsidRPr="00BA1488" w:rsidRDefault="00B92002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Средства массовой информации также влекут за собой </w:t>
      </w:r>
      <w:r w:rsidR="00CE222D" w:rsidRPr="00BA1488">
        <w:rPr>
          <w:sz w:val="28"/>
          <w:szCs w:val="28"/>
        </w:rPr>
        <w:t xml:space="preserve">рост подростковой преступности. По мнению </w:t>
      </w:r>
      <w:r w:rsidRPr="00BA1488">
        <w:rPr>
          <w:sz w:val="28"/>
          <w:szCs w:val="28"/>
        </w:rPr>
        <w:t xml:space="preserve">многих специалистов </w:t>
      </w:r>
      <w:r w:rsidR="00CE222D" w:rsidRPr="00BA1488">
        <w:rPr>
          <w:sz w:val="28"/>
          <w:szCs w:val="28"/>
        </w:rPr>
        <w:t>все беды с детьми</w:t>
      </w:r>
      <w:r w:rsidRPr="00BA1488">
        <w:rPr>
          <w:sz w:val="28"/>
          <w:szCs w:val="28"/>
        </w:rPr>
        <w:t xml:space="preserve"> и молодежью</w:t>
      </w:r>
      <w:r w:rsidR="00CE222D" w:rsidRPr="00BA1488">
        <w:rPr>
          <w:sz w:val="28"/>
          <w:szCs w:val="28"/>
        </w:rPr>
        <w:t xml:space="preserve"> происходят по вине голубого экрана, программы которого перенасыщены сценами насилия. Европейское общество защиты детей подсчитало, что в фильмах и передачах по всем европейским каналам ежечасно показывают не менее двадцати убийств и кровавых злодеяний. Наше телевидение не уступает европейскому по части демонстрации насилия юным зрителям. Поскольку подростки проводят в среднем от трех до четырех часов в день у экрана, то можно себе представить силу воздействия на неокрепшую детскую психику всей этой лавины ужасов и её роль в процессе социализации.</w:t>
      </w:r>
      <w:r w:rsidR="00E65BC1" w:rsidRPr="00BA1488">
        <w:rPr>
          <w:sz w:val="28"/>
          <w:szCs w:val="28"/>
        </w:rPr>
        <w:t xml:space="preserve"> </w:t>
      </w:r>
      <w:r w:rsidR="00CE222D" w:rsidRPr="00BA1488">
        <w:rPr>
          <w:sz w:val="28"/>
          <w:szCs w:val="28"/>
        </w:rPr>
        <w:t>Конечно же, работа электронных средств массовой информации влияет на поведение и сознание подростков, но, как ни странно, большинство малолетних преступников, совершивших тяжкие преступления, игнорирует их и находится вне сферы их влияния. Так что, только одно телевидение вряд ли можно считать основной причиной роста преступности среди несовершеннолетних.</w:t>
      </w:r>
    </w:p>
    <w:p w:rsidR="00723BEF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Тесное общение подростков с бывшими заключенными также способствует изменению </w:t>
      </w:r>
      <w:r w:rsidR="005D4915" w:rsidRPr="00BA1488">
        <w:rPr>
          <w:sz w:val="28"/>
          <w:szCs w:val="28"/>
        </w:rPr>
        <w:t xml:space="preserve">его целей и </w:t>
      </w:r>
      <w:r w:rsidRPr="00BA1488">
        <w:rPr>
          <w:sz w:val="28"/>
          <w:szCs w:val="28"/>
        </w:rPr>
        <w:t xml:space="preserve">взглядов на </w:t>
      </w:r>
      <w:r w:rsidR="005D4915" w:rsidRPr="00BA1488">
        <w:rPr>
          <w:sz w:val="28"/>
          <w:szCs w:val="28"/>
        </w:rPr>
        <w:t>окружающий мир</w:t>
      </w:r>
      <w:r w:rsidRPr="00BA1488">
        <w:rPr>
          <w:sz w:val="28"/>
          <w:szCs w:val="28"/>
        </w:rPr>
        <w:t>. На основе произведенного социологического опроса и анализа теста, можн</w:t>
      </w:r>
      <w:r w:rsidR="005D4915" w:rsidRPr="00BA1488">
        <w:rPr>
          <w:sz w:val="28"/>
          <w:szCs w:val="28"/>
        </w:rPr>
        <w:t>о отметить, что 75</w:t>
      </w:r>
      <w:r w:rsidRPr="00BA1488">
        <w:rPr>
          <w:sz w:val="28"/>
          <w:szCs w:val="28"/>
        </w:rPr>
        <w:t>% опрошенных нами учащихся средних общеобразовательных учреждений имеют постоянный контакт или дружеские отношения с лицами ранее судимыми за преступления, в том числе и тяжкие. У студенческой молодежи э</w:t>
      </w:r>
      <w:r w:rsidR="005D4915" w:rsidRPr="00BA1488">
        <w:rPr>
          <w:sz w:val="28"/>
          <w:szCs w:val="28"/>
        </w:rPr>
        <w:t>тот показатель</w:t>
      </w:r>
      <w:r w:rsidR="00B46E15">
        <w:rPr>
          <w:sz w:val="28"/>
          <w:szCs w:val="28"/>
        </w:rPr>
        <w:t xml:space="preserve"> </w:t>
      </w:r>
      <w:r w:rsidR="005D4915" w:rsidRPr="00BA1488">
        <w:rPr>
          <w:sz w:val="28"/>
          <w:szCs w:val="28"/>
        </w:rPr>
        <w:t>– 59</w:t>
      </w:r>
      <w:r w:rsidRPr="00BA1488">
        <w:rPr>
          <w:sz w:val="28"/>
          <w:szCs w:val="28"/>
        </w:rPr>
        <w:t>%, а у рабочей –</w:t>
      </w:r>
      <w:r w:rsidR="005D4915" w:rsidRPr="00BA1488">
        <w:rPr>
          <w:sz w:val="28"/>
          <w:szCs w:val="28"/>
        </w:rPr>
        <w:t xml:space="preserve"> только 10%, а те, кто не работает и не учится, имеют постоянный контакт с лицами, привлекавшимися к уголовной ответственности.</w:t>
      </w:r>
    </w:p>
    <w:p w:rsidR="006F1C73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Ликвидация залов игровых автоматов способствовала также к позитивным результатам снижения преступлений, так как большая часть молодежи – 12% часто являлась гостем игорных заведений, причем, изначально не были установлены ограничения по возрасту посещения таких заведений и впоследствии это отразилось на резком увеличении преступлений среди подростков в виде краж и нахождении в нетрезвом состоянии в общественных местах. Все эти действия молодежи были связаны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в основном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с поиском финансовых средств и развлечения в таких заведениях.</w:t>
      </w:r>
      <w:r w:rsidR="006F1C73" w:rsidRPr="00BA1488">
        <w:rPr>
          <w:sz w:val="28"/>
          <w:szCs w:val="28"/>
        </w:rPr>
        <w:t xml:space="preserve"> Ночные клубы посещают практически все:</w:t>
      </w:r>
      <w:r w:rsidR="00B46E15">
        <w:rPr>
          <w:sz w:val="28"/>
          <w:szCs w:val="28"/>
        </w:rPr>
        <w:t xml:space="preserve"> </w:t>
      </w:r>
      <w:r w:rsidR="006F1C73" w:rsidRPr="00BA1488">
        <w:rPr>
          <w:sz w:val="28"/>
          <w:szCs w:val="28"/>
        </w:rPr>
        <w:t xml:space="preserve">учащиеся, студенты, рабочая молодежь, но, что удивительно – 25% молодых людей, не относящихся к этим категориям, являются постоянными клиентами таких заведений, по поводу чего сразу возникает вопрос: </w:t>
      </w:r>
      <w:r w:rsidR="00B46E15">
        <w:rPr>
          <w:sz w:val="28"/>
          <w:szCs w:val="28"/>
        </w:rPr>
        <w:t>"</w:t>
      </w:r>
      <w:r w:rsidR="006F1C73" w:rsidRPr="00BA1488">
        <w:rPr>
          <w:sz w:val="28"/>
          <w:szCs w:val="28"/>
        </w:rPr>
        <w:t>Где же они находят финансовые средства для посещения и развлечения в таких клубах, барах и т.д., если нигде не учатся и не работают?</w:t>
      </w:r>
      <w:r w:rsidR="00B46E15">
        <w:rPr>
          <w:sz w:val="28"/>
          <w:szCs w:val="28"/>
        </w:rPr>
        <w:t>"</w:t>
      </w:r>
      <w:r w:rsidR="006F1C73" w:rsidRPr="00BA1488">
        <w:rPr>
          <w:sz w:val="28"/>
          <w:szCs w:val="28"/>
        </w:rPr>
        <w:t xml:space="preserve"> Скорее всего</w:t>
      </w:r>
      <w:r w:rsidR="00901AB6" w:rsidRPr="00BA1488">
        <w:rPr>
          <w:sz w:val="28"/>
          <w:szCs w:val="28"/>
        </w:rPr>
        <w:t xml:space="preserve">, </w:t>
      </w:r>
      <w:r w:rsidR="006F1C73" w:rsidRPr="00BA1488">
        <w:rPr>
          <w:sz w:val="28"/>
          <w:szCs w:val="28"/>
        </w:rPr>
        <w:t>в первую очередь</w:t>
      </w:r>
      <w:r w:rsidR="00901AB6" w:rsidRPr="00BA1488">
        <w:rPr>
          <w:sz w:val="28"/>
          <w:szCs w:val="28"/>
        </w:rPr>
        <w:t>,</w:t>
      </w:r>
      <w:r w:rsidR="006F1C73" w:rsidRPr="00BA1488">
        <w:rPr>
          <w:sz w:val="28"/>
          <w:szCs w:val="28"/>
        </w:rPr>
        <w:t xml:space="preserve"> именно их повседневная деятельность</w:t>
      </w:r>
      <w:r w:rsidR="00901AB6" w:rsidRPr="00BA1488">
        <w:rPr>
          <w:sz w:val="28"/>
          <w:szCs w:val="28"/>
        </w:rPr>
        <w:t xml:space="preserve"> связана с кражами и грабежами.</w:t>
      </w:r>
    </w:p>
    <w:p w:rsidR="00D55177" w:rsidRPr="00BA1488" w:rsidRDefault="00D55177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Напряженная обстановка в семье также ведет к риску совершения преступления. </w:t>
      </w:r>
      <w:r w:rsidR="00901AB6" w:rsidRPr="00BA1488">
        <w:rPr>
          <w:sz w:val="28"/>
          <w:szCs w:val="28"/>
        </w:rPr>
        <w:t>Только у 6</w:t>
      </w:r>
      <w:r w:rsidRPr="00BA1488">
        <w:rPr>
          <w:sz w:val="28"/>
          <w:szCs w:val="28"/>
        </w:rPr>
        <w:t xml:space="preserve">3% опрошенных нами людей обстановка в семье </w:t>
      </w:r>
      <w:r w:rsidR="00901AB6" w:rsidRPr="00BA1488">
        <w:rPr>
          <w:sz w:val="28"/>
          <w:szCs w:val="28"/>
        </w:rPr>
        <w:t xml:space="preserve">всегда является спокойной в отличие от не занятого слоя молодого населения, где этот показатель снижен более чем в три раза - 17%, только у этого слоя населения преобладает над всеми другими 17% случаев абсолютно не спокойной обстановки в семье. </w:t>
      </w:r>
      <w:r w:rsidRPr="00BA1488">
        <w:rPr>
          <w:sz w:val="28"/>
          <w:szCs w:val="28"/>
        </w:rPr>
        <w:t>Не удивительно, потому что в г. Губкине на данный момент 210 неблагополучных семей, состоящих на учете в органах внутренних дел. Им</w:t>
      </w:r>
      <w:r w:rsidR="00EF2C97" w:rsidRPr="00BA1488">
        <w:rPr>
          <w:sz w:val="28"/>
          <w:szCs w:val="28"/>
        </w:rPr>
        <w:t xml:space="preserve">енно дети </w:t>
      </w:r>
      <w:r w:rsidRPr="00BA1488">
        <w:rPr>
          <w:sz w:val="28"/>
          <w:szCs w:val="28"/>
        </w:rPr>
        <w:t>из таких семей в значительной степени пополняют скамью подсудимых</w:t>
      </w:r>
      <w:r w:rsidR="00EF2C97" w:rsidRPr="00BA1488">
        <w:rPr>
          <w:sz w:val="28"/>
          <w:szCs w:val="28"/>
        </w:rPr>
        <w:t xml:space="preserve"> молодого возраста</w:t>
      </w:r>
      <w:r w:rsidRPr="00BA1488">
        <w:rPr>
          <w:sz w:val="28"/>
          <w:szCs w:val="28"/>
        </w:rPr>
        <w:t xml:space="preserve">. В данном направлении ведется серьезная работа по предотвращению дальнейшей угрозы обществу от лиц, проживающих в таких семьях, совершаются неоднократные рейды, постоянные наблюдения и привлечение виновных к различным мерам административных наказаний. В таких 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>трудных</w:t>
      </w:r>
      <w:r w:rsidR="00B46E15">
        <w:rPr>
          <w:sz w:val="28"/>
          <w:szCs w:val="28"/>
        </w:rPr>
        <w:t>"</w:t>
      </w:r>
      <w:r w:rsidRPr="00BA1488">
        <w:rPr>
          <w:sz w:val="28"/>
          <w:szCs w:val="28"/>
        </w:rPr>
        <w:t xml:space="preserve"> семьях обычно все без исключения злоупотребляют алкоголем, родители не исполняют своих родительских обязанностей, следствием этого является лишение их родительских прав, а несовершеннолетних детей приходится оформлять в приюты и детские дома.</w:t>
      </w:r>
    </w:p>
    <w:p w:rsidR="00723BEF" w:rsidRPr="00BA1488" w:rsidRDefault="00723BEF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Не случайным является ужесточение правил дорожного движения за управление транспортным средством в алкогольном или наркотическом опьянении вплоть до исправительных работ в течение 15 суток, так как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транспортное средство, управляемое водителем, находящимся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в нетрезвом состоянии представляет собой потенциальную опасность для пешехода, а сам водитель в таком состоянии является потенциальным преступником.</w:t>
      </w:r>
    </w:p>
    <w:p w:rsidR="00B92002" w:rsidRPr="00BA1488" w:rsidRDefault="00B92002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С целью сдерживания нарастающей волны преступности несовершеннолетних специалисты и ученые пытаются выявить причины подростковой криминогенности, анализируя отдельно взятое влияние экономических, политических, социальных условий и факторов. Некоторые из них, как уже отмечалось, в качестве основных причин роста подростковой преступности видят ухудшение экономических условий, другие - рост детской безнадзорности и беспризорности, третьи - культ насилия, господствующий в работе СМИ, четвертые - недостатки действующего законодательства, пятые - нестабильность общественного устройства и т.д.</w:t>
      </w:r>
    </w:p>
    <w:p w:rsidR="00060AED" w:rsidRPr="00BA1488" w:rsidRDefault="00D444D3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Говоря о преступности</w:t>
      </w:r>
      <w:r w:rsidR="00A7696F" w:rsidRPr="00BA1488">
        <w:rPr>
          <w:sz w:val="28"/>
          <w:szCs w:val="28"/>
        </w:rPr>
        <w:t xml:space="preserve"> среди </w:t>
      </w:r>
      <w:r w:rsidR="00EF2C97" w:rsidRPr="00BA1488">
        <w:rPr>
          <w:sz w:val="28"/>
          <w:szCs w:val="28"/>
        </w:rPr>
        <w:t>молодежи</w:t>
      </w:r>
      <w:r w:rsidR="00723BEF" w:rsidRPr="00BA1488">
        <w:rPr>
          <w:sz w:val="28"/>
          <w:szCs w:val="28"/>
        </w:rPr>
        <w:t xml:space="preserve"> в городе Губкине и Губкинском районе</w:t>
      </w:r>
      <w:r w:rsidRPr="00BA1488">
        <w:rPr>
          <w:sz w:val="28"/>
          <w:szCs w:val="28"/>
        </w:rPr>
        <w:t xml:space="preserve">, нужно отметить о снижении преступности среди лиц не достигших совершеннолетия, благодаря профилактическим работам и мероприятиям, проводимых социальными педагогами в средних общеобразовательных учреждениях, а также сотрудниками подразделения по делам </w:t>
      </w:r>
      <w:r w:rsidR="00E23BC4" w:rsidRPr="00BA1488">
        <w:rPr>
          <w:sz w:val="28"/>
          <w:szCs w:val="28"/>
        </w:rPr>
        <w:t>несовершеннолетних. Во избежание</w:t>
      </w:r>
      <w:r w:rsidRPr="00BA1488">
        <w:rPr>
          <w:sz w:val="28"/>
          <w:szCs w:val="28"/>
        </w:rPr>
        <w:t xml:space="preserve"> дальнейших</w:t>
      </w:r>
      <w:r w:rsidR="00CE222D" w:rsidRPr="00BA1488">
        <w:rPr>
          <w:sz w:val="28"/>
          <w:szCs w:val="28"/>
        </w:rPr>
        <w:t>,</w:t>
      </w:r>
      <w:r w:rsidRPr="00BA1488">
        <w:rPr>
          <w:sz w:val="28"/>
          <w:szCs w:val="28"/>
        </w:rPr>
        <w:t xml:space="preserve"> более наказуемых противоправных действий, в особых случаях применяются меры по привлечению лиц к административным правонарушениям</w:t>
      </w:r>
      <w:r w:rsidR="00DD557E" w:rsidRPr="00BA1488">
        <w:rPr>
          <w:sz w:val="28"/>
          <w:szCs w:val="28"/>
        </w:rPr>
        <w:t>,</w:t>
      </w:r>
      <w:r w:rsidRPr="00BA1488">
        <w:rPr>
          <w:sz w:val="28"/>
          <w:szCs w:val="28"/>
        </w:rPr>
        <w:t xml:space="preserve"> а в крайних случаях к уголовной от</w:t>
      </w:r>
      <w:r w:rsidR="00DD557E" w:rsidRPr="00BA1488">
        <w:rPr>
          <w:sz w:val="28"/>
          <w:szCs w:val="28"/>
        </w:rPr>
        <w:t>ветственности. В целом состояние</w:t>
      </w:r>
      <w:r w:rsidRPr="00BA1488">
        <w:rPr>
          <w:sz w:val="28"/>
          <w:szCs w:val="28"/>
        </w:rPr>
        <w:t xml:space="preserve"> преступности</w:t>
      </w:r>
      <w:r w:rsidR="00DD557E" w:rsidRPr="00BA1488">
        <w:rPr>
          <w:sz w:val="28"/>
          <w:szCs w:val="28"/>
        </w:rPr>
        <w:t xml:space="preserve"> оценивается как стабильное</w:t>
      </w:r>
      <w:r w:rsidRPr="00BA1488">
        <w:rPr>
          <w:sz w:val="28"/>
          <w:szCs w:val="28"/>
        </w:rPr>
        <w:t>.</w:t>
      </w:r>
    </w:p>
    <w:p w:rsidR="00A44F9F" w:rsidRPr="00BA1488" w:rsidRDefault="00D444D3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sz w:val="28"/>
          <w:szCs w:val="28"/>
        </w:rPr>
        <w:t>В течение отчетного периода 2007 года ОВД г. Губкина и Губкинского района выполнен планируемый объем оперативно-служебных задач, контроль за оперативной обстановкой на обслуживаемой территории сохранялся.</w:t>
      </w:r>
      <w:r w:rsidR="00723BEF" w:rsidRPr="00BA1488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Проводилась работа по обеспечению охраны общественного порядка и общественной безопасности в период проведения различного рода общественно-массовых мероприятий</w:t>
      </w:r>
    </w:p>
    <w:p w:rsidR="00B337DD" w:rsidRPr="00BA1488" w:rsidRDefault="00B337DD" w:rsidP="00BA1488">
      <w:pPr>
        <w:pageBreakBefore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BA1488">
        <w:rPr>
          <w:b/>
          <w:bCs/>
          <w:kern w:val="36"/>
          <w:sz w:val="28"/>
          <w:szCs w:val="28"/>
        </w:rPr>
        <w:t>Заключение</w:t>
      </w:r>
    </w:p>
    <w:p w:rsidR="00B337DD" w:rsidRPr="00BA1488" w:rsidRDefault="00B337DD" w:rsidP="00BA1488">
      <w:pPr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:rsidR="00B337DD" w:rsidRPr="00BA1488" w:rsidRDefault="00B337DD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BA1488">
        <w:rPr>
          <w:kern w:val="36"/>
          <w:sz w:val="28"/>
          <w:szCs w:val="28"/>
        </w:rPr>
        <w:t>Проведённое в рамках социологического опроса исследование, дало возможность проанализировать и выявить основные тенденции развития преступности</w:t>
      </w:r>
      <w:r w:rsidR="00B46E15">
        <w:rPr>
          <w:kern w:val="36"/>
          <w:sz w:val="28"/>
          <w:szCs w:val="28"/>
        </w:rPr>
        <w:t xml:space="preserve"> </w:t>
      </w:r>
      <w:r w:rsidRPr="00BA1488">
        <w:rPr>
          <w:kern w:val="36"/>
          <w:sz w:val="28"/>
          <w:szCs w:val="28"/>
        </w:rPr>
        <w:t>среди молодежи в городе Губкине.</w:t>
      </w:r>
    </w:p>
    <w:p w:rsidR="00B92002" w:rsidRPr="00BA1488" w:rsidRDefault="00B337DD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kern w:val="36"/>
          <w:sz w:val="28"/>
          <w:szCs w:val="28"/>
        </w:rPr>
        <w:t>Как показало исследование, факторами развития преступности в городе являются злоупотребление алкоголем, а также преступления, связанные с оборотом наркотиков. Наиболее распространёнными в городе Губкине являются имущественные преступления, кражи и грабежи.</w:t>
      </w:r>
      <w:r w:rsidRPr="00BA1488">
        <w:rPr>
          <w:sz w:val="28"/>
          <w:szCs w:val="28"/>
        </w:rPr>
        <w:t xml:space="preserve"> Анализ совершенных преступлений показывает, что преступления данного вида совершаются в основном в темное время суток. Субъектами данного вида преступлений являются в основном лица нигде не работающие, злоупотребляющие спиртными напитками, а так же употребляющие наркотические вещества. Объектами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таких преступлений являются во многих случаях учащиеся средних общеобразовательных учреждений, профессиональных лицеев.</w:t>
      </w:r>
    </w:p>
    <w:p w:rsidR="00B337DD" w:rsidRPr="00BA1488" w:rsidRDefault="00B337DD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Нужно отметить, что как всегда, имущественные преступления, в том числе кражи занимают основную часть в структуре преступности. На протяжении последних лет идет рост количества зарегистрированных краж. </w:t>
      </w:r>
      <w:r w:rsidR="00CE222D" w:rsidRPr="00BA1488">
        <w:rPr>
          <w:sz w:val="28"/>
          <w:szCs w:val="28"/>
        </w:rPr>
        <w:t>Также следует сказать,</w:t>
      </w:r>
      <w:r w:rsidRPr="00BA1488">
        <w:rPr>
          <w:sz w:val="28"/>
          <w:szCs w:val="28"/>
        </w:rPr>
        <w:t xml:space="preserve"> что</w:t>
      </w:r>
      <w:r w:rsidRPr="00BA1488">
        <w:rPr>
          <w:b/>
          <w:bCs/>
          <w:sz w:val="28"/>
          <w:szCs w:val="28"/>
        </w:rPr>
        <w:t xml:space="preserve"> </w:t>
      </w:r>
      <w:r w:rsidRPr="00BA1488">
        <w:rPr>
          <w:sz w:val="28"/>
          <w:szCs w:val="28"/>
        </w:rPr>
        <w:t>большая часть преступлений совершается на бытовой почве, из хулиганских побуждений, зачастую спонтанно, под действием алкогольных напитков. На криминальную ситуацию в городе продолжают оказывать свое негативное влияние процессы наркотизации населения, в т.ч. молодежи. В последние годы резко уменьшилось количество преступлений связанных с незаконным оборотом наркотических веществ, что не является показателем снижения злоупотребления наркотиками.</w:t>
      </w:r>
    </w:p>
    <w:p w:rsidR="00984F77" w:rsidRPr="00BA1488" w:rsidRDefault="00B337DD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>Отсутствие или деградация у молодого поколения цели в жизни, в корне влияет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на их психологическое развитие. Зачастую у молодого поколения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желанной целью становится получение большой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>суммы денег и различного рода материальных ценностей без приложения,</w:t>
      </w:r>
      <w:r w:rsidR="00B46E15">
        <w:rPr>
          <w:sz w:val="28"/>
          <w:szCs w:val="28"/>
        </w:rPr>
        <w:t xml:space="preserve"> </w:t>
      </w:r>
      <w:r w:rsidRPr="00BA1488">
        <w:rPr>
          <w:sz w:val="28"/>
          <w:szCs w:val="28"/>
        </w:rPr>
        <w:t xml:space="preserve">какого либо усилия. В основном употреблением наркотических средств занимаются лица, возраст которых колеблется от 17 до 30 лет. Подводя итог необходимо отметить, что по различным сравнительным показателям </w:t>
      </w:r>
      <w:r w:rsidR="00CE222D" w:rsidRPr="00BA1488">
        <w:rPr>
          <w:sz w:val="28"/>
          <w:szCs w:val="28"/>
        </w:rPr>
        <w:t>состояния преступности в городе Губкине и Губкинском районе зафиксированы</w:t>
      </w:r>
      <w:r w:rsidRPr="00BA1488">
        <w:rPr>
          <w:sz w:val="28"/>
          <w:szCs w:val="28"/>
        </w:rPr>
        <w:t xml:space="preserve"> раз</w:t>
      </w:r>
      <w:r w:rsidR="00CE222D" w:rsidRPr="00BA1488">
        <w:rPr>
          <w:sz w:val="28"/>
          <w:szCs w:val="28"/>
        </w:rPr>
        <w:t xml:space="preserve">личные цифры, </w:t>
      </w:r>
      <w:r w:rsidRPr="00BA1488">
        <w:rPr>
          <w:sz w:val="28"/>
          <w:szCs w:val="28"/>
        </w:rPr>
        <w:t xml:space="preserve">но в общем преступность в городе с каждым годом растет. Такая ситуация </w:t>
      </w:r>
      <w:r w:rsidR="00984F77" w:rsidRPr="00BA1488">
        <w:rPr>
          <w:sz w:val="28"/>
          <w:szCs w:val="28"/>
        </w:rPr>
        <w:t xml:space="preserve">характерна не только для города, но </w:t>
      </w:r>
      <w:r w:rsidRPr="00BA1488">
        <w:rPr>
          <w:sz w:val="28"/>
          <w:szCs w:val="28"/>
        </w:rPr>
        <w:t xml:space="preserve">области </w:t>
      </w:r>
      <w:r w:rsidR="00984F77" w:rsidRPr="00BA1488">
        <w:rPr>
          <w:sz w:val="28"/>
          <w:szCs w:val="28"/>
        </w:rPr>
        <w:t xml:space="preserve">и страны </w:t>
      </w:r>
      <w:r w:rsidRPr="00BA1488">
        <w:rPr>
          <w:sz w:val="28"/>
          <w:szCs w:val="28"/>
        </w:rPr>
        <w:t>в целом. На мой взгляд главной причиной по прежнему остается тяжелая социаль</w:t>
      </w:r>
      <w:r w:rsidR="00CE222D" w:rsidRPr="00BA1488">
        <w:rPr>
          <w:sz w:val="28"/>
          <w:szCs w:val="28"/>
        </w:rPr>
        <w:t>но-</w:t>
      </w:r>
      <w:r w:rsidRPr="00BA1488">
        <w:rPr>
          <w:sz w:val="28"/>
          <w:szCs w:val="28"/>
        </w:rPr>
        <w:t>экономическая обстановка в стране.</w:t>
      </w:r>
      <w:r w:rsidR="00CE222D" w:rsidRPr="00BA1488">
        <w:rPr>
          <w:sz w:val="28"/>
          <w:szCs w:val="28"/>
        </w:rPr>
        <w:t xml:space="preserve"> В целом рост подростковой преступности является симптомом, предвестником нарастающих социальных катаклизмов в стране. Преступность среди несовершеннолетних создает предпосылки для роста в арифметической прогрессии общей преступности.</w:t>
      </w:r>
      <w:r w:rsidR="00984F77" w:rsidRPr="00BA1488">
        <w:rPr>
          <w:sz w:val="28"/>
          <w:szCs w:val="28"/>
        </w:rPr>
        <w:t xml:space="preserve"> Для того, чтобы снизить уровень развития преступности, нужно чаще проводить с подростками профилактические и разъяснительные беседы, привлекать их к участию в</w:t>
      </w:r>
      <w:r w:rsidR="00B46E15">
        <w:rPr>
          <w:sz w:val="28"/>
          <w:szCs w:val="28"/>
        </w:rPr>
        <w:t xml:space="preserve"> </w:t>
      </w:r>
      <w:r w:rsidR="00984F77" w:rsidRPr="00BA1488">
        <w:rPr>
          <w:sz w:val="28"/>
          <w:szCs w:val="28"/>
        </w:rPr>
        <w:t>различных общественных мероприятиях, секциях. Доступность образования должно быть одинаковым для всех слоев населения с различным материальным положением, что на данный момент не является таковым. Несомненно, главным, на мой взгляд, является обязательное дальнейшее трудоустройство учащихся лицеев, техникумов и вузов.</w:t>
      </w:r>
    </w:p>
    <w:p w:rsidR="00C17DDB" w:rsidRPr="007D157A" w:rsidRDefault="00BA1488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br w:type="page"/>
      </w:r>
      <w:r w:rsidR="00C17DDB" w:rsidRPr="007D157A">
        <w:rPr>
          <w:b/>
          <w:bCs/>
          <w:sz w:val="28"/>
          <w:szCs w:val="28"/>
        </w:rPr>
        <w:t>Общая статистика социологического опроса среди молодежи</w:t>
      </w:r>
      <w:r w:rsidR="007D157A" w:rsidRPr="007D157A">
        <w:rPr>
          <w:b/>
          <w:bCs/>
          <w:sz w:val="28"/>
          <w:szCs w:val="28"/>
        </w:rPr>
        <w:t xml:space="preserve"> </w:t>
      </w:r>
      <w:r w:rsidR="00C17DDB" w:rsidRPr="007D157A">
        <w:rPr>
          <w:b/>
          <w:bCs/>
          <w:sz w:val="28"/>
          <w:szCs w:val="28"/>
        </w:rPr>
        <w:t>г. Губкина и Губкинского района</w:t>
      </w:r>
      <w:r w:rsidR="007D157A" w:rsidRPr="007D157A">
        <w:rPr>
          <w:b/>
          <w:bCs/>
          <w:sz w:val="28"/>
          <w:szCs w:val="28"/>
        </w:rPr>
        <w:t xml:space="preserve"> </w:t>
      </w:r>
      <w:r w:rsidR="00C17DDB" w:rsidRPr="007D157A">
        <w:rPr>
          <w:b/>
          <w:bCs/>
          <w:sz w:val="28"/>
          <w:szCs w:val="28"/>
        </w:rPr>
        <w:t>(в опросе приняли участие 112 человек)</w:t>
      </w:r>
    </w:p>
    <w:p w:rsidR="00D175C6" w:rsidRPr="00BA1488" w:rsidRDefault="00D175C6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175C6" w:rsidRPr="00BA1488" w:rsidRDefault="00961C05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1488">
        <w:rPr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1612"/>
        <w:gridCol w:w="1710"/>
        <w:gridCol w:w="1710"/>
        <w:gridCol w:w="1893"/>
      </w:tblGrid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№</w:t>
            </w:r>
          </w:p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вопроса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Г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7</w:t>
            </w:r>
            <w:r w:rsidR="00C17DDB" w:rsidRPr="00537E3A">
              <w:rPr>
                <w:color w:val="000000"/>
                <w:sz w:val="20"/>
                <w:szCs w:val="20"/>
              </w:rPr>
              <w:t>% (8чел.)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9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</w:rPr>
              <w:t>10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16</w:t>
            </w:r>
            <w:r w:rsidR="00C17DDB" w:rsidRPr="00537E3A">
              <w:rPr>
                <w:color w:val="000000"/>
                <w:sz w:val="20"/>
                <w:szCs w:val="20"/>
              </w:rPr>
              <w:t>% (18чел.)</w:t>
            </w:r>
          </w:p>
        </w:tc>
        <w:tc>
          <w:tcPr>
            <w:tcW w:w="1893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68</w:t>
            </w:r>
            <w:r w:rsidR="00C17DDB" w:rsidRPr="00537E3A">
              <w:rPr>
                <w:color w:val="FFFFFF"/>
                <w:sz w:val="20"/>
                <w:szCs w:val="20"/>
              </w:rPr>
              <w:t>% (76чел.)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3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</w:rPr>
              <w:t>3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</w:rPr>
              <w:t>5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15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</w:rPr>
              <w:t>17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78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341B7F" w:rsidRPr="00537E3A">
              <w:rPr>
                <w:color w:val="FFFFFF"/>
                <w:sz w:val="20"/>
                <w:szCs w:val="20"/>
              </w:rPr>
              <w:t>87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11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12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17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19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33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37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39</w:t>
            </w:r>
            <w:r w:rsidR="00341B7F" w:rsidRPr="00537E3A">
              <w:rPr>
                <w:color w:val="FFFFFF"/>
                <w:sz w:val="20"/>
                <w:szCs w:val="20"/>
              </w:rPr>
              <w:t>% (</w:t>
            </w:r>
            <w:r w:rsidR="00341B7F" w:rsidRPr="00537E3A">
              <w:rPr>
                <w:color w:val="FFFFFF"/>
                <w:sz w:val="20"/>
                <w:szCs w:val="20"/>
                <w:lang w:val="en-US"/>
              </w:rPr>
              <w:t>44</w:t>
            </w:r>
            <w:r w:rsidR="00341B7F" w:rsidRPr="00537E3A">
              <w:rPr>
                <w:color w:val="FFFFFF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32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36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48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341B7F" w:rsidRPr="00537E3A">
              <w:rPr>
                <w:color w:val="FFFFFF"/>
                <w:sz w:val="20"/>
                <w:szCs w:val="20"/>
                <w:lang w:val="en-US"/>
              </w:rPr>
              <w:t>54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10</w:t>
            </w:r>
            <w:r w:rsidR="00341B7F" w:rsidRPr="00537E3A">
              <w:rPr>
                <w:color w:val="000000"/>
                <w:sz w:val="20"/>
                <w:szCs w:val="20"/>
              </w:rPr>
              <w:t>% (1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1</w:t>
            </w:r>
            <w:r w:rsidR="00341B7F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10</w:t>
            </w:r>
            <w:r w:rsidR="00341B7F" w:rsidRPr="00537E3A">
              <w:rPr>
                <w:color w:val="000000"/>
                <w:sz w:val="20"/>
                <w:szCs w:val="20"/>
              </w:rPr>
              <w:t>% (1</w:t>
            </w:r>
            <w:r w:rsidR="00341B7F" w:rsidRPr="00537E3A">
              <w:rPr>
                <w:color w:val="000000"/>
                <w:sz w:val="20"/>
                <w:szCs w:val="20"/>
                <w:lang w:val="en-US"/>
              </w:rPr>
              <w:t>1</w:t>
            </w:r>
            <w:r w:rsidR="00341B7F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2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63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C070E9" w:rsidRPr="00537E3A">
              <w:rPr>
                <w:color w:val="FFFFFF"/>
                <w:sz w:val="20"/>
                <w:szCs w:val="20"/>
                <w:lang w:val="en-US"/>
              </w:rPr>
              <w:t>70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18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20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15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17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5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17</w:t>
            </w:r>
            <w:r w:rsidR="00C070E9" w:rsidRPr="00537E3A">
              <w:rPr>
                <w:color w:val="000000"/>
                <w:sz w:val="20"/>
                <w:szCs w:val="20"/>
              </w:rPr>
              <w:t>% (1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9</w:t>
            </w:r>
            <w:r w:rsidR="00C070E9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24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27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42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C070E9" w:rsidRPr="00537E3A">
              <w:rPr>
                <w:color w:val="FFFFFF"/>
                <w:sz w:val="20"/>
                <w:szCs w:val="20"/>
                <w:lang w:val="en-US"/>
              </w:rPr>
              <w:t>47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17%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19</w:t>
            </w:r>
            <w:r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8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9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90</w:t>
            </w:r>
            <w:r w:rsidR="00C17DDB" w:rsidRPr="00537E3A">
              <w:rPr>
                <w:color w:val="FFFFFF"/>
                <w:sz w:val="20"/>
                <w:szCs w:val="20"/>
              </w:rPr>
              <w:t>% (10</w:t>
            </w:r>
            <w:r w:rsidR="00C070E9" w:rsidRPr="00537E3A">
              <w:rPr>
                <w:color w:val="FFFFFF"/>
                <w:sz w:val="20"/>
                <w:szCs w:val="20"/>
                <w:lang w:val="en-US"/>
              </w:rPr>
              <w:t>1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sz w:val="20"/>
                <w:szCs w:val="20"/>
                <w:lang w:val="en-US"/>
              </w:rPr>
              <w:t>2</w:t>
            </w:r>
            <w:r w:rsidRPr="00537E3A">
              <w:rPr>
                <w:sz w:val="20"/>
                <w:szCs w:val="20"/>
              </w:rPr>
              <w:t>% (</w:t>
            </w:r>
            <w:r w:rsidRPr="00537E3A">
              <w:rPr>
                <w:sz w:val="20"/>
                <w:szCs w:val="20"/>
                <w:lang w:val="en-US"/>
              </w:rPr>
              <w:t>2</w:t>
            </w:r>
            <w:r w:rsidRPr="00537E3A">
              <w:rPr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-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C17DDB" w:rsidRPr="00537E3A">
              <w:rPr>
                <w:color w:val="000000"/>
                <w:sz w:val="20"/>
                <w:szCs w:val="20"/>
              </w:rPr>
              <w:t xml:space="preserve">% </w:t>
            </w:r>
            <w:r w:rsidR="00C070E9" w:rsidRPr="00537E3A">
              <w:rPr>
                <w:color w:val="000000"/>
                <w:sz w:val="20"/>
                <w:szCs w:val="20"/>
              </w:rPr>
              <w:t>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17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19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</w:rPr>
              <w:t>48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C070E9" w:rsidRPr="00537E3A">
              <w:rPr>
                <w:color w:val="FFFFFF"/>
                <w:sz w:val="20"/>
                <w:szCs w:val="20"/>
                <w:lang w:val="en-US"/>
              </w:rPr>
              <w:t>54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31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35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11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12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316146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14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C070E9" w:rsidRPr="00537E3A">
              <w:rPr>
                <w:color w:val="000000"/>
                <w:sz w:val="20"/>
                <w:szCs w:val="20"/>
                <w:lang w:val="en-US"/>
              </w:rPr>
              <w:t>16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54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5F7AFB" w:rsidRPr="00537E3A">
              <w:rPr>
                <w:color w:val="FFFFFF"/>
                <w:sz w:val="20"/>
                <w:szCs w:val="20"/>
                <w:lang w:val="en-US"/>
              </w:rPr>
              <w:t>60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21</w:t>
            </w:r>
            <w:r w:rsidR="005F7AF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24</w:t>
            </w:r>
            <w:r w:rsidR="005F7AF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5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6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17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19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38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5F7AFB" w:rsidRPr="00537E3A">
              <w:rPr>
                <w:color w:val="FFFFFF"/>
                <w:sz w:val="20"/>
                <w:szCs w:val="20"/>
                <w:lang w:val="en-US"/>
              </w:rPr>
              <w:t>42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40</w:t>
            </w:r>
            <w:r w:rsidR="005F7AF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45</w:t>
            </w:r>
            <w:r w:rsidR="005F7AF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2" w:type="dxa"/>
            <w:shd w:val="clear" w:color="auto" w:fill="595959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  <w:lang w:val="en-US"/>
              </w:rPr>
              <w:t>65</w:t>
            </w:r>
            <w:r w:rsidR="00C17DDB" w:rsidRPr="00537E3A">
              <w:rPr>
                <w:color w:val="FFFFFF"/>
                <w:sz w:val="20"/>
                <w:szCs w:val="20"/>
              </w:rPr>
              <w:t>% (</w:t>
            </w:r>
            <w:r w:rsidR="005F7AFB" w:rsidRPr="00537E3A">
              <w:rPr>
                <w:color w:val="FFFFFF"/>
                <w:sz w:val="20"/>
                <w:szCs w:val="20"/>
                <w:lang w:val="en-US"/>
              </w:rPr>
              <w:t>73</w:t>
            </w:r>
            <w:r w:rsidR="00C17DDB"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19</w:t>
            </w:r>
            <w:r w:rsidR="00C17DDB" w:rsidRPr="00537E3A">
              <w:rPr>
                <w:color w:val="000000"/>
                <w:sz w:val="20"/>
                <w:szCs w:val="20"/>
              </w:rPr>
              <w:t>% (2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1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12</w:t>
            </w:r>
            <w:r w:rsidR="005F7AFB" w:rsidRPr="00537E3A">
              <w:rPr>
                <w:color w:val="000000"/>
                <w:sz w:val="20"/>
                <w:szCs w:val="20"/>
              </w:rPr>
              <w:t>% (1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5F7AF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5F7AF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4</w:t>
            </w:r>
            <w:r w:rsidR="005F7AF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  <w:tr w:rsidR="00C17DDB" w:rsidRPr="00537E3A" w:rsidTr="00537E3A">
        <w:trPr>
          <w:jc w:val="center"/>
        </w:trPr>
        <w:tc>
          <w:tcPr>
            <w:tcW w:w="906" w:type="dxa"/>
            <w:shd w:val="clear" w:color="auto" w:fill="auto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2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16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18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32</w:t>
            </w:r>
            <w:r w:rsidR="00C17DDB" w:rsidRPr="00537E3A">
              <w:rPr>
                <w:color w:val="000000"/>
                <w:sz w:val="20"/>
                <w:szCs w:val="20"/>
              </w:rPr>
              <w:t>% (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36</w:t>
            </w:r>
            <w:r w:rsidR="00C17DDB" w:rsidRPr="00537E3A">
              <w:rPr>
                <w:color w:val="000000"/>
                <w:sz w:val="20"/>
                <w:szCs w:val="20"/>
              </w:rPr>
              <w:t>чел.)</w:t>
            </w:r>
          </w:p>
        </w:tc>
        <w:tc>
          <w:tcPr>
            <w:tcW w:w="1710" w:type="dxa"/>
            <w:shd w:val="clear" w:color="auto" w:fill="595959"/>
          </w:tcPr>
          <w:p w:rsidR="00C17DDB" w:rsidRPr="00537E3A" w:rsidRDefault="00C17DDB" w:rsidP="00537E3A">
            <w:pPr>
              <w:spacing w:line="360" w:lineRule="auto"/>
              <w:jc w:val="both"/>
              <w:rPr>
                <w:color w:val="FFFFFF"/>
                <w:sz w:val="20"/>
                <w:szCs w:val="20"/>
              </w:rPr>
            </w:pPr>
            <w:r w:rsidRPr="00537E3A">
              <w:rPr>
                <w:color w:val="FFFFFF"/>
                <w:sz w:val="20"/>
                <w:szCs w:val="20"/>
              </w:rPr>
              <w:t>41% (</w:t>
            </w:r>
            <w:r w:rsidR="005F7AFB" w:rsidRPr="00537E3A">
              <w:rPr>
                <w:color w:val="FFFFFF"/>
                <w:sz w:val="20"/>
                <w:szCs w:val="20"/>
                <w:lang w:val="en-US"/>
              </w:rPr>
              <w:t>46</w:t>
            </w:r>
            <w:r w:rsidRPr="00537E3A">
              <w:rPr>
                <w:color w:val="FFFFFF"/>
                <w:sz w:val="20"/>
                <w:szCs w:val="20"/>
              </w:rPr>
              <w:t>чел.)</w:t>
            </w:r>
          </w:p>
        </w:tc>
        <w:tc>
          <w:tcPr>
            <w:tcW w:w="1893" w:type="dxa"/>
            <w:shd w:val="clear" w:color="auto" w:fill="auto"/>
          </w:tcPr>
          <w:p w:rsidR="00C17DDB" w:rsidRPr="00537E3A" w:rsidRDefault="00961C05" w:rsidP="00537E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37E3A">
              <w:rPr>
                <w:color w:val="000000"/>
                <w:sz w:val="20"/>
                <w:szCs w:val="20"/>
                <w:lang w:val="en-US"/>
              </w:rPr>
              <w:t>11</w:t>
            </w:r>
            <w:r w:rsidR="005F7AFB" w:rsidRPr="00537E3A">
              <w:rPr>
                <w:color w:val="000000"/>
                <w:sz w:val="20"/>
                <w:szCs w:val="20"/>
              </w:rPr>
              <w:t>% (1</w:t>
            </w:r>
            <w:r w:rsidR="005F7AFB" w:rsidRPr="00537E3A">
              <w:rPr>
                <w:color w:val="000000"/>
                <w:sz w:val="20"/>
                <w:szCs w:val="20"/>
                <w:lang w:val="en-US"/>
              </w:rPr>
              <w:t>2</w:t>
            </w:r>
            <w:r w:rsidR="005F7AFB" w:rsidRPr="00537E3A">
              <w:rPr>
                <w:color w:val="000000"/>
                <w:sz w:val="20"/>
                <w:szCs w:val="20"/>
              </w:rPr>
              <w:t>чел.)</w:t>
            </w:r>
          </w:p>
        </w:tc>
      </w:tr>
    </w:tbl>
    <w:p w:rsidR="00D175C6" w:rsidRPr="00BA1488" w:rsidRDefault="00D175C6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0495" w:rsidRPr="00BA1488" w:rsidRDefault="00BA1488" w:rsidP="007D15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80495" w:rsidRPr="00BA1488">
        <w:rPr>
          <w:b/>
          <w:bCs/>
          <w:sz w:val="28"/>
          <w:szCs w:val="28"/>
        </w:rPr>
        <w:t>Информация о подростковой преступности</w:t>
      </w:r>
      <w:r w:rsidRPr="00BA1488">
        <w:rPr>
          <w:b/>
          <w:bCs/>
          <w:sz w:val="28"/>
          <w:szCs w:val="28"/>
        </w:rPr>
        <w:t xml:space="preserve"> </w:t>
      </w:r>
      <w:r w:rsidR="00D80495" w:rsidRPr="00BA1488">
        <w:rPr>
          <w:b/>
          <w:bCs/>
          <w:sz w:val="28"/>
          <w:szCs w:val="28"/>
        </w:rPr>
        <w:t>в г. Губкине и Губкин</w:t>
      </w:r>
      <w:r w:rsidR="00096534" w:rsidRPr="00BA1488">
        <w:rPr>
          <w:b/>
          <w:bCs/>
          <w:sz w:val="28"/>
          <w:szCs w:val="28"/>
        </w:rPr>
        <w:t xml:space="preserve">ском </w:t>
      </w:r>
      <w:r w:rsidR="00D80495" w:rsidRPr="00BA1488">
        <w:rPr>
          <w:b/>
          <w:bCs/>
          <w:sz w:val="28"/>
          <w:szCs w:val="28"/>
        </w:rPr>
        <w:t>районе</w:t>
      </w:r>
      <w:r w:rsidRPr="00BA1488">
        <w:rPr>
          <w:b/>
          <w:bCs/>
          <w:sz w:val="28"/>
          <w:szCs w:val="28"/>
        </w:rPr>
        <w:t xml:space="preserve"> </w:t>
      </w:r>
      <w:r w:rsidR="00096534" w:rsidRPr="00BA1488">
        <w:rPr>
          <w:b/>
          <w:bCs/>
          <w:sz w:val="28"/>
          <w:szCs w:val="28"/>
        </w:rPr>
        <w:t xml:space="preserve">за </w:t>
      </w:r>
      <w:r w:rsidR="003F6BBD" w:rsidRPr="00BA1488">
        <w:rPr>
          <w:b/>
          <w:bCs/>
          <w:sz w:val="28"/>
          <w:szCs w:val="28"/>
          <w:lang w:val="en-US"/>
        </w:rPr>
        <w:t>I</w:t>
      </w:r>
      <w:r w:rsidR="003F6BBD" w:rsidRPr="00BA1488">
        <w:rPr>
          <w:b/>
          <w:bCs/>
          <w:sz w:val="28"/>
          <w:szCs w:val="28"/>
        </w:rPr>
        <w:t>-</w:t>
      </w:r>
      <w:r w:rsidR="00096534" w:rsidRPr="00BA1488">
        <w:rPr>
          <w:b/>
          <w:bCs/>
          <w:sz w:val="28"/>
          <w:szCs w:val="28"/>
        </w:rPr>
        <w:t>квартал</w:t>
      </w:r>
      <w:r w:rsidR="00096534" w:rsidRPr="00BA1488">
        <w:rPr>
          <w:sz w:val="28"/>
          <w:szCs w:val="28"/>
        </w:rPr>
        <w:t xml:space="preserve"> </w:t>
      </w:r>
      <w:r w:rsidR="00D80495" w:rsidRPr="00BA1488">
        <w:rPr>
          <w:b/>
          <w:bCs/>
          <w:sz w:val="28"/>
          <w:szCs w:val="28"/>
        </w:rPr>
        <w:t>2008 года</w:t>
      </w:r>
    </w:p>
    <w:p w:rsidR="00096534" w:rsidRPr="00BA1488" w:rsidRDefault="00096534" w:rsidP="007D15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0495" w:rsidRPr="00BA1488" w:rsidRDefault="00976FF8" w:rsidP="007D157A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Таблица </w:t>
      </w:r>
      <w:r w:rsidR="00961C05" w:rsidRPr="00BA1488">
        <w:rPr>
          <w:sz w:val="28"/>
          <w:szCs w:val="28"/>
        </w:rPr>
        <w:t>6</w:t>
      </w:r>
      <w:r w:rsidRPr="00BA1488">
        <w:rPr>
          <w:sz w:val="28"/>
          <w:szCs w:val="28"/>
        </w:rPr>
        <w:t xml:space="preserve"> </w:t>
      </w:r>
      <w:r w:rsidR="008F1826" w:rsidRPr="00BA1488">
        <w:rPr>
          <w:sz w:val="28"/>
          <w:szCs w:val="28"/>
        </w:rPr>
        <w:t>Данные представлены за месяцы (январь, февраль, март) 2008 г</w:t>
      </w:r>
      <w:r w:rsidRPr="00BA1488">
        <w:rPr>
          <w:sz w:val="28"/>
          <w:szCs w:val="28"/>
        </w:rPr>
        <w:t>.</w:t>
      </w:r>
    </w:p>
    <w:tbl>
      <w:tblPr>
        <w:tblW w:w="8743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3"/>
        <w:gridCol w:w="1310"/>
      </w:tblGrid>
      <w:tr w:rsidR="00D80495" w:rsidRPr="00537E3A" w:rsidTr="00537E3A">
        <w:trPr>
          <w:trHeight w:val="336"/>
        </w:trPr>
        <w:tc>
          <w:tcPr>
            <w:tcW w:w="0" w:type="auto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чел.</w:t>
            </w:r>
          </w:p>
        </w:tc>
      </w:tr>
      <w:tr w:rsidR="003F6BBD" w:rsidRPr="00537E3A" w:rsidTr="00537E3A">
        <w:trPr>
          <w:trHeight w:val="636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Всего совершено преступлений несовершеннолетними</w:t>
            </w:r>
          </w:p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1.1 За аналогичный период 2007 года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F6BBD" w:rsidRPr="00537E3A" w:rsidRDefault="003F6BBD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</w:t>
            </w:r>
            <w:r w:rsidR="00976FF8" w:rsidRPr="00537E3A">
              <w:rPr>
                <w:sz w:val="20"/>
                <w:szCs w:val="20"/>
              </w:rPr>
              <w:t xml:space="preserve"> пр.</w:t>
            </w:r>
          </w:p>
          <w:p w:rsidR="003F6BBD" w:rsidRPr="00537E3A" w:rsidRDefault="003F6BBD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29</w:t>
            </w:r>
            <w:r w:rsidR="00976FF8" w:rsidRPr="00537E3A">
              <w:rPr>
                <w:sz w:val="20"/>
                <w:szCs w:val="20"/>
              </w:rPr>
              <w:t xml:space="preserve"> пр.</w:t>
            </w:r>
          </w:p>
        </w:tc>
      </w:tr>
      <w:tr w:rsidR="003F6BBD" w:rsidRPr="00537E3A" w:rsidTr="00537E3A">
        <w:trPr>
          <w:trHeight w:val="559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Количество несовершеннолетних, принявших участие в преступлениях</w:t>
            </w:r>
          </w:p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2.1 За аналогичный период 2007 года</w:t>
            </w:r>
          </w:p>
        </w:tc>
        <w:tc>
          <w:tcPr>
            <w:tcW w:w="1310" w:type="dxa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</w:t>
            </w:r>
          </w:p>
          <w:p w:rsidR="003F6BBD" w:rsidRPr="00537E3A" w:rsidRDefault="003F6BBD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</w:t>
            </w:r>
            <w:r w:rsidR="00976FF8" w:rsidRPr="00537E3A">
              <w:rPr>
                <w:sz w:val="20"/>
                <w:szCs w:val="20"/>
              </w:rPr>
              <w:t>1</w:t>
            </w:r>
          </w:p>
        </w:tc>
      </w:tr>
      <w:tr w:rsidR="00D80495" w:rsidRPr="00537E3A" w:rsidTr="00537E3A">
        <w:trPr>
          <w:trHeight w:val="3143"/>
        </w:trPr>
        <w:tc>
          <w:tcPr>
            <w:tcW w:w="0" w:type="auto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3.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Совершили преступления: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ранее совершавшие преступления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состоящие на учете ОДН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учащиеся школ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учащиеся ПЛ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учащиеся техникумов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учащиеся вузов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работающие</w:t>
            </w:r>
          </w:p>
          <w:p w:rsidR="00D80495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не учащиеся и не работающие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3</w:t>
            </w:r>
          </w:p>
        </w:tc>
      </w:tr>
      <w:tr w:rsidR="00D80495" w:rsidRPr="00537E3A" w:rsidTr="00537E3A">
        <w:trPr>
          <w:trHeight w:val="1007"/>
        </w:trPr>
        <w:tc>
          <w:tcPr>
            <w:tcW w:w="0" w:type="auto"/>
            <w:shd w:val="clear" w:color="auto" w:fill="auto"/>
          </w:tcPr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4. Совершено преступлений несовершеннолетними в возрасте: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от 14 до 16 лет</w:t>
            </w:r>
          </w:p>
          <w:p w:rsidR="00D80495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от 16 до 18 лет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</w:t>
            </w:r>
          </w:p>
        </w:tc>
      </w:tr>
      <w:tr w:rsidR="00D80495" w:rsidRPr="00537E3A" w:rsidTr="00537E3A">
        <w:trPr>
          <w:trHeight w:val="336"/>
        </w:trPr>
        <w:tc>
          <w:tcPr>
            <w:tcW w:w="0" w:type="auto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5. Состоит на учете семей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210</w:t>
            </w:r>
            <w:r w:rsidR="00976FF8" w:rsidRPr="00537E3A">
              <w:rPr>
                <w:sz w:val="20"/>
                <w:szCs w:val="20"/>
              </w:rPr>
              <w:t xml:space="preserve"> сем.</w:t>
            </w:r>
          </w:p>
        </w:tc>
      </w:tr>
      <w:tr w:rsidR="00D80495" w:rsidRPr="00537E3A" w:rsidTr="00537E3A">
        <w:trPr>
          <w:trHeight w:val="336"/>
        </w:trPr>
        <w:tc>
          <w:tcPr>
            <w:tcW w:w="0" w:type="auto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6. Состоит на учете несовершеннолетних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299</w:t>
            </w:r>
          </w:p>
        </w:tc>
      </w:tr>
      <w:tr w:rsidR="00D80495" w:rsidRPr="00537E3A" w:rsidTr="00537E3A">
        <w:trPr>
          <w:trHeight w:val="2075"/>
        </w:trPr>
        <w:tc>
          <w:tcPr>
            <w:tcW w:w="0" w:type="auto"/>
            <w:shd w:val="clear" w:color="auto" w:fill="auto"/>
          </w:tcPr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7. Несовершеннолетними совершено: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краж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грабежей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разбойных нападений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умышленных убийств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неправомерных завладений транспортом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0</w:t>
            </w:r>
          </w:p>
        </w:tc>
      </w:tr>
      <w:tr w:rsidR="00D80495" w:rsidRPr="00537E3A" w:rsidTr="00537E3A">
        <w:trPr>
          <w:trHeight w:val="1404"/>
        </w:trPr>
        <w:tc>
          <w:tcPr>
            <w:tcW w:w="0" w:type="auto"/>
            <w:shd w:val="clear" w:color="auto" w:fill="auto"/>
          </w:tcPr>
          <w:p w:rsidR="00D80495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8. Привлечено к административной ответственности несовершеннолетних за: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употребление спиртных напитков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употребление наркотических веществ</w:t>
            </w:r>
          </w:p>
          <w:p w:rsidR="00FB791E" w:rsidRPr="00537E3A" w:rsidRDefault="00FB791E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мелкое хулиганство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84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</w:t>
            </w:r>
          </w:p>
          <w:p w:rsidR="00FB791E" w:rsidRPr="00537E3A" w:rsidRDefault="00FB791E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3</w:t>
            </w:r>
          </w:p>
        </w:tc>
      </w:tr>
      <w:tr w:rsidR="00D80495" w:rsidRPr="00537E3A" w:rsidTr="00537E3A">
        <w:trPr>
          <w:trHeight w:val="1038"/>
        </w:trPr>
        <w:tc>
          <w:tcPr>
            <w:tcW w:w="0" w:type="auto"/>
            <w:shd w:val="clear" w:color="auto" w:fill="auto"/>
          </w:tcPr>
          <w:p w:rsidR="00D80495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9. Привлечено к административной ответственности взрослых за:</w:t>
            </w:r>
          </w:p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неисполнение родительских обязанностей</w:t>
            </w:r>
          </w:p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- продажу несовершеннолетним табачной и алкогольной продукции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6534" w:rsidRPr="00537E3A" w:rsidRDefault="00096534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100</w:t>
            </w:r>
          </w:p>
          <w:p w:rsidR="00096534" w:rsidRPr="00537E3A" w:rsidRDefault="00096534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</w:t>
            </w:r>
          </w:p>
        </w:tc>
      </w:tr>
      <w:tr w:rsidR="00D80495" w:rsidRPr="00537E3A" w:rsidTr="00537E3A">
        <w:trPr>
          <w:trHeight w:val="671"/>
        </w:trPr>
        <w:tc>
          <w:tcPr>
            <w:tcW w:w="0" w:type="auto"/>
            <w:shd w:val="clear" w:color="auto" w:fill="auto"/>
          </w:tcPr>
          <w:p w:rsidR="00D80495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10. Оказана незамедлительная помощь несовершеннолетним, оказавшимся в</w:t>
            </w:r>
          </w:p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трудной жизненной ситуации</w:t>
            </w:r>
          </w:p>
        </w:tc>
        <w:tc>
          <w:tcPr>
            <w:tcW w:w="1310" w:type="dxa"/>
            <w:shd w:val="clear" w:color="auto" w:fill="auto"/>
          </w:tcPr>
          <w:p w:rsidR="00D80495" w:rsidRPr="00537E3A" w:rsidRDefault="00D80495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96534" w:rsidRPr="00537E3A" w:rsidRDefault="00096534" w:rsidP="00537E3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</w:t>
            </w:r>
          </w:p>
        </w:tc>
      </w:tr>
    </w:tbl>
    <w:p w:rsidR="00096534" w:rsidRPr="00BA1488" w:rsidRDefault="00BA1488" w:rsidP="00BA148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96534" w:rsidRPr="00BA1488">
        <w:rPr>
          <w:b/>
          <w:bCs/>
          <w:sz w:val="28"/>
          <w:szCs w:val="28"/>
        </w:rPr>
        <w:t xml:space="preserve">Информация о работе </w:t>
      </w:r>
      <w:r w:rsidR="003F6BBD" w:rsidRPr="00BA1488">
        <w:rPr>
          <w:b/>
          <w:bCs/>
          <w:sz w:val="28"/>
          <w:szCs w:val="28"/>
        </w:rPr>
        <w:t>участковых уполномоченных</w:t>
      </w:r>
      <w:r w:rsidR="00096534" w:rsidRPr="00BA1488">
        <w:rPr>
          <w:b/>
          <w:bCs/>
          <w:sz w:val="28"/>
          <w:szCs w:val="28"/>
        </w:rPr>
        <w:t xml:space="preserve"> ОВД</w:t>
      </w:r>
      <w:r w:rsidRPr="00BA1488">
        <w:rPr>
          <w:b/>
          <w:bCs/>
          <w:sz w:val="28"/>
          <w:szCs w:val="28"/>
        </w:rPr>
        <w:t xml:space="preserve"> </w:t>
      </w:r>
      <w:r w:rsidR="00096534" w:rsidRPr="00BA1488">
        <w:rPr>
          <w:b/>
          <w:bCs/>
          <w:sz w:val="28"/>
          <w:szCs w:val="28"/>
        </w:rPr>
        <w:t>г. Губкина и Губкинского района</w:t>
      </w:r>
      <w:r w:rsidRPr="00BA1488">
        <w:rPr>
          <w:b/>
          <w:bCs/>
          <w:sz w:val="28"/>
          <w:szCs w:val="28"/>
        </w:rPr>
        <w:t xml:space="preserve"> </w:t>
      </w:r>
      <w:r w:rsidR="00096534" w:rsidRPr="00BA1488">
        <w:rPr>
          <w:b/>
          <w:bCs/>
          <w:sz w:val="28"/>
          <w:szCs w:val="28"/>
        </w:rPr>
        <w:t xml:space="preserve">за </w:t>
      </w:r>
      <w:r w:rsidR="003F6BBD" w:rsidRPr="00BA1488">
        <w:rPr>
          <w:b/>
          <w:bCs/>
          <w:sz w:val="28"/>
          <w:szCs w:val="28"/>
          <w:lang w:val="en-US"/>
        </w:rPr>
        <w:t>I</w:t>
      </w:r>
      <w:r w:rsidR="003F6BBD" w:rsidRPr="00BA1488">
        <w:rPr>
          <w:b/>
          <w:bCs/>
          <w:sz w:val="28"/>
          <w:szCs w:val="28"/>
        </w:rPr>
        <w:t>-</w:t>
      </w:r>
      <w:r w:rsidR="00096534" w:rsidRPr="00BA1488">
        <w:rPr>
          <w:b/>
          <w:bCs/>
          <w:sz w:val="28"/>
          <w:szCs w:val="28"/>
        </w:rPr>
        <w:t>квартал</w:t>
      </w:r>
      <w:r w:rsidR="00096534" w:rsidRPr="00BA1488">
        <w:rPr>
          <w:sz w:val="28"/>
          <w:szCs w:val="28"/>
        </w:rPr>
        <w:t xml:space="preserve"> </w:t>
      </w:r>
      <w:r w:rsidR="00096534" w:rsidRPr="00BA1488">
        <w:rPr>
          <w:b/>
          <w:bCs/>
          <w:sz w:val="28"/>
          <w:szCs w:val="28"/>
        </w:rPr>
        <w:t>2008 г.</w:t>
      </w:r>
    </w:p>
    <w:p w:rsidR="008F1826" w:rsidRPr="00BA1488" w:rsidRDefault="008F1826" w:rsidP="00BA1488">
      <w:pPr>
        <w:spacing w:line="360" w:lineRule="auto"/>
        <w:ind w:firstLine="709"/>
        <w:jc w:val="both"/>
        <w:rPr>
          <w:sz w:val="28"/>
          <w:szCs w:val="28"/>
        </w:rPr>
      </w:pPr>
    </w:p>
    <w:p w:rsidR="00096534" w:rsidRPr="00BA1488" w:rsidRDefault="00976FF8" w:rsidP="00BA1488">
      <w:pPr>
        <w:spacing w:line="360" w:lineRule="auto"/>
        <w:ind w:firstLine="709"/>
        <w:jc w:val="both"/>
        <w:rPr>
          <w:sz w:val="28"/>
          <w:szCs w:val="28"/>
        </w:rPr>
      </w:pPr>
      <w:r w:rsidRPr="00BA1488">
        <w:rPr>
          <w:sz w:val="28"/>
          <w:szCs w:val="28"/>
        </w:rPr>
        <w:t xml:space="preserve">Таблица </w:t>
      </w:r>
      <w:r w:rsidR="00961C05" w:rsidRPr="00BA1488">
        <w:rPr>
          <w:sz w:val="28"/>
          <w:szCs w:val="28"/>
        </w:rPr>
        <w:t>7</w:t>
      </w:r>
      <w:r w:rsidRPr="00BA1488">
        <w:rPr>
          <w:sz w:val="28"/>
          <w:szCs w:val="28"/>
        </w:rPr>
        <w:t xml:space="preserve"> Данные представлены за месяцы (январь, февраль, март) 2008 г.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1"/>
        <w:gridCol w:w="1208"/>
      </w:tblGrid>
      <w:tr w:rsidR="00096534" w:rsidRPr="00537E3A" w:rsidTr="00537E3A">
        <w:trPr>
          <w:trHeight w:val="351"/>
        </w:trPr>
        <w:tc>
          <w:tcPr>
            <w:tcW w:w="0" w:type="auto"/>
            <w:shd w:val="clear" w:color="auto" w:fill="auto"/>
          </w:tcPr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Раскрыто преступлений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181</w:t>
            </w:r>
          </w:p>
        </w:tc>
      </w:tr>
      <w:tr w:rsidR="003F6BBD" w:rsidRPr="00537E3A" w:rsidTr="00537E3A">
        <w:trPr>
          <w:trHeight w:val="351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Привлечено к административной ответственности граждан (всего)</w:t>
            </w:r>
          </w:p>
        </w:tc>
        <w:tc>
          <w:tcPr>
            <w:tcW w:w="1208" w:type="dxa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3602</w:t>
            </w:r>
          </w:p>
        </w:tc>
      </w:tr>
      <w:tr w:rsidR="003F6BBD" w:rsidRPr="00537E3A" w:rsidTr="00537E3A">
        <w:trPr>
          <w:trHeight w:val="359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2.1 (ст. 158)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Мелкое хулиганство</w:t>
            </w:r>
          </w:p>
        </w:tc>
        <w:tc>
          <w:tcPr>
            <w:tcW w:w="1208" w:type="dxa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290</w:t>
            </w:r>
          </w:p>
        </w:tc>
      </w:tr>
      <w:tr w:rsidR="003F6BBD" w:rsidRPr="00537E3A" w:rsidTr="00537E3A">
        <w:trPr>
          <w:trHeight w:val="507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2.2 (ст. 160.2) Изготовление и хранение крепких спиртных напитков домашней</w:t>
            </w:r>
          </w:p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выработки</w:t>
            </w:r>
          </w:p>
        </w:tc>
        <w:tc>
          <w:tcPr>
            <w:tcW w:w="1208" w:type="dxa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71</w:t>
            </w:r>
          </w:p>
        </w:tc>
      </w:tr>
      <w:tr w:rsidR="003F6BBD" w:rsidRPr="00537E3A" w:rsidTr="00537E3A">
        <w:trPr>
          <w:trHeight w:val="683"/>
        </w:trPr>
        <w:tc>
          <w:tcPr>
            <w:tcW w:w="0" w:type="auto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2.3 (ст. 162)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Распитие спиртных напитков в общественном месте или</w:t>
            </w:r>
          </w:p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появление в общественном месте в нетрезвом виде</w:t>
            </w:r>
          </w:p>
        </w:tc>
        <w:tc>
          <w:tcPr>
            <w:tcW w:w="1208" w:type="dxa"/>
            <w:shd w:val="clear" w:color="auto" w:fill="auto"/>
          </w:tcPr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2673</w:t>
            </w:r>
          </w:p>
        </w:tc>
      </w:tr>
      <w:tr w:rsidR="003F6BBD" w:rsidRPr="00537E3A" w:rsidTr="00537E3A">
        <w:tc>
          <w:tcPr>
            <w:tcW w:w="0" w:type="auto"/>
            <w:shd w:val="clear" w:color="auto" w:fill="auto"/>
          </w:tcPr>
          <w:p w:rsidR="00096534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2.4 (ст. 144)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Нарушение правил благоустройства городов и населенных</w:t>
            </w:r>
          </w:p>
          <w:p w:rsidR="003F6BBD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пунктов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40</w:t>
            </w:r>
          </w:p>
          <w:p w:rsidR="00096534" w:rsidRPr="00537E3A" w:rsidRDefault="00096534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BBD" w:rsidRPr="00537E3A" w:rsidTr="00537E3A">
        <w:trPr>
          <w:trHeight w:val="324"/>
        </w:trPr>
        <w:tc>
          <w:tcPr>
            <w:tcW w:w="0" w:type="auto"/>
            <w:shd w:val="clear" w:color="auto" w:fill="auto"/>
          </w:tcPr>
          <w:p w:rsidR="00096534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2.5. Привлечение к административной ответственности за нарушение ПДД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3F6BBD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151</w:t>
            </w:r>
          </w:p>
        </w:tc>
      </w:tr>
      <w:tr w:rsidR="003F6BBD" w:rsidRPr="00537E3A" w:rsidTr="00537E3A">
        <w:tc>
          <w:tcPr>
            <w:tcW w:w="0" w:type="auto"/>
            <w:shd w:val="clear" w:color="auto" w:fill="auto"/>
          </w:tcPr>
          <w:p w:rsidR="00096534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3.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Нарушение паспортных правил и правил паспортного режима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80</w:t>
            </w:r>
          </w:p>
        </w:tc>
      </w:tr>
      <w:tr w:rsidR="003F6BBD" w:rsidRPr="00537E3A" w:rsidTr="00537E3A">
        <w:tc>
          <w:tcPr>
            <w:tcW w:w="0" w:type="auto"/>
            <w:shd w:val="clear" w:color="auto" w:fill="auto"/>
          </w:tcPr>
          <w:p w:rsidR="00E94186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4.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Нарушение правил торговли, обман потребителей в небольшом размере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</w:t>
            </w:r>
          </w:p>
        </w:tc>
      </w:tr>
      <w:tr w:rsidR="003F6BBD" w:rsidRPr="00537E3A" w:rsidTr="00537E3A">
        <w:trPr>
          <w:trHeight w:val="313"/>
        </w:trPr>
        <w:tc>
          <w:tcPr>
            <w:tcW w:w="0" w:type="auto"/>
            <w:shd w:val="clear" w:color="auto" w:fill="auto"/>
          </w:tcPr>
          <w:p w:rsidR="00E94186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5.</w:t>
            </w:r>
            <w:r w:rsidR="00B46E15" w:rsidRPr="00537E3A">
              <w:rPr>
                <w:sz w:val="20"/>
                <w:szCs w:val="20"/>
              </w:rPr>
              <w:t xml:space="preserve"> </w:t>
            </w:r>
            <w:r w:rsidRPr="00537E3A">
              <w:rPr>
                <w:sz w:val="20"/>
                <w:szCs w:val="20"/>
              </w:rPr>
              <w:t>Выявление преступлений экономической сферы, кража</w:t>
            </w:r>
          </w:p>
        </w:tc>
        <w:tc>
          <w:tcPr>
            <w:tcW w:w="1208" w:type="dxa"/>
            <w:shd w:val="clear" w:color="auto" w:fill="auto"/>
          </w:tcPr>
          <w:p w:rsidR="00096534" w:rsidRPr="00537E3A" w:rsidRDefault="00E94186" w:rsidP="00537E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37E3A">
              <w:rPr>
                <w:sz w:val="20"/>
                <w:szCs w:val="20"/>
              </w:rPr>
              <w:t>64</w:t>
            </w:r>
          </w:p>
        </w:tc>
      </w:tr>
    </w:tbl>
    <w:p w:rsidR="00BA1488" w:rsidRDefault="00BA1488" w:rsidP="00BA1488">
      <w:pPr>
        <w:spacing w:line="360" w:lineRule="auto"/>
        <w:ind w:firstLine="709"/>
        <w:jc w:val="both"/>
        <w:rPr>
          <w:sz w:val="28"/>
          <w:szCs w:val="28"/>
        </w:rPr>
      </w:pPr>
    </w:p>
    <w:p w:rsidR="00D444D3" w:rsidRPr="00BA1488" w:rsidRDefault="00BA1488" w:rsidP="00BA148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br w:type="page"/>
      </w:r>
      <w:r w:rsidR="00E663A8" w:rsidRPr="00BA1488">
        <w:rPr>
          <w:b/>
          <w:bCs/>
          <w:color w:val="000000"/>
          <w:kern w:val="36"/>
          <w:sz w:val="28"/>
          <w:szCs w:val="28"/>
        </w:rPr>
        <w:t>Список литературы</w:t>
      </w:r>
    </w:p>
    <w:p w:rsidR="00895BE1" w:rsidRPr="00BA1488" w:rsidRDefault="00895BE1" w:rsidP="00BA1488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994A03" w:rsidRPr="00BA1488" w:rsidRDefault="00895BE1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1. </w:t>
      </w:r>
      <w:r w:rsidR="00174FC2" w:rsidRPr="00BA1488">
        <w:rPr>
          <w:color w:val="000000"/>
          <w:kern w:val="36"/>
          <w:sz w:val="28"/>
          <w:szCs w:val="28"/>
        </w:rPr>
        <w:t xml:space="preserve">Доклад </w:t>
      </w:r>
      <w:r w:rsidR="00B46E15">
        <w:rPr>
          <w:color w:val="000000"/>
          <w:kern w:val="36"/>
          <w:sz w:val="28"/>
          <w:szCs w:val="28"/>
        </w:rPr>
        <w:t>"</w:t>
      </w:r>
      <w:r w:rsidR="00383C2D" w:rsidRPr="00BA1488">
        <w:rPr>
          <w:color w:val="000000"/>
          <w:kern w:val="36"/>
          <w:sz w:val="28"/>
          <w:szCs w:val="28"/>
        </w:rPr>
        <w:t>Проблема преступности в современной России</w:t>
      </w:r>
      <w:r w:rsidR="00B46E15">
        <w:rPr>
          <w:color w:val="000000"/>
          <w:kern w:val="36"/>
          <w:sz w:val="28"/>
          <w:szCs w:val="28"/>
        </w:rPr>
        <w:t>"</w:t>
      </w:r>
    </w:p>
    <w:p w:rsidR="00174FC2" w:rsidRPr="00BA1488" w:rsidRDefault="00895BE1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2. </w:t>
      </w:r>
      <w:r w:rsidR="00174FC2" w:rsidRPr="00BA1488">
        <w:rPr>
          <w:color w:val="000000"/>
          <w:kern w:val="36"/>
          <w:sz w:val="28"/>
          <w:szCs w:val="28"/>
        </w:rPr>
        <w:t xml:space="preserve">Реферат </w:t>
      </w:r>
      <w:r w:rsidR="00B46E15">
        <w:rPr>
          <w:color w:val="000000"/>
          <w:kern w:val="36"/>
          <w:sz w:val="28"/>
          <w:szCs w:val="28"/>
        </w:rPr>
        <w:t>"</w:t>
      </w:r>
      <w:r w:rsidR="00B337DD" w:rsidRPr="00BA1488">
        <w:rPr>
          <w:color w:val="000000"/>
          <w:kern w:val="36"/>
          <w:sz w:val="28"/>
          <w:szCs w:val="28"/>
        </w:rPr>
        <w:t>Теории причин преступности</w:t>
      </w:r>
      <w:r w:rsidR="00B46E15">
        <w:rPr>
          <w:color w:val="000000"/>
          <w:kern w:val="36"/>
          <w:sz w:val="28"/>
          <w:szCs w:val="28"/>
        </w:rPr>
        <w:t>"</w:t>
      </w:r>
    </w:p>
    <w:p w:rsidR="00994A03" w:rsidRPr="00BA1488" w:rsidRDefault="00895BE1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3. </w:t>
      </w:r>
      <w:r w:rsidR="00994A03" w:rsidRPr="00BA1488">
        <w:rPr>
          <w:color w:val="000000"/>
          <w:kern w:val="36"/>
          <w:sz w:val="28"/>
          <w:szCs w:val="28"/>
        </w:rPr>
        <w:t>http://ru.wikipedia.org/wiki</w:t>
      </w:r>
    </w:p>
    <w:p w:rsidR="00383C2D" w:rsidRPr="007D157A" w:rsidRDefault="00895BE1" w:rsidP="00BA1488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7D157A">
        <w:rPr>
          <w:kern w:val="36"/>
          <w:sz w:val="28"/>
          <w:szCs w:val="28"/>
        </w:rPr>
        <w:t xml:space="preserve">4. </w:t>
      </w:r>
      <w:r w:rsidR="00383C2D" w:rsidRPr="00F05EA5">
        <w:rPr>
          <w:kern w:val="36"/>
          <w:sz w:val="28"/>
          <w:szCs w:val="28"/>
        </w:rPr>
        <w:t>http://www.</w:t>
      </w:r>
    </w:p>
    <w:p w:rsidR="00723BEF" w:rsidRPr="00BA1488" w:rsidRDefault="00895BE1" w:rsidP="00BA1488">
      <w:pPr>
        <w:spacing w:line="360" w:lineRule="auto"/>
        <w:ind w:firstLine="709"/>
        <w:jc w:val="both"/>
        <w:rPr>
          <w:color w:val="000000"/>
          <w:kern w:val="36"/>
          <w:sz w:val="28"/>
          <w:szCs w:val="28"/>
        </w:rPr>
      </w:pPr>
      <w:r w:rsidRPr="00BA1488">
        <w:rPr>
          <w:color w:val="000000"/>
          <w:kern w:val="36"/>
          <w:sz w:val="28"/>
          <w:szCs w:val="28"/>
        </w:rPr>
        <w:t xml:space="preserve">5. </w:t>
      </w:r>
      <w:r w:rsidR="00723BEF" w:rsidRPr="00BA1488">
        <w:rPr>
          <w:color w:val="000000"/>
          <w:kern w:val="36"/>
          <w:sz w:val="28"/>
          <w:szCs w:val="28"/>
        </w:rPr>
        <w:t>http://www.budgetrf.ru</w:t>
      </w:r>
      <w:bookmarkStart w:id="0" w:name="_GoBack"/>
      <w:bookmarkEnd w:id="0"/>
    </w:p>
    <w:sectPr w:rsidR="00723BEF" w:rsidRPr="00BA1488" w:rsidSect="00BA1488">
      <w:footerReference w:type="default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3A" w:rsidRDefault="00537E3A">
      <w:r>
        <w:separator/>
      </w:r>
    </w:p>
  </w:endnote>
  <w:endnote w:type="continuationSeparator" w:id="0">
    <w:p w:rsidR="00537E3A" w:rsidRDefault="005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15" w:rsidRDefault="00F05EA5" w:rsidP="001E2506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5D4915" w:rsidRDefault="005D49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3A" w:rsidRDefault="00537E3A">
      <w:r>
        <w:separator/>
      </w:r>
    </w:p>
  </w:footnote>
  <w:footnote w:type="continuationSeparator" w:id="0">
    <w:p w:rsidR="00537E3A" w:rsidRDefault="0053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2232D"/>
    <w:multiLevelType w:val="hybridMultilevel"/>
    <w:tmpl w:val="CECE3214"/>
    <w:lvl w:ilvl="0" w:tplc="B5EE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A44BD2">
      <w:numFmt w:val="none"/>
      <w:lvlText w:val=""/>
      <w:lvlJc w:val="left"/>
      <w:pPr>
        <w:tabs>
          <w:tab w:val="num" w:pos="360"/>
        </w:tabs>
      </w:pPr>
    </w:lvl>
    <w:lvl w:ilvl="2" w:tplc="1E646D22">
      <w:numFmt w:val="none"/>
      <w:lvlText w:val=""/>
      <w:lvlJc w:val="left"/>
      <w:pPr>
        <w:tabs>
          <w:tab w:val="num" w:pos="360"/>
        </w:tabs>
      </w:pPr>
    </w:lvl>
    <w:lvl w:ilvl="3" w:tplc="5210C3C2">
      <w:numFmt w:val="none"/>
      <w:lvlText w:val=""/>
      <w:lvlJc w:val="left"/>
      <w:pPr>
        <w:tabs>
          <w:tab w:val="num" w:pos="360"/>
        </w:tabs>
      </w:pPr>
    </w:lvl>
    <w:lvl w:ilvl="4" w:tplc="8E668578">
      <w:numFmt w:val="none"/>
      <w:lvlText w:val=""/>
      <w:lvlJc w:val="left"/>
      <w:pPr>
        <w:tabs>
          <w:tab w:val="num" w:pos="360"/>
        </w:tabs>
      </w:pPr>
    </w:lvl>
    <w:lvl w:ilvl="5" w:tplc="F348DAA8">
      <w:numFmt w:val="none"/>
      <w:lvlText w:val=""/>
      <w:lvlJc w:val="left"/>
      <w:pPr>
        <w:tabs>
          <w:tab w:val="num" w:pos="360"/>
        </w:tabs>
      </w:pPr>
    </w:lvl>
    <w:lvl w:ilvl="6" w:tplc="FCF60CB2">
      <w:numFmt w:val="none"/>
      <w:lvlText w:val=""/>
      <w:lvlJc w:val="left"/>
      <w:pPr>
        <w:tabs>
          <w:tab w:val="num" w:pos="360"/>
        </w:tabs>
      </w:pPr>
    </w:lvl>
    <w:lvl w:ilvl="7" w:tplc="72CC6FBE">
      <w:numFmt w:val="none"/>
      <w:lvlText w:val=""/>
      <w:lvlJc w:val="left"/>
      <w:pPr>
        <w:tabs>
          <w:tab w:val="num" w:pos="360"/>
        </w:tabs>
      </w:pPr>
    </w:lvl>
    <w:lvl w:ilvl="8" w:tplc="5680C15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F46855"/>
    <w:multiLevelType w:val="hybridMultilevel"/>
    <w:tmpl w:val="76DC5050"/>
    <w:lvl w:ilvl="0" w:tplc="C746428C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A0CF7"/>
    <w:multiLevelType w:val="hybridMultilevel"/>
    <w:tmpl w:val="015EF0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DD14B1"/>
    <w:multiLevelType w:val="hybridMultilevel"/>
    <w:tmpl w:val="25360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FB6987"/>
    <w:multiLevelType w:val="hybridMultilevel"/>
    <w:tmpl w:val="9410A0A0"/>
    <w:lvl w:ilvl="0" w:tplc="6EA64528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B65"/>
    <w:rsid w:val="00016702"/>
    <w:rsid w:val="0003753A"/>
    <w:rsid w:val="00060AED"/>
    <w:rsid w:val="00065B65"/>
    <w:rsid w:val="0008402F"/>
    <w:rsid w:val="00096026"/>
    <w:rsid w:val="00096534"/>
    <w:rsid w:val="000C086C"/>
    <w:rsid w:val="000C4CB6"/>
    <w:rsid w:val="000F4978"/>
    <w:rsid w:val="00117A74"/>
    <w:rsid w:val="001334AD"/>
    <w:rsid w:val="00152C39"/>
    <w:rsid w:val="00174FC2"/>
    <w:rsid w:val="001C3BD6"/>
    <w:rsid w:val="001E2506"/>
    <w:rsid w:val="00224A39"/>
    <w:rsid w:val="002658E5"/>
    <w:rsid w:val="002C16F5"/>
    <w:rsid w:val="00304E95"/>
    <w:rsid w:val="003055B8"/>
    <w:rsid w:val="00316146"/>
    <w:rsid w:val="00334E6C"/>
    <w:rsid w:val="00341B7F"/>
    <w:rsid w:val="00342794"/>
    <w:rsid w:val="0035662F"/>
    <w:rsid w:val="0036453F"/>
    <w:rsid w:val="00365AF5"/>
    <w:rsid w:val="00383C2D"/>
    <w:rsid w:val="003C2A09"/>
    <w:rsid w:val="003F6BBD"/>
    <w:rsid w:val="003F6F66"/>
    <w:rsid w:val="00472A84"/>
    <w:rsid w:val="004857D2"/>
    <w:rsid w:val="0049357E"/>
    <w:rsid w:val="004A3162"/>
    <w:rsid w:val="004E28FF"/>
    <w:rsid w:val="004F2149"/>
    <w:rsid w:val="00534C03"/>
    <w:rsid w:val="00536597"/>
    <w:rsid w:val="00537E3A"/>
    <w:rsid w:val="00556F38"/>
    <w:rsid w:val="005857F1"/>
    <w:rsid w:val="005D4915"/>
    <w:rsid w:val="005E2F28"/>
    <w:rsid w:val="005F7AFB"/>
    <w:rsid w:val="006226C6"/>
    <w:rsid w:val="00633A7F"/>
    <w:rsid w:val="00660A49"/>
    <w:rsid w:val="00662481"/>
    <w:rsid w:val="006B1EA0"/>
    <w:rsid w:val="006D5652"/>
    <w:rsid w:val="006E61F1"/>
    <w:rsid w:val="006F1C73"/>
    <w:rsid w:val="00723BEF"/>
    <w:rsid w:val="007468F9"/>
    <w:rsid w:val="007951EC"/>
    <w:rsid w:val="007A3C8A"/>
    <w:rsid w:val="007B051F"/>
    <w:rsid w:val="007D157A"/>
    <w:rsid w:val="007D5677"/>
    <w:rsid w:val="007F0F0A"/>
    <w:rsid w:val="00810924"/>
    <w:rsid w:val="00844A08"/>
    <w:rsid w:val="00895BE1"/>
    <w:rsid w:val="008F1826"/>
    <w:rsid w:val="00901AB6"/>
    <w:rsid w:val="00920B7F"/>
    <w:rsid w:val="00961C05"/>
    <w:rsid w:val="00976FF8"/>
    <w:rsid w:val="00984F77"/>
    <w:rsid w:val="00994A03"/>
    <w:rsid w:val="009C170F"/>
    <w:rsid w:val="009C4BAC"/>
    <w:rsid w:val="009D51DD"/>
    <w:rsid w:val="00A161CB"/>
    <w:rsid w:val="00A21763"/>
    <w:rsid w:val="00A44F9F"/>
    <w:rsid w:val="00A7696F"/>
    <w:rsid w:val="00AB6D89"/>
    <w:rsid w:val="00AF5B31"/>
    <w:rsid w:val="00AF6216"/>
    <w:rsid w:val="00B048CA"/>
    <w:rsid w:val="00B337DD"/>
    <w:rsid w:val="00B46E15"/>
    <w:rsid w:val="00B7330B"/>
    <w:rsid w:val="00B92002"/>
    <w:rsid w:val="00B946E3"/>
    <w:rsid w:val="00BA1488"/>
    <w:rsid w:val="00BA6C27"/>
    <w:rsid w:val="00C070E9"/>
    <w:rsid w:val="00C17DDB"/>
    <w:rsid w:val="00C526D9"/>
    <w:rsid w:val="00C75C08"/>
    <w:rsid w:val="00C75E19"/>
    <w:rsid w:val="00CA4B1C"/>
    <w:rsid w:val="00CB3F7D"/>
    <w:rsid w:val="00CD5B5D"/>
    <w:rsid w:val="00CE222D"/>
    <w:rsid w:val="00D175C6"/>
    <w:rsid w:val="00D444D3"/>
    <w:rsid w:val="00D4459A"/>
    <w:rsid w:val="00D55177"/>
    <w:rsid w:val="00D55654"/>
    <w:rsid w:val="00D778D3"/>
    <w:rsid w:val="00D80495"/>
    <w:rsid w:val="00D81905"/>
    <w:rsid w:val="00D827E1"/>
    <w:rsid w:val="00D9188E"/>
    <w:rsid w:val="00DB00D8"/>
    <w:rsid w:val="00DC6454"/>
    <w:rsid w:val="00DD557E"/>
    <w:rsid w:val="00DE29B0"/>
    <w:rsid w:val="00DE523A"/>
    <w:rsid w:val="00DE5417"/>
    <w:rsid w:val="00DE79CD"/>
    <w:rsid w:val="00DF402A"/>
    <w:rsid w:val="00E23BC4"/>
    <w:rsid w:val="00E25E9D"/>
    <w:rsid w:val="00E438A9"/>
    <w:rsid w:val="00E4502C"/>
    <w:rsid w:val="00E65BC1"/>
    <w:rsid w:val="00E663A8"/>
    <w:rsid w:val="00E83BBF"/>
    <w:rsid w:val="00E94186"/>
    <w:rsid w:val="00EA18E1"/>
    <w:rsid w:val="00ED7815"/>
    <w:rsid w:val="00EE76B9"/>
    <w:rsid w:val="00EF2C97"/>
    <w:rsid w:val="00F05EA5"/>
    <w:rsid w:val="00F35763"/>
    <w:rsid w:val="00F6552B"/>
    <w:rsid w:val="00FB791E"/>
    <w:rsid w:val="00FC456E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3765CE-8BEC-44EC-8CD2-BE727099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0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B946E3"/>
    <w:rPr>
      <w:vertAlign w:val="superscript"/>
    </w:rPr>
  </w:style>
  <w:style w:type="paragraph" w:styleId="a5">
    <w:name w:val="footer"/>
    <w:basedOn w:val="a"/>
    <w:link w:val="a6"/>
    <w:uiPriority w:val="99"/>
    <w:rsid w:val="007B0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B051F"/>
  </w:style>
  <w:style w:type="paragraph" w:styleId="a8">
    <w:name w:val="footnote text"/>
    <w:basedOn w:val="a"/>
    <w:link w:val="a9"/>
    <w:uiPriority w:val="99"/>
    <w:semiHidden/>
    <w:rsid w:val="00E663A8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Hyperlink"/>
    <w:uiPriority w:val="99"/>
    <w:rsid w:val="00383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111</Company>
  <LinksUpToDate>false</LinksUpToDate>
  <CharactersWithSpaces>28270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111</dc:creator>
  <cp:keywords/>
  <dc:description/>
  <cp:lastModifiedBy>admin</cp:lastModifiedBy>
  <cp:revision>2</cp:revision>
  <dcterms:created xsi:type="dcterms:W3CDTF">2014-03-02T10:52:00Z</dcterms:created>
  <dcterms:modified xsi:type="dcterms:W3CDTF">2014-03-02T10:52:00Z</dcterms:modified>
</cp:coreProperties>
</file>