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D9" w:rsidRDefault="0096063A">
      <w:pPr>
        <w:pStyle w:val="a4"/>
        <w:ind w:left="0" w:right="-58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 – наше все</w:t>
      </w:r>
    </w:p>
    <w:p w:rsidR="006F4DD9" w:rsidRDefault="0096063A">
      <w:pPr>
        <w:pStyle w:val="a4"/>
        <w:ind w:left="0" w:right="-58"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F4DD9" w:rsidRDefault="0096063A">
      <w:pPr>
        <w:pStyle w:val="a4"/>
        <w:ind w:left="0" w:right="-58" w:firstLine="567"/>
        <w:rPr>
          <w:sz w:val="24"/>
          <w:szCs w:val="24"/>
        </w:rPr>
      </w:pPr>
      <w:r>
        <w:rPr>
          <w:sz w:val="24"/>
          <w:szCs w:val="24"/>
        </w:rPr>
        <w:t xml:space="preserve">Александр Сергеевич Пушкин - великий  русский поэт, основоположник русской реалистической литературы. Когда читаешь его стихи, уже с первых строк поэт увлекает нас за собою, заставляет забыть все мелочи жизни и заботы, вызывает в нашей душе все лучшее, глубокое, настоящее, что есть в  ней. Вот почему в самые трудные минуты своей жизни, когда грустно и тяжело  на сердце, я вновь и вновь обращаюсь к поэзии Пушкина. Я думаю, что он  является автором особого восприятия мира, поэтому до конца постичь суть  бесценного сплава звуков, чувств и мыслей не дано никому. Это и есть та тайна, ради которой пишутся стихотворения, сочиняются музыкальные произведения.  Разгадывая ее, совершенствуется человек.    </w:t>
      </w:r>
    </w:p>
    <w:p w:rsidR="006F4DD9" w:rsidRDefault="0096063A">
      <w:pPr>
        <w:pStyle w:val="a4"/>
        <w:ind w:left="0" w:right="-58" w:firstLine="567"/>
        <w:rPr>
          <w:sz w:val="24"/>
          <w:szCs w:val="24"/>
        </w:rPr>
      </w:pPr>
      <w:r>
        <w:rPr>
          <w:sz w:val="24"/>
          <w:szCs w:val="24"/>
        </w:rPr>
        <w:t>В творчестве Пушкина с исключительной яркостью и полнотой  выступают лучшие черты русского характера. Вольнолюбивые стихи Пушкина  занимают в его творчестве центральное место, они полны жгучей ненависти к  “самовластительным злодеям” на троне, и “барству дикому”, жестоко  угнетающему народ. Для Пушкина идея свободы неразделима с Отечеством, с  идеей патриотизма. Об этом он пишет в послании “К Чаадаеву”, которое превращается из дружеского послания в политическое: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Пока свободою горим,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Пока сердца для чести живы,</w:t>
      </w:r>
    </w:p>
    <w:p w:rsidR="006F4DD9" w:rsidRDefault="0096063A">
      <w:pPr>
        <w:pStyle w:val="1"/>
        <w:ind w:left="0" w:right="-58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Мой друг, отчизне посвятим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Души прекрасные порывы!</w:t>
      </w:r>
    </w:p>
    <w:p w:rsidR="006F4DD9" w:rsidRDefault="0096063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 делится с другом и единомышленником своими мыслями, в этом стихотворении сочетаются революционных дух и пламенный патриотизм.</w:t>
      </w:r>
    </w:p>
    <w:p w:rsidR="006F4DD9" w:rsidRDefault="0096063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замечательном творчестве великого поэта выразилась его необыкновенная одаренность. С огромной силой отразил поэт в своем творчестве особенности национальной жизни народа. “В нем русская душа, русский характер”, - писал Гоголь.</w:t>
      </w:r>
    </w:p>
    <w:p w:rsidR="006F4DD9" w:rsidRDefault="0096063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Пушкин горячо и преданно любил русскую культуру, исторические центры, вокруг которых складывалась национальная жизнь русского народа.  Много великолепных строк посвящает поэт Москве. Она очень дорога ему: 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часто в горестной разлуке,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В моей блуждающей судьбе,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Москва, я думал о тебе!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Москва... как много в этом звуке</w:t>
      </w:r>
    </w:p>
    <w:p w:rsidR="006F4DD9" w:rsidRDefault="0096063A">
      <w:pPr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Для сердца русского слилось!</w:t>
      </w:r>
    </w:p>
    <w:p w:rsidR="006F4DD9" w:rsidRDefault="0096063A">
      <w:pPr>
        <w:ind w:right="-58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Как много в нем отозвалось!</w:t>
      </w:r>
    </w:p>
    <w:p w:rsidR="006F4DD9" w:rsidRDefault="0096063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блестяще, как по гениальному просто выразил поэт отношение к Москве русского человека! Я никогда не перестану удивляться совершенству его творений.</w:t>
      </w:r>
    </w:p>
    <w:p w:rsidR="006F4DD9" w:rsidRDefault="0096063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Поэзия Александра Сергеевича Пушкина являет собой великолепный образец гражданственности, на который ориентировались многие русские писатели. 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Но  поэт дорог нам не только потому, что он был певцом “вольности святой”.  Каждому человеку знакомо: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помню чудное мгновенье: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Передо мной явилась ты,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мимолетное виденье,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Как гений чистой красоты.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Нежные, музыкальные слова волнуют человеческую душу. Это произведение, посвященное любви стоит в ряду самых лучших образцов любовной лирики, прославляющей высокое человеческое чувство. Многие строки пушкинских стихотворений, объединенных этой темой, стали словами романсов: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вас любил: любовь еще, быть может,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 душе моей угасла не совсем;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пусть она вас больше не тревожит;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не хочу печалить вас ничем.</w:t>
      </w:r>
    </w:p>
    <w:p w:rsidR="006F4DD9" w:rsidRDefault="006F4DD9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Пушкин свято верил в любовь и дружбу, оставался преданным старым друзьям. Посвящения Дельвигу, Чаадаеву,  Пущину и многим другим занимают особое место в пушкинском наследии. Поэт не боится признаться  в дружеских чувствах к сосланным декабристам. Вот строки из стихотворения “И.И. Пущину”: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Мой первый друг, мой друг бесценный!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я судьбу благословил,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Когда мой двор уединенный,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Печальным снегом занесенный,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Твой колокольчик огласил.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Лирика любви и дружбы пленяет своей искренностью, нежностью, чувством  глубокого сопереживания:“В отечественном поэтическом наследии пушкинская нота -  самая чистая и звонкая. В ней - душа  народа, в ней “русский дух”, в ней “животворящая святыня памяти”, - писал С. Гейченко.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Сейчас мы радуемся народному пушкинскому слову, каждой фразе, им произнесенной, наслаждаемся любым произведением, им написанным. В нашу эпоху особенно глубоко раскрылось национальное и всемирное значение творчества великого сына России. Поэзия его созвучна поэзии нашей эпохи. И  мы, его потомки, говорим, что Пушкин был всегда, есть и будет незакатным  солнцем поэзии человечества.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центре Пушкинской  площади, всегда оживленной и шумной, на высоком постаменте стоит бронзовая фигура поэта. Спокойная, благородная поза, сосредоточенное, задумчивое, немного грустное лицо... Памятник Пушкину - вдохновенное создание скульптора А.М. Опекушина. Он был сооружен на собранные средства.</w:t>
      </w:r>
    </w:p>
    <w:p w:rsidR="006F4DD9" w:rsidRDefault="0096063A">
      <w:pPr>
        <w:tabs>
          <w:tab w:val="left" w:pos="3261"/>
        </w:tabs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Счастливы люди,  имеющие наших великих предков, как Пушкин. Счастлив и Пушкин, имеющий наших  благодарных потомков.    </w:t>
      </w:r>
      <w:bookmarkStart w:id="0" w:name="_GoBack"/>
      <w:bookmarkEnd w:id="0"/>
    </w:p>
    <w:sectPr w:rsidR="006F4DD9">
      <w:headerReference w:type="default" r:id="rId6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D9" w:rsidRDefault="0096063A">
      <w:r>
        <w:separator/>
      </w:r>
    </w:p>
  </w:endnote>
  <w:endnote w:type="continuationSeparator" w:id="0">
    <w:p w:rsidR="006F4DD9" w:rsidRDefault="0096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D9" w:rsidRDefault="0096063A">
      <w:r>
        <w:separator/>
      </w:r>
    </w:p>
  </w:footnote>
  <w:footnote w:type="continuationSeparator" w:id="0">
    <w:p w:rsidR="006F4DD9" w:rsidRDefault="0096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DD9" w:rsidRDefault="0096063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F4DD9" w:rsidRDefault="006F4DD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63A"/>
    <w:rsid w:val="00183719"/>
    <w:rsid w:val="006F4DD9"/>
    <w:rsid w:val="009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94693A-8C35-41F6-898E-2D6406EA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left="-851" w:right="-766" w:firstLine="2836"/>
      <w:jc w:val="both"/>
    </w:pPr>
    <w:rPr>
      <w:i/>
      <w:iCs/>
      <w:sz w:val="22"/>
      <w:szCs w:val="22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3261"/>
      </w:tabs>
      <w:ind w:left="-851" w:right="-766" w:firstLine="284"/>
      <w:jc w:val="right"/>
    </w:pPr>
    <w:rPr>
      <w:b/>
      <w:bCs/>
      <w:i/>
      <w:iCs/>
      <w:color w:val="0000FF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lock Text"/>
    <w:basedOn w:val="a"/>
    <w:uiPriority w:val="99"/>
    <w:pPr>
      <w:ind w:left="-851" w:right="-766"/>
      <w:jc w:val="both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7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3808</Characters>
  <Application>Microsoft Office Word</Application>
  <DocSecurity>0</DocSecurity>
  <Lines>31</Lines>
  <Paragraphs>8</Paragraphs>
  <ScaleCrop>false</ScaleCrop>
  <Company>Рога и Ко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Сергеевич Пушкин -великий  русский поэт, основоположник </dc:title>
  <dc:subject/>
  <dc:creator>Николаев Николай Николаевич</dc:creator>
  <cp:keywords/>
  <dc:description/>
  <cp:lastModifiedBy>admin</cp:lastModifiedBy>
  <cp:revision>2</cp:revision>
  <dcterms:created xsi:type="dcterms:W3CDTF">2014-04-18T11:52:00Z</dcterms:created>
  <dcterms:modified xsi:type="dcterms:W3CDTF">2014-04-18T11:52:00Z</dcterms:modified>
</cp:coreProperties>
</file>