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DF" w:rsidRDefault="004220DF">
      <w:pPr>
        <w:ind w:firstLine="567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 xml:space="preserve">Роман  "Евгений Онегин" энциклопедия русской жизни 20-х годов </w:t>
      </w:r>
      <w:r>
        <w:rPr>
          <w:b/>
          <w:bCs/>
          <w:sz w:val="32"/>
          <w:szCs w:val="32"/>
          <w:lang w:val="en-US"/>
        </w:rPr>
        <w:t>XIX века</w:t>
      </w:r>
    </w:p>
    <w:p w:rsidR="004220DF" w:rsidRDefault="004220DF">
      <w:pPr>
        <w:ind w:firstLine="567"/>
        <w:jc w:val="both"/>
        <w:rPr>
          <w:sz w:val="24"/>
          <w:szCs w:val="24"/>
          <w:u w:val="single"/>
        </w:rPr>
      </w:pPr>
    </w:p>
    <w:p w:rsidR="004220DF" w:rsidRDefault="004220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Пушкин – величайший русский поэт </w:t>
      </w:r>
      <w:r>
        <w:rPr>
          <w:sz w:val="24"/>
          <w:szCs w:val="24"/>
          <w:lang w:val="en-US"/>
        </w:rPr>
        <w:t xml:space="preserve">XIX  </w:t>
      </w:r>
      <w:r>
        <w:rPr>
          <w:sz w:val="24"/>
          <w:szCs w:val="24"/>
        </w:rPr>
        <w:t>века. Изучая его творчество со школьной скамьи, мы все же знаем его поверхностно и, постоянно читая его, открываем все новые и новые грани его творчества. Нет сомнения, что лучшее произведение Пушкина – это роман в стихах “Евгений Онегин”. Уникальным его делает широта охвата действительности, многосюжетность, описание отличительных особенностей эпохи, ее колорита. Именно поэтому “Евгения Онегина”  назвали энциклопедией русской жизни 20-х годов прошлого столетия. В данном произведении Пушкин анализирует социально-исторические условия своего времени, акцентирует внимание на наиболее животрепещущих проблемах. Пушкин изображает духовную жизнь, быт, нравы различных слоев русского общества. Показав трагедию поколения Онегина и осудив тем самым общественный строй России, автор утверждает в романе такой идеал общества, при котором личность могла бы свободно развиваться. Поэт стремился изобразить начавшийся поворот в обществе, его интерес к жизни и быту народа. Вот почему идея обновления и возрождения личности через общение с народом приобретает особое значение. Эта идея получила свое воплощение в образе Татьяны, с которой Пушкин отождествлял свою музу.  Пушкин был близок к декабристским кругам, поэтому он резко осудил взгляды патриархального дворянства. Десятая глава полностью посвящена декабристам: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 них бывали сходки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 Вмешательством резким знамениты,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Сбирались члены сей семьи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 бескорыстного Никиты,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 остроножного Ильи.</w:t>
      </w:r>
    </w:p>
    <w:p w:rsidR="004220DF" w:rsidRDefault="004220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Главное занятие московских дворян – пустая болтовня, слепое подражание всему иностранному, сплетни, распространяющиеся со скоростью звука. Пушкин с нескрываемым сожалением констатирует, что известность человека зависит от его материально положения.  Он показывает бездуховность столичного общества, их пустые интересы, умственную ограниченность.  Время в Москве  остановилось: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Но в них не видно перемены;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Все в них на старый образец: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У тетушки княжны Елены 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Все тот же плюшевый чепец…</w:t>
      </w:r>
    </w:p>
    <w:p w:rsidR="004220DF" w:rsidRDefault="004220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Москва показана не только с плохой стороны. Описывая московское дворянство, Пушкин зачастую саркастичен, но все-таки поэт любит Москву: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Москва… Как много в этом звуке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Для сердца русского слилось,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Как много в нем отозвалось.</w:t>
      </w:r>
    </w:p>
    <w:p w:rsidR="004220DF" w:rsidRDefault="004220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 с какой гордостью за свою отчизну   написаны строки, посвященные Москве 1812 года: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Напрасно ждал Наполеон,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Последним счастьем упоенный,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Москвы коленопреклонной …</w:t>
      </w:r>
    </w:p>
    <w:p w:rsidR="004220DF" w:rsidRDefault="004220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Познакомившись с жизнью в Москве, мы не можем пройти мимо жизни петербургского света. В первой же главе романа мы внимательно следим за главным героем романа, за его увлечениями и заботами. Жизнь молодого франта  Евгения Онегина скучна и однообразна. Он каждый день посещает балы, детские праздники, ходит в театр. Воспитание Онегина  лишено национальных основ.  Онегин не приучен к труду, вся его жизнь лишена забот. Все петербургское общество живет такой же бессмысленной жизнью. Пушкин с присущей ему лаконичностью описал и провинциальное дворянство.  О провинциальном помещике сказано всего в двух строках, но характеристика этого жестокого эксплуататора крестьян дана точно:</w:t>
      </w:r>
    </w:p>
    <w:p w:rsidR="004220DF" w:rsidRDefault="004220DF">
      <w:pPr>
        <w:ind w:firstLine="567"/>
        <w:jc w:val="both"/>
        <w:rPr>
          <w:sz w:val="24"/>
          <w:szCs w:val="24"/>
        </w:rPr>
      </w:pP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Гвоздин, хозяин превосходный, 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Владелец нищих мужиков …</w:t>
      </w:r>
    </w:p>
    <w:p w:rsidR="004220DF" w:rsidRDefault="004220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 выразительно сказано и о бывшем провинциальном чиновнике: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отставной советник Флянов,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Тяжелый сплетник, старый плут,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Обжора, взяточник и шут.</w:t>
      </w:r>
    </w:p>
    <w:p w:rsidR="004220DF" w:rsidRDefault="004220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Провинциальное общество не столь чопорно в сравнении с Москвой и Петербургом. Описывая поместное дворянство, Пушкин ограничивается лишь мягкой иронией   и не столь резко обличает. Черты поместного дворянства наиболее полно отражены в образе семьи Лариных. Дмитрий Ларин не является выделяющейся фигурой в своей семье: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Смеренный грешник, Дмитрий Ларин,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Господний раб и бригадир,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Под камнем сим вкушает мир.</w:t>
      </w:r>
    </w:p>
    <w:p w:rsidR="004220DF" w:rsidRDefault="004220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семьи – Прасковья Ларина. Это бывшая светская дама, воспитанная на сентиментальных романах, переехала в деревню и стала заниматься “бытовыми вопросами”: 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Она езжала по работам,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Солила на зиму грибы,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Вела расходы, брила лбы …</w:t>
      </w:r>
    </w:p>
    <w:p w:rsidR="004220DF" w:rsidRDefault="004220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Она хранила милые традиции старины, была религиозна и справляла все церковные праздники. Татьяна и Ольга представляют молодое поколение семьи. Описывая Ольгу, Пушкин ограничивается кратким внешним портретом, т.к.  её душевный мир не представляет интереса для поэта. Зато образ Татьяны раскрыт по-настоящему полно. В своих книгах она видела другую жизнь, более значительную, богатую событиями, других людей, более интересных. Главное свойство Татьяны – высокое душевное благородство, поэтому она наиболее близка к народной жизни. Говоря о столице и провинции, мы не можем не затронуть тему народа. Пушкин был убежден, что народ с его неограниченными потенциальными возможностями может стать созидательной силой, которая так необходима России на данном переломном этапе. В роман введена только старушка,  “дворовая” прислуга, и рассказана её горькая судьба:   замужество в тринадцать лет, страх и одиночество в чужой семье. Нужно отметить, что Пушкин, говоря о крепостных слугах, всякий раз указывает на их тяжелую жизнь. Но все-таки  Пушкин изображает господ, а не слуг и крестьян. Необходимым фоном для изображения дворянской жизни служит русская природа. Пушкин рисует зимние и осенние пейзажи, описывает весну: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Гонимы вешними лучами,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 окрестных гор уже снега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Сбежали мутными лучами</w:t>
      </w:r>
    </w:p>
    <w:p w:rsidR="004220DF" w:rsidRDefault="004220DF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потопленные луга.</w:t>
      </w:r>
    </w:p>
    <w:p w:rsidR="004220DF" w:rsidRDefault="004220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Роман  “Евгений Онегин” стал  “энциклопедией русской жизни”, потому  что в нем всесторонне изображены самые главные и самые характерные тенденции жизни русского общества 20-х  годов  </w:t>
      </w:r>
      <w:r>
        <w:rPr>
          <w:sz w:val="24"/>
          <w:szCs w:val="24"/>
          <w:lang w:val="en-US"/>
        </w:rPr>
        <w:t xml:space="preserve">XIX </w:t>
      </w:r>
      <w:r>
        <w:rPr>
          <w:sz w:val="24"/>
          <w:szCs w:val="24"/>
        </w:rPr>
        <w:t xml:space="preserve">века. Пушкин полно и глубоко вскрыл появление опасной и модной болезни разочарования, объяснил её причины разобщенностью передового дворянского интеллигента и народа, наметил выход из кризисного состояния. Он думал о сближении образованной России с Россией простонародной. </w:t>
      </w:r>
      <w:bookmarkStart w:id="0" w:name="_GoBack"/>
      <w:bookmarkEnd w:id="0"/>
    </w:p>
    <w:sectPr w:rsidR="004220DF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060"/>
    <w:rsid w:val="000C3FCB"/>
    <w:rsid w:val="004220DF"/>
    <w:rsid w:val="00A7327C"/>
    <w:rsid w:val="00D3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91D43C-1C0C-4B7F-BCB0-1B35B58A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ind w:left="-851" w:right="-766" w:firstLine="3970"/>
      <w:jc w:val="both"/>
    </w:pPr>
    <w:rPr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lock Text"/>
    <w:basedOn w:val="a"/>
    <w:uiPriority w:val="99"/>
    <w:pPr>
      <w:ind w:left="-851" w:right="-7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РОМАН   «ЕВГЕНИИ  ОНЕГИН»  -  ЭНЦИКЛОПЕДИЯ РУССКОЙ ЖИЗНИ 20-х ГОДОВ XIX ВЕКА</vt:lpstr>
    </vt:vector>
  </TitlesOfParts>
  <Company>"Дом"</Company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РОМАН   «ЕВГЕНИИ  ОНЕГИН»  -  ЭНЦИКЛОПЕДИЯ РУССКОЙ ЖИЗНИ 20-х ГОДОВ XIX ВЕКА</dc:title>
  <dc:subject/>
  <dc:creator>Владимир</dc:creator>
  <cp:keywords/>
  <dc:description/>
  <cp:lastModifiedBy>admin</cp:lastModifiedBy>
  <cp:revision>2</cp:revision>
  <cp:lastPrinted>1999-05-12T21:50:00Z</cp:lastPrinted>
  <dcterms:created xsi:type="dcterms:W3CDTF">2014-01-30T21:57:00Z</dcterms:created>
  <dcterms:modified xsi:type="dcterms:W3CDTF">2014-01-30T21:57:00Z</dcterms:modified>
</cp:coreProperties>
</file>