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46B3" w:rsidRDefault="00AB46B3">
      <w:pPr>
        <w:pStyle w:val="2"/>
        <w:jc w:val="center"/>
        <w:rPr>
          <w:sz w:val="28"/>
          <w:szCs w:val="28"/>
        </w:rPr>
      </w:pPr>
      <w:r>
        <w:rPr>
          <w:sz w:val="28"/>
          <w:szCs w:val="28"/>
        </w:rPr>
        <w:t>Система образов в романе Ф.М. Достоевского «Преступление и наказание»</w:t>
      </w:r>
    </w:p>
    <w:p w:rsidR="00AB46B3" w:rsidRDefault="00AB46B3">
      <w:pPr>
        <w:ind w:firstLine="567"/>
        <w:jc w:val="both"/>
        <w:rPr>
          <w:sz w:val="24"/>
          <w:szCs w:val="24"/>
        </w:rPr>
      </w:pPr>
    </w:p>
    <w:p w:rsidR="00AB46B3" w:rsidRDefault="00AB46B3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</w:t>
      </w:r>
      <w:r>
        <w:rPr>
          <w:noProof/>
          <w:sz w:val="24"/>
          <w:szCs w:val="24"/>
        </w:rPr>
        <w:t xml:space="preserve"> 1866</w:t>
      </w:r>
      <w:r>
        <w:rPr>
          <w:sz w:val="24"/>
          <w:szCs w:val="24"/>
        </w:rPr>
        <w:t xml:space="preserve"> году вышел в свет роман Федора Ми</w:t>
      </w:r>
      <w:r>
        <w:rPr>
          <w:sz w:val="24"/>
          <w:szCs w:val="24"/>
        </w:rPr>
        <w:softHyphen/>
        <w:t>хайловича Достоевского «Преступление и наказа</w:t>
      </w:r>
      <w:r>
        <w:rPr>
          <w:sz w:val="24"/>
          <w:szCs w:val="24"/>
        </w:rPr>
        <w:softHyphen/>
        <w:t>ние», ставший совершенно новым явлением в рус</w:t>
      </w:r>
      <w:r>
        <w:rPr>
          <w:sz w:val="24"/>
          <w:szCs w:val="24"/>
        </w:rPr>
        <w:softHyphen/>
        <w:t>ской литературе. Основное его отличие от предшествующих произведений состояло в бога</w:t>
      </w:r>
      <w:r>
        <w:rPr>
          <w:sz w:val="24"/>
          <w:szCs w:val="24"/>
        </w:rPr>
        <w:softHyphen/>
        <w:t>той полифонии образов. В романе насчитывается около девяноста персонажей: здесь и городовые, и прохожие, и дворники, и шарманщики, и мещане, и многие другие. Все они, вплоть до самых незна</w:t>
      </w:r>
      <w:r>
        <w:rPr>
          <w:sz w:val="24"/>
          <w:szCs w:val="24"/>
        </w:rPr>
        <w:softHyphen/>
        <w:t>чительных, составляют тот особый фон, на кото</w:t>
      </w:r>
      <w:r>
        <w:rPr>
          <w:sz w:val="24"/>
          <w:szCs w:val="24"/>
        </w:rPr>
        <w:softHyphen/>
        <w:t>ром развивается действие романа. Достоевский даже вводит необычный, на первый взгляд, образ большого города («Петербург Достоевского»!) с его мрачными улицами, «колодцами» дворов, моста</w:t>
      </w:r>
      <w:r>
        <w:rPr>
          <w:sz w:val="24"/>
          <w:szCs w:val="24"/>
        </w:rPr>
        <w:softHyphen/>
        <w:t>ми, тем самым усиливая и без того тягостно-на</w:t>
      </w:r>
      <w:r>
        <w:rPr>
          <w:sz w:val="24"/>
          <w:szCs w:val="24"/>
        </w:rPr>
        <w:softHyphen/>
        <w:t>пряженную атмосферу безысходности и подавлен</w:t>
      </w:r>
      <w:r>
        <w:rPr>
          <w:sz w:val="24"/>
          <w:szCs w:val="24"/>
        </w:rPr>
        <w:softHyphen/>
        <w:t>ности, которая определяет настроение романа. И среди всего многообразия персонажей выделяются несколько, оказавших наибольшее влияние на ход мыслей Родиона Раскольникова</w:t>
      </w:r>
      <w:r>
        <w:rPr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главного героя произведения. Каждый из них как человек с уже сложившимися взглядами и убеждениями являет</w:t>
      </w:r>
      <w:r>
        <w:rPr>
          <w:sz w:val="24"/>
          <w:szCs w:val="24"/>
        </w:rPr>
        <w:softHyphen/>
        <w:t>ся носителем какой-то определенной теории. И безусловно, эти герои подчинены одной основной задаче</w:t>
      </w:r>
      <w:r>
        <w:rPr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всестороннему и полному раскрытию об</w:t>
      </w:r>
      <w:r>
        <w:rPr>
          <w:sz w:val="24"/>
          <w:szCs w:val="24"/>
        </w:rPr>
        <w:softHyphen/>
        <w:t>раза Родиона Раскольникова.</w:t>
      </w:r>
    </w:p>
    <w:p w:rsidR="00AB46B3" w:rsidRDefault="00AB46B3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Условно всех второстепенных персонажей можно разделить на две группы: «антиподы» и «двойники» главного героя, в общении с которы</w:t>
      </w:r>
      <w:r>
        <w:rPr>
          <w:sz w:val="24"/>
          <w:szCs w:val="24"/>
        </w:rPr>
        <w:softHyphen/>
        <w:t>ми он находит подтверждение или опровержение своей теории.</w:t>
      </w:r>
    </w:p>
    <w:p w:rsidR="00AB46B3" w:rsidRDefault="00AB46B3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Так, в самом начале романа Раскольников встречается с Семеном Захарычем Мармеладовым, спившимся чиновником, основной идеей которого является не борьба со злом, внутри и вокруг себя, а смирение с ним как с чем-то неизбежным. Само</w:t>
      </w:r>
      <w:r>
        <w:rPr>
          <w:sz w:val="24"/>
          <w:szCs w:val="24"/>
        </w:rPr>
        <w:softHyphen/>
        <w:t>уничижение</w:t>
      </w:r>
      <w:r>
        <w:rPr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вот главный принцип Мармеладова. Этот безвольный пьяница приносит одни не</w:t>
      </w:r>
      <w:r>
        <w:rPr>
          <w:sz w:val="24"/>
          <w:szCs w:val="24"/>
        </w:rPr>
        <w:softHyphen/>
        <w:t>счастья своим близким и прекрасно это осознает, но не может противостоять своей слабости. Един</w:t>
      </w:r>
      <w:r>
        <w:rPr>
          <w:sz w:val="24"/>
          <w:szCs w:val="24"/>
        </w:rPr>
        <w:softHyphen/>
        <w:t>ственная его надежда на то, что в день «страшного суда» Бог простит таких, как он, только за то, что ни один из них «сам не считал себя достойным того». Встреча с Мармеладовым сыграла решаю</w:t>
      </w:r>
      <w:r>
        <w:rPr>
          <w:sz w:val="24"/>
          <w:szCs w:val="24"/>
        </w:rPr>
        <w:softHyphen/>
        <w:t>щую роль в становлении теории Раскольникова, который не был способен, да и не хотел мириться с нищетой и повторять судьбу Семена Захарыча. После разговора с ним главный герой еще больше уверился в правильности своих убеждений.</w:t>
      </w:r>
    </w:p>
    <w:p w:rsidR="00AB46B3" w:rsidRDefault="00AB46B3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Укрепила эту веру и его встреча с Катериной Ивановной, протест которой выражается лишь в словах и в бесплодных, порой болезненных мечта</w:t>
      </w:r>
      <w:r>
        <w:rPr>
          <w:sz w:val="24"/>
          <w:szCs w:val="24"/>
        </w:rPr>
        <w:softHyphen/>
        <w:t>ниях. Подобный путь привел ее к потери рассудка и смерти от чахотки. Крах Катерины Ивановны убеждает главного героя в том, что единственный выход</w:t>
      </w:r>
      <w:r>
        <w:rPr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это активное действие, а не слова.</w:t>
      </w:r>
    </w:p>
    <w:p w:rsidR="00AB46B3" w:rsidRDefault="00AB46B3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Раскольников тоже один из униженных и ос</w:t>
      </w:r>
      <w:r>
        <w:rPr>
          <w:sz w:val="24"/>
          <w:szCs w:val="24"/>
        </w:rPr>
        <w:softHyphen/>
        <w:t>корбленных, но он полон желания решительно из</w:t>
      </w:r>
      <w:r>
        <w:rPr>
          <w:sz w:val="24"/>
          <w:szCs w:val="24"/>
        </w:rPr>
        <w:softHyphen/>
        <w:t>менить свою жизнь, пусть даже через преступле</w:t>
      </w:r>
      <w:r>
        <w:rPr>
          <w:sz w:val="24"/>
          <w:szCs w:val="24"/>
        </w:rPr>
        <w:softHyphen/>
        <w:t>ние. Порой он сомневается, боится загубить свою душу, но его манит результат, причем более ощу</w:t>
      </w:r>
      <w:r>
        <w:rPr>
          <w:sz w:val="24"/>
          <w:szCs w:val="24"/>
        </w:rPr>
        <w:softHyphen/>
        <w:t>тимый, чем тот, которого добилась Соня Мармела-дова. О ней Раскольников впервые услышал от ее отца, и история эта чрезвычайно поразила Родио</w:t>
      </w:r>
      <w:r>
        <w:rPr>
          <w:sz w:val="24"/>
          <w:szCs w:val="24"/>
        </w:rPr>
        <w:softHyphen/>
        <w:t>на. Соня, по мнению главного героя, совершает, может быть, даже более страшное преступление, чем он, убивая не кого-то, а себя. Она жертвует собой, а жертва эта напрасна. Так же как впослед</w:t>
      </w:r>
      <w:r>
        <w:rPr>
          <w:sz w:val="24"/>
          <w:szCs w:val="24"/>
        </w:rPr>
        <w:softHyphen/>
        <w:t>ствии окажется напрасной и жертва Раскольнико</w:t>
      </w:r>
      <w:r>
        <w:rPr>
          <w:sz w:val="24"/>
          <w:szCs w:val="24"/>
        </w:rPr>
        <w:softHyphen/>
        <w:t>ва. Поэтому он с первого взгляда признает в Соне близкого человека, а она, приняв на себя его стра</w:t>
      </w:r>
      <w:r>
        <w:rPr>
          <w:sz w:val="24"/>
          <w:szCs w:val="24"/>
        </w:rPr>
        <w:softHyphen/>
        <w:t>дания, становится его верной спутницей. Все ста</w:t>
      </w:r>
      <w:r>
        <w:rPr>
          <w:sz w:val="24"/>
          <w:szCs w:val="24"/>
        </w:rPr>
        <w:softHyphen/>
        <w:t>рания Сони направлены на разрушение бесчело</w:t>
      </w:r>
      <w:r>
        <w:rPr>
          <w:sz w:val="24"/>
          <w:szCs w:val="24"/>
        </w:rPr>
        <w:softHyphen/>
        <w:t>вечной теории Раскольникова. По ее мнению, выход кроется в смирении и принятии основных христианских норм. Для Сони религия не просто условность, а единственное, что помогает выжить в этом страшном мире и дает надежду на будущее. В конце концов, идея христианского смирения Сони побеждает чудовищную теорию Раскольни</w:t>
      </w:r>
      <w:r>
        <w:rPr>
          <w:sz w:val="24"/>
          <w:szCs w:val="24"/>
        </w:rPr>
        <w:softHyphen/>
        <w:t>кова. И с этого начинается нравственное возрож</w:t>
      </w:r>
      <w:r>
        <w:rPr>
          <w:sz w:val="24"/>
          <w:szCs w:val="24"/>
        </w:rPr>
        <w:softHyphen/>
        <w:t>дение главного героя.</w:t>
      </w:r>
    </w:p>
    <w:p w:rsidR="00AB46B3" w:rsidRDefault="00AB46B3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И Соня, и Мармеладов, и сам Раскольников</w:t>
      </w:r>
      <w:r>
        <w:rPr>
          <w:noProof/>
          <w:sz w:val="24"/>
          <w:szCs w:val="24"/>
        </w:rPr>
        <w:t xml:space="preserve"> — </w:t>
      </w:r>
      <w:r>
        <w:rPr>
          <w:sz w:val="24"/>
          <w:szCs w:val="24"/>
        </w:rPr>
        <w:t>люди, прикоснувшиеся к пороку. Но есть у Досто</w:t>
      </w:r>
      <w:r>
        <w:rPr>
          <w:sz w:val="24"/>
          <w:szCs w:val="24"/>
        </w:rPr>
        <w:softHyphen/>
        <w:t>евского и другие герои. Это мать и сестра Расколь</w:t>
      </w:r>
      <w:r>
        <w:rPr>
          <w:sz w:val="24"/>
          <w:szCs w:val="24"/>
        </w:rPr>
        <w:softHyphen/>
        <w:t>никова и его университетский товарищ Разуми-хин. Недаром общение с ними после преступления невыносимо для главного героя. Он понимает, что души их чисты и что совершенным убийством он навсегда отделил себя от них. Они олицетворяют для Раскольникова «отвергнутую им совесть». Ведь и Разумихин, и Дуня не приемлют теорию «сверхчеловека». «Меня более всего возмущает, что ты кровь по совести разрешаешь»,</w:t>
      </w:r>
      <w:r>
        <w:rPr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говорит Раскольникову его друг, по натуре очень добро</w:t>
      </w:r>
      <w:r>
        <w:rPr>
          <w:sz w:val="24"/>
          <w:szCs w:val="24"/>
        </w:rPr>
        <w:softHyphen/>
        <w:t>душный человек, для которого чувство товарище</w:t>
      </w:r>
      <w:r>
        <w:rPr>
          <w:sz w:val="24"/>
          <w:szCs w:val="24"/>
        </w:rPr>
        <w:softHyphen/>
        <w:t>ства превыше всего. «Но ведь ты кровь про</w:t>
      </w:r>
      <w:r>
        <w:rPr>
          <w:sz w:val="24"/>
          <w:szCs w:val="24"/>
        </w:rPr>
        <w:softHyphen/>
        <w:t>лил!»</w:t>
      </w:r>
      <w:r>
        <w:rPr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в отчаянии восклицает Дуня, узнав о страшном преступлении брата. И для нее, и для Разумихина путь Раскольникова неприемлем. Они представляют новое поколение, которое будет «гуманно, человечно и великодушно». Они «анти</w:t>
      </w:r>
      <w:r>
        <w:rPr>
          <w:sz w:val="24"/>
          <w:szCs w:val="24"/>
        </w:rPr>
        <w:softHyphen/>
        <w:t>поды» Раскольникова, они отрицают его теорию.</w:t>
      </w:r>
    </w:p>
    <w:p w:rsidR="00AB46B3" w:rsidRDefault="00AB46B3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Но есть в романе персонаж, который сам себя считает «двойником» главного героя. Это Свидригайлов</w:t>
      </w:r>
      <w:r>
        <w:rPr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один из наиболее сложных образов До</w:t>
      </w:r>
      <w:r>
        <w:rPr>
          <w:sz w:val="24"/>
          <w:szCs w:val="24"/>
        </w:rPr>
        <w:softHyphen/>
        <w:t>стоевского. Он, как и Раскольников, отверг обще</w:t>
      </w:r>
      <w:r>
        <w:rPr>
          <w:sz w:val="24"/>
          <w:szCs w:val="24"/>
        </w:rPr>
        <w:softHyphen/>
        <w:t>ственную мораль и всю жизнь потратил на поиск удовольствий. По слухам, Свидригайлов даже ви</w:t>
      </w:r>
      <w:r>
        <w:rPr>
          <w:sz w:val="24"/>
          <w:szCs w:val="24"/>
        </w:rPr>
        <w:softHyphen/>
        <w:t>новен в смерти нескольких людей. Он заставил свою совесть надолго замолчать, и только встреча с Дуней разбудила в его душе какие-то, казалось, навсегда потерянные чувства. Но раскаяние к Свидригайлову (в отличие от Раскольникова) при</w:t>
      </w:r>
      <w:r>
        <w:rPr>
          <w:sz w:val="24"/>
          <w:szCs w:val="24"/>
        </w:rPr>
        <w:softHyphen/>
        <w:t>ходит слишком поздно, когда времени на обновле</w:t>
      </w:r>
      <w:r>
        <w:rPr>
          <w:sz w:val="24"/>
          <w:szCs w:val="24"/>
        </w:rPr>
        <w:softHyphen/>
        <w:t>ние уже не осталось. Пытаясь заглушить угрызе</w:t>
      </w:r>
      <w:r>
        <w:rPr>
          <w:sz w:val="24"/>
          <w:szCs w:val="24"/>
        </w:rPr>
        <w:softHyphen/>
        <w:t>ния совести, он помогает Соне, детям Катерины Ивановны, своей невесте и после этого пускает пулю себе в лоб. Таков финал всех, кто ставит себя выше законов человеческого общества. Сообщение о самоубийстве Свидригайлова стало последним доводом для Раскольникова в пользу чистосердеч</w:t>
      </w:r>
      <w:r>
        <w:rPr>
          <w:sz w:val="24"/>
          <w:szCs w:val="24"/>
        </w:rPr>
        <w:softHyphen/>
        <w:t>ного признания.</w:t>
      </w:r>
    </w:p>
    <w:p w:rsidR="00AB46B3" w:rsidRDefault="00AB46B3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Но немаловажную роль в этом сыграл и следо</w:t>
      </w:r>
      <w:r>
        <w:rPr>
          <w:sz w:val="24"/>
          <w:szCs w:val="24"/>
        </w:rPr>
        <w:softHyphen/>
        <w:t>ватель Порфирий Петрович</w:t>
      </w:r>
      <w:r>
        <w:rPr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человек умный, проницательный, тонкий психолог. Не имея в руках прямых доказательств вины Раскольнико</w:t>
      </w:r>
      <w:r>
        <w:rPr>
          <w:sz w:val="24"/>
          <w:szCs w:val="24"/>
        </w:rPr>
        <w:softHyphen/>
        <w:t>ва, он понимает, что единственный способ разо</w:t>
      </w:r>
      <w:r>
        <w:rPr>
          <w:sz w:val="24"/>
          <w:szCs w:val="24"/>
        </w:rPr>
        <w:softHyphen/>
        <w:t>блачить преступника</w:t>
      </w:r>
      <w:r>
        <w:rPr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заставить говорить его со</w:t>
      </w:r>
      <w:r>
        <w:rPr>
          <w:sz w:val="24"/>
          <w:szCs w:val="24"/>
        </w:rPr>
        <w:softHyphen/>
        <w:t>весть. Ведь Порфирий Петрович прекрасно видит, что перед ним не ординарный убийца, а жертва ложной теории, частично порожденной и тем об</w:t>
      </w:r>
      <w:r>
        <w:rPr>
          <w:sz w:val="24"/>
          <w:szCs w:val="24"/>
        </w:rPr>
        <w:softHyphen/>
        <w:t>щественным порядком, который он защищает. На протяжении всего романа Порфирий Петрович выступает обличителем взглядов Раскольникова, суровым и безжалостным. Признание Раскольни</w:t>
      </w:r>
      <w:r>
        <w:rPr>
          <w:sz w:val="24"/>
          <w:szCs w:val="24"/>
        </w:rPr>
        <w:softHyphen/>
        <w:t>кова</w:t>
      </w:r>
      <w:r>
        <w:rPr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во многом его заслуга. Однако даже на ка</w:t>
      </w:r>
      <w:r>
        <w:rPr>
          <w:sz w:val="24"/>
          <w:szCs w:val="24"/>
        </w:rPr>
        <w:softHyphen/>
        <w:t>торге главный герой жалеет не столько о пролитой им крови, сколько о том, что не смог выдержать взятого на себя груза.</w:t>
      </w:r>
    </w:p>
    <w:p w:rsidR="00AB46B3" w:rsidRDefault="00AB46B3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Идя по улице, он думает, что каждый из про</w:t>
      </w:r>
      <w:r>
        <w:rPr>
          <w:sz w:val="24"/>
          <w:szCs w:val="24"/>
        </w:rPr>
        <w:softHyphen/>
        <w:t>хожих</w:t>
      </w:r>
      <w:r>
        <w:rPr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убийца «не лучше его», только соверша</w:t>
      </w:r>
      <w:r>
        <w:rPr>
          <w:sz w:val="24"/>
          <w:szCs w:val="24"/>
        </w:rPr>
        <w:softHyphen/>
        <w:t>ют эти люди преступления по-другому, в рамках так называемой общественной морали. Как, на</w:t>
      </w:r>
      <w:r>
        <w:rPr>
          <w:sz w:val="24"/>
          <w:szCs w:val="24"/>
        </w:rPr>
        <w:softHyphen/>
        <w:t>пример, Петр Петрович Лужин. Этот никого не убил и не ограбил, но он знает множество других способов погубить человека (пример тому</w:t>
      </w:r>
      <w:r>
        <w:rPr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по</w:t>
      </w:r>
      <w:r>
        <w:rPr>
          <w:sz w:val="24"/>
          <w:szCs w:val="24"/>
        </w:rPr>
        <w:softHyphen/>
        <w:t>минки Мармеладова). Поэтому Лужин так же бес</w:t>
      </w:r>
      <w:r>
        <w:rPr>
          <w:sz w:val="24"/>
          <w:szCs w:val="24"/>
        </w:rPr>
        <w:softHyphen/>
        <w:t>человечен, как обыкновенный убийца. В романе он служит олицетворением буржуазного общест</w:t>
      </w:r>
      <w:r>
        <w:rPr>
          <w:sz w:val="24"/>
          <w:szCs w:val="24"/>
        </w:rPr>
        <w:softHyphen/>
        <w:t>ва, столь ненавистного главному герою.</w:t>
      </w:r>
    </w:p>
    <w:p w:rsidR="00AB46B3" w:rsidRDefault="00AB46B3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Раскольников, человек совестливый и благо</w:t>
      </w:r>
      <w:r>
        <w:rPr>
          <w:sz w:val="24"/>
          <w:szCs w:val="24"/>
        </w:rPr>
        <w:softHyphen/>
        <w:t>родный, не может вызывать у читателя одну лишь неприязнь, отношение к нему сложное (у Достоев</w:t>
      </w:r>
      <w:r>
        <w:rPr>
          <w:sz w:val="24"/>
          <w:szCs w:val="24"/>
        </w:rPr>
        <w:softHyphen/>
        <w:t>ского редко встретишь однозначную оценку), но приговор писателя беспощаден: права на преступ</w:t>
      </w:r>
      <w:r>
        <w:rPr>
          <w:sz w:val="24"/>
          <w:szCs w:val="24"/>
        </w:rPr>
        <w:softHyphen/>
        <w:t>ление не имеет никто! Долго и тяжело идет к этому выводу Родион Раскольников, и ведет его Достоевский, сталкивая с различными людьми и идеями. Вся стройная и логическая система обра</w:t>
      </w:r>
      <w:r>
        <w:rPr>
          <w:sz w:val="24"/>
          <w:szCs w:val="24"/>
        </w:rPr>
        <w:softHyphen/>
        <w:t>зов в романе подчинена именно этой цели. Пока</w:t>
      </w:r>
      <w:r>
        <w:rPr>
          <w:sz w:val="24"/>
          <w:szCs w:val="24"/>
        </w:rPr>
        <w:softHyphen/>
        <w:t>зывая бесчеловечность буржуазного общества, его устройства, Достоевский все же не в нем видел причины «распада связи времен». Ответы на «про</w:t>
      </w:r>
      <w:r>
        <w:rPr>
          <w:sz w:val="24"/>
          <w:szCs w:val="24"/>
        </w:rPr>
        <w:softHyphen/>
        <w:t>клятые» вопросы писатель ищет не вокруг челове</w:t>
      </w:r>
      <w:r>
        <w:rPr>
          <w:sz w:val="24"/>
          <w:szCs w:val="24"/>
        </w:rPr>
        <w:softHyphen/>
        <w:t>ка, а внутри него. И в этом отличительная черта Достоевского-психолога.</w:t>
      </w:r>
    </w:p>
    <w:p w:rsidR="00AB46B3" w:rsidRDefault="00AB46B3">
      <w:pPr>
        <w:ind w:firstLine="567"/>
        <w:jc w:val="both"/>
        <w:rPr>
          <w:sz w:val="24"/>
          <w:szCs w:val="24"/>
        </w:rPr>
      </w:pPr>
    </w:p>
    <w:p w:rsidR="00AB46B3" w:rsidRDefault="00AB46B3">
      <w:pPr>
        <w:ind w:firstLine="567"/>
        <w:jc w:val="both"/>
        <w:rPr>
          <w:sz w:val="24"/>
          <w:szCs w:val="24"/>
        </w:rPr>
      </w:pPr>
    </w:p>
    <w:p w:rsidR="00AB46B3" w:rsidRDefault="00AB46B3">
      <w:pPr>
        <w:ind w:firstLine="567"/>
        <w:jc w:val="both"/>
      </w:pPr>
      <w:bookmarkStart w:id="0" w:name="_GoBack"/>
      <w:bookmarkEnd w:id="0"/>
    </w:p>
    <w:sectPr w:rsidR="00AB46B3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1629B"/>
    <w:rsid w:val="0055682B"/>
    <w:rsid w:val="005949E6"/>
    <w:rsid w:val="0071629B"/>
    <w:rsid w:val="00AB46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E23A488B-6EE3-4CC1-8D85-29AF288665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pPr>
      <w:ind w:firstLine="567"/>
      <w:jc w:val="both"/>
    </w:pPr>
    <w:rPr>
      <w:b/>
      <w:bCs/>
      <w:sz w:val="24"/>
      <w:szCs w:val="24"/>
    </w:rPr>
  </w:style>
  <w:style w:type="character" w:customStyle="1" w:styleId="20">
    <w:name w:val="Основной текст 2 Знак"/>
    <w:link w:val="2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3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4824</Words>
  <Characters>2751</Characters>
  <Application>Microsoft Office Word</Application>
  <DocSecurity>0</DocSecurity>
  <Lines>22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Система образов в романе Ф</vt:lpstr>
    </vt:vector>
  </TitlesOfParts>
  <Company>KM</Company>
  <LinksUpToDate>false</LinksUpToDate>
  <CharactersWithSpaces>7560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Система образов в романе Ф</dc:title>
  <dc:subject/>
  <dc:creator>N/A</dc:creator>
  <cp:keywords/>
  <dc:description/>
  <cp:lastModifiedBy>admin</cp:lastModifiedBy>
  <cp:revision>2</cp:revision>
  <dcterms:created xsi:type="dcterms:W3CDTF">2014-01-27T19:08:00Z</dcterms:created>
  <dcterms:modified xsi:type="dcterms:W3CDTF">2014-01-27T19:08:00Z</dcterms:modified>
</cp:coreProperties>
</file>