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E32" w:rsidRDefault="009D5E32">
      <w:pPr>
        <w:jc w:val="center"/>
        <w:rPr>
          <w:i/>
          <w:color w:val="008000"/>
          <w:sz w:val="24"/>
          <w:u w:val="single"/>
        </w:rPr>
      </w:pPr>
    </w:p>
    <w:p w:rsidR="009D5E32" w:rsidRDefault="009D5E32">
      <w:pPr>
        <w:jc w:val="center"/>
        <w:rPr>
          <w:i/>
          <w:color w:val="008000"/>
          <w:sz w:val="24"/>
          <w:u w:val="single"/>
        </w:rPr>
      </w:pPr>
    </w:p>
    <w:p w:rsidR="009D5E32" w:rsidRDefault="00601011">
      <w:pPr>
        <w:jc w:val="center"/>
        <w:rPr>
          <w:i/>
          <w:color w:val="008000"/>
          <w:sz w:val="28"/>
          <w:u w:val="single"/>
        </w:rPr>
      </w:pPr>
      <w:r>
        <w:rPr>
          <w:i/>
          <w:color w:val="008000"/>
          <w:sz w:val="28"/>
          <w:u w:val="single"/>
        </w:rPr>
        <w:t>Тургенев    и    Полина  Виардо.</w:t>
      </w:r>
    </w:p>
    <w:p w:rsidR="009D5E32" w:rsidRDefault="009D5E32">
      <w:pPr>
        <w:jc w:val="center"/>
        <w:rPr>
          <w:i/>
          <w:color w:val="008000"/>
          <w:sz w:val="24"/>
          <w:u w:val="single"/>
        </w:rPr>
      </w:pPr>
    </w:p>
    <w:p w:rsidR="009D5E32" w:rsidRDefault="009D5E32">
      <w:pPr>
        <w:jc w:val="center"/>
        <w:rPr>
          <w:i/>
          <w:color w:val="008000"/>
          <w:sz w:val="24"/>
        </w:rPr>
      </w:pPr>
    </w:p>
    <w:p w:rsidR="009D5E32" w:rsidRDefault="009D5E32"/>
    <w:p w:rsidR="009D5E32" w:rsidRDefault="00601011">
      <w:pPr>
        <w:ind w:firstLine="720"/>
        <w:rPr>
          <w:sz w:val="22"/>
        </w:rPr>
      </w:pPr>
      <w:r>
        <w:rPr>
          <w:sz w:val="22"/>
        </w:rPr>
        <w:t>Год  1843  остался  навсегда  памятным  Тургеневу  не  только  потому,  что  был   первой  заметной  вехой  на  его  литературном  пути; этот  год  оставил  неизгладимый  след  и в его  личной  жизни.</w:t>
      </w:r>
    </w:p>
    <w:p w:rsidR="009D5E32" w:rsidRDefault="00601011">
      <w:pPr>
        <w:ind w:firstLine="720"/>
        <w:rPr>
          <w:sz w:val="22"/>
        </w:rPr>
      </w:pPr>
      <w:r>
        <w:rPr>
          <w:sz w:val="22"/>
        </w:rPr>
        <w:t>Осенью  1843  года в  Петербург  приехала  итальянская  опера,  в которой  выступала  замечательно  даровитая  двадцатилетняя   певица   Полина  Гарсиа  Виардо.</w:t>
      </w:r>
    </w:p>
    <w:p w:rsidR="009D5E32" w:rsidRDefault="00601011">
      <w:pPr>
        <w:ind w:firstLine="720"/>
        <w:jc w:val="both"/>
        <w:rPr>
          <w:sz w:val="22"/>
        </w:rPr>
      </w:pPr>
      <w:r>
        <w:rPr>
          <w:sz w:val="22"/>
        </w:rPr>
        <w:t>Родившись  в  артистической  семье,  Полина  Гарсиа  почти  ребёнком  начала  свою  карьеру.  Уже  в  конце  тридцатых  годов  она  с огромным  успехом  выступала  в  Брюсселе,  в  Лондоне,  а  восемнадцатилетней  девушкой  дебютировала   на  парижской  оперной  сцене  в роли  Дездомоны  в  опере  Верди  «Отелло»,  а  затем  в роли  Ченерентолы  в  опере  Россини.</w:t>
      </w:r>
    </w:p>
    <w:p w:rsidR="009D5E32" w:rsidRDefault="00601011">
      <w:pPr>
        <w:ind w:firstLine="720"/>
        <w:jc w:val="both"/>
        <w:rPr>
          <w:sz w:val="22"/>
        </w:rPr>
      </w:pPr>
      <w:r>
        <w:rPr>
          <w:sz w:val="22"/>
        </w:rPr>
        <w:t>Русские  зрители  сразу  оценили  бурную  страстность  и  необыкновенное  артистическое  мастерство  Виардо,  диапазон  её  голоса  и  ту  лёгкость,  с  которой  она  свободно  переходила  с  высокой  ноты  сопрано  на  глубокие,  ласкавшие  сердце  ноты  контральто.</w:t>
      </w:r>
    </w:p>
    <w:p w:rsidR="009D5E32" w:rsidRDefault="00601011">
      <w:pPr>
        <w:ind w:firstLine="720"/>
        <w:jc w:val="both"/>
        <w:rPr>
          <w:sz w:val="22"/>
        </w:rPr>
      </w:pPr>
      <w:r>
        <w:rPr>
          <w:sz w:val="22"/>
        </w:rPr>
        <w:t>Услышав  впервые  Полину  Гарсиа  в роли  Розины,  Тургенев  был  покорен  её  талантом  и   с этого  дня  не  пропускал  ни  одного  спектакля  приехавшей  оперы.</w:t>
      </w:r>
    </w:p>
    <w:p w:rsidR="009D5E32" w:rsidRDefault="00601011">
      <w:pPr>
        <w:ind w:firstLine="720"/>
        <w:jc w:val="both"/>
        <w:rPr>
          <w:sz w:val="22"/>
        </w:rPr>
      </w:pPr>
      <w:r>
        <w:rPr>
          <w:sz w:val="22"/>
        </w:rPr>
        <w:t>Через  некоторое  время   его  друзьям  и  знакомые  передавали  друг  другу,  что  Тургенев  без  памяти  от  игры  Виардо.  «Он теперь  весь  погружен  в  итальянскую  оперу  и,  как  все  энтузиасты,  очень  мил  и  очень  забавен», - писал  Белинский  Татьяне  Бакуниной.</w:t>
      </w:r>
    </w:p>
    <w:p w:rsidR="009D5E32" w:rsidRDefault="00601011">
      <w:pPr>
        <w:ind w:firstLine="720"/>
        <w:jc w:val="both"/>
        <w:rPr>
          <w:sz w:val="22"/>
        </w:rPr>
      </w:pPr>
      <w:r>
        <w:rPr>
          <w:sz w:val="22"/>
        </w:rPr>
        <w:t>Говорили,  что,  узнав  о  новом   увлечении  сына,  Варвара  Петровна  побывала на  концерте,  где  выступала  Виардо,  и  по  возвращении  домой,  будто  сама  с  собой  говоря,  ни   к  кому  не  обращаясь,  сказала:  «А  надо  признаться,  хорошо  проклятая  цыганка  поёт!»</w:t>
      </w:r>
    </w:p>
    <w:p w:rsidR="009D5E32" w:rsidRDefault="00601011">
      <w:pPr>
        <w:pStyle w:val="2"/>
        <w:rPr>
          <w:sz w:val="22"/>
        </w:rPr>
      </w:pPr>
      <w:r>
        <w:rPr>
          <w:sz w:val="22"/>
        </w:rPr>
        <w:t>Вскоре  Тургеневу  представился  случай  отправиться  на охоту  в обществе  мужа Полина  Гарсиа,  Луи  Виардо,  а  затем  его познакомили  и  с самой  певицей. Впоследствии  Виардо  шутливо  рассказывала,  что  он  был  представлен ей  как  молодой  помещик,  превосходный  охотник,  хороший  собеседник  и  посредственный  стихотворец.</w:t>
      </w:r>
    </w:p>
    <w:p w:rsidR="009D5E32" w:rsidRDefault="00601011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ноября  -  день,  в который  состоялось  это  знакомство,  навсегда  остался  для  него  незабываемым.</w:t>
      </w:r>
    </w:p>
    <w:p w:rsidR="009D5E32" w:rsidRDefault="00601011">
      <w:pPr>
        <w:pStyle w:val="a4"/>
        <w:rPr>
          <w:sz w:val="22"/>
        </w:rPr>
      </w:pPr>
      <w:r>
        <w:rPr>
          <w:sz w:val="22"/>
        </w:rPr>
        <w:t>«Я  ничего  не  видел  на свете  лучше Вас …  Встретить  Вас  на  своём  пути  было  величайшим  счастьем   моей  жизни,  моя  преданность  и  благодарность не  имеет  границ  и  умрёт только  вместе со  мною», - писал  Тургенев  Полине  Виардо  из  Петербурга.</w:t>
      </w:r>
    </w:p>
    <w:p w:rsidR="009D5E32" w:rsidRDefault="00601011">
      <w:pPr>
        <w:pStyle w:val="a4"/>
        <w:rPr>
          <w:sz w:val="22"/>
        </w:rPr>
      </w:pPr>
      <w:r>
        <w:rPr>
          <w:sz w:val="22"/>
        </w:rPr>
        <w:t>С  юношеских лет  до  последних  дней жизни  Тургенев  оставался  верен  этому  чувству,  многое  принеся   ему  в  жертву…</w:t>
      </w:r>
    </w:p>
    <w:p w:rsidR="009D5E32" w:rsidRDefault="00601011">
      <w:pPr>
        <w:pStyle w:val="a4"/>
        <w:rPr>
          <w:sz w:val="22"/>
        </w:rPr>
      </w:pPr>
      <w:r>
        <w:rPr>
          <w:sz w:val="22"/>
        </w:rPr>
        <w:t xml:space="preserve">30  апреля  1845  года  Варвара  Петровна  писала  из  Москвы: «Иван  уехал  отсюда  дней на пять с  итальянцами,  располагает  ехать  за  границу с  ними  же  или  для  них». </w:t>
      </w:r>
    </w:p>
    <w:p w:rsidR="009D5E32" w:rsidRDefault="00601011">
      <w:pPr>
        <w:pStyle w:val="a4"/>
        <w:rPr>
          <w:sz w:val="22"/>
        </w:rPr>
      </w:pPr>
      <w:r>
        <w:rPr>
          <w:sz w:val="22"/>
        </w:rPr>
        <w:t>По окончании  гастролей  в  Петербурге и  в  Москве  итальянская  опера  стала  готовиться  к  отъезду  из  России.</w:t>
      </w:r>
    </w:p>
    <w:p w:rsidR="009D5E32" w:rsidRDefault="00601011">
      <w:pPr>
        <w:pStyle w:val="a4"/>
        <w:rPr>
          <w:sz w:val="22"/>
        </w:rPr>
      </w:pPr>
      <w:r>
        <w:rPr>
          <w:sz w:val="22"/>
        </w:rPr>
        <w:t>Со  службой  в  департаменте  министерства  внутренних  дел  всё  было  покончено к  этому  времени.  10  мая  из  министерства  был  переслан  петербургскому  генерал-губернатору  заграничный  паспорт  «для отставного  коллежского  секретаря Ивана  Тургенева,  отправляющегося  в  Германию  и  Голландию  для  излечения  болезни».</w:t>
      </w:r>
    </w:p>
    <w:p w:rsidR="009D5E32" w:rsidRDefault="00601011">
      <w:pPr>
        <w:pStyle w:val="a4"/>
        <w:rPr>
          <w:sz w:val="22"/>
        </w:rPr>
      </w:pPr>
      <w:r>
        <w:rPr>
          <w:sz w:val="22"/>
        </w:rPr>
        <w:t>Снова Кронштадт,  потом  пароход  дальнего  плавания,   снова  ветер  и  волны  в  безграничном  просторе  сурового  Балтийского  моря…</w:t>
      </w:r>
    </w:p>
    <w:p w:rsidR="009D5E32" w:rsidRDefault="00601011">
      <w:pPr>
        <w:pStyle w:val="a4"/>
        <w:rPr>
          <w:sz w:val="22"/>
        </w:rPr>
      </w:pPr>
      <w:r>
        <w:rPr>
          <w:sz w:val="22"/>
        </w:rPr>
        <w:t>В  разгаре  лета  мы  уже  застаём  Тургенева  на  юге  Франции  в  обществе  Боткина  и  Сатина,  а  затем  он,  расставшись  с  ними,  отправляется  один  «шляться  по Пиренеям».</w:t>
      </w:r>
    </w:p>
    <w:p w:rsidR="009D5E32" w:rsidRDefault="00601011">
      <w:pPr>
        <w:pStyle w:val="a4"/>
        <w:rPr>
          <w:sz w:val="22"/>
        </w:rPr>
      </w:pPr>
      <w:r>
        <w:rPr>
          <w:sz w:val="22"/>
        </w:rPr>
        <w:t>Не  потому  ли  влекли его  тогда  к  себе  эти  края,  что  рядом, за  грядою  гор,  лежала  родина  Полины  Гарсиа?</w:t>
      </w:r>
    </w:p>
    <w:p w:rsidR="009D5E32" w:rsidRDefault="00601011">
      <w:pPr>
        <w:pStyle w:val="a4"/>
        <w:rPr>
          <w:sz w:val="22"/>
        </w:rPr>
      </w:pPr>
      <w:r>
        <w:rPr>
          <w:sz w:val="22"/>
        </w:rPr>
        <w:t>Потом  он  был  в  Париже  и,  по-видимому,  получил  приглашение  погостить  в   имении  супругов  Виардо,  расположенном  в  шестидесяти  километрах  к  юго-востоку  от  Парижа.  Местечко,  носившее  название  Куртавнель,  с  его  старинным  замком,  окружённым  рвами,  каналом,  парком,  рощицами,  оставило  незабываемое  впечатление  в  душе Тургенева.</w:t>
      </w:r>
    </w:p>
    <w:p w:rsidR="009D5E32" w:rsidRDefault="00601011">
      <w:pPr>
        <w:pStyle w:val="a4"/>
        <w:rPr>
          <w:sz w:val="22"/>
        </w:rPr>
      </w:pPr>
      <w:r>
        <w:rPr>
          <w:sz w:val="22"/>
        </w:rPr>
        <w:t>По  возвращении  из  Франции  он  снова  в  Петербурге,  в  среде   Белинского  и  его  друзей.  Литературная  репутация  Тургенева  укрепляется  день  ото  дня.</w:t>
      </w:r>
    </w:p>
    <w:p w:rsidR="009D5E32" w:rsidRDefault="009D5E32">
      <w:pPr>
        <w:pStyle w:val="a4"/>
        <w:rPr>
          <w:sz w:val="22"/>
        </w:rPr>
      </w:pPr>
    </w:p>
    <w:p w:rsidR="009D5E32" w:rsidRDefault="009D5E32">
      <w:pPr>
        <w:pStyle w:val="a4"/>
        <w:rPr>
          <w:sz w:val="22"/>
        </w:rPr>
      </w:pPr>
    </w:p>
    <w:p w:rsidR="009D5E32" w:rsidRDefault="00601011">
      <w:pPr>
        <w:ind w:firstLine="720"/>
        <w:jc w:val="both"/>
        <w:rPr>
          <w:sz w:val="22"/>
        </w:rPr>
      </w:pPr>
      <w:r>
        <w:rPr>
          <w:sz w:val="22"/>
        </w:rPr>
        <w:t xml:space="preserve"> </w:t>
      </w:r>
    </w:p>
    <w:p w:rsidR="009D5E32" w:rsidRDefault="00601011">
      <w:pPr>
        <w:ind w:firstLine="720"/>
        <w:jc w:val="both"/>
        <w:rPr>
          <w:sz w:val="22"/>
        </w:rPr>
      </w:pPr>
      <w:r>
        <w:rPr>
          <w:sz w:val="22"/>
        </w:rPr>
        <w:t xml:space="preserve">      </w:t>
      </w:r>
    </w:p>
    <w:p w:rsidR="009D5E32" w:rsidRDefault="009D5E32">
      <w:pPr>
        <w:ind w:firstLine="720"/>
        <w:jc w:val="both"/>
        <w:rPr>
          <w:sz w:val="22"/>
        </w:rPr>
      </w:pPr>
    </w:p>
    <w:p w:rsidR="009D5E32" w:rsidRDefault="00601011">
      <w:pPr>
        <w:ind w:firstLine="720"/>
        <w:jc w:val="both"/>
        <w:rPr>
          <w:sz w:val="22"/>
        </w:rPr>
      </w:pPr>
      <w:r>
        <w:rPr>
          <w:sz w:val="22"/>
        </w:rPr>
        <w:t xml:space="preserve">    </w:t>
      </w:r>
      <w:bookmarkStart w:id="0" w:name="_GoBack"/>
      <w:bookmarkEnd w:id="0"/>
    </w:p>
    <w:sectPr w:rsidR="009D5E32">
      <w:pgSz w:w="11906" w:h="16838" w:code="9"/>
      <w:pgMar w:top="907" w:right="1134" w:bottom="907" w:left="1134" w:header="851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C4682"/>
    <w:multiLevelType w:val="singleLevel"/>
    <w:tmpl w:val="74AE9C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458236A"/>
    <w:multiLevelType w:val="singleLevel"/>
    <w:tmpl w:val="8BCA3C6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011"/>
    <w:rsid w:val="005229D1"/>
    <w:rsid w:val="00601011"/>
    <w:rsid w:val="009D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6F559-5197-4718-9EAD-7274E8AE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">
    <w:name w:val="Body Text Indent 2"/>
    <w:basedOn w:val="a"/>
    <w:semiHidden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Тургенев    и    Полина  Виардо</vt:lpstr>
    </vt:vector>
  </TitlesOfParts>
  <Company> 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Тургенев    и    Полина  Виардо</dc:title>
  <dc:subject/>
  <dc:creator>S&amp;S</dc:creator>
  <cp:keywords/>
  <cp:lastModifiedBy>admin</cp:lastModifiedBy>
  <cp:revision>2</cp:revision>
  <cp:lastPrinted>2001-11-21T19:57:00Z</cp:lastPrinted>
  <dcterms:created xsi:type="dcterms:W3CDTF">2014-06-20T18:40:00Z</dcterms:created>
  <dcterms:modified xsi:type="dcterms:W3CDTF">2014-06-20T18:40:00Z</dcterms:modified>
</cp:coreProperties>
</file>