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4A" w:rsidRDefault="00D07D4A">
      <w:pPr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Юрий Мушкетик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Твори Юрія Мушкетика, як зазначалось ще у передмові до двотомного видання творів прозаїка (1979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lang w:val="ru-RU"/>
        </w:rPr>
        <w:t xml:space="preserve">.), </w:t>
      </w:r>
      <w:r>
        <w:rPr>
          <w:color w:val="000000"/>
          <w:sz w:val="24"/>
          <w:szCs w:val="24"/>
        </w:rPr>
        <w:t>«добре знає не тільки український читач, вони викликають жваву зацікавленість у всесоюзної критики. Кращі твори письменника спонукають до широких творчих роздумів; критика підключає їх до дискусій з приводу важливих назрілих проблем, характерних явищ, провідних тенденцій розвитку багатонаціональної радянської літератури».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Після цього видання, до якого ввійшли романи «Біла тінь», «Крапля крові», «Жорстоке милосердя» та історична повість «Семен Палій», побачили світ нові романи — «Позиція», «Рубіж», «Яса», «Вернися в дім свій» та повісті «Біль», «Обвал», «Білий лебідь на чорному березі».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Гостроконфліктні, проблемні, сповнені і радощами й болем за нашу історію, життя, людину, аналітичні щодо минулого й прогностичні щодо тенденцій сучасності, ці твори стали помітними віхами в розвитку всієї української прози, частина з них перекладена іноземними мовами й визнана зарубіжними читачами.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Зріс авторитет Ю. Мушкетика і як громадського діяча: депутат Верховної Ради, керівник Спілки письменників України, він ставить життєво важливі питання екології, мови й національної самосвідомості та історичної пам'яті народу, його суверенності і умов розвитку гуманізму, культури, і це знаходить гарячий відклик у серцях читачів.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Стає очевидним: Ю. Мушкетик — продовжувач великих традицій Панаса Мирного, М. Коцюбинського, В. Стефаника, А. Головка, але водночас — яскрава індивідуальність, що має свою тему, свій ідеал, метод та стиль. Все це бере соки з джерел історичного, соціального, духовного життя народу та з глибин мислення самого митця.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Перше джерело формування особистості Юрія Михайловича Мушкетика — його рідна Чернігівщина. Там, у с. Вертіївка Ніжинського району, він народився, виріс, закінчив школу, звідти вступив на філологічний факультет Київського університету, і пішов у великий світ.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Ця земля багата історичними традиціями. Тут розпочався славнозвісний похід і визріло «Слово о полку Ігоревім» — один з най-значніших шедеврів світового героїчного епосу, тут розвивалися освітні й культурні осередки, з друкарень йшли по Україні книжники й розмаїті видання. Чернігівщина була одним з центрів національно-визвольної боротьби та зумовленого нею державного й культурного відродження українського народу, а потім — революційного руху та партизанських дій у роки Великої Вітчизняної війни. На цій землі виріс автор проекту космічної ракети М. Кибальчич, розвивались шедеври фольклору, кобзарського мистецтва, живопису, музики, творили П. Куліш, Б. Грінченко, А. Свидницький і Л. Глібов, М. Коцюбинський і П. Тичина, В. Еллан-Блакитний, В. Чумак і О. Довженко. Ю. Мушкетик дуже рано виявив не лише жагу знань правди-істини, а й мужність характеру: він звертається до сторінок героїчної боротьби за свободу України, й 1954 р. виходить його перший історичний роман «Семен Палій». Пізніше автор зізнається: не все в творі задовольняє й читачів, і, тим більше, його самого. Зокрема в трактуванні ситуацій, конфліктів, подій і характерів історичних героїв він мусив іти за офіціозними канонами. Однак мусив — не означає йшов. Погляд Ю. Мушкетика зупиняється на епічній постаті героя, який приваблював і роздумом, і лицарським благородством. Лірично, з синівською любов'ю зображено й посполитих, і козаків; нетрадиційно — без зайвого шаржування, спрощення, одномірної негативної демоні-зації, а через призму реальності соціальних відносин — гетьмана Мазепу. Ще в першому творі Ю. Мушкетик виявив прагнення до поглибленого психологізму, об'єктивних критеріїв оцінки людей і подій. Цей метод бачення минулого виявляється домінуючим і в наступному творі — повісті «Гайдамаки» (1957), а особливо в романі «Яса» (1987).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Можна сказати: це природньо, адже проміжок часу між творами — у тридцять років. Але правда в іншому. Осмислення історії не полишало Ю. Мушкетика ніколи. Більше того, щоб повніше й глибше осмислити історію України, письменник звертається до аналізів історії стародавніх Греції і Риму. Предметом його повсякденних студій стають філософія, релігія, етика й культура, при тому як на рівні сім'ї й держави, буття окремих людей, так і цілих соціальних верств. Як наслідок з'являються філософсько-аналітичні, глибоко полемічні твори «Смерть Сократа» (1971), «Суд над Сенекою» (1978), призначення яких полягало в паралельному освітленні досвіду свого та інших народів. Досвіду й позитивного (громадянська мужність Сократа, що воліє прийняти смерть, але не зрадити своїм ідеалам та друзям, своїй педагогіці), і гіркого, болючого (Сенеки), зокрема у сфері людської совісті, гідності, честі. Мета письменника — пробудження й піднесення індивідуальної, класової, національної самосвідомості, духовності сучасників, тому він і зображує «суд над Сенекою» студентів другої половини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століття, через призму якого постає справжня сутність не лише «підсудного», а й їх самих. Пізніше Ю. Мушкетик напише повість «Білий лебідь на чорному березі» (1989), в якій постають Рим і наша Вітчизна, доля гнаного режимом Октавіана Овідія й знищеного сталінським терором Поета.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Письменник ще десять років тому завершує свій кращий історичний роман «Яса», який, проте, знаходить шлях до читача лише в роки перебудови.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Справді: панорамний твір, в якому постають Україна, Крим, Турція упродовж десятиліть, має кілька сюжетних ліній, пов'язаних з долями патріота Сироватки і його сина, турецького бранця Лаврі-на, гетьманів Дорошенка й Самойловича, зрадницького існування безпринципного Марка,— але й на цей раз в центрі зображення — життя кошового Запорозької Січі Сірка. Це і показ життя народу в трагічний період історії після смерті Богдана Хмельницького, коли беззахисний край облягли і зовнішні вороги (в особі ратоборців Криму й лицемірних владик Туреччини, жорстоких, кривавих колонізаторів шляхетської Польщі й підступних, корисливих московських царедворців) і свої, внутрішні, ті, що прирікали свій народ на безсилля і муки або класово-гнобительською, або угодівською чи й зрадницькою політикою.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Знову привертають увагу риси творчого методу романіста: події загальнонаціонального значення постійно простежуються Ю. Муш-кетиком за допомогою всебічного аналізу й нещадного самоаналізу, мук совісті, часом — справжнього самокатування героя. Не завжди висновки й оцінки Сірка співпадають з визначеними історією. Романіст і не прагне ідеалізувати загалом мужнього, чесного й далекоглядного не тільки полководця, а й політичного діяча, яким був Сірко. Його мета — через правду про Сірка дійти до істини про історичну долю нації. Тому романіст дає широкий — і в плані інтимних, родинних стосунків Сірка, драми його сім'ї, і в плані воєнно-політичної діяльності героя — одного з справжніх вождів — життєпис центрального персонажа. Але завжди і за кожним описом ми бачимо інтереси суспільства: чи то у війні з татарами й шляхтою, чи то у складних взаємовідносинах з гетьманами. У творі «Позиція» його герой Федір Грек у момент тривожних роздумів робить висновок: «Певно, людині іноді все-таки потрібно обдумати себе і своє життя», інакше не зміниться на краще ні вона, ні її світ.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Сірка Ю. Мушкетик також пише, дбаючи про сучасність та будучину. Не випадково вершиною духовного життя й цього персонажа стає епізод, коли він думає: буття треба бачити у всьому його багатстві, різноманітності, суперечностях, неприпустимі одно-мірність і однолінійність. Ось і він, Сірко, «був молодий і дикий, як степовий вітер. І нічого йому не було потрібно, тільки степ та кінь, та зорі над головою. Лише після смерті синів збагнув, що людина — то не тільки степ, кінь і зорі. Людина — вона тоді, коли думає про інших людей, коли молиться за інших і коли їй болять їхні рани». Через роздуми про людину, про своїх соратників, Сірко піднявся до розуміння обов'язків перед дружиною, синами, рідною землею, бойовим товариством, а тим самим піднявся до величі і безсмертя. Такими виявилися справжні народні натури Сироватка та Лаврін, що стали символами людської величі, вічності. А гетьманів Дорошенка, Самойловича не порятували ні багатство, ні хитрість, ні військова кмітливість та влада: їх імена назавжди пов'язані з символами двоєдушності, слабосилості, бездуховності, а то й зради. Отже,— 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мерті ще за життя.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Соціальна справедливість, національна свобода, гуманізм та висока духовність особистості — ось ідеали Ю. Мушкетика. Він зупиняє наш погляд на подіях і постатях драматичних, а то й трагічних. До того ж не лише з найдавнішої історії. Роки війни з фашизмом та повоєнні — предмет роздумів митця у романах, повістях «Вогні серед ночі» (1959), «Чорний хліб» (I960), «Останній острів» (1969), «Жорстоке милосердя» (1973). Характерні навіть заголовки: «Жорстоке милосердя» — про зраджену віру в кохання та дружбу, в романтику юнацької вірності і винагороду за страждання; «Останній острів» — про спробу відсидітися, перечекати, виплисти на поверхню тих, хто ніс в собі антидуховність сталінізму, жорстокість апостолів влади.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Глибокі роздуми про сутність та призначення, можливості людини визначають і зміст, і форму творів «Біла тінь» (1977), «Біль» (1978), «Старий у задумі» (1978), «Позиція» (1979), «Вернися в дім свій» (1981), «Рубіж» (1984), «Обвал» (1985), «Жовтий цвіт кульбаби» (1987),«Суд» (1989).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Прикметно: персонажі цих творів — і історичні постаті (як Гоголь, Кукольник у повісті «Жовтий цвіт кульбаби»), і типізовані образи людей села («Позиція», «Рубіж») та міста («Вернися в дім свій», «Біла тінь»); представники як трудових професій (мати у повісті «Біль»), так і науки, творчої інтелігенції («Старий у задумі»). Так само розмаїта й палітра жанрів Ю. Мушкетика: маємо історичні, соціально-психологічні романи («Гайдамаки», «Крапля крові»), повісті-притчі («Старий в задумі», «Біль»), філософсько-психологічні драми («Смерть Сократа»).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 є те спільне, що визначає цілісність ліро-епосу Ю. Мушкетика — пошук сутності людини, меж її можливостей, причин смерті і безсмертя, добра і зла. Це також прагнення досліджувати людину, щоб бачити її зсередини, а тим самим спонукати читача пройти шляхи від аналізу до самоаналізу, від оцінки об'єктивної реальності до вироблення суб'єктивного ставлення, власних оцінок та особистої позиції, вибору в найголовніших питаннях буття.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Саме прагнення допомогти людині знайти шлях до істини, а тим піднятися до гуманістичного етичного й естетичного ідеалу, спонукає Ю. Мушкетика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зображувати Гоголя в трагічні, а Кукольника в комічні (з точки зору історії) моменти життя. Так само в ім'я пізнання причин величі або нікчемності людини письменник в повісті «Біль» зображує учасника війни Івана через призму болючих роздумів матері (вона не знає, що син відступився у час біди від товаришів, однак відчуває його драму: неповноцінності існування живого, коли побратими з його вини — мертві). Тільки глибини самоаналізу почуттів, дій, роздумів, потаємних замірів допомагають і героєві «Позиції» Греку Відстоювати добро від зазіхань сільських та районних чиновників, а героєві «Рубежа» Оресту повстати проти влади Пароконя, що виступав як благодійник народу, а насправді був геніальним втіленням лицемірства та фальші, демагогії сталінсько-брежнєвського шталту.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 правило, герої Ю. Мушкетика — максималісти в ставленні до себе, а тому й до інших людей. Через це їхнє життя чесне, красиве, але доля нерідко трагічна. Така вона в архітектора Тищенка (героя роману і п'єси «Вернися в дім свій»), така в героїні оповідання «Суд» — талановитої трудівниці, колись уславленої за благородну працю, а нині підсудної Ганни.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Знову властивий методу Ю. Мушкетика принцип: в центрі зображення — кульмінаційна подія (совість села постає як його ганьба), за якою — історія життя Ганни, а водночас — історія не лише села, а й усього селянства, держави, в якій сталінізм афішував себе як втілення народолюбства, а був прикладом найжорстокішого антигуманізму.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 на цей раз окремий факт набуває значення символу, «буденна» подія — метафоричності та притчевості. Драма Ганни жорстока, бо судять її ті, хто вчора хвалив, отже — лицемірні й фальшиві друзі. А твір, лаконічний за об'ємом, суворо-реалістичний за стилем, набуває значної узагальнюючої сили, бо картина суду над довірливою жінкою — то суд над всім тим, що зумовило кризу соціальних, національних, духовних відносин суспільства і саме мусило стати підсудним.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 життя — в ім'я торжества істини, справедливості, духовної честі, свободи — така громадянська й художня мета творів Ю. Мушкетика. Це й визначає високу суспільну значущість доробку митця, його новаторську сутність, перспективу творчого розвитку.</w:t>
      </w:r>
    </w:p>
    <w:p w:rsidR="00D07D4A" w:rsidRDefault="00D07D4A">
      <w:pPr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Дубина М.І. Українська ліература.-К :Освіта,1997.-360с.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Непорожній О.С. Українська література.-К :Освіта,1995.-623с.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Петренко А.О.Юрій Мушкетик.-К.: Освіта, 1978.-280с.</w:t>
      </w:r>
    </w:p>
    <w:p w:rsidR="00D07D4A" w:rsidRDefault="00D07D4A">
      <w:pPr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D07D4A">
      <w:pgSz w:w="11907" w:h="16840" w:code="9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F4515"/>
    <w:multiLevelType w:val="hybridMultilevel"/>
    <w:tmpl w:val="2426370C"/>
    <w:lvl w:ilvl="0" w:tplc="34AE47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B85"/>
    <w:rsid w:val="00440352"/>
    <w:rsid w:val="00C44B85"/>
    <w:rsid w:val="00D07D4A"/>
    <w:rsid w:val="00D1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36A036-2913-4C67-8AA4-07E68ECB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  <w:lang w:val="uk-UA" w:eastAsia="uk-UA"/>
    </w:rPr>
  </w:style>
  <w:style w:type="character" w:styleId="a6">
    <w:name w:val="page number"/>
    <w:uiPriority w:val="99"/>
  </w:style>
  <w:style w:type="paragraph" w:styleId="a7">
    <w:name w:val="header"/>
    <w:basedOn w:val="a"/>
    <w:link w:val="a8"/>
    <w:uiPriority w:val="9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8071</Words>
  <Characters>4601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Юрий Мушкетик</vt:lpstr>
    </vt:vector>
  </TitlesOfParts>
  <Company>ralax</Company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Юрий Мушкетик</dc:title>
  <dc:subject/>
  <dc:creator>Alex</dc:creator>
  <cp:keywords/>
  <dc:description>Volyhn Referats_x000d_
Referats@360.com.ua _x000d_
www.referaty.com.ua                              _x000d_
for non-commercial use</dc:description>
  <cp:lastModifiedBy>admin</cp:lastModifiedBy>
  <cp:revision>2</cp:revision>
  <dcterms:created xsi:type="dcterms:W3CDTF">2014-01-26T09:25:00Z</dcterms:created>
  <dcterms:modified xsi:type="dcterms:W3CDTF">2014-01-26T09:25:00Z</dcterms:modified>
</cp:coreProperties>
</file>