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73" w:rsidRPr="00772D73" w:rsidRDefault="00772D73" w:rsidP="00251F54">
      <w:pPr>
        <w:jc w:val="center"/>
        <w:rPr>
          <w:b/>
        </w:rPr>
      </w:pPr>
      <w:r>
        <w:rPr>
          <w:b/>
        </w:rPr>
        <w:t>Сочинение.</w:t>
      </w:r>
    </w:p>
    <w:p w:rsidR="00251F54" w:rsidRDefault="00251F54" w:rsidP="00251F54">
      <w:pPr>
        <w:jc w:val="center"/>
        <w:rPr>
          <w:b/>
        </w:rPr>
      </w:pPr>
      <w:r w:rsidRPr="00772D73">
        <w:rPr>
          <w:b/>
        </w:rPr>
        <w:t>«Самое страшное в утопиях то, что ои сбываются...» Н. Бердяев</w:t>
      </w:r>
    </w:p>
    <w:p w:rsidR="00772D73" w:rsidRPr="00772D73" w:rsidRDefault="00772D73" w:rsidP="00251F54">
      <w:pPr>
        <w:jc w:val="center"/>
        <w:rPr>
          <w:b/>
        </w:rPr>
      </w:pPr>
    </w:p>
    <w:p w:rsidR="00272102" w:rsidRDefault="00272102" w:rsidP="00272102">
      <w:pPr>
        <w:ind w:firstLine="708"/>
      </w:pPr>
      <w:r>
        <w:t>Роман «Мы» был написан Замятиным в 1920-ом году, в то сложное для России время, когда она отказывалась от старой модели жизни и строила «новую жизнь», в которой, по мнению многих людей, их ждёт светлое будущее...</w:t>
      </w:r>
    </w:p>
    <w:p w:rsidR="00272102" w:rsidRDefault="00272102" w:rsidP="00272102">
      <w:pPr>
        <w:ind w:firstLine="708"/>
      </w:pPr>
      <w:r>
        <w:t>Об идеях построения «идеального общества», или утопии, размышляли многие философы, писатели, которые считали возможным такое общество, где все живут счастливо, где никто ни в чём не нуждается и все равны, грезя таким образом будущим, торопя ход времени. Но было немало и таких, кто сомневался в праве человека вмешиваться в естественное течение жизни, подчинять её какой-либо теории строительства общества всеобщего блага». Писатели-антиутописты, в том числе и Замятин, показывали трагическую сторону построения такого общества, доводя возможные его результаты до абсурда, фантастики.</w:t>
      </w:r>
    </w:p>
    <w:p w:rsidR="00272102" w:rsidRDefault="00272102" w:rsidP="00272102">
      <w:pPr>
        <w:ind w:firstLine="708"/>
      </w:pPr>
      <w:r>
        <w:t>В романе «Мы» Замятин решает, по какому пути развития пойдёт</w:t>
      </w:r>
      <w:r w:rsidR="004D0085">
        <w:t xml:space="preserve"> дальнейшее формирование народа, что может ждать новые поколения. Так в фантастическом стиле автор показывает возможный вариант будущего мира. Перед нами разворачивается «математически совершенная жизнь» Единого государства. В начале романа даётся символический образ «огнедышащего интеграла», чуда технической мысли и в то же время жестокого орудия порабощения людей. Человек при помощи техники превращается в бездушный придаток машины, которым можно легко манипулировать, у него отобрали свободу, сделав из него добровольного раба. Человеку – «нумеру», у которого нет даже собственного имени, внушается, что несвобода, «жизнь ради всех» – это и есть «счастье». В Едином Государстве нет ни любви, ни сострадания, ни мыслей, ни мечтаний</w:t>
      </w:r>
      <w:r w:rsidR="003B4D16">
        <w:t xml:space="preserve"> – всё это здесь считается чем-то диким и ужасным, вносящим дискомфорт в повседневную жизнь, а красивым считается только «разумное и полезное»: машины, одежда... Даже интимная жизнь «нумеров» - это государственная обязанность, которую необходимо выполнять в соответствии с «табелем сексуальных дней». Над жизнью общества властвует «однотипность», обеспечиваемая техникой и «хранителямит».</w:t>
      </w:r>
    </w:p>
    <w:p w:rsidR="003B4D16" w:rsidRDefault="003B4D16" w:rsidP="00272102">
      <w:pPr>
        <w:ind w:firstLine="708"/>
      </w:pPr>
      <w:r>
        <w:t>Один из самых ярких символов романа – образ Зелёной стены, которая отделяет Единое Государство от «ужасного» и «чужого» окружающего мира Природы. «Стена» - это символ упрощения жизни, отстранения человека от реального мира с его многообразием и сложностью.</w:t>
      </w:r>
    </w:p>
    <w:p w:rsidR="003B4D16" w:rsidRDefault="003B4D16" w:rsidP="00272102">
      <w:pPr>
        <w:ind w:firstLine="708"/>
      </w:pPr>
      <w:r>
        <w:t>Своим романом Замятин предупреждает человечество о грозящей опасности – диктатуре государства и власти. Как показали последующие события истории, опасения писателя не были беспочвенными. Русский народ пережил множество горьких уроков, среди них и коллективизация</w:t>
      </w:r>
      <w:r w:rsidR="009D3A6D">
        <w:t>, и всеобщая «уравниловка», и слепая вера во «всезнающего» вождя. Многие сцены в книге невольно заставляют проводить параллели с недавним прошлым: единогласные выборы, манифестация в честь Благодетеля, жизнь во имя движения к общей цели... Из истории можно вспомнить ещё многое, к примеру, как людям «промывали» мозги, постоянный контроль за личной жизнью, наказуемость инициативы, не говоря уже о том, что многие свободы существовали только формально. Даже «стена» - символ «идеального мира», существовала на самом деле, если вспомнить ту же</w:t>
      </w:r>
      <w:r w:rsidR="00F4703D">
        <w:t xml:space="preserve"> Берлинскую стену или «железный занавес», отделявшие социалистическое общество от «разлагающего влияния Запада». Как всё это нам знакомо из недалёкого прошлого, и как ужасно сознавать, что всё это было предсказано писателем, но ничего существенного не было сделано, чтобы этого не произошло.</w:t>
      </w:r>
    </w:p>
    <w:p w:rsidR="00F4703D" w:rsidRDefault="00F4703D" w:rsidP="00272102">
      <w:pPr>
        <w:ind w:firstLine="708"/>
      </w:pPr>
      <w:r>
        <w:t>Как известно, СССР не выдержал проверки временем, но, к сожалению, люди не учатся на прежних ошибках, и ещё существуют «государства всеобщего благоденствия»... Так, к примеру, можно вспомнить те же США. Здесь люди становятся заложниками своих же свобод и считают это «счастьем». Они хотят принести это «счастье» всему миру в виде «глобализма», «американской мечты». Те же государства, которые сопротивляются натиску США, причисляются ими к «Оси зла», в отношении которой можно даже пренебречь нормами международного права...</w:t>
      </w:r>
    </w:p>
    <w:p w:rsidR="00F4703D" w:rsidRDefault="00F4703D" w:rsidP="00272102">
      <w:pPr>
        <w:ind w:firstLine="708"/>
      </w:pPr>
      <w:r>
        <w:t>Как показывает история</w:t>
      </w:r>
      <w:r w:rsidR="00251F54">
        <w:t>, всякие системы в крайности своей опасны, будь то тоталитаризм, или демократия, и как мы видим, утопии не так уж невозможны на самом деле, и это, действительно, очень страшно, что они сбываются...</w:t>
      </w:r>
      <w:bookmarkStart w:id="0" w:name="_GoBack"/>
      <w:bookmarkEnd w:id="0"/>
    </w:p>
    <w:sectPr w:rsidR="00F4703D" w:rsidSect="00772D73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90" w:rsidRDefault="00990C90">
      <w:r>
        <w:separator/>
      </w:r>
    </w:p>
  </w:endnote>
  <w:endnote w:type="continuationSeparator" w:id="0">
    <w:p w:rsidR="00990C90" w:rsidRDefault="0099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90" w:rsidRDefault="00990C90">
      <w:r>
        <w:separator/>
      </w:r>
    </w:p>
  </w:footnote>
  <w:footnote w:type="continuationSeparator" w:id="0">
    <w:p w:rsidR="00990C90" w:rsidRDefault="0099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D73" w:rsidRDefault="00772D73" w:rsidP="00772D73">
    <w:pPr>
      <w:pStyle w:val="a3"/>
      <w:jc w:val="right"/>
    </w:pPr>
    <w:r>
      <w:t>Лиллеорг Роман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102"/>
    <w:rsid w:val="00013ACD"/>
    <w:rsid w:val="000E4AC6"/>
    <w:rsid w:val="00251F54"/>
    <w:rsid w:val="00272102"/>
    <w:rsid w:val="003B4D16"/>
    <w:rsid w:val="004D0085"/>
    <w:rsid w:val="00772D73"/>
    <w:rsid w:val="00990C90"/>
    <w:rsid w:val="009D3A6D"/>
    <w:rsid w:val="00D709BB"/>
    <w:rsid w:val="00F4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AEF40-45CF-4902-9523-EDB5F98F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7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2D7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«Самое страшное в утопиях то, что ои сбываются</vt:lpstr>
    </vt:vector>
  </TitlesOfParts>
  <Company>Home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«Самое страшное в утопиях то, что ои сбываются</dc:title>
  <dc:subject/>
  <dc:creator>Roman</dc:creator>
  <cp:keywords/>
  <dc:description/>
  <cp:lastModifiedBy>admin</cp:lastModifiedBy>
  <cp:revision>2</cp:revision>
  <cp:lastPrinted>2003-04-11T19:04:00Z</cp:lastPrinted>
  <dcterms:created xsi:type="dcterms:W3CDTF">2014-02-06T22:50:00Z</dcterms:created>
  <dcterms:modified xsi:type="dcterms:W3CDTF">2014-02-06T22:50:00Z</dcterms:modified>
</cp:coreProperties>
</file>