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C9" w:rsidRDefault="008C42C9">
      <w:pPr>
        <w:pStyle w:val="2"/>
        <w:ind w:firstLine="567"/>
        <w:outlineLvl w:val="1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Зинаида Николаевна Гиппиус</w:t>
      </w:r>
    </w:p>
    <w:p w:rsidR="008C42C9" w:rsidRDefault="008C42C9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(1869-1945)</w:t>
      </w:r>
    </w:p>
    <w:p w:rsidR="008C42C9" w:rsidRDefault="008C42C9">
      <w:pPr>
        <w:pStyle w:val="a4"/>
        <w:ind w:firstLine="567"/>
        <w:rPr>
          <w:sz w:val="24"/>
          <w:szCs w:val="24"/>
          <w:lang w:val="en-US"/>
        </w:rPr>
      </w:pPr>
    </w:p>
    <w:p w:rsidR="008C42C9" w:rsidRDefault="008C42C9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Сложным явлением в символическом искусстве ХХ века была лирика Зинаиды Гиппиус. Ее неутомимая поэтическая мысль, страстно бунтовавшая против конечности земной жизни, не знала полной удовлетворенности в своих исканиях. Рассудочно – холодное осмысление сущего постоянно смешивалось с жалобными мотивами смиренности и сентиментальности.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Зинаида Николаевна Гиппиус (1869-1945) родилась в небогатой дворянской семье, в городке Белеве Тульской губернии. Но детство и юность ее прошли преимущественно в северной столице, где родители предпочитали жить большую часть года. Там же, после окончания женской гимназии, начинающая поэтесса познакомилась со студентом университета Д. Мережковским, за которого вскоре вышла замуж. В обществе своего мужа, ставшего со временем крупным писателем, и происходило становление ее поэзии.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Художнические интересы Гиппиус были широки: она писала лирические стихи и романную прозу, охотно выступала с критическими статьями, вместе с Д. Мережковским и Д. Философовым редактировала литературный журнал “Новый путь”. Высокая, интеллигентная талантливость Мережковских снискала им уважение в культурных кругах Петербурга. Их семейный салон посещали знаменитые писатели и поэты: И. Анненский, Ф. Сологуб, В. Брюсов, А. Блок, К. Бальмонт, Вяч. Иванов, А. Белый, А.Н. Толстой и другие. Позднее, Когда супруги жили в Париже (они уехали в 1920 году), их друзьями стали И. Бунин и А. Куприн.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Лирика Гиппиус исторична. В ней ясно видны следы национальных идей, веяний, переживаний, эмоций, конкретной жизненной обстановки начала текущего столетия. Конечно, стих ее не притязал на многогранное описание реальности ; он касался лишь отдельных, в основном порочных ее явлений: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Страшное, грубое, липкое, грязное,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Жестко – тупое, всегда безобразное,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Медленно – рвущее, мелко – нечестное, 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Скользкое, стыдное, низкое, тесное,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Явно – довольное, тайно – блудливое,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Плоско – смешное и тошно – трусливое,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Вязко, болотно, и тинно застойное,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Жизни и смерти равно недостойное,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Рабское, хамское…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Все кругом.</w:t>
      </w:r>
    </w:p>
    <w:p w:rsidR="008C42C9" w:rsidRDefault="008C42C9">
      <w:pPr>
        <w:pStyle w:val="20"/>
      </w:pPr>
      <w:r>
        <w:t>Критики Гиппиус нередко соединяли эти строки с конкретной российской действительностью и на этом основании обвиняли автора в нелюбви к Отечеству. Между тем проблематика данного произведения гораздо шире, “космичнее”, чем это может показаться при первом чтении. Поэтесса здесь высказала (естественно, на материале русской  жизни) мысль о несовершенстве человеческого “я”, и его земного общества. Текст построен в виде развернутого, психологически обостренного предложения, в котором ведущую, сюжетную функцию выполняют определения. Истинный замысел стихотворения “Все кругом” проясняется в конце повествования, где однотонное, несколько рассудочное движение темы внезапно сменяется эмоционально – напряженным мотивом, раскрывающим неугасимую надежду человека на изменение сложившегося миросостояния: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 жалоб не надо; что радости в плаче?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Мы знаем, мы знаем: все будет иначе.</w:t>
      </w:r>
    </w:p>
    <w:p w:rsidR="008C42C9" w:rsidRDefault="008C42C9">
      <w:pPr>
        <w:pStyle w:val="20"/>
      </w:pPr>
      <w:r>
        <w:t>Живой облик эпохи возникал у Гиппиус и в стихах, написанных на основе психологического  параллелизма. Важную роль в этом случае играла внешняя, природно-бытовая деталь, которая своим метафорическим сближением с изломами человеческой души  передавала целую гамму лирических переживаний и размышлений: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Над водами, стихнувшими в безмятежности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Вечера ясного, - все бродит туман;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последней жестокости есть бездонность нежности,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 Божией правде – Божий обман.</w:t>
      </w:r>
    </w:p>
    <w:p w:rsidR="008C42C9" w:rsidRDefault="008C42C9">
      <w:pPr>
        <w:pStyle w:val="20"/>
      </w:pPr>
      <w:r>
        <w:t>Разумеется, для выражения подобной темы требовался особый поэтический язык, и Гиппиус кропотливо создавала его, подбирая из словаря точные в смысловом отношении элементы нейтральной книжной речи и отдавая предпочтение лишь тем словесным оборотам, которые исключали всякую метафорическую вычурность.  В скрытом течении ее стиха словно бы велся давний спор с воображаемым оппонентом на тему, начатую еще Л. Толстым и Достоевским: каков человек изнутри, чем он значителен на Земле? В ее произведениях постоянно ощущалось какое-то нежное очарование хрупкостью человеческой жизни, ее незащищенностью в мироздании. И здесь лепка образной мысли достигала удивительно филигранных очертаний.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Особое значение в этой связи Гиппиус придавала тщательной подборке поэтически сравнимых явлений. Наиболее выигрышным ей представлялось соединение в композиционно-сюжетном строе внутреннего, незримо духовного с предметом из мира природы, традиционно воспеваемым в классической пейзажной лирике (серебристой паутиной, светом настольной лампы, светом зари).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стихотворении “ Нить” величественное и простое в человеческой душе уподоблено летней паутинной нити, повиснувшей над лесной тропинкой. И многоцветное сверкание природной “ струны”, и ее чуткое дрожание на ветру, готовое оборваться от неосторожного дыхания воздуха, и еще множество других пластично выписанных мелочей, оживляющий пустое небо, сообщают на какое-то время повествованию характер самоценной пейзажной сценки: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Нить паутинная упруга и чиста,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Повисла в небесах; и дрожью незаметной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Колеблет ветер нить, порвать, пытаясь тщетно; 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Она крепка, тонка, прозрачна и проста.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Разрезана небес живая пустота 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Сверкающей чертой – струною многоцветной.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далее обнаруживается, что эта зарисовка природы есть развернутая метафорическая характеристика таинственного и сложного человеческого “я”, схожего своей зыбкой тонкостью с опоэтизированной внешней природной частностью: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В запутанных узлах, с какой-то страстью ложной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Мы ищем тонкости, не веря, что возможно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Величье с простотой в душе соединить.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Но жалко, мертвенно и грубо все, что сложно;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А тонкая душа проста, как эта нить.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эпитеты подчеркивают общность природного и духовного (паутинка тонка и проста, и душа тонкая, простая). Но компоненты эти скреплены еще и единым, стержневым мотивом, сложенным по ступенчатому принципу: сначала паутинная нить сопоставлена со сверкающей чертой; затем в ее образное оформление внесено еще одно приращение: струна многоцветная; и только после этого она представлена в качестве “портретной” схемы человеческой души.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Стихотворение “ Нить” написано в жанрово-стилевой форме философского пояснения. Известный еще со времен Пушкина и Тютчева своей идилличностью лирический образ паутины получил здесь нетрадиционное толкование. Гиппиус овеяла этот образ психологическим драматизмом. Правда, пафос последнего не был глубоко развит в ее произведении; в сущности, он только намечен тематически.</w:t>
      </w:r>
    </w:p>
    <w:p w:rsidR="008C42C9" w:rsidRDefault="008C42C9">
      <w:pPr>
        <w:pStyle w:val="20"/>
      </w:pPr>
      <w:r>
        <w:t xml:space="preserve"> Все жанрово-стилевые средства вели к многослойности символа, который можно было толковать вариативно. Так , в символике романсного стихотворения  , названного автором “  Песней”, можно особо выделить мотив томления героини, жаждущей душевного спасения и ясности на пути от человеческого ко вселенному, и вместе с тем наше внимание невольно сосредоточивается на частном образе окна, куда, словно в космический просвет, устремляются земные вековечные чувства, мысли, переживания: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Окно мое высоко над землею,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Высоко над землею.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вижу только небо с вечернею зарею,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С вечернею зарею.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небо кажется пустым и бледным,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Таким пустым и бледным…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Оно не сжалится над сердцем бедным,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Над моим сердцем бедным.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Увы, в печали безумной я умираю,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Я умираю.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Стремлюсь к тому, чего я не знаю,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Не знаю…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 сердце хочет и просит чуда…</w:t>
      </w:r>
    </w:p>
    <w:p w:rsidR="008C42C9" w:rsidRDefault="008C42C9">
      <w:pPr>
        <w:pStyle w:val="20"/>
      </w:pPr>
      <w:r>
        <w:t>Еще на заре творчества у поэтессы мелькнула догадка о жизни после смерти. Она почувствовала это “в дыхании ветра, в солнечных лучах”, и в “бледной” морской волне, и в облачной тени. Раздвигая границы художественного времени, Гиппиус попыталась тогда поэтически обесценить самую смерть и таким образом “убрать порог” между нею и жизнью. Причем явление смерти она как бы подводила к заключительному моменту бытия, когда “уже не душно, достигнута последняя ступень”: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если смерть придет – за ней послушно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Уйду в ее безгорестную тень.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Так осенью светло и равнодушно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бледном небе умирает день.</w:t>
      </w:r>
    </w:p>
    <w:p w:rsidR="008C42C9" w:rsidRDefault="008C42C9">
      <w:pPr>
        <w:pStyle w:val="20"/>
      </w:pPr>
      <w:r>
        <w:t>Гиппиус постоянно колебалась между землею и небом, жизнью и богом. Если в середине 90-х годов “ мудрый Соблазнитель” казался ей “непонятным Учителем Великой Красоты”, то в начале нового столетия Божия, правда и Божий обман”, несмотря на свое полюсное положение, драматически сблизились в ее лирике: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Небо – вверху; небо – внизу,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Звезды – вверху; звезды – внизу,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Все, что вверху, то и внизу,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Если поймешь, благо тебе.</w:t>
      </w:r>
    </w:p>
    <w:p w:rsidR="008C42C9" w:rsidRDefault="008C42C9">
      <w:pPr>
        <w:pStyle w:val="20"/>
      </w:pPr>
      <w:r>
        <w:t>Стих З.Гиппиус, стремившейся к звучной точности, обрел здесь предельно-лапидарное выражение.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З.Гиппиус ввела свою образную мысль в русло художественно-филосовских исканий Достоевского и в свете его мощной, трагической поэтики попыталась дорисовать то, что недоступно монументальной, романной прозе, но что способна выполнить утонченная, символико-психологическая лирика.    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Вглядываясь в ее творчество, я не могу не отметить следующее: поэтический дебют ее состоялся в 1888г. на страницах “Северного вестника”, издаваемого в Петербурге. Этот журнал вскоре стал литературной трибуной символистов. Известность Зинаиде Николаевне принесли творчески разработанные самостоятельные опыты -  стихотворения “ Посвящение” и  “Песня”.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1904 г. отдельным изданием вышло “Собрание стихов.1889-1903”. Еще ее современники отметили смелую реформацию в раннем творчестве: она неустанно экспериментирует, варьирует стихотворные размеры, использует прием “перебоя ритма”, виртуозно пользуется аллитерацией и т.д. Часто она строит свои стихи как монологи – молитвы, обращение к Богу.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Отличительной чертой ее творчества является афористичность мыслей.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Особо надо отметить то, что она стала во главе “неохристиан”, печатным органом которых был журнал “ Новый путь”, где поэтесса “спряталась” за псевдоним Антон Крайний, потом Антон Кирша.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 не касаюсь ее прозаических произведений, хотя и там она сказала свое, новое слово. Последняя книга ее стихотворений вышла в 1939году – “ Сияние”, главное в ней – раздумья о божественной любви, открывающей путь в вечность, о силе и бессмертии божественного слова.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Последние годы своей одинокой жизни (Д.Мережковский умер в 1941 году)  она отдала поэме “Последний круг” и книге воспоминаний “Дмитрий Мережковский”, которая осталась незавершенной.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Есть под Парижем русское кладбище – Сен-Женевьев де Буа. Там в одной могиле похоронены Д.Мережковский и его верная спутница Зинаида Гиппиус, поэт, писатель, литературный критик…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новым поэтом – всегда радость. Не скажу, что творчество З.Гиппиус произвело на меня особое впечатление. Нет! В нем много вычурности, какие-то изломы, что-то болезненное.…Однако ее стихи своеобразны и ярки, лирический герой поэтессы – человек воспринимающий красоту мира и сердцем чувствующий добро и зло на земле. Это – блестящий художник: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Вот первый луч – вот алый меч… 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плачет сердце…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 написать может только талантливый поэт.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 сборника “Последние стихи”, с которыми я познакомился, я выбрал одно – “ Нет” и попытаюсь поделиться своими впечатлениями о нем и дать ему свою оценку.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Прежде всего, я обратил внимание на название – оно не совсем обычно ,если учесть содержание: “нет” кому или чему?  Удивила и дата написания: “Февр . 18.”,она же и помогла мне правильно понять тему произведения. Я знал, что Зинаида Николаевна отрицательно отнеслась к первой мировой войне, не разделила националистических настроений части творческой интеллигенции. Не приняла она и Октябрьскую революцию, для нее это была трагедия. “Последние стихи”, куда входит “Нет”, и направлены против “восставшего Хама”, но З.Гиппиус всегда волновала судьба России, судьба Родины. “Нет” – крик души поэтессы, крик отчаяния и крик надежды. Она, словно луч солнца, озаряет миниатюру, в котором  только  восемь строк, и зовет всех верить не только ей – Надежде, но и Вере, и Любви.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Приподнято торжественное звучание каждого слова позволяет мне сказать о том, что стихи написаны в публицистическом ключе. Об этом напоминают нам, читателям, использованные  автором риторические восклицания: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 не погибнет – знайте!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Она не погибнет – Россия!</w:t>
      </w:r>
    </w:p>
    <w:p w:rsidR="008C42C9" w:rsidRDefault="008C42C9">
      <w:pPr>
        <w:pStyle w:val="20"/>
      </w:pPr>
      <w:r>
        <w:t>Именно они, эти восклицания, выражают замысел поэта: высокое патетическое звучание гимна русской земли.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“Нет” – это, значит, не исчезнет Русь, ее государственность, не пропадет ее народ. Она, как держава, будет стоять вечно. Думаю, что не ошибусь в определении идеи этого небольшого стихотворения: она – в вечности! Более ста лет до З.Гиппиус Ф.И.Тютчев – поэт золотого века – по-своему выразил свой лирический облик Родины: “Умом России не понять…”  З.Гиппиус в новом, “серебряном веке”, утвердила мысль собрата по перу: вечны, будут Россия, ее земля и ее народ! Отсюда и та торжественная приподнятость, тот пафос, что усиливает звучание каждого слова. Употребление же такого художественного приема, как анафора, и делает ее особенно звучным: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Она не погибнет, – знайте!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Она не погибнет, Россия.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Они всколосятся ,– верьте!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Поля ее  золотые.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И мы не погибнем, - верьте…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Повтор слова “ верьте” в конце двух строк есть не что иное, как другой художественный прием – эпифора.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Удачно применены поэтессой глаголы повелительного наклонения: и в первом и во втором катрене они усиливают мотив стихотворения, наполняя его оптимизмом. Именно это и не мог принять Блок, написавший поэтессе письмо и посвятивший ей стих, где зловеще  определяют их жизнь следующие строки: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Мы – дети страшных лет России-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Забыть не в силах ничего.</w:t>
      </w:r>
    </w:p>
    <w:p w:rsidR="008C42C9" w:rsidRDefault="008C42C9">
      <w:pPr>
        <w:pStyle w:val="20"/>
      </w:pPr>
      <w:r>
        <w:t xml:space="preserve">Перечитываю вновь миниатюру З.Гиппиус и думаю о том , как все-таки талантлива была она как поэт. Какие образы нашла она для выражения своей мысли, какие художественные средства! 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Они всколосяться, - верьте!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Поля ее золотые.</w:t>
      </w:r>
    </w:p>
    <w:p w:rsidR="008C42C9" w:rsidRDefault="008C42C9">
      <w:pPr>
        <w:pStyle w:val="20"/>
      </w:pPr>
      <w:r>
        <w:t>Эпитет “ золотой” не редкий у поэтов, пишущий о русском поле, здесь же он звучит особо, словно выражая богатство страны – ее хлеб.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Достигая образности и выразительности стиха, автор использует приём олицетворения, погибнет “и…спасётся”, видя в России живое существо. Особое значения в композиционном строе имеет противительный союз “но”. Им часто пользовался А. С. Пушкин (“Анчар”, “Деревня”). Зинаида Николаевна сознательно делит им стихотворение на две части: главное не спасение всех её современников, а воскресение России, в которое она верила, любя и ненавидя.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“Нет” - одно из завершающих стихотворений цикла “Последние песни”, написанного в Петербурге. Но как оно актуально в наши дни!</w:t>
      </w:r>
    </w:p>
    <w:p w:rsidR="008C42C9" w:rsidRDefault="008C42C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выбрал его для  анализа потому, что оно вселяет в меня оптимизм, и мне вместе с поэтессой хочется сказать всем, кто не верит в будущее нашей Родины, а живёт прошедшим: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Россия спасётся, - знайте!</w:t>
      </w:r>
    </w:p>
    <w:p w:rsidR="008C42C9" w:rsidRDefault="008C42C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И близко её воскресенье.    </w:t>
      </w:r>
      <w:bookmarkStart w:id="0" w:name="_GoBack"/>
      <w:bookmarkEnd w:id="0"/>
    </w:p>
    <w:sectPr w:rsidR="008C42C9">
      <w:headerReference w:type="default" r:id="rId6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C9" w:rsidRDefault="008C42C9">
      <w:r>
        <w:separator/>
      </w:r>
    </w:p>
  </w:endnote>
  <w:endnote w:type="continuationSeparator" w:id="0">
    <w:p w:rsidR="008C42C9" w:rsidRDefault="008C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C9" w:rsidRDefault="008C42C9">
      <w:r>
        <w:separator/>
      </w:r>
    </w:p>
  </w:footnote>
  <w:footnote w:type="continuationSeparator" w:id="0">
    <w:p w:rsidR="008C42C9" w:rsidRDefault="008C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2C9" w:rsidRDefault="00640D1E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8C42C9" w:rsidRDefault="008C42C9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D1E"/>
    <w:rsid w:val="00640D1E"/>
    <w:rsid w:val="008C42C9"/>
    <w:rsid w:val="00A829EE"/>
    <w:rsid w:val="00F3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2DD2D4-117E-4870-9879-4DA47A53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color w:val="000080"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</w:pPr>
    <w:rPr>
      <w:color w:val="000080"/>
      <w:sz w:val="48"/>
      <w:szCs w:val="48"/>
    </w:rPr>
  </w:style>
  <w:style w:type="paragraph" w:customStyle="1" w:styleId="3">
    <w:name w:val="заголовок 3"/>
    <w:basedOn w:val="a"/>
    <w:next w:val="a"/>
    <w:uiPriority w:val="99"/>
    <w:pPr>
      <w:keepNext/>
      <w:jc w:val="right"/>
    </w:pPr>
    <w:rPr>
      <w:color w:val="000080"/>
      <w:sz w:val="40"/>
      <w:szCs w:val="40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styleId="20">
    <w:name w:val="Body Text 2"/>
    <w:basedOn w:val="a"/>
    <w:link w:val="21"/>
    <w:uiPriority w:val="99"/>
    <w:pPr>
      <w:ind w:firstLine="567"/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Сложным явлением в символическом искусстве ХХ века была лирика Зинаиды Гиппиус</vt:lpstr>
    </vt:vector>
  </TitlesOfParts>
  <Company>Домашний Компьютер</Company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Сложным явлением в символическом искусстве ХХ века была лирика Зинаиды Гиппиус</dc:title>
  <dc:subject/>
  <dc:creator>Антон Л</dc:creator>
  <cp:keywords/>
  <dc:description/>
  <cp:lastModifiedBy>admin</cp:lastModifiedBy>
  <cp:revision>2</cp:revision>
  <cp:lastPrinted>1999-10-27T17:38:00Z</cp:lastPrinted>
  <dcterms:created xsi:type="dcterms:W3CDTF">2014-01-30T22:22:00Z</dcterms:created>
  <dcterms:modified xsi:type="dcterms:W3CDTF">2014-01-30T22:22:00Z</dcterms:modified>
</cp:coreProperties>
</file>