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BD" w:rsidRPr="00AE6005" w:rsidRDefault="00650CBD" w:rsidP="00650CBD">
      <w:pPr>
        <w:spacing w:before="120"/>
        <w:jc w:val="center"/>
        <w:rPr>
          <w:b/>
          <w:sz w:val="32"/>
        </w:rPr>
      </w:pPr>
      <w:r w:rsidRPr="00AE6005">
        <w:rPr>
          <w:b/>
          <w:sz w:val="32"/>
        </w:rPr>
        <w:t>Аналитические исследования, которые можно сделать самостоятельно</w:t>
      </w:r>
    </w:p>
    <w:p w:rsidR="00650CBD" w:rsidRPr="00AE6005" w:rsidRDefault="00650CBD" w:rsidP="00650CBD">
      <w:pPr>
        <w:spacing w:before="120"/>
        <w:jc w:val="center"/>
        <w:rPr>
          <w:sz w:val="28"/>
        </w:rPr>
      </w:pPr>
      <w:r w:rsidRPr="00AE6005">
        <w:rPr>
          <w:sz w:val="28"/>
        </w:rPr>
        <w:t xml:space="preserve">Владислав Викторович Утeнин, консультант-практик в области менеджмента и подготовки организаций к сертификации по ISO.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В маркетинговых исследованиях количество видов</w:t>
      </w:r>
      <w:r>
        <w:t xml:space="preserve">, </w:t>
      </w:r>
      <w:r w:rsidRPr="008B2722">
        <w:t>методов и объектов анализа неисчислимо. На основании чего можно понять</w:t>
      </w:r>
      <w:r>
        <w:t xml:space="preserve">, </w:t>
      </w:r>
      <w:r w:rsidRPr="008B2722">
        <w:t>какую долю рынка занимает компания? Растет ли ее доля на рынке или падает? Есть ли взаимосвязь между временем года</w:t>
      </w:r>
      <w:r>
        <w:t xml:space="preserve">, </w:t>
      </w:r>
      <w:r w:rsidRPr="008B2722">
        <w:t>объемом продаж</w:t>
      </w:r>
      <w:r>
        <w:t xml:space="preserve">, </w:t>
      </w:r>
      <w:r w:rsidRPr="008B2722">
        <w:t>затратами на рекламу и прибылью? Какие сильные и слабые стороны у компании</w:t>
      </w:r>
      <w:r>
        <w:t xml:space="preserve">, </w:t>
      </w:r>
      <w:r w:rsidRPr="008B2722">
        <w:t>а какие у конкурентов? Что из ассортимента приносит основной доход? Получить ответы на эти и многие другие подобные вопросы поможет аналитика.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Аналитика — это работа с данными</w:t>
      </w:r>
      <w:r>
        <w:t xml:space="preserve">, </w:t>
      </w:r>
      <w:r w:rsidRPr="008B2722">
        <w:t>в результате которой получается информация</w:t>
      </w:r>
      <w:r>
        <w:t xml:space="preserve">, </w:t>
      </w:r>
      <w:r w:rsidRPr="008B2722">
        <w:t>позволяющая быстро принимать управленческие решения. Эта информация</w:t>
      </w:r>
      <w:r>
        <w:t xml:space="preserve">, </w:t>
      </w:r>
      <w:r w:rsidRPr="008B2722">
        <w:t>собранная вовремя и структурированная в удобном виде</w:t>
      </w:r>
      <w:r>
        <w:t xml:space="preserve">, </w:t>
      </w:r>
      <w:r w:rsidRPr="008B2722">
        <w:t>позволяет делать анализ</w:t>
      </w:r>
      <w:r>
        <w:t xml:space="preserve">, </w:t>
      </w:r>
      <w:r w:rsidRPr="008B2722">
        <w:t>заключения и выводы.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Любые данные как таковые нужны</w:t>
      </w:r>
      <w:r>
        <w:t xml:space="preserve">, </w:t>
      </w:r>
      <w:r w:rsidRPr="008B2722">
        <w:t>только если они являются информацией. Данные превращаются в информацию с помощью специальных технологий обработки информации</w:t>
      </w:r>
      <w:r>
        <w:t xml:space="preserve">, </w:t>
      </w:r>
      <w:r w:rsidRPr="008B2722">
        <w:t>так же как пшеница превращается в хлеб или нефть в бензин. Последовательность процесса работы с данными: исходные данные → информация → анализ →эффективность организации.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Аналитическая информация должна быть актуальной</w:t>
      </w:r>
      <w:r>
        <w:t xml:space="preserve">, </w:t>
      </w:r>
      <w:r w:rsidRPr="008B2722">
        <w:t>а это значит</w:t>
      </w:r>
      <w:r>
        <w:t xml:space="preserve">, </w:t>
      </w:r>
      <w:r w:rsidRPr="008B2722">
        <w:t>что работу с информацией нужно вести регулярно. В зависимости от размеров компании и специфики рынка объем аналитической информации может быть различен. В крупных компаниях существуют специально сформированные аналитические отделы или департаменты</w:t>
      </w:r>
      <w:r>
        <w:t xml:space="preserve">, </w:t>
      </w:r>
      <w:r w:rsidRPr="008B2722">
        <w:t>использующие профессиональные программные средства для обработки данных. Но важен не размер отдела или аналитического отчета</w:t>
      </w:r>
      <w:r>
        <w:t xml:space="preserve">, </w:t>
      </w:r>
      <w:r w:rsidRPr="008B2722">
        <w:t>а качество информационного продукта. Небольшие компании успешно пользуются стандартными средствами типа Excel и/или 1С.Часто компания либо вообще не ведет учет рыночных показателей</w:t>
      </w:r>
      <w:r>
        <w:t xml:space="preserve">, </w:t>
      </w:r>
      <w:r w:rsidRPr="008B2722">
        <w:t>ограничиваясь только бухгалтерией</w:t>
      </w:r>
      <w:r>
        <w:t xml:space="preserve">, </w:t>
      </w:r>
      <w:r w:rsidRPr="008B2722">
        <w:t>либо ведет учет в таких форматах</w:t>
      </w:r>
      <w:r>
        <w:t xml:space="preserve">, </w:t>
      </w:r>
      <w:r w:rsidRPr="008B2722">
        <w:t>которые не позволяют использовать данные. Отчет о продажах</w:t>
      </w:r>
      <w:r>
        <w:t xml:space="preserve">, </w:t>
      </w:r>
      <w:r w:rsidRPr="008B2722">
        <w:t>сделанный в MS Word</w:t>
      </w:r>
      <w:r>
        <w:t xml:space="preserve">, </w:t>
      </w:r>
      <w:r w:rsidRPr="008B2722">
        <w:t>можно смело выбросить — MS Word не позволяет быстро обрабатывать эти данные.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Методы обработки данных разнообразны. Наиболее востребованные</w:t>
      </w:r>
      <w:r>
        <w:t xml:space="preserve">, </w:t>
      </w:r>
      <w:r w:rsidRPr="008B2722">
        <w:t>простые и часто используемые методы ситуационного анализа — SWOT-анализ и АВС-анализ.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1. SWOT-анализ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SWOT-анализ — это акроним от слов Strengths</w:t>
      </w:r>
      <w:r>
        <w:t xml:space="preserve">, </w:t>
      </w:r>
      <w:r w:rsidRPr="008B2722">
        <w:t>Weaknesses</w:t>
      </w:r>
      <w:r>
        <w:t xml:space="preserve">, </w:t>
      </w:r>
      <w:r w:rsidRPr="008B2722">
        <w:t>Opportunities</w:t>
      </w:r>
      <w:r>
        <w:t xml:space="preserve">, </w:t>
      </w:r>
      <w:r w:rsidRPr="008B2722">
        <w:t>Threats</w:t>
      </w:r>
      <w:r>
        <w:t xml:space="preserve">, </w:t>
      </w:r>
      <w:r w:rsidRPr="008B2722">
        <w:t>что в переводе означает «сила»</w:t>
      </w:r>
      <w:r>
        <w:t xml:space="preserve">, </w:t>
      </w:r>
      <w:r w:rsidRPr="008B2722">
        <w:t>«слабость»</w:t>
      </w:r>
      <w:r>
        <w:t xml:space="preserve">, </w:t>
      </w:r>
      <w:r w:rsidRPr="008B2722">
        <w:t>«возможности»</w:t>
      </w:r>
      <w:r>
        <w:t xml:space="preserve">, </w:t>
      </w:r>
      <w:r w:rsidRPr="008B2722">
        <w:t xml:space="preserve">«угрозы». Акроним SWOT был впервые представлен в </w:t>
      </w:r>
      <w:smartTag w:uri="urn:schemas-microsoft-com:office:smarttags" w:element="metricconverter">
        <w:smartTagPr>
          <w:attr w:name="ProductID" w:val="1963 г"/>
        </w:smartTagPr>
        <w:r w:rsidRPr="008B2722">
          <w:t>1963 г</w:t>
        </w:r>
      </w:smartTag>
      <w:r w:rsidRPr="008B2722">
        <w:t>. в Гарварде на конференции по проблемам бизнеса профессором Кеннетом Эндрюсом. По сей день SWOT-анализ широко и активно применяется в планировании работы компаний.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Цель проведения SWOT-анализа — выявление маркетинговых проблем и возможностей</w:t>
      </w:r>
      <w:r>
        <w:t xml:space="preserve">, </w:t>
      </w:r>
      <w:r w:rsidRPr="008B2722">
        <w:t>которые ожидают организацию в ее будущей деятельности. На основании полученных прогнозных оценок устанавливаются стратегические цели организации и разрабатывается стратегия маркетинга. Простейшая форма представления результатов SWOT-анализа приведена в табл. 1.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Таблица 1. Матрица SWOT-анализа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535"/>
        <w:gridCol w:w="3064"/>
      </w:tblGrid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Преимущества (сильные стороны)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Недостатки (слабые стороны) 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1. 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2.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3.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1. 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2.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3.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...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Угрозы 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1. 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2.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3.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 xml:space="preserve">1. 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2.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3.</w:t>
            </w:r>
          </w:p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...</w:t>
            </w:r>
          </w:p>
        </w:tc>
      </w:tr>
    </w:tbl>
    <w:p w:rsidR="00650CBD" w:rsidRPr="008B2722" w:rsidRDefault="00650CBD" w:rsidP="00650CBD">
      <w:pPr>
        <w:spacing w:before="120"/>
        <w:ind w:firstLine="567"/>
        <w:jc w:val="both"/>
      </w:pPr>
      <w:r w:rsidRPr="008B2722">
        <w:t>Примечание: Возможности должны быть следствием преимуществ а угрозы — недостатков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Можно применять данный вид анализа к конкретному продукту</w:t>
      </w:r>
      <w:r>
        <w:t xml:space="preserve">, </w:t>
      </w:r>
      <w:r w:rsidRPr="008B2722">
        <w:t>отдельным процессам в компании</w:t>
      </w:r>
      <w:r>
        <w:t xml:space="preserve">, </w:t>
      </w:r>
      <w:r w:rsidRPr="008B2722">
        <w:t>изучению конкурентов и т. д. — таких матриц может быть несколько. В итоге это позволит найти обоснованные уникальные сильные стороны и использовать их в позиционировании компании и продукта на рынке.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Благодаря своей концептуальной простоте SWOT-анализ легко применим</w:t>
      </w:r>
      <w:r>
        <w:t xml:space="preserve">, </w:t>
      </w:r>
      <w:r w:rsidRPr="008B2722">
        <w:t>но при этом столь же подвержен неправильному использованию. Для проведения SWOT-анализа не требуется ни специальных знаний</w:t>
      </w:r>
      <w:r>
        <w:t xml:space="preserve">, </w:t>
      </w:r>
      <w:r w:rsidRPr="008B2722">
        <w:t>ни обширных баз данных</w:t>
      </w:r>
      <w:r>
        <w:t xml:space="preserve">, </w:t>
      </w:r>
      <w:r w:rsidRPr="008B2722">
        <w:t>достаточно заполнить таблицу. Любой</w:t>
      </w:r>
      <w:r>
        <w:t xml:space="preserve">, </w:t>
      </w:r>
      <w:r w:rsidRPr="008B2722">
        <w:t>кто хоть немного знаком с компанией и имеет представление о рынке</w:t>
      </w:r>
      <w:r>
        <w:t xml:space="preserve">, </w:t>
      </w:r>
      <w:r w:rsidRPr="008B2722">
        <w:t>может составить простой SWOT-анализ. В то же время присущая анализу простота может привести к поспешным и бессмысленным выводам</w:t>
      </w:r>
      <w:r>
        <w:t xml:space="preserve">, </w:t>
      </w:r>
      <w:r w:rsidRPr="008B2722">
        <w:t>полным таких неопределенных и двусмысленных понятий</w:t>
      </w:r>
      <w:r>
        <w:t xml:space="preserve">, </w:t>
      </w:r>
      <w:r w:rsidRPr="008B2722">
        <w:t>как «эксплуатационная характеристика продукта»</w:t>
      </w:r>
      <w:r>
        <w:t xml:space="preserve">, </w:t>
      </w:r>
      <w:r w:rsidRPr="008B2722">
        <w:t>«современное оборудование»</w:t>
      </w:r>
      <w:r>
        <w:t xml:space="preserve">, </w:t>
      </w:r>
      <w:r w:rsidRPr="008B2722">
        <w:t>«цены». Вдобавок иногда забывают об объективности и полагаются на устаревшую или ненадежную информацию.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Во избежание указанных ошибок и извлечения максимальной пользы из SWOT-анализа необходимо соблюдать следующие несложные правила.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Правило 1. Необходимо тщательно определить предмет каждого SWOT-анализа. Компании часто проводят общий анализ</w:t>
      </w:r>
      <w:r>
        <w:t xml:space="preserve">, </w:t>
      </w:r>
      <w:r w:rsidRPr="008B2722">
        <w:t>охватывающий весь бизнес. Скорее всего</w:t>
      </w:r>
      <w:r>
        <w:t xml:space="preserve">, </w:t>
      </w:r>
      <w:r w:rsidRPr="008B2722">
        <w:t>он будет слишком обобщенным и бесполезным</w:t>
      </w:r>
      <w:r>
        <w:t xml:space="preserve">, </w:t>
      </w:r>
      <w:r w:rsidRPr="008B2722">
        <w:t>ведь вас интересуют возможности на конкретных рынках или их сегментах. Фокусирование SWOT-анализа на конкретном сегменте обеспечивает выявление наиболее важных для этого сегмента сильных и слабых сторон</w:t>
      </w:r>
      <w:r>
        <w:t xml:space="preserve">, </w:t>
      </w:r>
      <w:r w:rsidRPr="008B2722">
        <w:t xml:space="preserve">возможностей и угроз.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Правило 2. Следует понимать различия между элементами SWOT: сила</w:t>
      </w:r>
      <w:r>
        <w:t xml:space="preserve">, </w:t>
      </w:r>
      <w:r w:rsidRPr="008B2722">
        <w:t>слабость</w:t>
      </w:r>
      <w:r>
        <w:t xml:space="preserve">, </w:t>
      </w:r>
      <w:r w:rsidRPr="008B2722">
        <w:t>возможность и угроза. Сильные и слабые стороны — это внутренние черты компании</w:t>
      </w:r>
      <w:r>
        <w:t xml:space="preserve">, </w:t>
      </w:r>
      <w:r w:rsidRPr="008B2722">
        <w:t>следовательно</w:t>
      </w:r>
      <w:r>
        <w:t xml:space="preserve">, </w:t>
      </w:r>
      <w:r w:rsidRPr="008B2722">
        <w:t xml:space="preserve">ей подконтрольные. Возможности и угрозы связаны с характеристиками рыночной среды и неподвластны влиянию организации.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Правило 3. Сильные и слабые стороны могут считаться таковыми лишь в том случае</w:t>
      </w:r>
      <w:r>
        <w:t xml:space="preserve">, </w:t>
      </w:r>
      <w:r w:rsidRPr="008B2722">
        <w:t>если так их воспринимают покупатели или пользователи той предметной области</w:t>
      </w:r>
      <w:r>
        <w:t xml:space="preserve">, </w:t>
      </w:r>
      <w:r w:rsidRPr="008B2722">
        <w:t>для которой проводится анализ. Нужно включать в анализ только наиболее относящиеся к делу преимущества и слабости. Помните</w:t>
      </w:r>
      <w:r>
        <w:t xml:space="preserve">, </w:t>
      </w:r>
      <w:r w:rsidRPr="008B2722">
        <w:t>что они должны определяться в свете предложений конкурентов. Сильная сторона будет сильной только тогда</w:t>
      </w:r>
      <w:r>
        <w:t xml:space="preserve">, </w:t>
      </w:r>
      <w:r w:rsidRPr="008B2722">
        <w:t>когда таковой ее видит рынок. Например</w:t>
      </w:r>
      <w:r>
        <w:t xml:space="preserve">, </w:t>
      </w:r>
      <w:r w:rsidRPr="008B2722">
        <w:t>качество продукта будет силой</w:t>
      </w:r>
      <w:r>
        <w:t xml:space="preserve">, </w:t>
      </w:r>
      <w:r w:rsidRPr="008B2722">
        <w:t>только если он работает лучше</w:t>
      </w:r>
      <w:r>
        <w:t xml:space="preserve">, </w:t>
      </w:r>
      <w:r w:rsidRPr="008B2722">
        <w:t>чем продукты конкурентов. И наконец</w:t>
      </w:r>
      <w:r>
        <w:t xml:space="preserve">, </w:t>
      </w:r>
      <w:r w:rsidRPr="008B2722">
        <w:t>таких сильных и слабых сторон может набраться очень много</w:t>
      </w:r>
      <w:r>
        <w:t xml:space="preserve">, </w:t>
      </w:r>
      <w:r w:rsidRPr="008B2722">
        <w:t>так что и не поймешь</w:t>
      </w:r>
      <w:r>
        <w:t xml:space="preserve">, </w:t>
      </w:r>
      <w:r w:rsidRPr="008B2722">
        <w:t>какие из них главные. Чтобы этого избежать</w:t>
      </w:r>
      <w:r>
        <w:t xml:space="preserve">, </w:t>
      </w:r>
      <w:r w:rsidRPr="008B2722">
        <w:t xml:space="preserve">преимущества и слабости анализируемого сегмента должны быть проранжированы в соответствии с их важностью в глазах потребителя.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Правило 4. Необходимо быть объективным и использовать разнообразную входную информацию. Конечно</w:t>
      </w:r>
      <w:r>
        <w:t xml:space="preserve">, </w:t>
      </w:r>
      <w:r w:rsidRPr="008B2722">
        <w:t>не всегда удается проводить анализ по результатам обширных маркетинговых исследований</w:t>
      </w:r>
      <w:r>
        <w:t xml:space="preserve">, </w:t>
      </w:r>
      <w:r w:rsidRPr="008B2722">
        <w:t>но нельзя и поручать его выполнение одному человеку. Такой анализ не будет столь точен и глубок</w:t>
      </w:r>
      <w:r>
        <w:t xml:space="preserve">, </w:t>
      </w:r>
      <w:r w:rsidRPr="008B2722">
        <w:t>как анализ</w:t>
      </w:r>
      <w:r>
        <w:t xml:space="preserve">, </w:t>
      </w:r>
      <w:r w:rsidRPr="008B2722">
        <w:t>проведенный в виде групповой дискуссии и обмена идеями. Важно понимать</w:t>
      </w:r>
      <w:r>
        <w:t xml:space="preserve">, </w:t>
      </w:r>
      <w:r w:rsidRPr="008B2722">
        <w:t xml:space="preserve">что SWOT-анализ — это не просто перечисление подозрений менеджеров. Он должен в как можно большей степени основываться на объективных фактах и данных исследований.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Правило 5. Следует избегать пространных и двусмысленных заявлений. Слишком часто SWOT-анализ ослабляется именно из-за того</w:t>
      </w:r>
      <w:r>
        <w:t xml:space="preserve">, </w:t>
      </w:r>
      <w:r w:rsidRPr="008B2722">
        <w:t>что в него включают утверждения</w:t>
      </w:r>
      <w:r>
        <w:t xml:space="preserve">, </w:t>
      </w:r>
      <w:r w:rsidRPr="008B2722">
        <w:t>которые</w:t>
      </w:r>
      <w:r>
        <w:t xml:space="preserve">, </w:t>
      </w:r>
      <w:r w:rsidRPr="008B2722">
        <w:t>скорее всего</w:t>
      </w:r>
      <w:r>
        <w:t xml:space="preserve">, </w:t>
      </w:r>
      <w:r w:rsidRPr="008B2722">
        <w:t>ничего не значат для большинства покупателей или пользователей. SWOT должен быть как можно более сфокусированным: например</w:t>
      </w:r>
      <w:r>
        <w:t xml:space="preserve">, </w:t>
      </w:r>
      <w:r w:rsidRPr="008B2722">
        <w:t>если нужно</w:t>
      </w:r>
      <w:r>
        <w:t xml:space="preserve">, </w:t>
      </w:r>
      <w:r w:rsidRPr="008B2722">
        <w:t>то для каждого нового рынка или группы покупателей строится отдельная таблица. Нет смысла перечислять все возможное и невозможное. Чем точнее формулировки</w:t>
      </w:r>
      <w:r>
        <w:t xml:space="preserve">, </w:t>
      </w:r>
      <w:r w:rsidRPr="008B2722">
        <w:t xml:space="preserve">тем полезнее будет анализ. Возможные факторы для проведения SWOT-анализа и их характеристики приведены в табл. 2.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Таблица 2. Возможные факторы SWOT-анализа и их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43"/>
        <w:gridCol w:w="7105"/>
      </w:tblGrid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Характеристики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Экономические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Величины темпов инфляции</w:t>
            </w:r>
            <w:r>
              <w:t xml:space="preserve">, </w:t>
            </w:r>
            <w:r w:rsidRPr="008B2722">
              <w:t>уровня безработицы</w:t>
            </w:r>
            <w:r>
              <w:t xml:space="preserve">, </w:t>
            </w:r>
            <w:r w:rsidRPr="008B2722">
              <w:t>процентной ставки</w:t>
            </w:r>
            <w:r>
              <w:t xml:space="preserve">, </w:t>
            </w:r>
            <w:r w:rsidRPr="008B2722">
              <w:t>производительности труда</w:t>
            </w:r>
            <w:r>
              <w:t xml:space="preserve">, </w:t>
            </w:r>
            <w:r w:rsidRPr="008B2722">
              <w:t>норм налогообложения</w:t>
            </w:r>
            <w:r>
              <w:t xml:space="preserve">, </w:t>
            </w:r>
            <w:r w:rsidRPr="008B2722">
              <w:t>платежного баланса</w:t>
            </w:r>
            <w:r>
              <w:t xml:space="preserve">, </w:t>
            </w:r>
            <w:r w:rsidRPr="008B2722">
              <w:t>норм накопления и т.п.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Политические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Представление о намерении органов государственной власти в отношении развития общества</w:t>
            </w:r>
            <w:r>
              <w:t xml:space="preserve">, </w:t>
            </w:r>
            <w:r w:rsidRPr="008B2722">
              <w:t>о средствах</w:t>
            </w:r>
            <w:r>
              <w:t xml:space="preserve">, </w:t>
            </w:r>
            <w:r w:rsidRPr="008B2722">
              <w:t>с помощью которых государство намерено проводить в жизнь свою политику</w:t>
            </w:r>
            <w:r>
              <w:t xml:space="preserve">, </w:t>
            </w:r>
            <w:r w:rsidRPr="008B2722">
              <w:t>и о том</w:t>
            </w:r>
            <w:r>
              <w:t xml:space="preserve">, </w:t>
            </w:r>
            <w:r w:rsidRPr="008B2722">
              <w:t>как это может повлиять на компанию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Технологические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Возможности</w:t>
            </w:r>
            <w:r>
              <w:t xml:space="preserve">, </w:t>
            </w:r>
            <w:r w:rsidRPr="008B2722">
              <w:t>которые наука открывает для производства новой продукции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Международные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Угрозы и возможности могут возникнуть в результате легкости доступа к сырьевым материалам</w:t>
            </w:r>
            <w:r>
              <w:t xml:space="preserve">, </w:t>
            </w:r>
            <w:r w:rsidRPr="008B2722">
              <w:t>деятельности иностранных картелей</w:t>
            </w:r>
            <w:r>
              <w:t xml:space="preserve">, </w:t>
            </w:r>
            <w:r w:rsidRPr="008B2722">
              <w:t>изменений валютного курса и политических решений в странах</w:t>
            </w:r>
            <w:r>
              <w:t xml:space="preserve">, </w:t>
            </w:r>
            <w:r w:rsidRPr="008B2722">
              <w:t>выступающих в роли инвестиционных объектов или рынков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Правовые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Изучение законов и других нормативных актов</w:t>
            </w:r>
            <w:r>
              <w:t xml:space="preserve">, </w:t>
            </w:r>
            <w:r w:rsidRPr="008B2722">
              <w:t>действенность правовой системы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Социальные факторы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Отношение людей к работе и качеству жизни</w:t>
            </w:r>
            <w:r>
              <w:t xml:space="preserve">, </w:t>
            </w:r>
            <w:r w:rsidRPr="008B2722">
              <w:t>обычаи и верования</w:t>
            </w:r>
            <w:r>
              <w:t xml:space="preserve">, </w:t>
            </w:r>
            <w:r w:rsidRPr="008B2722">
              <w:t>демографическая структура</w:t>
            </w:r>
            <w:r>
              <w:t xml:space="preserve">, </w:t>
            </w:r>
            <w:r w:rsidRPr="008B2722">
              <w:t>разделение ценностей</w:t>
            </w:r>
            <w:r>
              <w:t xml:space="preserve">, </w:t>
            </w:r>
            <w:r w:rsidRPr="008B2722">
              <w:t>рост населения</w:t>
            </w:r>
            <w:r>
              <w:t xml:space="preserve">, </w:t>
            </w:r>
            <w:r w:rsidRPr="008B2722">
              <w:t>уровень образования и т.д. Покупатели: географическое положение</w:t>
            </w:r>
            <w:r>
              <w:t xml:space="preserve">, </w:t>
            </w:r>
            <w:r w:rsidRPr="008B2722">
              <w:t>демографические характеристики</w:t>
            </w:r>
            <w:r>
              <w:t xml:space="preserve">, </w:t>
            </w:r>
            <w:r w:rsidRPr="008B2722">
              <w:t>социально-психологические характеристики</w:t>
            </w:r>
            <w:r>
              <w:t xml:space="preserve">, </w:t>
            </w:r>
            <w:r w:rsidRPr="008B2722">
              <w:t>отношение покупателей к продукту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Поставщики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Стоимость поставляемого товара</w:t>
            </w:r>
            <w:r>
              <w:t xml:space="preserve">, </w:t>
            </w:r>
            <w:r w:rsidRPr="008B2722">
              <w:t>гарантия качества</w:t>
            </w:r>
            <w:r>
              <w:t xml:space="preserve">, </w:t>
            </w:r>
            <w:r w:rsidRPr="008B2722">
              <w:t>временной график поставок</w:t>
            </w:r>
            <w:r>
              <w:t xml:space="preserve">, </w:t>
            </w:r>
            <w:r w:rsidRPr="008B2722">
              <w:t>пунктуальность и обязательность выполнения условий поставщиком</w:t>
            </w:r>
          </w:p>
        </w:tc>
      </w:tr>
      <w:tr w:rsidR="00650CBD" w:rsidRPr="008B2722" w:rsidTr="002F55AF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Внутренняя среда компании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CBD" w:rsidRPr="008B2722" w:rsidRDefault="00650CBD" w:rsidP="002F55AF">
            <w:pPr>
              <w:spacing w:before="120"/>
              <w:ind w:firstLine="567"/>
              <w:jc w:val="both"/>
            </w:pPr>
            <w:r w:rsidRPr="008B2722">
              <w:t>Организация управления</w:t>
            </w:r>
            <w:r>
              <w:t xml:space="preserve">, </w:t>
            </w:r>
            <w:r w:rsidRPr="008B2722">
              <w:t>процесс производства товара или услуги</w:t>
            </w:r>
            <w:r>
              <w:t xml:space="preserve">, </w:t>
            </w:r>
            <w:r w:rsidRPr="008B2722">
              <w:t>включая организационные</w:t>
            </w:r>
            <w:r>
              <w:t xml:space="preserve">, </w:t>
            </w:r>
            <w:r w:rsidRPr="008B2722">
              <w:t>операционные и технико-технологические характеристики и научные исследования и разработки</w:t>
            </w:r>
            <w:r>
              <w:t xml:space="preserve">, </w:t>
            </w:r>
            <w:r w:rsidRPr="008B2722">
              <w:t>финансы компании</w:t>
            </w:r>
            <w:r>
              <w:t xml:space="preserve">, </w:t>
            </w:r>
            <w:r w:rsidRPr="008B2722">
              <w:t>маркетинг</w:t>
            </w:r>
            <w:r>
              <w:t xml:space="preserve">, </w:t>
            </w:r>
            <w:r w:rsidRPr="008B2722">
              <w:t>организационная культура</w:t>
            </w:r>
          </w:p>
        </w:tc>
      </w:tr>
    </w:tbl>
    <w:p w:rsidR="00650CBD" w:rsidRPr="008B2722" w:rsidRDefault="00650CBD" w:rsidP="00650CBD">
      <w:pPr>
        <w:spacing w:before="120"/>
        <w:ind w:firstLine="567"/>
        <w:jc w:val="both"/>
      </w:pPr>
      <w:r w:rsidRPr="008B2722">
        <w:t>Каждый фактор в зависимости от восприятия покупателей может оказаться как силой</w:t>
      </w:r>
      <w:r>
        <w:t xml:space="preserve">, </w:t>
      </w:r>
      <w:r w:rsidRPr="008B2722">
        <w:t>так и слабостью (при анализе внутренней составляющей)</w:t>
      </w:r>
      <w:r>
        <w:t xml:space="preserve">, </w:t>
      </w:r>
      <w:r w:rsidRPr="008B2722">
        <w:t>а также как возможностью</w:t>
      </w:r>
      <w:r>
        <w:t xml:space="preserve">, </w:t>
      </w:r>
      <w:r w:rsidRPr="008B2722">
        <w:t>так и угрозой (при анализе внешней составляющей). Для каждого из рассматриваемых рынков или сегментов нужно перечислить наиболее важные (имеющие наибольшее влияние на бизнес) элементы по всем четырем категориям: силы</w:t>
      </w:r>
      <w:r>
        <w:t xml:space="preserve">, </w:t>
      </w:r>
      <w:r w:rsidRPr="008B2722">
        <w:t>слабости</w:t>
      </w:r>
      <w:r>
        <w:t xml:space="preserve">, </w:t>
      </w:r>
      <w:r w:rsidRPr="008B2722">
        <w:t>возможности и угрозы. В каждой из них формулировки должны быть упорядочены по значимости: сначала идет угроза номер один и т. д.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Пример сильных</w:t>
      </w:r>
      <w:r>
        <w:t xml:space="preserve">, </w:t>
      </w:r>
      <w:r w:rsidRPr="008B2722">
        <w:t>слабых сторон</w:t>
      </w:r>
      <w:r>
        <w:t xml:space="preserve">, </w:t>
      </w:r>
      <w:r w:rsidRPr="008B2722">
        <w:t>возможностей и угроз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Что можно отнести к сильным сторонам?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Высокую квалификация персонала.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Достаточные финансовые ресурсы.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Хорошую репутацию.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Известность.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Нестандартный подход.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Возможность экономии за счет увеличения объема производства.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Конкурентные преимущества.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Наличие инноваций и возможности их реализации.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Работающую систему менеджмента.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Что можно отнести к слабым сторонам?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Отсутствие ясных стратегических направлений.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Устаревшее оборудование.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Недостаток управленческого опыта.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Внутренние проблемы.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Очень узкую продуктовую линию.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Недостатки продукта.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Неспособность финансировать необходимые изменения.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Маркетинговые способности ниже среднего.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Что можно отнести к возможностям?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Выход на новые рынки или сегменты рынка.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Расширение ассортимента</w:t>
      </w:r>
      <w:r>
        <w:t xml:space="preserve">, </w:t>
      </w:r>
      <w:r w:rsidRPr="008B2722">
        <w:t>производимой продукции</w:t>
      </w:r>
      <w:r>
        <w:t xml:space="preserve">, </w:t>
      </w:r>
      <w:r w:rsidRPr="008B2722">
        <w:t xml:space="preserve">добавление сопутствующего ассортимента.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Самодовольство (самоуспокоенность) конкурентов.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Что можно отнести к угрозам?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Возможность появления новых конкурентов.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Рост продаж замещающего продукта.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Замедление роста рынка.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Возрастающее конкурентное давление.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Возрастание способности торговаться у покупателей и поставщиков.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Изменение потребностей и вкусов покупателей.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Неблагоприятные демографические изменения.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На практике SWOT-анализ часто составляется для каждого ведущего конкурента и для отдельных рынков. Это позволяет раскрыть относительные силы и слабости компании</w:t>
      </w:r>
      <w:r>
        <w:t xml:space="preserve">, </w:t>
      </w:r>
      <w:r w:rsidRPr="008B2722">
        <w:t>ее способность к борьбе с угрозами и использованию возможностей.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2. ABC-анализ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ABC-анализ основан на принципе Парето. Он применяется для определения ключевых клиентов</w:t>
      </w:r>
      <w:r>
        <w:t xml:space="preserve">, </w:t>
      </w:r>
      <w:r w:rsidRPr="008B2722">
        <w:t>товаров</w:t>
      </w:r>
      <w:r>
        <w:t xml:space="preserve">, </w:t>
      </w:r>
      <w:r w:rsidRPr="008B2722">
        <w:t>товарных групп с целью разработки последующих управленческих решений. С его помощью вы можете определить</w:t>
      </w:r>
      <w:r>
        <w:t xml:space="preserve">, </w:t>
      </w:r>
      <w:r w:rsidRPr="008B2722">
        <w:t>какие именно 20% усилий в работе приносят 80% результата.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Для проведения ABC-анализа необходимо выявление следующих факторов — объекта (предмета) анализа и критерия анализа. При анализе ассортимента в магазине объектами могут стать товарные группы</w:t>
      </w:r>
      <w:r>
        <w:t xml:space="preserve">, </w:t>
      </w:r>
      <w:r w:rsidRPr="008B2722">
        <w:t>товарные категории</w:t>
      </w:r>
      <w:r>
        <w:t xml:space="preserve">, </w:t>
      </w:r>
      <w:r w:rsidRPr="008B2722">
        <w:t>товарные позиции</w:t>
      </w:r>
      <w:r>
        <w:t xml:space="preserve">, </w:t>
      </w:r>
      <w:r w:rsidRPr="008B2722">
        <w:t>конкретные бренды</w:t>
      </w:r>
      <w:r>
        <w:t xml:space="preserve">, </w:t>
      </w:r>
      <w:r w:rsidRPr="008B2722">
        <w:t>поставщики продукции. Критерием анализа может быть объем продаж (товарооборот)</w:t>
      </w:r>
      <w:r>
        <w:t xml:space="preserve">, </w:t>
      </w:r>
      <w:r w:rsidRPr="008B2722">
        <w:t>прямая прибыль от товара и т. п.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Методика проведения АВС-анализа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Рассмотрим ситуацию</w:t>
      </w:r>
      <w:r>
        <w:t xml:space="preserve">, </w:t>
      </w:r>
      <w:r w:rsidRPr="008B2722">
        <w:t>в которой компания работает с розничными магазинами на территории «город». В базу данных компании внесено 100 магазинов. Как узнать</w:t>
      </w:r>
      <w:r>
        <w:t xml:space="preserve">, </w:t>
      </w:r>
      <w:r w:rsidRPr="008B2722">
        <w:t>куда нужно направлять усилия менеджеров в первую очередь? Где ждать максимальную отдачу? Определите исходные данные</w:t>
      </w:r>
      <w:r>
        <w:t xml:space="preserve">, </w:t>
      </w:r>
      <w:r w:rsidRPr="008B2722">
        <w:t>например: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План продаж на территорию «город» — 1</w:t>
      </w:r>
      <w:r>
        <w:t xml:space="preserve">, </w:t>
      </w:r>
      <w:r w:rsidRPr="008B2722">
        <w:t xml:space="preserve">0 млн. руб./мес.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Общее количество розничных магазинов на территории «город» — 300 шт. (всего магазинов в городе).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Объект анализа: план продаж на территорию.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Критерий анализа: товарооборот с клиентами.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Нарисуйте схематическую матрицу АВС-анализа: на осях X и Y изобразите квадрат с буквами A</w:t>
      </w:r>
      <w:r>
        <w:t xml:space="preserve">, </w:t>
      </w:r>
      <w:r w:rsidRPr="008B2722">
        <w:t>Bl</w:t>
      </w:r>
      <w:r>
        <w:t xml:space="preserve">, </w:t>
      </w:r>
      <w:r w:rsidRPr="008B2722">
        <w:t>B2</w:t>
      </w:r>
      <w:r>
        <w:t xml:space="preserve">, </w:t>
      </w:r>
      <w:r w:rsidRPr="008B2722">
        <w:t>С</w:t>
      </w:r>
      <w:r>
        <w:t xml:space="preserve">, </w:t>
      </w:r>
      <w:r w:rsidRPr="008B2722">
        <w:t>как изображено на схеме 1. На данном графике ось X (горизонтальная) — это объем продаж (закупка); ось Y (вертикальная) — потенциал места продажи.</w:t>
      </w:r>
    </w:p>
    <w:p w:rsidR="00650CBD" w:rsidRPr="008B2722" w:rsidRDefault="00734591" w:rsidP="00650CB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8.25pt;height:172.5pt">
            <v:imagedata r:id="rId4" o:title=""/>
          </v:shape>
        </w:pic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Схема 1. Матрица АВС-анализа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Для того чтобы определить клиентов</w:t>
      </w:r>
      <w:r>
        <w:t xml:space="preserve">, </w:t>
      </w:r>
      <w:r w:rsidRPr="008B2722">
        <w:t>обладающих наибольшим приоритетом для компании</w:t>
      </w:r>
      <w:r>
        <w:t xml:space="preserve">, </w:t>
      </w:r>
      <w:r w:rsidRPr="008B2722">
        <w:t>— это будут клиенты группы А — требуется вычислить значение N.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Расчет числа N: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1. Берем 100% плана продаж на территорию — 1</w:t>
      </w:r>
      <w:r>
        <w:t xml:space="preserve">, </w:t>
      </w:r>
      <w:r w:rsidRPr="008B2722">
        <w:t>0 млн. руб./мес.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2. Применяем правило Парето: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2.1. 20% клиентов дают 80% результата (в нашем случае результат — это продажи)</w:t>
      </w:r>
      <w:r>
        <w:t xml:space="preserve">, </w:t>
      </w:r>
      <w:r w:rsidRPr="008B2722">
        <w:t>т.е. 80% от 1</w:t>
      </w:r>
      <w:r>
        <w:t xml:space="preserve">, </w:t>
      </w:r>
      <w:r w:rsidRPr="008B2722">
        <w:t>0 млн. руб. = 800 000 руб./мес.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2.2. От общего количества магазинов магазины группы А составляют 20%. На территории «город» находится 300 магазинов</w:t>
      </w:r>
      <w:r>
        <w:t xml:space="preserve">, </w:t>
      </w:r>
      <w:r w:rsidRPr="008B2722">
        <w:t>следовательно</w:t>
      </w:r>
      <w:r>
        <w:t xml:space="preserve">, </w:t>
      </w:r>
      <w:r w:rsidRPr="008B2722">
        <w:t>20% от 300 = 60 магазинов группы А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Таким образом</w:t>
      </w:r>
      <w:r>
        <w:t xml:space="preserve">, </w:t>
      </w:r>
      <w:r w:rsidRPr="008B2722">
        <w:t>объем в 800 000 руб./мес. должны дать 60 магазинов.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3. Определим требуемый объем закупок для одного магазина — 800 000 / 60 = = 13 300 руб./мес. Это и есть число N.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Вывод: магазины</w:t>
      </w:r>
      <w:r>
        <w:t xml:space="preserve">, </w:t>
      </w:r>
      <w:r w:rsidRPr="008B2722">
        <w:t>которые имеют оборот более 13 300 руб./мес.</w:t>
      </w:r>
      <w:r>
        <w:t xml:space="preserve">, </w:t>
      </w:r>
      <w:r w:rsidRPr="008B2722">
        <w:t>относятся к категории А. Именно они приносят 80% продаж.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Таким образом</w:t>
      </w:r>
      <w:r>
        <w:t xml:space="preserve">, </w:t>
      </w:r>
      <w:r w:rsidRPr="008B2722">
        <w:t>для выполнения плана продаж в 1 000 000 руб. в месяц из ста магазинов</w:t>
      </w:r>
      <w:r>
        <w:t xml:space="preserve">, </w:t>
      </w:r>
      <w:r w:rsidRPr="008B2722">
        <w:t>внесенных в базу данных компании</w:t>
      </w:r>
      <w:r>
        <w:t xml:space="preserve">, </w:t>
      </w:r>
      <w:r w:rsidRPr="008B2722">
        <w:t>60 должны закупать товар на сумму не менее 133 00 руб./мес.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Магазины группы В1 имеют нужный потенциал</w:t>
      </w:r>
      <w:r>
        <w:t xml:space="preserve">, </w:t>
      </w:r>
      <w:r w:rsidRPr="008B2722">
        <w:t>т.е. могут продавать на сумму 13 300 руб./мес.</w:t>
      </w:r>
      <w:r>
        <w:t xml:space="preserve">, </w:t>
      </w:r>
      <w:r w:rsidRPr="008B2722">
        <w:t>но они этого еще не делают. Возможно</w:t>
      </w:r>
      <w:r>
        <w:t xml:space="preserve">, </w:t>
      </w:r>
      <w:r w:rsidRPr="008B2722">
        <w:t>они про вас не знают или с ними требуется провести более настойчивые переговоры. Задача — сделать их клиентами группы А.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Магазины группы В2 имеют ограниченный потенциал. Они не могут продавать ваш продукт на сумму 13 300 руб./мес.</w:t>
      </w:r>
      <w:r>
        <w:t xml:space="preserve">, </w:t>
      </w:r>
      <w:r w:rsidRPr="008B2722">
        <w:t>даже если они будут продавать только исключительно ваш ассортимент. Планируйте затраты своих ресурсов на работу с ними</w:t>
      </w:r>
      <w:r>
        <w:t xml:space="preserve">, </w:t>
      </w:r>
      <w:r w:rsidRPr="008B2722">
        <w:t>исходя из этого. Может</w:t>
      </w:r>
      <w:r>
        <w:t xml:space="preserve">, </w:t>
      </w:r>
      <w:r w:rsidRPr="008B2722">
        <w:t>не стоит посещать их каждый день?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Магазины группы С не имеют ни потенциала</w:t>
      </w:r>
      <w:r>
        <w:t xml:space="preserve">, </w:t>
      </w:r>
      <w:r w:rsidRPr="008B2722">
        <w:t>ни возможности</w:t>
      </w:r>
      <w:r>
        <w:t xml:space="preserve">, </w:t>
      </w:r>
      <w:r w:rsidRPr="008B2722">
        <w:t>ни желания продавать ваш товар или услугу на сумму 13 300 руб./мес. Их нужно выделить из списка и не тратить на них ресурсы компании. Сюда также могут попасть и потенциальные клиенты группы А в случае</w:t>
      </w:r>
      <w:r>
        <w:t xml:space="preserve">, </w:t>
      </w:r>
      <w:r w:rsidRPr="008B2722">
        <w:t>если они</w:t>
      </w:r>
      <w:r>
        <w:t xml:space="preserve">, </w:t>
      </w:r>
      <w:r w:rsidRPr="008B2722">
        <w:t>например</w:t>
      </w:r>
      <w:r>
        <w:t xml:space="preserve">, </w:t>
      </w:r>
      <w:r w:rsidRPr="008B2722">
        <w:t>куплены конкурентами.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Таким образом</w:t>
      </w:r>
      <w:r>
        <w:t xml:space="preserve">, </w:t>
      </w:r>
      <w:r w:rsidRPr="008B2722">
        <w:t>с помощью ABC-анализа вы кристаллизуете базу данных клиентов и направите усилия в торговые точки</w:t>
      </w:r>
      <w:r>
        <w:t xml:space="preserve">, </w:t>
      </w:r>
      <w:r w:rsidRPr="008B2722">
        <w:t>которые на самом деле дают отдачу. Это существенно повысит эффективность работы отдела продаж.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Задание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Проанализируйте свой план продаж по критерию «товарооборот» с одним клиентом. Сколько в вашей базе данных клиентов группы А</w:t>
      </w:r>
      <w:r>
        <w:t xml:space="preserve">, </w:t>
      </w:r>
      <w:r w:rsidRPr="008B2722">
        <w:t>а сколько — С?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Пример применения ABC-анализа для оценки реалистичности плана по продажам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I. Общая информация по территории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На территории находится 50 мест продаж.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Емкость рынка составляет 1 500 000 руб. в месяц.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 базу данных компании внесено 30 мест продаж. Из них: шесть клиентов делают оборот 45 000 руб./мес.; пятнадцать — 9 000 руб./мес.; девять — 5 000 руб./мес.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Средний оборот с одним клиентом составляет 15 000 руб./мес.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Охват клиентов составляет 60% (30 мест продаж в базе данных / 50 мест продаж на территории).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План продаж на территорию — 1 000 000 руб./мес.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В городе есть 10 клиентов группы А</w:t>
      </w:r>
      <w:r>
        <w:t xml:space="preserve">, </w:t>
      </w:r>
      <w:r w:rsidRPr="008B2722">
        <w:t xml:space="preserve">25 — группы В и 15 — С.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II. Анализ и выводы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План продаж 1 000 000 руб./мес. составляет 66</w:t>
      </w:r>
      <w:r>
        <w:t xml:space="preserve">, </w:t>
      </w:r>
      <w:r w:rsidRPr="008B2722">
        <w:t xml:space="preserve">6% доли рынка территории.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В данный момент объем продаж (факт продаж) составляет 450 000 руб./мес. (30 клиентов х 15 000 руб./мес.)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Доля рынка</w:t>
      </w:r>
      <w:r>
        <w:t xml:space="preserve">, </w:t>
      </w:r>
      <w:r w:rsidRPr="008B2722">
        <w:t>занимаемая компанией</w:t>
      </w:r>
      <w:r>
        <w:t xml:space="preserve">, </w:t>
      </w:r>
      <w:r w:rsidRPr="008B2722">
        <w:t xml:space="preserve">составляет 30% (450 000 / 1 500 000).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Для выполнения плана продаж: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нужно иметь 10 мест продаж с оборотом 80 000 руб./мес. (20% от 50 магазинов на территории</w:t>
      </w:r>
      <w:r>
        <w:t xml:space="preserve">, </w:t>
      </w:r>
      <w:r w:rsidRPr="008B2722">
        <w:t xml:space="preserve">80% от 1 000 000 руб./мес. плана продаж);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средний оборот с одним клиентом должен быть равен 33 333 руб./мес. (при сохранении текущего количества клиентов). Это в 2</w:t>
      </w:r>
      <w:r>
        <w:t xml:space="preserve">, </w:t>
      </w:r>
      <w:r w:rsidRPr="008B2722">
        <w:t xml:space="preserve">2 раза больше текущего оборота.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Информация для размышления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 xml:space="preserve">Есть ли возможность увеличить количество клиентов в базе данных (внести новых клиентов)? </w:t>
      </w:r>
    </w:p>
    <w:p w:rsidR="00650CBD" w:rsidRPr="008B2722" w:rsidRDefault="00650CBD" w:rsidP="00650CBD">
      <w:pPr>
        <w:spacing w:before="120"/>
        <w:ind w:firstLine="567"/>
        <w:jc w:val="both"/>
      </w:pPr>
      <w:r w:rsidRPr="008B2722">
        <w:t>Есть ли возможность увеличить оборот с существующими клиентами в среднем в 2</w:t>
      </w:r>
      <w:r>
        <w:t xml:space="preserve">, </w:t>
      </w:r>
      <w:r w:rsidRPr="008B2722">
        <w:t xml:space="preserve">2 раза? </w:t>
      </w:r>
    </w:p>
    <w:p w:rsidR="00650CBD" w:rsidRDefault="00650CBD" w:rsidP="00650CBD">
      <w:pPr>
        <w:spacing w:before="120"/>
        <w:ind w:firstLine="567"/>
        <w:jc w:val="both"/>
      </w:pPr>
      <w:r w:rsidRPr="008B2722">
        <w:t xml:space="preserve">Каково насыщение рынка территории поставщиками данного вида продукции (степень конкуренции)?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CBD"/>
    <w:rsid w:val="001A35F6"/>
    <w:rsid w:val="002F55AF"/>
    <w:rsid w:val="006160B9"/>
    <w:rsid w:val="00650CBD"/>
    <w:rsid w:val="00692EAF"/>
    <w:rsid w:val="00734591"/>
    <w:rsid w:val="00811DD4"/>
    <w:rsid w:val="008B2722"/>
    <w:rsid w:val="00AE6005"/>
    <w:rsid w:val="00DB3BAE"/>
    <w:rsid w:val="00D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A19C13-6E39-4384-8FC8-C77AD2F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0CBD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Аналитические исследования, которые можно сделать самостоятельно</vt:lpstr>
    </vt:vector>
  </TitlesOfParts>
  <Company>Home</Company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Аналитические исследования, которые можно сделать самостоятельно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