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9A" w:rsidRDefault="000F739A" w:rsidP="002B557C">
      <w:pPr>
        <w:spacing w:before="120"/>
        <w:jc w:val="center"/>
        <w:rPr>
          <w:b/>
          <w:bCs/>
          <w:sz w:val="32"/>
          <w:szCs w:val="32"/>
        </w:rPr>
      </w:pPr>
    </w:p>
    <w:p w:rsidR="002B557C" w:rsidRPr="0083451F" w:rsidRDefault="002B557C" w:rsidP="002B557C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Анализ технологий изготовления флексографских печатных форм</w:t>
      </w:r>
    </w:p>
    <w:p w:rsidR="002B557C" w:rsidRPr="0083451F" w:rsidRDefault="002B557C" w:rsidP="002B557C">
      <w:pPr>
        <w:spacing w:before="120"/>
        <w:jc w:val="center"/>
        <w:rPr>
          <w:sz w:val="28"/>
          <w:szCs w:val="28"/>
        </w:rPr>
      </w:pPr>
      <w:r w:rsidRPr="0083451F">
        <w:rPr>
          <w:sz w:val="28"/>
          <w:szCs w:val="28"/>
        </w:rPr>
        <w:t>к.т.н. В.Н. Филин</w:t>
      </w:r>
    </w:p>
    <w:tbl>
      <w:tblPr>
        <w:tblW w:w="6690" w:type="dxa"/>
        <w:tblCellSpacing w:w="0" w:type="dxa"/>
        <w:tblInd w:w="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0"/>
      </w:tblGrid>
      <w:tr w:rsidR="002B557C" w:rsidRPr="00E439E6">
        <w:trPr>
          <w:tblCellSpacing w:w="0" w:type="dxa"/>
        </w:trPr>
        <w:tc>
          <w:tcPr>
            <w:tcW w:w="0" w:type="auto"/>
            <w:shd w:val="clear" w:color="auto" w:fill="999966"/>
            <w:vAlign w:val="center"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2"/>
              <w:gridCol w:w="2563"/>
              <w:gridCol w:w="1985"/>
            </w:tblGrid>
            <w:tr w:rsidR="002B557C" w:rsidRPr="00E439E6">
              <w:trPr>
                <w:trHeight w:val="300"/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Технология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Достоинства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Недостатки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Монтируемые на гильзе или цилиндре фотополимерные печатные формы, изготовленные плоскостным экспонированием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Невысокая стоимость</w:t>
                  </w:r>
                </w:p>
                <w:p w:rsidR="002B557C" w:rsidRPr="00E439E6" w:rsidRDefault="002B557C" w:rsidP="007D6AA5">
                  <w:r w:rsidRPr="00E439E6">
                    <w:t>- Относительно высокое время сохранности</w:t>
                  </w:r>
                </w:p>
                <w:p w:rsidR="002B557C" w:rsidRPr="00E439E6" w:rsidRDefault="002B557C" w:rsidP="007D6AA5">
                  <w:r w:rsidRPr="00E439E6">
                    <w:t>- Быстрое изготовление на предприятии</w:t>
                  </w:r>
                </w:p>
                <w:p w:rsidR="002B557C" w:rsidRPr="00E439E6" w:rsidRDefault="002B557C" w:rsidP="007D6AA5">
                  <w:r w:rsidRPr="00E439E6">
                    <w:t>- Нет никаких ограничений относительно формы растровой точки, линиатуры растра, его размещения</w:t>
                  </w:r>
                </w:p>
                <w:p w:rsidR="002B557C" w:rsidRPr="00E439E6" w:rsidRDefault="002B557C" w:rsidP="007D6AA5">
                  <w:r w:rsidRPr="00E439E6">
                    <w:t>- Относительно хорошее воспроизведение градационных ступеней до тонов 3/4</w:t>
                  </w:r>
                </w:p>
                <w:p w:rsidR="002B557C" w:rsidRPr="00E439E6" w:rsidRDefault="002B557C" w:rsidP="007D6AA5">
                  <w:r w:rsidRPr="00E439E6">
                    <w:t>- Большой выбор материалов для клише и подложки, обеспечивающих требуемую сжимаемость</w:t>
                  </w:r>
                </w:p>
                <w:p w:rsidR="002B557C" w:rsidRPr="00E439E6" w:rsidRDefault="002B557C" w:rsidP="007D6AA5">
                  <w:r w:rsidRPr="00E439E6">
                    <w:t>- Большой выбор материалов для обеспечения обратного возврата в исходное положение после сжатия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Ограниченная размеростойкость материала из-за климатической нестабильности негатива, основы и формного материала</w:t>
                  </w:r>
                </w:p>
                <w:p w:rsidR="002B557C" w:rsidRPr="00E439E6" w:rsidRDefault="002B557C" w:rsidP="007D6AA5">
                  <w:r w:rsidRPr="00E439E6">
                    <w:t>- Разница в диаметрах цилиндра из-за высоких допусков формной системы (цилиндр-носитель + адаптер + гильза)</w:t>
                  </w:r>
                </w:p>
                <w:p w:rsidR="002B557C" w:rsidRPr="00E439E6" w:rsidRDefault="002B557C" w:rsidP="007D6AA5">
                  <w:r w:rsidRPr="00E439E6">
                    <w:t>- Ограниченная точность приводки из-за ошибок монтажа</w:t>
                  </w:r>
                </w:p>
                <w:p w:rsidR="002B557C" w:rsidRPr="00E439E6" w:rsidRDefault="002B557C" w:rsidP="007D6AA5">
                  <w:r w:rsidRPr="00E439E6">
                    <w:t>- Нестабильность градационной передачи выше сверх тонов 3/4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 xml:space="preserve">Фотополимери-зующиеся пластины с </w:t>
                  </w:r>
                  <w:r w:rsidRPr="00E439E6">
                    <w:cr/>
                    <w:t>ифровой записью изображения "Из компьютера на форму"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Лучшая размеростойкость по сравнению с формами, полученными плоскостным экспонированием</w:t>
                  </w:r>
                </w:p>
                <w:p w:rsidR="002B557C" w:rsidRPr="00E439E6" w:rsidRDefault="002B557C" w:rsidP="007D6AA5">
                  <w:r w:rsidRPr="00E439E6">
                    <w:t>- Очень хорошее и воспроизводимое цветовое пространство</w:t>
                  </w:r>
                </w:p>
                <w:p w:rsidR="002B557C" w:rsidRPr="00E439E6" w:rsidRDefault="002B557C" w:rsidP="007D6AA5">
                  <w:r w:rsidRPr="00E439E6">
                    <w:t>- Никаких ограничений в отношении линиатур растров</w:t>
                  </w:r>
                </w:p>
                <w:p w:rsidR="002B557C" w:rsidRPr="00E439E6" w:rsidRDefault="002B557C" w:rsidP="007D6AA5">
                  <w:r w:rsidRPr="00E439E6">
                    <w:t>- Очень хороший градационный охват плоть до полных тонов</w:t>
                  </w:r>
                </w:p>
                <w:p w:rsidR="002B557C" w:rsidRPr="00E439E6" w:rsidRDefault="002B557C" w:rsidP="007D6AA5">
                  <w:r w:rsidRPr="00E439E6">
                    <w:t>- Большой выбор материалов с наиболее подходящей сжимаемостью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Ограниченная размеростойкость из-за нестабильной гигроскопически и термически основы</w:t>
                  </w:r>
                </w:p>
                <w:p w:rsidR="002B557C" w:rsidRPr="00E439E6" w:rsidRDefault="002B557C" w:rsidP="007D6AA5">
                  <w:r w:rsidRPr="00E439E6">
                    <w:t>- Меньшее время использования по сравнению с плоскостным экспонированием</w:t>
                  </w:r>
                </w:p>
                <w:p w:rsidR="002B557C" w:rsidRPr="00E439E6" w:rsidRDefault="002B557C" w:rsidP="007D6AA5">
                  <w:r w:rsidRPr="00E439E6">
                    <w:t>- Небольшое ограничение положения растра и геометрии формы точки</w:t>
                  </w:r>
                </w:p>
                <w:p w:rsidR="002B557C" w:rsidRPr="00E439E6" w:rsidRDefault="002B557C" w:rsidP="007D6AA5">
                  <w:r w:rsidRPr="00E439E6">
                    <w:t>- Разницы диаметра цилиндра из-за высоких допусков системы (цилиндр-основа + адаптер + гильзы)</w:t>
                  </w:r>
                </w:p>
                <w:p w:rsidR="002B557C" w:rsidRPr="00E439E6" w:rsidRDefault="002B557C" w:rsidP="007D6AA5">
                  <w:r w:rsidRPr="00E439E6">
                    <w:t>- Точность совмещения ограничена ошибками монтажа</w:t>
                  </w:r>
                </w:p>
                <w:p w:rsidR="002B557C" w:rsidRPr="00E439E6" w:rsidRDefault="002B557C" w:rsidP="007D6AA5">
                  <w:r w:rsidRPr="00E439E6">
                    <w:t>- Большое время доступа</w:t>
                  </w:r>
                </w:p>
                <w:p w:rsidR="002B557C" w:rsidRPr="00E439E6" w:rsidRDefault="002B557C" w:rsidP="007D6AA5">
                  <w:r w:rsidRPr="00E439E6">
                    <w:t>- Согласование с цветовой системой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Фотополимери-зующиеся пластины с записью, устанавливаемые на гильзу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- Наивысшая размеростойкость по сравнению с формами, полученными плоскостным экспонированием и по сравнению с системами "Из компьютера на форму" (CtP), так как благодаря приклеиванию отпадает гигроскопическое и термическое воздействие на формную основу</w:t>
                  </w:r>
                </w:p>
                <w:p w:rsidR="002B557C" w:rsidRPr="00E439E6" w:rsidRDefault="002B557C" w:rsidP="007D6AA5">
                  <w:r w:rsidRPr="00E439E6">
                    <w:t>- Большее воспроизводимое цветовое пространство смесевых цветов</w:t>
                  </w:r>
                </w:p>
                <w:p w:rsidR="002B557C" w:rsidRPr="00E439E6" w:rsidRDefault="002B557C" w:rsidP="007D6AA5">
                  <w:r w:rsidRPr="00E439E6">
                    <w:t>- Нет ограничений относительно линиатур растров</w:t>
                  </w:r>
                </w:p>
                <w:p w:rsidR="002B557C" w:rsidRPr="00E439E6" w:rsidRDefault="002B557C" w:rsidP="007D6AA5">
                  <w:r w:rsidRPr="00E439E6">
                    <w:t>- Очень хорошо воспроизводимый градационный охват вплоть до полных тонов</w:t>
                  </w:r>
                </w:p>
                <w:p w:rsidR="002B557C" w:rsidRPr="00E439E6" w:rsidRDefault="002B557C" w:rsidP="007D6AA5">
                  <w:r w:rsidRPr="00E439E6">
                    <w:t>- Точность совмещения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- Заметно более высокая стоимость по сравнению с формами, полученными плоскостным экспонированием и по сравнению с системами "Из компьютера на форму" (CtP)</w:t>
                  </w:r>
                </w:p>
                <w:p w:rsidR="002B557C" w:rsidRPr="00E439E6" w:rsidRDefault="002B557C" w:rsidP="007D6AA5">
                  <w:r w:rsidRPr="00E439E6">
                    <w:t>- Меньшее время доступа по сравнению с формами, полученными плоскостным экспонированием и по сравнению с системами" Из компьютера на форму" (CtP)</w:t>
                  </w:r>
                </w:p>
                <w:p w:rsidR="002B557C" w:rsidRPr="00E439E6" w:rsidRDefault="002B557C" w:rsidP="007D6AA5">
                  <w:r w:rsidRPr="00E439E6">
                    <w:t>- Меньшее время доступа по сравнению с формами, полученными плоскостным экспонированием</w:t>
                  </w:r>
                </w:p>
                <w:p w:rsidR="002B557C" w:rsidRPr="00E439E6" w:rsidRDefault="002B557C" w:rsidP="007D6AA5">
                  <w:r w:rsidRPr="00E439E6">
                    <w:t>- Небольшое ограничение положения растра и геометрии формы точки</w:t>
                  </w:r>
                </w:p>
                <w:p w:rsidR="002B557C" w:rsidRPr="00E439E6" w:rsidRDefault="002B557C" w:rsidP="007D6AA5">
                  <w:r w:rsidRPr="00E439E6">
                    <w:t>- Разницы диаметра цилиндра из-за допусков, а также различной толщины вспенивающихся лент</w:t>
                  </w:r>
                </w:p>
                <w:p w:rsidR="002B557C" w:rsidRPr="00E439E6" w:rsidRDefault="002B557C" w:rsidP="007D6AA5">
                  <w:r w:rsidRPr="00E439E6">
                    <w:t>- Заметно увеличенное время доступа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Бесконечные и бесшовные фотополимерные</w:t>
                  </w:r>
                </w:p>
                <w:p w:rsidR="002B557C" w:rsidRPr="00E439E6" w:rsidRDefault="002B557C" w:rsidP="007D6AA5">
                  <w:r w:rsidRPr="00E439E6">
                    <w:t>формы с цифровой записью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Наивысшая размеростойкость всех фотополимеризующихся пластин</w:t>
                  </w:r>
                </w:p>
                <w:p w:rsidR="002B557C" w:rsidRPr="00E439E6" w:rsidRDefault="002B557C" w:rsidP="007D6AA5">
                  <w:r w:rsidRPr="00E439E6">
                    <w:t>- Относительно хорошее цветовое пространство смесевых цветов</w:t>
                  </w:r>
                </w:p>
                <w:p w:rsidR="002B557C" w:rsidRPr="00E439E6" w:rsidRDefault="002B557C" w:rsidP="007D6AA5">
                  <w:r w:rsidRPr="00E439E6">
                    <w:t>- Нет ограничений относительно линиатур растров</w:t>
                  </w:r>
                </w:p>
                <w:p w:rsidR="002B557C" w:rsidRPr="00E439E6" w:rsidRDefault="002B557C" w:rsidP="007D6AA5">
                  <w:r w:rsidRPr="00E439E6">
                    <w:t>- Хороший градационный охват вплоть до полных тонов</w:t>
                  </w:r>
                </w:p>
                <w:p w:rsidR="002B557C" w:rsidRPr="00E439E6" w:rsidRDefault="002B557C" w:rsidP="007D6AA5">
                  <w:r w:rsidRPr="00E439E6">
                    <w:t>- Хорошие свойства вращения без радиального биения</w:t>
                  </w:r>
                </w:p>
                <w:p w:rsidR="002B557C" w:rsidRPr="00E439E6" w:rsidRDefault="002B557C" w:rsidP="007D6AA5">
                  <w:r w:rsidRPr="00E439E6">
                    <w:t>- Отсутствуют термические проблемы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Очень высокая стоимость</w:t>
                  </w:r>
                </w:p>
                <w:p w:rsidR="002B557C" w:rsidRPr="00E439E6" w:rsidRDefault="002B557C" w:rsidP="007D6AA5">
                  <w:r w:rsidRPr="00E439E6">
                    <w:t>- Меньшее время доступа по сравнению с формами, полученными плоскостным экспонированием, но заметно большее по сравнению с системами "Из компьютера на форму" CtP (развертка без помех)</w:t>
                  </w:r>
                </w:p>
                <w:p w:rsidR="002B557C" w:rsidRPr="00E439E6" w:rsidRDefault="002B557C" w:rsidP="007D6AA5">
                  <w:r w:rsidRPr="00E439E6">
                    <w:t>- Небольшое ограничение положения растра и геометрии формы точки</w:t>
                  </w:r>
                </w:p>
                <w:p w:rsidR="002B557C" w:rsidRPr="00E439E6" w:rsidRDefault="002B557C" w:rsidP="007D6AA5">
                  <w:r w:rsidRPr="00E439E6">
                    <w:t>- Высокое время доступа</w:t>
                  </w:r>
                </w:p>
                <w:p w:rsidR="002B557C" w:rsidRPr="00E439E6" w:rsidRDefault="002B557C" w:rsidP="007D6AA5">
                  <w:r w:rsidRPr="00E439E6">
                    <w:t>- Ограниченная подгонка сжимаемости, возврата в исходное положение и цветовых профилей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 xml:space="preserve">Гравированные эластомерные </w:t>
                  </w:r>
                </w:p>
                <w:p w:rsidR="002B557C" w:rsidRPr="00E439E6" w:rsidRDefault="002B557C" w:rsidP="007D6AA5">
                  <w:r w:rsidRPr="00E439E6">
                    <w:t>формные пластины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- Никаких специфических ограничений по отношению к цвету</w:t>
                  </w:r>
                </w:p>
                <w:p w:rsidR="002B557C" w:rsidRPr="00E439E6" w:rsidRDefault="002B557C" w:rsidP="007D6AA5">
                  <w:r w:rsidRPr="00E439E6">
                    <w:t>- Более быстрый доступ по сравнению с бесконечными бесшовными формами, если используются пластины со сжимаемым слоем под носителем изображения</w:t>
                  </w:r>
                </w:p>
                <w:p w:rsidR="002B557C" w:rsidRPr="00E439E6" w:rsidRDefault="002B557C" w:rsidP="007D6AA5">
                  <w:r w:rsidRPr="00E439E6">
                    <w:t>- Более благоприятное использование по сравнению с формами, полученными плоскостным экспонированием, растров с линиатурами до 42 лин./см</w:t>
                  </w:r>
                </w:p>
                <w:p w:rsidR="002B557C" w:rsidRPr="00E439E6" w:rsidRDefault="002B557C" w:rsidP="007D6AA5">
                  <w:r w:rsidRPr="00E439E6">
                    <w:t>- Относительно высокая стоимость по сравнению с полимерными пластинами</w:t>
                  </w:r>
                </w:p>
                <w:p w:rsidR="002B557C" w:rsidRPr="00E439E6" w:rsidRDefault="002B557C" w:rsidP="007D6AA5">
                  <w:r w:rsidRPr="00E439E6">
                    <w:t>- Зависящие от материала ограничения линиатуры растра 42 лин./см (с ограничениями возможно применение линиатур от 54 до 60 лин./см)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2C5"/>
                </w:tcPr>
                <w:p w:rsidR="002B557C" w:rsidRPr="00E439E6" w:rsidRDefault="002B557C" w:rsidP="007D6AA5">
                  <w:r w:rsidRPr="00E439E6">
                    <w:t>- Ограничение положения растра и геометрии точки</w:t>
                  </w:r>
                </w:p>
                <w:p w:rsidR="002B557C" w:rsidRPr="00E439E6" w:rsidRDefault="002B557C" w:rsidP="007D6AA5">
                  <w:r w:rsidRPr="00E439E6">
                    <w:t>- Более высокое время доступа</w:t>
                  </w:r>
                </w:p>
                <w:p w:rsidR="002B557C" w:rsidRPr="00E439E6" w:rsidRDefault="002B557C" w:rsidP="007D6AA5">
                  <w:r w:rsidRPr="00E439E6">
                    <w:t>- Небольшие дефекты развертки, как и в полимерных пластинах, из-за не компенсируемых допусков печатной формы</w:t>
                  </w:r>
                </w:p>
              </w:tc>
            </w:tr>
            <w:tr w:rsidR="002B557C" w:rsidRPr="00E439E6">
              <w:trPr>
                <w:tblCellSpacing w:w="7" w:type="dxa"/>
              </w:trPr>
              <w:tc>
                <w:tcPr>
                  <w:tcW w:w="16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 xml:space="preserve">Бесконечные </w:t>
                  </w:r>
                </w:p>
                <w:p w:rsidR="002B557C" w:rsidRPr="00E439E6" w:rsidRDefault="002B557C" w:rsidP="007D6AA5">
                  <w:r w:rsidRPr="00E439E6">
                    <w:t xml:space="preserve">бесшовные гравированные </w:t>
                  </w:r>
                </w:p>
                <w:p w:rsidR="002B557C" w:rsidRPr="00E439E6" w:rsidRDefault="002B557C" w:rsidP="007D6AA5">
                  <w:r w:rsidRPr="00E439E6">
                    <w:t>формные пластины</w:t>
                  </w:r>
                </w:p>
              </w:tc>
              <w:tc>
                <w:tcPr>
                  <w:tcW w:w="18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Невысокая стоимость (при соответствующей мощности лазера и уменьшенном до 0,450 мм рельефе)</w:t>
                  </w:r>
                </w:p>
                <w:p w:rsidR="002B557C" w:rsidRPr="00E439E6" w:rsidRDefault="002B557C" w:rsidP="007D6AA5">
                  <w:r w:rsidRPr="00E439E6">
                    <w:t>- Наилучшая размеростойкость всех форм (как и фотополимерных бесконечных бесшовных форм)</w:t>
                  </w:r>
                </w:p>
                <w:p w:rsidR="002B557C" w:rsidRPr="00E439E6" w:rsidRDefault="002B557C" w:rsidP="007D6AA5">
                  <w:r w:rsidRPr="00E439E6">
                    <w:t>- Относительно хорошее цветовое пространство смесевых цветов при уменьшенной линиатуре</w:t>
                  </w:r>
                </w:p>
                <w:p w:rsidR="002B557C" w:rsidRPr="00E439E6" w:rsidRDefault="002B557C" w:rsidP="007D6AA5">
                  <w:r w:rsidRPr="00E439E6">
                    <w:t>- Хороший градационный охват вплоть до полных тонов (при приправке)</w:t>
                  </w:r>
                </w:p>
                <w:p w:rsidR="002B557C" w:rsidRPr="00E439E6" w:rsidRDefault="002B557C" w:rsidP="007D6AA5">
                  <w:r w:rsidRPr="00E439E6">
                    <w:t>- Наилучшие свойства вращения без радиального биения благодаря шлифовке</w:t>
                  </w:r>
                </w:p>
                <w:p w:rsidR="002B557C" w:rsidRPr="00E439E6" w:rsidRDefault="002B557C" w:rsidP="007D6AA5">
                  <w:r w:rsidRPr="00E439E6">
                    <w:t>- Никаких специфических ограничений по отношению к цвету, зависящих от материала</w:t>
                  </w: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557C" w:rsidRPr="00E439E6" w:rsidRDefault="002B557C" w:rsidP="007D6AA5">
                  <w:r w:rsidRPr="00E439E6">
                    <w:t>- Еще имеются зависящие от материала ограничения линиатуры растра до 42 лин./см (возможно применение линиатур от 54 до 60 лин./см)</w:t>
                  </w:r>
                </w:p>
                <w:p w:rsidR="002B557C" w:rsidRPr="00E439E6" w:rsidRDefault="002B557C" w:rsidP="007D6AA5">
                  <w:r w:rsidRPr="00E439E6">
                    <w:t>- Ограничение положения растра и геометрии формы точки</w:t>
                  </w:r>
                </w:p>
                <w:p w:rsidR="002B557C" w:rsidRPr="00E439E6" w:rsidRDefault="002B557C" w:rsidP="007D6AA5">
                  <w:r w:rsidRPr="00E439E6">
                    <w:t>- Более высокое время доступа</w:t>
                  </w:r>
                </w:p>
                <w:p w:rsidR="002B557C" w:rsidRPr="00E439E6" w:rsidRDefault="002B557C" w:rsidP="007D6AA5">
                  <w:r w:rsidRPr="00E439E6">
                    <w:t>- Ограниченная подгонка сжимаемости</w:t>
                  </w:r>
                </w:p>
                <w:p w:rsidR="002B557C" w:rsidRPr="00E439E6" w:rsidRDefault="002B557C" w:rsidP="007D6AA5">
                  <w:r w:rsidRPr="00E439E6">
                    <w:t>- Более высокая стоимость по сравнению с технологией Из компьютера на форму</w:t>
                  </w:r>
                </w:p>
              </w:tc>
            </w:tr>
          </w:tbl>
          <w:p w:rsidR="002B557C" w:rsidRPr="00E439E6" w:rsidRDefault="002B557C" w:rsidP="007D6AA5">
            <w:pPr>
              <w:spacing w:before="120"/>
              <w:ind w:firstLine="567"/>
              <w:jc w:val="both"/>
            </w:pPr>
          </w:p>
        </w:tc>
      </w:tr>
    </w:tbl>
    <w:p w:rsidR="002B557C" w:rsidRPr="00E439E6" w:rsidRDefault="002B557C" w:rsidP="002B557C">
      <w:pPr>
        <w:spacing w:before="120"/>
        <w:ind w:firstLine="567"/>
        <w:jc w:val="both"/>
      </w:pPr>
      <w:r w:rsidRPr="00E439E6">
        <w:t>Приведенные в таблице данные, а также результаты исследований, дали основание для некоторых определенных выводов относительно использования различных технологий изготовления флексографских печатных форм, которые могут быть использованы на практике.</w:t>
      </w:r>
    </w:p>
    <w:p w:rsidR="002B557C" w:rsidRPr="00E439E6" w:rsidRDefault="002B557C" w:rsidP="002B557C">
      <w:pPr>
        <w:spacing w:before="120"/>
        <w:ind w:firstLine="567"/>
        <w:jc w:val="both"/>
      </w:pPr>
      <w:r w:rsidRPr="00E439E6">
        <w:t>- Использование аналоговой печатной формы обеспечивает возможность получения только ограниченного цветового пространства смесевых цветов.</w:t>
      </w:r>
    </w:p>
    <w:p w:rsidR="002B557C" w:rsidRPr="00E439E6" w:rsidRDefault="002B557C" w:rsidP="002B557C">
      <w:pPr>
        <w:spacing w:before="120"/>
        <w:ind w:firstLine="567"/>
        <w:jc w:val="both"/>
      </w:pPr>
      <w:r w:rsidRPr="00E439E6">
        <w:t>- При линиатуре растра 48 лин./см и использовании технологии "Из компьютера на печатную форму" можно достичь увеличенного на 18,2% цветового пространства смесевых цветов по сравнению с цветовым пространством, обеспечиваемым формами, полученными плоскостным экспонированием.</w:t>
      </w:r>
    </w:p>
    <w:p w:rsidR="002B557C" w:rsidRPr="00E439E6" w:rsidRDefault="002B557C" w:rsidP="002B557C">
      <w:pPr>
        <w:spacing w:before="120"/>
        <w:ind w:firstLine="567"/>
        <w:jc w:val="both"/>
      </w:pPr>
      <w:r w:rsidRPr="00E439E6">
        <w:t>- При линиатуре растра 48 лин./см технология "С пластины на гильзу" (Platte-on-Sleeve) обеспечивает на 27,3% увеличенное цветовое пространство смесевых цветов по сравнению с формой, полученной плоскостным экспонированием, и на 7,7% увеличенное цветовое пространство по сравнению с технологией "Из компьютера на форму" (CtP).</w:t>
      </w:r>
    </w:p>
    <w:p w:rsidR="002B557C" w:rsidRPr="00E439E6" w:rsidRDefault="002B557C" w:rsidP="002B557C">
      <w:pPr>
        <w:spacing w:before="120"/>
        <w:ind w:firstLine="567"/>
        <w:jc w:val="both"/>
      </w:pPr>
      <w:r w:rsidRPr="00E439E6">
        <w:t>- При линиатуре растра 48 лин./см технология бесконечной бесшовной формы обеспечивает на 16,6% увеличенное цветовое пространство смесевых цветов по сравнению с формой, полученной плоскостным экспонированием, и почти одинаковое цветовое пространство смесевых цветов, полученное с технологией "Из компьютера на форму" (CtP).</w:t>
      </w:r>
    </w:p>
    <w:p w:rsidR="002B557C" w:rsidRPr="00E439E6" w:rsidRDefault="002B557C" w:rsidP="002B557C">
      <w:pPr>
        <w:spacing w:before="120"/>
        <w:ind w:firstLine="567"/>
        <w:jc w:val="both"/>
      </w:pPr>
      <w:r w:rsidRPr="00E439E6">
        <w:t>- При линиатуре растра 42 лин./см гравированная пластина (со сжимаемой подложкой и электронной приправкой) обеспечивает на 7,6% увеличенное цветовое пространство смесевых цветов по сравнению с формой, полученной плоскостным экспонированием и на 9,8% уменьшенное цветовое пространство по сравнению с технологией "Из компьютера на форму" (CtP).</w:t>
      </w:r>
    </w:p>
    <w:p w:rsidR="002B557C" w:rsidRDefault="002B557C" w:rsidP="002B557C">
      <w:pPr>
        <w:spacing w:before="120"/>
        <w:ind w:firstLine="567"/>
        <w:jc w:val="both"/>
      </w:pPr>
      <w:r w:rsidRPr="00E439E6">
        <w:t>- При линиатуре растра 42 лин./см технология бесконечной бесшовной формы обеспечивает на 16,6% увеличенное цветовое пространство смесевых цветов по сравнению с фотополимерной формой, полученной плоскостным экспонированием и почти одинаковое цветовое пространство смесевых цветов, полученное с технологией "Из компьютера на форму" (CtP).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57C"/>
    <w:rsid w:val="00095BA6"/>
    <w:rsid w:val="000F739A"/>
    <w:rsid w:val="00162299"/>
    <w:rsid w:val="002B557C"/>
    <w:rsid w:val="0031418A"/>
    <w:rsid w:val="005A2562"/>
    <w:rsid w:val="00641D58"/>
    <w:rsid w:val="007D6AA5"/>
    <w:rsid w:val="007F5A5F"/>
    <w:rsid w:val="0083451F"/>
    <w:rsid w:val="00A44D32"/>
    <w:rsid w:val="00B66D75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9A03-E1D2-4CF6-AFC7-0BDE03AD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технологий изготовления флексографских печатных форм</vt:lpstr>
    </vt:vector>
  </TitlesOfParts>
  <Company>Home</Company>
  <LinksUpToDate>false</LinksUpToDate>
  <CharactersWithSpaces>7339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http://www.newsprint.ru/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технологий изготовления флексографских печатных форм</dc:title>
  <dc:subject/>
  <dc:creator>Alena</dc:creator>
  <cp:keywords/>
  <dc:description/>
  <cp:lastModifiedBy>admin</cp:lastModifiedBy>
  <cp:revision>2</cp:revision>
  <dcterms:created xsi:type="dcterms:W3CDTF">2014-04-08T03:47:00Z</dcterms:created>
  <dcterms:modified xsi:type="dcterms:W3CDTF">2014-04-08T03:47:00Z</dcterms:modified>
</cp:coreProperties>
</file>