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779" w:rsidRPr="00CC6663" w:rsidRDefault="00CD3779" w:rsidP="00CD3779">
      <w:pPr>
        <w:spacing w:before="120"/>
        <w:jc w:val="center"/>
        <w:rPr>
          <w:b/>
          <w:bCs/>
          <w:sz w:val="32"/>
          <w:szCs w:val="32"/>
        </w:rPr>
      </w:pPr>
      <w:r w:rsidRPr="00CC6663">
        <w:rPr>
          <w:b/>
          <w:bCs/>
          <w:sz w:val="32"/>
          <w:szCs w:val="32"/>
        </w:rPr>
        <w:t>Царица Хатшепсут: женщина-фараон</w:t>
      </w:r>
    </w:p>
    <w:p w:rsidR="00CD3779" w:rsidRPr="00CC6663" w:rsidRDefault="00CD3779" w:rsidP="00CD3779">
      <w:pPr>
        <w:spacing w:before="120"/>
        <w:jc w:val="center"/>
        <w:rPr>
          <w:sz w:val="28"/>
          <w:szCs w:val="28"/>
        </w:rPr>
      </w:pPr>
      <w:r w:rsidRPr="00CC6663">
        <w:rPr>
          <w:sz w:val="28"/>
          <w:szCs w:val="28"/>
        </w:rPr>
        <w:t>Илья Вузман</w:t>
      </w:r>
    </w:p>
    <w:p w:rsidR="00CD3779" w:rsidRDefault="00CD3779" w:rsidP="00CD3779">
      <w:pPr>
        <w:spacing w:before="120"/>
        <w:ind w:firstLine="567"/>
        <w:jc w:val="both"/>
      </w:pPr>
      <w:r w:rsidRPr="008B062D">
        <w:t>Имя Хатшепсут не вошло ни в один из древних перечней правивших Египтом царей. Ее изображения с атрибутами царской власти и картуши с ее именами впоследствии уничтожались. Существование женщины-фараона противоречило традиционным представлениям египтян, и они хотели скрыть этот факт, чтобы устранить прецедент. Но невозможно уничтожить память о великой женщине, посвятившей жизнь возрождению своей страны.</w:t>
      </w:r>
    </w:p>
    <w:p w:rsidR="00CD3779" w:rsidRPr="008B062D" w:rsidRDefault="00CD3779" w:rsidP="00CD3779">
      <w:pPr>
        <w:spacing w:before="120"/>
        <w:ind w:firstLine="567"/>
        <w:jc w:val="both"/>
      </w:pPr>
      <w:r w:rsidRPr="008B062D">
        <w:t>Скульптурный портрет Хатшепсут не спутаешь ни с чьим другим: царская корона, накладная борода, и вдруг — женское лицо, красивое настолько, что трудно оторвать взгляд.</w:t>
      </w:r>
    </w:p>
    <w:tbl>
      <w:tblPr>
        <w:tblW w:w="5000" w:type="pct"/>
        <w:jc w:val="center"/>
        <w:tblCellSpacing w:w="75" w:type="dxa"/>
        <w:tblCellMar>
          <w:top w:w="150" w:type="dxa"/>
          <w:left w:w="150" w:type="dxa"/>
          <w:bottom w:w="150" w:type="dxa"/>
          <w:right w:w="150" w:type="dxa"/>
        </w:tblCellMar>
        <w:tblLook w:val="0000" w:firstRow="0" w:lastRow="0" w:firstColumn="0" w:lastColumn="0" w:noHBand="0" w:noVBand="0"/>
      </w:tblPr>
      <w:tblGrid>
        <w:gridCol w:w="10238"/>
      </w:tblGrid>
      <w:tr w:rsidR="00CD3779" w:rsidRPr="008B062D" w:rsidTr="004477B7">
        <w:trPr>
          <w:tblCellSpacing w:w="75" w:type="dxa"/>
          <w:jc w:val="center"/>
        </w:trPr>
        <w:tc>
          <w:tcPr>
            <w:tcW w:w="0" w:type="auto"/>
            <w:vAlign w:val="center"/>
          </w:tcPr>
          <w:p w:rsidR="00CD3779" w:rsidRPr="008B062D" w:rsidRDefault="00CD3779" w:rsidP="004477B7">
            <w:pPr>
              <w:spacing w:before="120"/>
              <w:ind w:firstLine="567"/>
              <w:jc w:val="both"/>
            </w:pPr>
            <w:r w:rsidRPr="008B062D">
              <w:t xml:space="preserve">Великий и прекрасный Закон (Маат), любимый сокровенным Богом. Я знаю, что живу им, питаюсь им, как хлебом насущным, и свежестью его росы утоляю жажду. Мы с ним — одна душа. </w:t>
            </w:r>
          </w:p>
          <w:p w:rsidR="00CD3779" w:rsidRPr="008B062D" w:rsidRDefault="00CD3779" w:rsidP="004477B7">
            <w:pPr>
              <w:spacing w:before="120"/>
              <w:ind w:firstLine="567"/>
              <w:jc w:val="both"/>
            </w:pPr>
            <w:r w:rsidRPr="008B062D">
              <w:t>Хатшепсут</w:t>
            </w:r>
          </w:p>
        </w:tc>
      </w:tr>
    </w:tbl>
    <w:p w:rsidR="00CD3779" w:rsidRPr="008B062D" w:rsidRDefault="00CD3779" w:rsidP="00CD3779">
      <w:pPr>
        <w:spacing w:before="120"/>
        <w:ind w:firstLine="567"/>
        <w:jc w:val="both"/>
      </w:pPr>
      <w:r w:rsidRPr="008B062D">
        <w:t>Хатшепсут, чье имя означает «первая среди благородных», была дочерью фараона Тутмоса I и «великой супругой» фараона Тутмоса II. Мужу ее не долго суждено было царствовать. Он умирает, оставив наследника — мальчика Тутмоса III. Так как ребенок еще слишком мал, Хатшепсут возлагает на себя обязанности регента.</w:t>
      </w:r>
    </w:p>
    <w:p w:rsidR="00CD3779" w:rsidRPr="008B062D" w:rsidRDefault="00CD3779" w:rsidP="00CD3779">
      <w:pPr>
        <w:spacing w:before="120"/>
        <w:ind w:firstLine="567"/>
        <w:jc w:val="both"/>
      </w:pPr>
      <w:r w:rsidRPr="008B062D">
        <w:t>Но стране нужен Владыка. Тот, кто будет посредником между миром богов и миром людей, кто будет отвечать за процветание Египта, за существование порядка и соблюдение божественного закона. А пока фараона нет — в стране будет царить хаос.</w:t>
      </w:r>
    </w:p>
    <w:p w:rsidR="00CD3779" w:rsidRPr="008B062D" w:rsidRDefault="00CD3779" w:rsidP="00CD3779">
      <w:pPr>
        <w:spacing w:before="120"/>
        <w:ind w:firstLine="567"/>
        <w:jc w:val="both"/>
      </w:pPr>
      <w:r w:rsidRPr="008B062D">
        <w:t>И Хатшепсут становится фараоном, царем Верхнего и Нижнего Египта. Отныне в скульптуре и на рельефах она изображается в мужской одежде и со всеми аттрибутами царской власти.</w:t>
      </w:r>
    </w:p>
    <w:tbl>
      <w:tblPr>
        <w:tblW w:w="5000" w:type="pct"/>
        <w:jc w:val="center"/>
        <w:tblCellSpacing w:w="75" w:type="dxa"/>
        <w:tblCellMar>
          <w:top w:w="150" w:type="dxa"/>
          <w:left w:w="150" w:type="dxa"/>
          <w:bottom w:w="150" w:type="dxa"/>
          <w:right w:w="150" w:type="dxa"/>
        </w:tblCellMar>
        <w:tblLook w:val="0000" w:firstRow="0" w:lastRow="0" w:firstColumn="0" w:lastColumn="0" w:noHBand="0" w:noVBand="0"/>
      </w:tblPr>
      <w:tblGrid>
        <w:gridCol w:w="10238"/>
      </w:tblGrid>
      <w:tr w:rsidR="00CD3779" w:rsidRPr="008B062D" w:rsidTr="004477B7">
        <w:trPr>
          <w:tblCellSpacing w:w="75" w:type="dxa"/>
          <w:jc w:val="center"/>
        </w:trPr>
        <w:tc>
          <w:tcPr>
            <w:tcW w:w="0" w:type="auto"/>
            <w:vAlign w:val="center"/>
          </w:tcPr>
          <w:p w:rsidR="00CD3779" w:rsidRPr="008B062D" w:rsidRDefault="00CD3779" w:rsidP="004477B7">
            <w:pPr>
              <w:spacing w:before="120"/>
              <w:ind w:firstLine="567"/>
              <w:jc w:val="both"/>
            </w:pPr>
            <w:r w:rsidRPr="008B062D">
              <w:t xml:space="preserve">Я спускался к Великому Зеленому морю на корабле длиною в сто двадцать локтей и шириною в сорок. Было на нем сто двадцать корабельщиков из числа наилучших в Египте. Они повидали небо, они повидали землю, и сердца их были отважнее, чем у львов. </w:t>
            </w:r>
          </w:p>
          <w:p w:rsidR="00CD3779" w:rsidRPr="008B062D" w:rsidRDefault="00CD3779" w:rsidP="004477B7">
            <w:pPr>
              <w:spacing w:before="120"/>
              <w:ind w:firstLine="567"/>
              <w:jc w:val="both"/>
            </w:pPr>
            <w:r w:rsidRPr="008B062D">
              <w:t>Из сказки «Потерпевший кораблекрушение»</w:t>
            </w:r>
          </w:p>
        </w:tc>
      </w:tr>
    </w:tbl>
    <w:p w:rsidR="00CD3779" w:rsidRPr="008B062D" w:rsidRDefault="00CD3779" w:rsidP="00CD3779">
      <w:pPr>
        <w:spacing w:before="120"/>
        <w:ind w:firstLine="567"/>
        <w:jc w:val="both"/>
      </w:pPr>
      <w:r w:rsidRPr="008B062D">
        <w:t>Военным успехам своих предшественников фараон Хатшепсут, мудрый политик и дипломат, противопоставила мирное правление. Не так давно Египет освободился от ига варваров и все еще залечивал нанесенные ими раны. И все свои усилия Хатшепсут вложила в возрождение Египта, возрождение великой страны. Чтобы боги могли жить на земле и давать процветание и благополучие Египту, по всей стране восстанавливались разрушенные и пришедшие в упадок святилища, закладывались новые и новые храмы.</w:t>
      </w:r>
    </w:p>
    <w:p w:rsidR="00CD3779" w:rsidRPr="008B062D" w:rsidRDefault="00CD3779" w:rsidP="00CD3779">
      <w:pPr>
        <w:spacing w:before="120"/>
        <w:ind w:firstLine="567"/>
        <w:jc w:val="both"/>
      </w:pPr>
      <w:r w:rsidRPr="008B062D">
        <w:t>Хатшепсут действует так, как поступали до нее все великие владыки Египта. Но ей этого недостаточно. Все, что она создавала, по своим масштабам и смелости замысла должно было превзойти то, что было сделано раньше.</w:t>
      </w:r>
    </w:p>
    <w:p w:rsidR="00CD3779" w:rsidRPr="008B062D" w:rsidRDefault="00CD3779" w:rsidP="00CD3779">
      <w:pPr>
        <w:spacing w:before="120"/>
        <w:ind w:firstLine="567"/>
        <w:jc w:val="both"/>
      </w:pPr>
      <w:r w:rsidRPr="008B062D">
        <w:t>В храмовом комплексе Амона-Ра в Карнаке, главном храме страны, каждый фараон считал своим долгом оставить свой след</w:t>
      </w:r>
      <w:r>
        <w:t xml:space="preserve"> </w:t>
      </w:r>
      <w:r w:rsidRPr="008B062D">
        <w:t>— осуществить какую-то постройку. Хатшепсут, повинуясь «велению своего сердца», решает установить для Амона-Ра два обелиска «высотой до неба». Каждый из тридцатиметровых обелисков (а это, для сравнения, высота современного 10-этажного дома) высекается из цельного куска гранита. Эта невероятная идея, для осуществления которой были задействованы тысячи человек, была воплощена в жизнь всего за семь месяцев. За это время египтянам надо было высечь эти гиганты из скалы, обработать их до совершенной формы, сплавить по Нилу из Асуана до Фив на двух специально изготовленных огромных барках длиной по 90 метров каждая, которые тянули 30 кораблей. Затем надо было перетащить 400-тонные обелиски по суше и, наконец, поднять и установить вертикально внутри храма. И все вручную! Каким бы невероятным это ни казалось, но это было сделано.</w:t>
      </w:r>
    </w:p>
    <w:tbl>
      <w:tblPr>
        <w:tblW w:w="5000" w:type="pct"/>
        <w:jc w:val="center"/>
        <w:tblCellSpacing w:w="75" w:type="dxa"/>
        <w:tblCellMar>
          <w:top w:w="150" w:type="dxa"/>
          <w:left w:w="150" w:type="dxa"/>
          <w:bottom w:w="150" w:type="dxa"/>
          <w:right w:w="150" w:type="dxa"/>
        </w:tblCellMar>
        <w:tblLook w:val="0000" w:firstRow="0" w:lastRow="0" w:firstColumn="0" w:lastColumn="0" w:noHBand="0" w:noVBand="0"/>
      </w:tblPr>
      <w:tblGrid>
        <w:gridCol w:w="10238"/>
      </w:tblGrid>
      <w:tr w:rsidR="00CD3779" w:rsidRPr="008B062D" w:rsidTr="004477B7">
        <w:trPr>
          <w:tblCellSpacing w:w="75" w:type="dxa"/>
          <w:jc w:val="center"/>
        </w:trPr>
        <w:tc>
          <w:tcPr>
            <w:tcW w:w="0" w:type="auto"/>
            <w:vAlign w:val="center"/>
          </w:tcPr>
          <w:p w:rsidR="00CD3779" w:rsidRPr="008B062D" w:rsidRDefault="00CD3779" w:rsidP="004477B7">
            <w:pPr>
              <w:spacing w:before="120"/>
              <w:ind w:firstLine="567"/>
              <w:jc w:val="both"/>
            </w:pPr>
            <w:r w:rsidRPr="008B062D">
              <w:t xml:space="preserve">Хатшепсут осуществляла заботу о стране. Обе земли (жили) по замыслам ее, работали для нее. Египет — в усердии великом! Семя бога полезное (то есть Хатшепсут), вышедшее из него! Носовой канат Юга, причальный кол южан, кормовой канат этой превосходной земли Северной. Владычица приказаний, превосходная замыслами своими: та, согласно речи которой постоянно (пребывают) довольными Оба Берега. </w:t>
            </w:r>
          </w:p>
          <w:p w:rsidR="00CD3779" w:rsidRPr="008B062D" w:rsidRDefault="00CD3779" w:rsidP="004477B7">
            <w:pPr>
              <w:spacing w:before="120"/>
              <w:ind w:firstLine="567"/>
              <w:jc w:val="both"/>
            </w:pPr>
            <w:r w:rsidRPr="008B062D">
              <w:t>Из автобиографии зодчего Инени</w:t>
            </w:r>
          </w:p>
        </w:tc>
      </w:tr>
    </w:tbl>
    <w:p w:rsidR="00CD3779" w:rsidRPr="008B062D" w:rsidRDefault="00CD3779" w:rsidP="00CD3779">
      <w:pPr>
        <w:spacing w:before="120"/>
        <w:ind w:firstLine="567"/>
        <w:jc w:val="both"/>
      </w:pPr>
      <w:r w:rsidRPr="008B062D">
        <w:t>Но главное детище Хатшепсут — террасный храм Миллионов лет на западном берегу Нила в Фивах, ставший символом ее правления. Это безо всякого преувеличения чудо архитектуры. Гениальному Сенмуту, зодчему храма, так удалось встроить его в отроги скал, что храм не воспринимается отдельно от ландшафта и кажется нерукотворным. Эта «лестница, уходящая в небо» представляет зрелище столь величественное, что описать его трудно.</w:t>
      </w:r>
    </w:p>
    <w:p w:rsidR="00CD3779" w:rsidRPr="008B062D" w:rsidRDefault="00CD3779" w:rsidP="00CD3779">
      <w:pPr>
        <w:spacing w:before="120"/>
        <w:ind w:firstLine="567"/>
        <w:jc w:val="both"/>
      </w:pPr>
      <w:r w:rsidRPr="008B062D">
        <w:t>Среди своих деяний сама Хатшепсут особую роль отводила знаменитому путешествию в Пунт. В эту полулегендарную «страну бога» египтяне плавали еще за тысячу лет до царицы. Плавали главным образом за ладаном и миррой, которые нельзя было найти ни в каком другом месте и которые использовались для приготовления «угодных богам» масел и курений, а также различных лекарств.</w:t>
      </w:r>
    </w:p>
    <w:p w:rsidR="00CD3779" w:rsidRPr="008B062D" w:rsidRDefault="00CD3779" w:rsidP="00CD3779">
      <w:pPr>
        <w:spacing w:before="120"/>
        <w:ind w:firstLine="567"/>
        <w:jc w:val="both"/>
      </w:pPr>
      <w:r w:rsidRPr="008B062D">
        <w:t>Экспедиция, снаряженная Хатшепсут, была первой после 400-летнего перерыва и намного масштабнее прежних. Пяти огромным морским кораблям пришлось избороздить полные опасностями воды Красного моря (в древности называвшегося «Великой Зеленью»), но спустя три года они с триумфом вернулись на родину, привезя с собой множество диковинных вещей и животных, и что самое ценное — благовоний. Более тридцати деревьев мирры были благополучно доставлены и посажены на территории храма Хатшепсут.</w:t>
      </w:r>
    </w:p>
    <w:p w:rsidR="00CD3779" w:rsidRDefault="00CD3779" w:rsidP="00CD3779">
      <w:pPr>
        <w:spacing w:before="120"/>
        <w:ind w:firstLine="567"/>
        <w:jc w:val="both"/>
      </w:pPr>
      <w:r w:rsidRPr="008B062D">
        <w:t>Успешная экспедиция возродила древнюю традицию, и не раз еще, следуя примеру Хатшепсут, египетские цари отправят свои корабли в «страну бога».</w:t>
      </w:r>
    </w:p>
    <w:p w:rsidR="00CD3779" w:rsidRPr="008B062D" w:rsidRDefault="00CD3779" w:rsidP="00CD3779">
      <w:pPr>
        <w:spacing w:before="120"/>
        <w:ind w:firstLine="567"/>
        <w:jc w:val="both"/>
      </w:pPr>
    </w:p>
    <w:p w:rsidR="00CD3779" w:rsidRPr="008B062D" w:rsidRDefault="00CD3779" w:rsidP="00CD3779">
      <w:pPr>
        <w:spacing w:before="120"/>
        <w:ind w:firstLine="567"/>
        <w:jc w:val="both"/>
      </w:pPr>
      <w:r w:rsidRPr="008B062D">
        <w:t>Сотворила я это с любящим сердцем</w:t>
      </w:r>
      <w:r>
        <w:t xml:space="preserve"> </w:t>
      </w:r>
      <w:r w:rsidRPr="008B062D">
        <w:t>для отца моего, Амона,</w:t>
      </w:r>
      <w:r>
        <w:t xml:space="preserve"> </w:t>
      </w:r>
      <w:r w:rsidRPr="008B062D">
        <w:t>Посвященная в таинство его начала начал,</w:t>
      </w:r>
      <w:r>
        <w:t xml:space="preserve"> </w:t>
      </w:r>
      <w:r w:rsidRPr="008B062D">
        <w:t>Знающая о мощи его благотворной,</w:t>
      </w:r>
      <w:r>
        <w:t xml:space="preserve"> </w:t>
      </w:r>
      <w:r w:rsidRPr="008B062D">
        <w:t>Не забывающая о приказаниях его.</w:t>
      </w:r>
      <w:r>
        <w:t xml:space="preserve"> </w:t>
      </w:r>
      <w:r w:rsidRPr="008B062D">
        <w:t>...</w:t>
      </w:r>
      <w:r>
        <w:t xml:space="preserve"> </w:t>
      </w:r>
      <w:r w:rsidRPr="008B062D">
        <w:t>Скажу я людям времен грядущих,</w:t>
      </w:r>
      <w:r>
        <w:t xml:space="preserve"> </w:t>
      </w:r>
      <w:r w:rsidRPr="008B062D">
        <w:t>Тем, кто памятник узрит</w:t>
      </w:r>
      <w:r>
        <w:t xml:space="preserve"> </w:t>
      </w:r>
      <w:r w:rsidRPr="008B062D">
        <w:t>моему отцу посвященный,</w:t>
      </w:r>
      <w:r>
        <w:t xml:space="preserve"> </w:t>
      </w:r>
      <w:r w:rsidRPr="008B062D">
        <w:t>Тем, кто будет говорить и спорить,</w:t>
      </w:r>
      <w:r>
        <w:t xml:space="preserve"> </w:t>
      </w:r>
      <w:r w:rsidRPr="008B062D">
        <w:t>Тем, кто обратится к потомкам своим —</w:t>
      </w:r>
      <w:r>
        <w:t xml:space="preserve"> </w:t>
      </w:r>
      <w:r w:rsidRPr="008B062D">
        <w:t>Вот, было это, когда во дворце восседала,</w:t>
      </w:r>
      <w:r>
        <w:t xml:space="preserve"> </w:t>
      </w:r>
      <w:r w:rsidRPr="008B062D">
        <w:t>Размышляя о моем создателе,</w:t>
      </w:r>
      <w:r>
        <w:t xml:space="preserve"> </w:t>
      </w:r>
      <w:r w:rsidRPr="008B062D">
        <w:t>Подсказало сердце мое сотворить для него</w:t>
      </w:r>
      <w:r>
        <w:t xml:space="preserve"> </w:t>
      </w:r>
      <w:r w:rsidRPr="008B062D">
        <w:t>Два обелиска, что (покрыты) электрумом,</w:t>
      </w:r>
      <w:r>
        <w:t xml:space="preserve"> </w:t>
      </w:r>
      <w:r w:rsidRPr="008B062D">
        <w:t>Высота которых достигает небес,</w:t>
      </w:r>
      <w:r>
        <w:t xml:space="preserve"> </w:t>
      </w:r>
      <w:r w:rsidRPr="008B062D">
        <w:t>В священном колонном зале.</w:t>
      </w:r>
      <w:r>
        <w:t xml:space="preserve"> </w:t>
      </w:r>
      <w:r w:rsidRPr="008B062D">
        <w:t>Из надписи царицы Хатшепсут</w:t>
      </w:r>
      <w:r>
        <w:t xml:space="preserve"> </w:t>
      </w:r>
      <w:r w:rsidRPr="008B062D">
        <w:t>на базе обелиска в Карнаке.</w:t>
      </w:r>
    </w:p>
    <w:p w:rsidR="00CD3779" w:rsidRPr="008B062D" w:rsidRDefault="00CD3779" w:rsidP="00CD3779">
      <w:pPr>
        <w:spacing w:before="120"/>
        <w:ind w:firstLine="567"/>
        <w:jc w:val="both"/>
      </w:pPr>
      <w:r w:rsidRPr="008B062D">
        <w:t>Фивы, XVI в. до н.э.</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779"/>
    <w:rsid w:val="00051FB8"/>
    <w:rsid w:val="00095BA6"/>
    <w:rsid w:val="001A1EC6"/>
    <w:rsid w:val="00210DB3"/>
    <w:rsid w:val="0031418A"/>
    <w:rsid w:val="00350B15"/>
    <w:rsid w:val="00377A3D"/>
    <w:rsid w:val="004477B7"/>
    <w:rsid w:val="0052086C"/>
    <w:rsid w:val="00575D25"/>
    <w:rsid w:val="005A2562"/>
    <w:rsid w:val="005D73A3"/>
    <w:rsid w:val="007366C4"/>
    <w:rsid w:val="00755964"/>
    <w:rsid w:val="008B062D"/>
    <w:rsid w:val="008C19D7"/>
    <w:rsid w:val="00A44D32"/>
    <w:rsid w:val="00CC6663"/>
    <w:rsid w:val="00CD377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913F5D-0B48-47C5-ACC6-943B380C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77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D3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Words>
  <Characters>5016</Characters>
  <Application>Microsoft Office Word</Application>
  <DocSecurity>0</DocSecurity>
  <Lines>41</Lines>
  <Paragraphs>11</Paragraphs>
  <ScaleCrop>false</ScaleCrop>
  <Company>Home</Company>
  <LinksUpToDate>false</LinksUpToDate>
  <CharactersWithSpaces>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Царица Хатшепсут: женщина-фараон</dc:title>
  <dc:subject/>
  <dc:creator>Alena</dc:creator>
  <cp:keywords/>
  <dc:description/>
  <cp:lastModifiedBy>admin</cp:lastModifiedBy>
  <cp:revision>2</cp:revision>
  <dcterms:created xsi:type="dcterms:W3CDTF">2014-02-18T14:43:00Z</dcterms:created>
  <dcterms:modified xsi:type="dcterms:W3CDTF">2014-02-18T14:43:00Z</dcterms:modified>
</cp:coreProperties>
</file>