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0E5" w:rsidRPr="00491835" w:rsidRDefault="002940E5" w:rsidP="002940E5">
      <w:pPr>
        <w:spacing w:before="120"/>
        <w:jc w:val="center"/>
        <w:rPr>
          <w:rFonts w:ascii="Times New Roman" w:hAnsi="Times New Roman" w:cs="Times New Roman"/>
          <w:b/>
          <w:bCs/>
        </w:rPr>
      </w:pPr>
      <w:r w:rsidRPr="00491835">
        <w:rPr>
          <w:rFonts w:ascii="Times New Roman" w:hAnsi="Times New Roman" w:cs="Times New Roman"/>
          <w:b/>
          <w:bCs/>
        </w:rPr>
        <w:t>Чем заменить уголь</w:t>
      </w:r>
    </w:p>
    <w:p w:rsidR="002940E5" w:rsidRDefault="002940E5" w:rsidP="002940E5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В.В.</w:t>
      </w:r>
      <w:r>
        <w:rPr>
          <w:sz w:val="24"/>
          <w:szCs w:val="24"/>
        </w:rPr>
        <w:t xml:space="preserve"> </w:t>
      </w:r>
      <w:r w:rsidRPr="0004129B">
        <w:rPr>
          <w:sz w:val="24"/>
          <w:szCs w:val="24"/>
        </w:rPr>
        <w:t>Рюмин</w:t>
      </w:r>
    </w:p>
    <w:p w:rsidR="002940E5" w:rsidRPr="0004129B" w:rsidRDefault="002940E5" w:rsidP="002940E5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Все глубже и глубже опускаются мрачные каменноугольные копи, все чаще раздаются в них взрывы газа, губящие десятки и сотни тружеников, – все дороже становится добываемый уголь. А требование на него растет по мере роста промышленности и развития путей сообщения. В Англии уже бьют тревогу, предвидя в самом непродолжительном времени полное истощение каменноугольных залежей. Как быть, чем заменить уголь?</w:t>
      </w:r>
    </w:p>
    <w:p w:rsidR="002940E5" w:rsidRPr="0004129B" w:rsidRDefault="002940E5" w:rsidP="002940E5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Техника уже дала ответ на этот вопрос: черный каменный уголь, а попутно и остальное топливо с успехом во многих случаях могут быть заменены «белым углем», т.е. энергией падения воды водопадов и потоков. Страны, богатые такими источниками даровой силы, поспешно стараются ее использовать. Америка, Швеция, Норвегия и Швейцария сотни тысяч лошадиных сил, необходимых для фабричных и заводских станков и машин, заимствуют от своих водопадов.</w:t>
      </w:r>
    </w:p>
    <w:p w:rsidR="002940E5" w:rsidRPr="0004129B" w:rsidRDefault="002940E5" w:rsidP="002940E5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Уже и у нас, в России, все чаще и чаще раздаются авторитетные голоса ученых техников о том, что наступило время поработить свободные струи Иматры, Днепровских порогов и других мощных источников энергии. Кое-что, но пока еще очень немногое, уже и сделано в этом направлении. Так, часть энергии Наровского водопада утилизирована тамошней суконной мануфактурой, но миллионы лошадиных сил остаются пока неиспользованными и при том не только у нас, в России, но даже у нашей промышленной соседки Германии. Последнее тем более странно, что именно в Германии (нашим соотечественником, Доливо-Добровольским) была впервые осуществлена электрическая передача энергии Лауфеновского водопада в г.</w:t>
      </w:r>
      <w:r>
        <w:rPr>
          <w:sz w:val="24"/>
          <w:szCs w:val="24"/>
        </w:rPr>
        <w:t xml:space="preserve"> </w:t>
      </w:r>
      <w:r w:rsidRPr="0004129B">
        <w:rPr>
          <w:sz w:val="24"/>
          <w:szCs w:val="24"/>
        </w:rPr>
        <w:t>Франкфурт-на-Майне и что именно германские технические фирмы эксплуатируют «белый уголь» в других странах.</w:t>
      </w:r>
    </w:p>
    <w:p w:rsidR="002940E5" w:rsidRPr="0004129B" w:rsidRDefault="002940E5" w:rsidP="002940E5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В особенности поучительна эта эксплуатация силы падения воды в Италии, где она развилась в течение нескольких лет и обещает в непродолжительном будущем совершить полный переворот в промышленности этой страны. Италия, благодаря почти полному отсутствию каменного угля и гористой поверхности страны, имела до последнего времени весьма слабо развитую промышленность, которой ныне суждено пышно развиться именно благодаря указанным причинам. Горы дают начало тысячам малых и больших горных потоков и водопадов, а дороговизна угля заставляет предпринимателей устраивать электрическую передачу энергии, дорогую при первоначальном устройстве, но весьма выгодную при длительной эксплуатации.</w:t>
      </w:r>
    </w:p>
    <w:p w:rsidR="002940E5" w:rsidRPr="0004129B" w:rsidRDefault="002940E5" w:rsidP="002940E5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Туристам скоро придется пожалеть об уничтожении оригинальной красоты ландшафта северной Италии. Дикие еще недавно местности застраиваются громадными зданиями силовых станций, в которых обузданные человеком потоки воды приводят в движение динамо-машины, посылающие электрический ток в долины, питая им осветительную сеть городов и приводя в движение механизмы заводов и городские трамваи. Такова станция на Мартироло на высоте 1200 метров, утилизирующая воды Пушлау, верхняя часть которого лежит в Швейцарии; таков Бетлин, обслуживающий 8 гидроэлектрических установок. Пионеры индустрии проникли в поэтичные окрестности чудного Лаго-Маджоре, и развалины древних замков начинают уступать место громадным фабричным корпусам, владельцы которых нимало не сетуют, что уголь в Италии стоить в два с половиной раза дороже, чем в Германии, раз у них имеется в изобилии даровой «белый уголь» окрестных потоков.</w:t>
      </w:r>
    </w:p>
    <w:p w:rsidR="002940E5" w:rsidRPr="0004129B" w:rsidRDefault="002940E5" w:rsidP="002940E5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Места, полные воспоминаний классической древности, отныне бесповоротно будут обезображены в глазах туристов. Суровая проза сменяет в них поэзию минувших веков, и здания центральных станций появляются одно за другим. Все большее и большее количество до сих пор бесполезно пропадавшей энергии затрачивается на превращение в энергию электрического тока.</w:t>
      </w:r>
    </w:p>
    <w:p w:rsidR="002940E5" w:rsidRPr="0004129B" w:rsidRDefault="002940E5" w:rsidP="002940E5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Правда, пока Тибр не имеет еще крупных установок, но его притоки покрыты ими. Чудный водопад Терни уже уступил 60</w:t>
      </w:r>
      <w:r>
        <w:rPr>
          <w:sz w:val="24"/>
          <w:szCs w:val="24"/>
        </w:rPr>
        <w:t xml:space="preserve"> </w:t>
      </w:r>
      <w:r w:rsidRPr="0004129B">
        <w:rPr>
          <w:sz w:val="24"/>
          <w:szCs w:val="24"/>
        </w:rPr>
        <w:t>000 лошадиных сил на пользу промышленности, приводя в движение машины завода кальций-карбида, а Анинэ, Субиако и прославленные каскады Тиволи посылают в Рим 25</w:t>
      </w:r>
      <w:r>
        <w:rPr>
          <w:sz w:val="24"/>
          <w:szCs w:val="24"/>
        </w:rPr>
        <w:t xml:space="preserve"> </w:t>
      </w:r>
      <w:r w:rsidRPr="0004129B">
        <w:rPr>
          <w:sz w:val="24"/>
          <w:szCs w:val="24"/>
        </w:rPr>
        <w:t>000 лошадиных сил ежесекундно. Река Адда дает 200</w:t>
      </w:r>
      <w:r>
        <w:rPr>
          <w:sz w:val="24"/>
          <w:szCs w:val="24"/>
        </w:rPr>
        <w:t xml:space="preserve"> </w:t>
      </w:r>
      <w:r w:rsidRPr="0004129B">
        <w:rPr>
          <w:sz w:val="24"/>
          <w:szCs w:val="24"/>
        </w:rPr>
        <w:t>000 лошадиных сил. Падающая с высоких Абруцких гор, некогда знаменитых гнездившимися в них разбойничьими шайками, Пескара и ее бурливый приток Тирино 55-ю тысячами лошадиных сил питают фабрики и заводы, готовящие соду, карбид и алюминий электролитическим путем. Часть этой энергии несется проводами к Риму и Неаполю током в 80...88 тыс. вольт напряжения, что еще недавно было самым значительным напряжением при передаче. Длина линии доходит до 180 километров.</w:t>
      </w:r>
    </w:p>
    <w:p w:rsidR="002940E5" w:rsidRPr="0004129B" w:rsidRDefault="002940E5" w:rsidP="002940E5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Увлечение итальянских инженеров гидроэлектрическими установками может, помимо экономического развития страны, в некоторых случаях благоприятно отозваться и на ее санитарном состоянии. Уже намечен ряд гидротехнических работ над потоками, изливающимися неравномерно в течение всего года, пересыхающими летом. Такое пересыхание потоков вызывает образование стоячих луж, дающих пристанище личинкам комаров, а комары, как известно, являются разносителями малярии. Соединение на высотах таких потоков с другими, более мощными, сделает их быстро-текущими во все месяцы года и тем избавит низкие места от злокачественных итальянских лихорадок. В данный момент собирается капитал для эксплуатации источников «Сила» в горах того же имени, дающих 100</w:t>
      </w:r>
      <w:r>
        <w:rPr>
          <w:sz w:val="24"/>
          <w:szCs w:val="24"/>
        </w:rPr>
        <w:t xml:space="preserve"> </w:t>
      </w:r>
      <w:r w:rsidRPr="0004129B">
        <w:rPr>
          <w:sz w:val="24"/>
          <w:szCs w:val="24"/>
        </w:rPr>
        <w:t>000</w:t>
      </w:r>
      <w:r>
        <w:rPr>
          <w:sz w:val="24"/>
          <w:szCs w:val="24"/>
        </w:rPr>
        <w:t xml:space="preserve"> </w:t>
      </w:r>
      <w:r w:rsidRPr="0004129B">
        <w:rPr>
          <w:sz w:val="24"/>
          <w:szCs w:val="24"/>
        </w:rPr>
        <w:t>000 м3 воды, падающей с громадной высоты (около 1</w:t>
      </w:r>
      <w:r>
        <w:rPr>
          <w:sz w:val="24"/>
          <w:szCs w:val="24"/>
        </w:rPr>
        <w:t xml:space="preserve"> </w:t>
      </w:r>
      <w:r w:rsidRPr="0004129B">
        <w:rPr>
          <w:sz w:val="24"/>
          <w:szCs w:val="24"/>
        </w:rPr>
        <w:t>000 метров). Эксплуатация этой массы воды и правильное распределение ее в долинах счастливым образом должны будут сочетать развитие индустрии с улучшением земледелия.</w:t>
      </w:r>
    </w:p>
    <w:p w:rsidR="002940E5" w:rsidRPr="0004129B" w:rsidRDefault="002940E5" w:rsidP="002940E5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Даже грозную Этну решили инженеры не оставить в покое. Горные источники Сицилии подвергнуты изучению, и весь восточный берег острова должен будет обслуживаться энергией потоков Касибеллэ и Алькантара. Мессина, вновь возрождающаяся после постигшего ее разрушения, Катания и Сиракузы будут соединены проводом в 200 километров протяжением и станут освещаться за счет энергии горных источников.</w:t>
      </w:r>
    </w:p>
    <w:p w:rsidR="002940E5" w:rsidRPr="0004129B" w:rsidRDefault="002940E5" w:rsidP="002940E5">
      <w:pPr>
        <w:spacing w:before="120"/>
        <w:ind w:firstLine="567"/>
        <w:jc w:val="both"/>
        <w:rPr>
          <w:sz w:val="24"/>
          <w:szCs w:val="24"/>
        </w:rPr>
      </w:pPr>
      <w:r w:rsidRPr="0004129B">
        <w:rPr>
          <w:sz w:val="24"/>
          <w:szCs w:val="24"/>
        </w:rPr>
        <w:t>Несомненно, что использование «белого угля» отразится весьма благоприятно на добыче серы, этого главного минерального богатства Сицилии. Исчезнет поистине каторжный труд женщин и детей, занятых ныне на серных рудниках: заменится автоматической подачей минерала машинами. Сейчас еще слишком невыгодно, в виду дороговизны угля, пользоваться паровой силой – и волей-неволей приходится прибегать к ручному труду; но, когда провода электрической энергии подойдут к копям Джирженто, эта работа отойдет в область преданий, и мощные двигатели сменят труд человека.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40E5"/>
    <w:rsid w:val="0004129B"/>
    <w:rsid w:val="00095BA6"/>
    <w:rsid w:val="002940E5"/>
    <w:rsid w:val="0031418A"/>
    <w:rsid w:val="00491835"/>
    <w:rsid w:val="005A2562"/>
    <w:rsid w:val="0062781B"/>
    <w:rsid w:val="00A44D32"/>
    <w:rsid w:val="00B81659"/>
    <w:rsid w:val="00DB39A0"/>
    <w:rsid w:val="00E12572"/>
    <w:rsid w:val="00E4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361F1A0-EB33-42AE-BFC7-694879E9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0E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940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939</Words>
  <Characters>5356</Characters>
  <Application>Microsoft Office Word</Application>
  <DocSecurity>0</DocSecurity>
  <Lines>44</Lines>
  <Paragraphs>12</Paragraphs>
  <ScaleCrop>false</ScaleCrop>
  <Company>Home</Company>
  <LinksUpToDate>false</LinksUpToDate>
  <CharactersWithSpaces>6283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Чем заменить уголь</dc:title>
  <dc:subject/>
  <dc:creator>Alena</dc:creator>
  <cp:keywords/>
  <dc:description/>
  <cp:lastModifiedBy>admin</cp:lastModifiedBy>
  <cp:revision>2</cp:revision>
  <dcterms:created xsi:type="dcterms:W3CDTF">2014-02-18T05:37:00Z</dcterms:created>
  <dcterms:modified xsi:type="dcterms:W3CDTF">2014-02-18T05:37:00Z</dcterms:modified>
</cp:coreProperties>
</file>