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62" w:rsidRPr="009F547F" w:rsidRDefault="008D5D62" w:rsidP="008D5D62">
      <w:pPr>
        <w:spacing w:before="120"/>
        <w:jc w:val="center"/>
        <w:rPr>
          <w:b/>
          <w:bCs/>
          <w:sz w:val="32"/>
          <w:szCs w:val="32"/>
        </w:rPr>
      </w:pPr>
      <w:r w:rsidRPr="009F547F">
        <w:rPr>
          <w:b/>
          <w:bCs/>
          <w:sz w:val="32"/>
          <w:szCs w:val="32"/>
        </w:rPr>
        <w:t>Цветущий балкон в городском пейзаже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Жизнь в современном городе динамична и насыщенна. Порой совершенно не хватает времени, чтобы выехать на природу, вдохнуть полной грудью свежий ароматный воздух цветущего луга или насладиться запахами и звуками леса. Но устроить для себя маленький ботанический садик на балконе под силу каждому. И тогда вечером после работы можно будет приятно расслабиться с чашкой чая и хорошей книгой в окружении благоухающих цветов.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Балконное цветоводство очень близко к комнатному, хотя балкон – это почти улица, но не совсем. Если он не застеклен, то условия максимально приближаются к условиям открытого грунта. А на застекленной лоджии растения все-таки более защищены, поэтому подбор растений для озеленения балкона производится индивидуально в каждом конкретном случае. Застекленный балкон можно легко превратить в маленькие джунгли, просто выставив сюда на теплое время года многие комнатные растения. Для них это очень полезно: свежий воздух буквально преображает не только внешний вид, но и темпы развития комнатных жителей.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Кроме того, к ассортименту комнатных можно добавить многие садовые однолетники с обильным продолжительным цветением. В первую очередь, можно порекомендовать петунию, бархатцы, маргаритки, лобелию, виолу (анютины глазки), настурцию, годецию, циннию, астры, однолетние флоксы, сальвию, гвоздику и многие другие. А буквально несколько семян маттиолы, посаженные в горшочек, разовьются в неприметные с виду растеньица, которые летними вечерами наполнят всё вокруг неповторимым ароматом.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Неплохо растут на балконах и многие луковичные: мускари, галантусы, тюльпаны, нарциссы, гиацинты, крокусы. Некрупные сорта лилий, георгинов, гладиолусов тоже вполне пригодны и охотно цветут при надлежащем уходе. Целым каскадом цветов порадует клубневая бегония, разнообразие её сортов позволяет даже весь балкон заселить только ею и ни разу не повториться в оттенках. Кстати, любители роз тоже могут подобрать подходящие по размерам разновидности и сорта.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Стены можно украсить с помощью ампельных комнатных или садовых цветов. Легки в выращивании в этих условиях длинноплетистые сорта настурции, ипомея, душистый горошек, декоративная фасоль, кобея. В общем, любителям есть из чего выбирать при формировании ассортимента растений, призванных украсить балкон. Вот только влаголюбивые и теневыносливые выходцы из тропиков будут чувствовать себя неважно на открытом балконе из-за пониженной влажности воздуха.</w:t>
      </w:r>
    </w:p>
    <w:p w:rsidR="008D5D62" w:rsidRDefault="008D5D62" w:rsidP="008D5D62">
      <w:pPr>
        <w:spacing w:before="120"/>
        <w:ind w:firstLine="567"/>
        <w:jc w:val="both"/>
      </w:pPr>
      <w:r w:rsidRPr="009F547F">
        <w:t xml:space="preserve">Растения для выращивания на балконе заранее высаживают на рассаду, либо покупают готовые саженцы и быстро заполняют ими подобранные емкости, либо высевают семена сразу в ящички и горшки. Для посадки балконных цветов используют пластиковые и деревянные ящики, горшки и кадки, подвесные кашпо, декоративные плетеные корзинки. Главное, чтобы по объему они не оказались слишком тесными для корней и были достаточно широкими, чтобы не завалиться под тяжестью взрослых растений. Деревянные емкости покрывают специальным антигрибковым покрытием для дерева, чтобы продлить срок их службы. 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Во всех емкостях обязательно наличие отверстий для стока воды. На дно обязательно насыпают слой дренажа в 3-4 см, а затем уже заполняют землей. При этом желательно не досыпать до верхних границ 2-3 см, чтобы при поливе вода не переливалась через края.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Почву для посадки растений подбирают не слишком легкую, магазинные торфяные смеси желательно «утяжелить» добавлением плодородной огородной земли. Ведь небольшие емкости, находясь круглые сутки на открытом воздухе, будут сильнее нагреваться солнцем, и слишком легкая почва в них будет быстро пересыхать. Особенно нужно учитывать это при солнечном положении балкона (юго-восток, юг, юго-запад). А еще не следует забывать, что чем выше этаж, тем больше подверженность пересыханию почвы ещё и за счет более сильного ветра. Наиболее подходящий состав почвенной смеси составляют из равных частей дерновой земли, перегноя и торфа.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Уход за балконными цветами заключается в регулярных поливах, рыхлении почвы и подкормке растений минеральными или органическими удобрениями. Количество поливов зависит от многих факторов: от влаголюбивости посаженных растений, от структуры почвосмеси, от ориентации балкона, от погодных условий. Понятно, что на южной стороне земля будет пересыхать быстрее, чем на северной, а в прохладную дождливую погоду поливы вовсе не нужны. Кроме солнечных лучей, быстро высушивает почву ветер, поэтому в ветреную погоду, как и в жару, поливать цветы нужно чаще.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А вот опрыскивание из пульверизатора рано утром и вечером будет во благо. Главное, чтобы мокрые растения не подвергались интенсивному солнечному освещению: могут появиться ожоги, которые подпортят внешний вид. Поскольку интенсивный рост в сочетании с малым объемом почвы способствуют быстрому потреблению питательных веществ, то в течение сезона цветы требуется регулярно подкармливать растворами удобрений. Учитывая некоторую специфику балконного цветоводства, нужно знать, что вносить удобрения можно после полива почвы чистой водой в пасмурную погоду или только вечером.</w:t>
      </w:r>
    </w:p>
    <w:p w:rsidR="008D5D62" w:rsidRDefault="008D5D62" w:rsidP="008D5D62">
      <w:pPr>
        <w:spacing w:before="120"/>
        <w:ind w:firstLine="567"/>
        <w:jc w:val="both"/>
      </w:pPr>
      <w:r w:rsidRPr="009F547F">
        <w:t>Красиво и со вкусом оформленный растениями балкон напоминает цветущий благоухающий оазис, украшающий не только отдельно взятую квартиру, но и фасад всего здания. Зелень и цветы являются лучшим украшением для маскировки малопривлекательных частей зданий, т.к. они устраняют монотонность и однообразие каменных застроек.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D62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8207FC"/>
    <w:rsid w:val="008C19D7"/>
    <w:rsid w:val="008D5D62"/>
    <w:rsid w:val="009F0F55"/>
    <w:rsid w:val="009F547F"/>
    <w:rsid w:val="00A44D32"/>
    <w:rsid w:val="00BD2517"/>
    <w:rsid w:val="00CC76A4"/>
    <w:rsid w:val="00E12572"/>
    <w:rsid w:val="00F1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64098A-2A6B-4431-A6B8-2CA821F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5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4553</Characters>
  <Application>Microsoft Office Word</Application>
  <DocSecurity>0</DocSecurity>
  <Lines>37</Lines>
  <Paragraphs>10</Paragraphs>
  <ScaleCrop>false</ScaleCrop>
  <Company>Home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Цветущий балкон в городском пейзаже</dc:title>
  <dc:subject/>
  <dc:creator>Alena</dc:creator>
  <cp:keywords/>
  <dc:description/>
  <cp:lastModifiedBy>admin</cp:lastModifiedBy>
  <cp:revision>2</cp:revision>
  <dcterms:created xsi:type="dcterms:W3CDTF">2014-02-19T18:43:00Z</dcterms:created>
  <dcterms:modified xsi:type="dcterms:W3CDTF">2014-02-19T18:43:00Z</dcterms:modified>
</cp:coreProperties>
</file>