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33" w:rsidRPr="002F52C7" w:rsidRDefault="00D46233" w:rsidP="00D46233">
      <w:pPr>
        <w:spacing w:before="120"/>
        <w:jc w:val="center"/>
        <w:rPr>
          <w:b/>
          <w:sz w:val="32"/>
        </w:rPr>
      </w:pPr>
      <w:r w:rsidRPr="002F52C7">
        <w:rPr>
          <w:b/>
          <w:sz w:val="32"/>
        </w:rPr>
        <w:t>Деньги в жизни человека</w:t>
      </w:r>
    </w:p>
    <w:p w:rsidR="00D46233" w:rsidRPr="002F52C7" w:rsidRDefault="00D46233" w:rsidP="00D46233">
      <w:pPr>
        <w:spacing w:before="120"/>
        <w:jc w:val="center"/>
        <w:rPr>
          <w:sz w:val="28"/>
        </w:rPr>
      </w:pPr>
      <w:r w:rsidRPr="002F52C7">
        <w:rPr>
          <w:sz w:val="28"/>
        </w:rPr>
        <w:t>Ефанова В.Н.</w:t>
      </w:r>
    </w:p>
    <w:p w:rsidR="00D46233" w:rsidRDefault="00D46233" w:rsidP="00D46233">
      <w:pPr>
        <w:spacing w:before="120"/>
        <w:ind w:firstLine="567"/>
        <w:jc w:val="both"/>
      </w:pPr>
      <w:r w:rsidRPr="00853441">
        <w:t>Если хочешь быть совершенным</w:t>
      </w:r>
      <w:r>
        <w:t xml:space="preserve">, </w:t>
      </w:r>
      <w:r w:rsidRPr="00853441">
        <w:t>пойди</w:t>
      </w:r>
      <w:r>
        <w:t xml:space="preserve">, </w:t>
      </w:r>
      <w:r w:rsidRPr="00853441">
        <w:t xml:space="preserve">продай имение твое и раздай нищим; и будешь иметь сокровище на небесах; и приходи и следуй за Мною (Мф. 19. 21).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Кто из нас</w:t>
      </w:r>
      <w:r>
        <w:t xml:space="preserve">, </w:t>
      </w:r>
      <w:r w:rsidRPr="00853441">
        <w:t>услышав эти евангельские слова</w:t>
      </w:r>
      <w:r>
        <w:t xml:space="preserve">, </w:t>
      </w:r>
      <w:r w:rsidRPr="00853441">
        <w:t>не задумывался о том</w:t>
      </w:r>
      <w:r>
        <w:t xml:space="preserve">, </w:t>
      </w:r>
      <w:r w:rsidRPr="00853441">
        <w:t>насколько он похож на молодого землевладельца</w:t>
      </w:r>
      <w:r>
        <w:t xml:space="preserve">, </w:t>
      </w:r>
      <w:r w:rsidRPr="00853441">
        <w:t>спрашивавшего Спасителя: «Что сделать мне доброго</w:t>
      </w:r>
      <w:r>
        <w:t xml:space="preserve">, </w:t>
      </w:r>
      <w:r w:rsidRPr="00853441">
        <w:t>чтобы иметь жизнь вечную?». Касалась ли печаль</w:t>
      </w:r>
      <w:r>
        <w:t xml:space="preserve">, </w:t>
      </w:r>
      <w:r w:rsidRPr="00853441">
        <w:t>погнавшая юношу прочь от Иисуса Христа</w:t>
      </w:r>
      <w:r>
        <w:t xml:space="preserve">, </w:t>
      </w:r>
      <w:r w:rsidRPr="00853441">
        <w:t>вас легким крылом или всей своей тяжестью обрушивалась на сердце? Одни с облегчением вздыхают: «Богатство мое не столь велико». Для других же и скудное владение</w:t>
      </w:r>
      <w:r>
        <w:t xml:space="preserve">, </w:t>
      </w:r>
      <w:r w:rsidRPr="00853441">
        <w:t xml:space="preserve">скромный достаток – повод к угрызениям совести. </w:t>
      </w:r>
    </w:p>
    <w:p w:rsidR="00D46233" w:rsidRPr="002F52C7" w:rsidRDefault="00D46233" w:rsidP="00D46233">
      <w:pPr>
        <w:spacing w:before="120"/>
        <w:jc w:val="center"/>
        <w:rPr>
          <w:b/>
          <w:sz w:val="28"/>
        </w:rPr>
      </w:pPr>
      <w:r w:rsidRPr="002F52C7">
        <w:rPr>
          <w:b/>
          <w:sz w:val="28"/>
        </w:rPr>
        <w:t xml:space="preserve">Восток и Запад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Веками христианство</w:t>
      </w:r>
      <w:r>
        <w:t xml:space="preserve">, </w:t>
      </w:r>
      <w:r w:rsidRPr="00853441">
        <w:t>усилиями святых отцов</w:t>
      </w:r>
      <w:r>
        <w:t xml:space="preserve">, </w:t>
      </w:r>
      <w:r w:rsidRPr="00853441">
        <w:t>богословов</w:t>
      </w:r>
      <w:r>
        <w:t xml:space="preserve">, </w:t>
      </w:r>
      <w:r w:rsidRPr="00853441">
        <w:t>пастырей и мирян</w:t>
      </w:r>
      <w:r>
        <w:t xml:space="preserve">, </w:t>
      </w:r>
      <w:r w:rsidRPr="00853441">
        <w:t>основываясь на Священном Писании и Священном Предании Церкви</w:t>
      </w:r>
      <w:r>
        <w:t xml:space="preserve">, </w:t>
      </w:r>
      <w:r w:rsidRPr="00853441">
        <w:t>вырабатывало свое отношение к деньгам</w:t>
      </w:r>
      <w:r>
        <w:t xml:space="preserve">, </w:t>
      </w:r>
      <w:r w:rsidRPr="00853441">
        <w:t>собственности</w:t>
      </w:r>
      <w:r>
        <w:t xml:space="preserve">, </w:t>
      </w:r>
      <w:r w:rsidRPr="00853441">
        <w:t>богатству. Не стоял на месте и мир – развивались финансовые системы</w:t>
      </w:r>
      <w:r>
        <w:t xml:space="preserve">, </w:t>
      </w:r>
      <w:r w:rsidRPr="00853441">
        <w:t>крепли экономические науки</w:t>
      </w:r>
      <w:r>
        <w:t xml:space="preserve">, </w:t>
      </w:r>
      <w:r w:rsidRPr="00853441">
        <w:t xml:space="preserve">оттачивались навыки превращения денег в еще большие деньги.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Отношение человека к деньгам – всегда очень личное. В нём раскрывается всё: все человеческие привычки</w:t>
      </w:r>
      <w:r>
        <w:t xml:space="preserve">, </w:t>
      </w:r>
      <w:r w:rsidRPr="00853441">
        <w:t>стремления</w:t>
      </w:r>
      <w:r>
        <w:t xml:space="preserve">, </w:t>
      </w:r>
      <w:r w:rsidRPr="00853441">
        <w:t>надежды и страхи. Деньги как законсервированные поступки человека в этом мире</w:t>
      </w:r>
      <w:r>
        <w:t xml:space="preserve">, </w:t>
      </w:r>
      <w:r w:rsidRPr="00853441">
        <w:t>как фактор</w:t>
      </w:r>
      <w:r>
        <w:t xml:space="preserve">, </w:t>
      </w:r>
      <w:r w:rsidRPr="00853441">
        <w:t>определяющий его потенциал в поле жизненных свершений</w:t>
      </w:r>
      <w:r>
        <w:t xml:space="preserve">, </w:t>
      </w:r>
      <w:r w:rsidRPr="00853441">
        <w:t xml:space="preserve">во все времена привлекали к себе внимание религиозных мыслителей.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Для любого человека</w:t>
      </w:r>
      <w:r>
        <w:t xml:space="preserve">, </w:t>
      </w:r>
      <w:r w:rsidRPr="00853441">
        <w:t>мало-мальски изучавшего богословие</w:t>
      </w:r>
      <w:r>
        <w:t xml:space="preserve">, </w:t>
      </w:r>
      <w:r w:rsidRPr="00853441">
        <w:t>хорошо известно</w:t>
      </w:r>
      <w:r>
        <w:t xml:space="preserve">, </w:t>
      </w:r>
      <w:r w:rsidRPr="00853441">
        <w:t>что вопрос о деньгах и связанных с ними финансовых и коммерческих отношениях между членами общества является неотъемлемым атрибутом именно западной христианской мысли</w:t>
      </w:r>
      <w:r>
        <w:t xml:space="preserve">, </w:t>
      </w:r>
      <w:r w:rsidRPr="00853441">
        <w:t>порабощенной юридическим взглядом на духовную жизнь человека и общества. На Востоке</w:t>
      </w:r>
      <w:r>
        <w:t xml:space="preserve">, </w:t>
      </w:r>
      <w:r w:rsidRPr="00853441">
        <w:t>развивавшем учение о благодати в другом ключе</w:t>
      </w:r>
      <w:r>
        <w:t xml:space="preserve">, </w:t>
      </w:r>
      <w:r w:rsidRPr="00853441">
        <w:t>юридические вопросы и финансы как инструмент количественного измерения деятельности участников правовых отношений</w:t>
      </w:r>
      <w:r>
        <w:t xml:space="preserve">, </w:t>
      </w:r>
      <w:r w:rsidRPr="00853441">
        <w:t>никогда не играли решающей роли. В трудах восточных христианских богословов мы не находим развернутого и регламентированного учения о роли денег в жизни человека. «Смотрите</w:t>
      </w:r>
      <w:r>
        <w:t xml:space="preserve">, </w:t>
      </w:r>
      <w:r w:rsidRPr="00853441">
        <w:t>берегитесь любостяжания</w:t>
      </w:r>
      <w:r>
        <w:t xml:space="preserve">, </w:t>
      </w:r>
      <w:r w:rsidRPr="00853441">
        <w:t>ибо жизнь человека не зависит от изобилия его имения (Лк. 12. 15)»</w:t>
      </w:r>
      <w:r>
        <w:t xml:space="preserve">, </w:t>
      </w:r>
      <w:r w:rsidRPr="00853441">
        <w:t>– учил Господь Иисус Христос. Под жизнью на Востоке понималась</w:t>
      </w:r>
      <w:r>
        <w:t xml:space="preserve">, </w:t>
      </w:r>
      <w:r w:rsidRPr="00853441">
        <w:t>прежде всего</w:t>
      </w:r>
      <w:r>
        <w:t xml:space="preserve">, </w:t>
      </w:r>
      <w:r w:rsidRPr="00853441">
        <w:t>жизнь духовная</w:t>
      </w:r>
      <w:r>
        <w:t xml:space="preserve">, </w:t>
      </w:r>
      <w:r w:rsidRPr="00853441">
        <w:t xml:space="preserve">а последняя мало пересекалась с темой денег.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Осуждая любостяжание как болезненную привязанность к накопительству</w:t>
      </w:r>
      <w:r>
        <w:t xml:space="preserve">, </w:t>
      </w:r>
      <w:r w:rsidRPr="00853441">
        <w:t>Христос вовсе не отрицал законность денег как таковых. Господь велел апостолу Петру платить подать на храм</w:t>
      </w:r>
      <w:r>
        <w:t xml:space="preserve">, </w:t>
      </w:r>
      <w:r w:rsidRPr="00853441">
        <w:t xml:space="preserve">а лукавых фарисеев удивил советом отдавать кесарю кесарево.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Спаситель попросту велит по-детски отдавать кусочек металла тому</w:t>
      </w:r>
      <w:r>
        <w:t xml:space="preserve">, </w:t>
      </w:r>
      <w:r w:rsidRPr="00853441">
        <w:t>кто велел его изготовить и поместил на нём свое изображение. Тут нет духа сделки</w:t>
      </w:r>
      <w:r>
        <w:t xml:space="preserve">, </w:t>
      </w:r>
      <w:r w:rsidRPr="00853441">
        <w:t>здесь не находится места духу стяжательства</w:t>
      </w:r>
      <w:r>
        <w:t xml:space="preserve">, </w:t>
      </w:r>
      <w:r w:rsidRPr="00853441">
        <w:t>зависти и поиска выгоды</w:t>
      </w:r>
      <w:r>
        <w:t xml:space="preserve">, </w:t>
      </w:r>
      <w:r w:rsidRPr="00853441">
        <w:t>которым буквально пронизано всё</w:t>
      </w:r>
      <w:r>
        <w:t xml:space="preserve">, </w:t>
      </w:r>
      <w:r w:rsidRPr="00853441">
        <w:t xml:space="preserve">что имеет отношение к сфере денег.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Такое же отношение к деньгам видим мы и в первохристианскую эпоху. Святые II-III века еще строго соблюдают правила нестяжания. Так продает для благотворения нищим свое немалое семейное имущество святой Антоний Великий. Хотя накануне легализации христианства Церковь уже обладала немалыми средствами</w:t>
      </w:r>
      <w:r>
        <w:t xml:space="preserve">, </w:t>
      </w:r>
      <w:r w:rsidRPr="00853441">
        <w:t>жизнь христианина оставалась связанной с личным подвигом</w:t>
      </w:r>
      <w:r>
        <w:t xml:space="preserve">, </w:t>
      </w:r>
      <w:r w:rsidRPr="00853441">
        <w:t xml:space="preserve">в том числе и с подвигом отказа от имущества и от денег.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Хозяйственная деятельность церковных деятелей позднейшего времени впечатляет своими масштабами. Конечно</w:t>
      </w:r>
      <w:r>
        <w:t xml:space="preserve">, </w:t>
      </w:r>
      <w:r w:rsidRPr="00853441">
        <w:t>она немыслима была и без соответствующих денежных средств. Именно деньгами откупался от лангобардов Римский Папа Григорий Великий. Именно денежные средства</w:t>
      </w:r>
      <w:r>
        <w:t xml:space="preserve">, </w:t>
      </w:r>
      <w:r w:rsidRPr="00853441">
        <w:t>поступавшие Римской Церкви от принадлежавших ей огромных плантаций</w:t>
      </w:r>
      <w:r>
        <w:t xml:space="preserve">, </w:t>
      </w:r>
      <w:r w:rsidRPr="00853441">
        <w:t>стали причиной негативного отношения к Церкви новых завоевателей. Цели</w:t>
      </w:r>
      <w:r>
        <w:t xml:space="preserve">, </w:t>
      </w:r>
      <w:r w:rsidRPr="00853441">
        <w:t>ради которых Римской Церковью собирались эти средства</w:t>
      </w:r>
      <w:r>
        <w:t xml:space="preserve">, </w:t>
      </w:r>
      <w:r w:rsidRPr="00853441">
        <w:t>еще несколько веков оставались прежними – вспоможение вдовам</w:t>
      </w:r>
      <w:r>
        <w:t xml:space="preserve">, </w:t>
      </w:r>
      <w:r w:rsidRPr="00853441">
        <w:t>нищим и больным</w:t>
      </w:r>
      <w:r>
        <w:t xml:space="preserve">, </w:t>
      </w:r>
      <w:r w:rsidRPr="00853441">
        <w:t xml:space="preserve">а также развитие церковного искусства и богословского образования.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Однако проходят века</w:t>
      </w:r>
      <w:r>
        <w:t xml:space="preserve">, </w:t>
      </w:r>
      <w:r w:rsidRPr="00853441">
        <w:t>и казна святого Петра пополняется уже совсем не на основе добровольных пожертвований</w:t>
      </w:r>
      <w:r>
        <w:t xml:space="preserve">, </w:t>
      </w:r>
      <w:r w:rsidRPr="00853441">
        <w:t>да и расходуется она вовсе не на благотворительные цели</w:t>
      </w:r>
      <w:r>
        <w:t xml:space="preserve">, </w:t>
      </w:r>
      <w:r w:rsidRPr="00853441">
        <w:t>а на обеспечение роскошного образа жизни папского двора. И вот</w:t>
      </w:r>
      <w:r>
        <w:t xml:space="preserve">, </w:t>
      </w:r>
      <w:r w:rsidRPr="00853441">
        <w:t>пораженный до глубины души этим несоответствием</w:t>
      </w:r>
      <w:r>
        <w:t xml:space="preserve">, </w:t>
      </w:r>
      <w:r w:rsidRPr="00853441">
        <w:t>молодой монах Мартин Лютер вывешивает на дверях церкви в Виттенберге свои знаменитые девяносто пять тезисов</w:t>
      </w:r>
      <w:r>
        <w:t xml:space="preserve">, </w:t>
      </w:r>
      <w:r w:rsidRPr="00853441">
        <w:t>появление которых положило начало победоносному шествию Реформации по землям Германии. Однако позднейшие последователи того же Мартина Лютера</w:t>
      </w:r>
      <w:r>
        <w:t xml:space="preserve">, </w:t>
      </w:r>
      <w:r w:rsidRPr="00853441">
        <w:t>исходившие</w:t>
      </w:r>
      <w:r>
        <w:t xml:space="preserve">, </w:t>
      </w:r>
      <w:r w:rsidRPr="00853441">
        <w:t>казалось бы</w:t>
      </w:r>
      <w:r>
        <w:t xml:space="preserve">, </w:t>
      </w:r>
      <w:r w:rsidRPr="00853441">
        <w:t>из его собственных установок</w:t>
      </w:r>
      <w:r>
        <w:t xml:space="preserve">, </w:t>
      </w:r>
      <w:r w:rsidRPr="00853441">
        <w:t>своими трудами сформировали характерную этику протестантизма</w:t>
      </w:r>
      <w:r>
        <w:t xml:space="preserve">, </w:t>
      </w:r>
      <w:r w:rsidRPr="00853441">
        <w:t>в рамках которой обладание деньгами служит видимым знаком благочестия и сугубого благословения Божия. Эти представления и стали краеугольным камнем «веры в светлое будущее» для сотен</w:t>
      </w:r>
      <w:r>
        <w:t xml:space="preserve">, </w:t>
      </w:r>
      <w:r w:rsidRPr="00853441">
        <w:t>тысяч и миллионов безвестных строителей капитализма</w:t>
      </w:r>
      <w:r>
        <w:t xml:space="preserve">, </w:t>
      </w:r>
      <w:r w:rsidRPr="00853441">
        <w:t>трудами которых на Западе и везде</w:t>
      </w:r>
      <w:r>
        <w:t xml:space="preserve">, </w:t>
      </w:r>
      <w:r w:rsidRPr="00853441">
        <w:t>где западная модель хозяйства получила распространение</w:t>
      </w:r>
      <w:r>
        <w:t xml:space="preserve">, </w:t>
      </w:r>
      <w:r w:rsidRPr="00853441">
        <w:t>деньги обрели совершенно особый статус</w:t>
      </w:r>
      <w:r>
        <w:t xml:space="preserve">, </w:t>
      </w:r>
      <w:r w:rsidRPr="00853441">
        <w:t xml:space="preserve">позволяющий говорить о них как о важном факторе духовной жизни человека. </w:t>
      </w:r>
    </w:p>
    <w:p w:rsidR="00D46233" w:rsidRPr="002F52C7" w:rsidRDefault="00D46233" w:rsidP="00D46233">
      <w:pPr>
        <w:spacing w:before="120"/>
        <w:jc w:val="center"/>
        <w:rPr>
          <w:b/>
          <w:sz w:val="28"/>
        </w:rPr>
      </w:pPr>
      <w:r w:rsidRPr="002F52C7">
        <w:rPr>
          <w:b/>
          <w:sz w:val="28"/>
        </w:rPr>
        <w:t xml:space="preserve">Статус денег в современном мире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«Купец едва может избежать погрешности… Посреди скреплений камней вбивается гвоздь: так посреди продажи и купли вторгается грех» (Сир. 26</w:t>
      </w:r>
      <w:r>
        <w:t xml:space="preserve">, </w:t>
      </w:r>
      <w:r w:rsidRPr="00853441">
        <w:t>27 и 27</w:t>
      </w:r>
      <w:r>
        <w:t xml:space="preserve">, </w:t>
      </w:r>
      <w:r w:rsidRPr="00853441">
        <w:t>2). Эти слова ветхозаветного мудреца Иисуса</w:t>
      </w:r>
      <w:r>
        <w:t xml:space="preserve">, </w:t>
      </w:r>
      <w:r w:rsidRPr="00853441">
        <w:t>сына Сирахова</w:t>
      </w:r>
      <w:r>
        <w:t xml:space="preserve">, </w:t>
      </w:r>
      <w:r w:rsidRPr="00853441">
        <w:t>уже свыше двух тысячелетий является авторитетным выражением отрицательного взгляда на коммерческие отношения между людьми. Сейчас</w:t>
      </w:r>
      <w:r>
        <w:t xml:space="preserve">, </w:t>
      </w:r>
      <w:r w:rsidRPr="00853441">
        <w:t>когда натуральный обмен в подавляющем большинстве стран ушел в глубокое прошлое</w:t>
      </w:r>
      <w:r>
        <w:t xml:space="preserve">, </w:t>
      </w:r>
      <w:r w:rsidRPr="00853441">
        <w:t>такие коммерческие отношения практически повсеместно связаны с деньгами. Поэтому современный «купец» едва ли может избежать прегрешений</w:t>
      </w:r>
      <w:r>
        <w:t xml:space="preserve">, </w:t>
      </w:r>
      <w:r w:rsidRPr="00853441">
        <w:t xml:space="preserve">и иного вывода не может сделать из вышеуказанного текста внимательный и последовательный исследователь ветхозаветной мудрости.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Однако современный мир суров. Не покупать и не продавать – это удел маргиналов. Поэтому люди</w:t>
      </w:r>
      <w:r>
        <w:t xml:space="preserve">, </w:t>
      </w:r>
      <w:r w:rsidRPr="00853441">
        <w:t>которые стремятся так или иначе уклониться от связанных с коммерцией грехов</w:t>
      </w:r>
      <w:r>
        <w:t xml:space="preserve">, </w:t>
      </w:r>
      <w:r w:rsidRPr="00853441">
        <w:t>встают перед выбором: если обманывать</w:t>
      </w:r>
      <w:r>
        <w:t xml:space="preserve">, </w:t>
      </w:r>
      <w:r w:rsidRPr="00853441">
        <w:t>то только не родных</w:t>
      </w:r>
      <w:r>
        <w:t xml:space="preserve">, </w:t>
      </w:r>
      <w:r w:rsidRPr="00853441">
        <w:t>если брать проценты – то только не со своих по вере. Если работать</w:t>
      </w:r>
      <w:r>
        <w:t xml:space="preserve">, </w:t>
      </w:r>
      <w:r w:rsidRPr="00853441">
        <w:t>то только по найму</w:t>
      </w:r>
      <w:r>
        <w:t xml:space="preserve">, </w:t>
      </w:r>
      <w:r w:rsidRPr="00853441">
        <w:t xml:space="preserve">не погружая свои руки в кровоточащие раны искалеченной реальным бизнесом плоти людских отношений.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Конечно</w:t>
      </w:r>
      <w:r>
        <w:t xml:space="preserve">, </w:t>
      </w:r>
      <w:r w:rsidRPr="00853441">
        <w:t>всегда были</w:t>
      </w:r>
      <w:r>
        <w:t xml:space="preserve">, </w:t>
      </w:r>
      <w:r w:rsidRPr="00853441">
        <w:t>есть и будут люди</w:t>
      </w:r>
      <w:r>
        <w:t xml:space="preserve">, </w:t>
      </w:r>
      <w:r w:rsidRPr="00853441">
        <w:t>умевшие употреблять богатство во благо себе и другим</w:t>
      </w:r>
      <w:r>
        <w:t xml:space="preserve">, </w:t>
      </w:r>
      <w:r w:rsidRPr="00853441">
        <w:t>но их всегда меньше чем тех</w:t>
      </w:r>
      <w:r>
        <w:t xml:space="preserve">, </w:t>
      </w:r>
      <w:r w:rsidRPr="00853441">
        <w:t>кому богатство навредило</w:t>
      </w:r>
      <w:r>
        <w:t xml:space="preserve">, </w:t>
      </w:r>
      <w:r w:rsidRPr="00853441">
        <w:t>иначе мы бы жили совершенно в другом обществе. Ведь</w:t>
      </w:r>
      <w:r>
        <w:t xml:space="preserve">, </w:t>
      </w:r>
      <w:r w:rsidRPr="00853441">
        <w:t>если вникнуть в содержание слова «сребролюбие»</w:t>
      </w:r>
      <w:r>
        <w:t xml:space="preserve">, </w:t>
      </w:r>
      <w:r w:rsidRPr="00853441">
        <w:t>становится понятно</w:t>
      </w:r>
      <w:r>
        <w:t xml:space="preserve">, </w:t>
      </w:r>
      <w:r w:rsidRPr="00853441">
        <w:t>что оно описывает не только любовь к деньгам</w:t>
      </w:r>
      <w:r>
        <w:t xml:space="preserve">, </w:t>
      </w:r>
      <w:r w:rsidRPr="00853441">
        <w:t>но болезненную</w:t>
      </w:r>
      <w:r>
        <w:t xml:space="preserve">, </w:t>
      </w:r>
      <w:r w:rsidRPr="00853441">
        <w:t>порочную зацикленность на них</w:t>
      </w:r>
      <w:r>
        <w:t xml:space="preserve">, </w:t>
      </w:r>
      <w:r w:rsidRPr="00853441">
        <w:t>а это – отличительная черта множества отнюдь не богатых людей. Глубокая пропасть пролегла между бедным человеком</w:t>
      </w:r>
      <w:r>
        <w:t xml:space="preserve">, </w:t>
      </w:r>
      <w:r w:rsidRPr="00853441">
        <w:t>сосредоточенным на смиренной задаче пропитания близких</w:t>
      </w:r>
      <w:r>
        <w:t xml:space="preserve">, </w:t>
      </w:r>
      <w:r w:rsidRPr="00853441">
        <w:t>и употребляющем деньги именно на эти нужды и тем</w:t>
      </w:r>
      <w:r>
        <w:t xml:space="preserve">, </w:t>
      </w:r>
      <w:r w:rsidRPr="00853441">
        <w:t>кто</w:t>
      </w:r>
      <w:r>
        <w:t xml:space="preserve">, </w:t>
      </w:r>
      <w:r w:rsidRPr="00853441">
        <w:t>не имея средств на утоление голода разнообразных страстей</w:t>
      </w:r>
      <w:r>
        <w:t xml:space="preserve">, </w:t>
      </w:r>
      <w:r w:rsidRPr="00853441">
        <w:t xml:space="preserve">обречен со злобой и проклятиями снова и снова возвращаться к мысли о прошедшем мимо него достатке.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Как же широк диапазон взглядов на один и тот же предмет</w:t>
      </w:r>
      <w:r>
        <w:t xml:space="preserve">, </w:t>
      </w:r>
      <w:r w:rsidRPr="00853441">
        <w:t>с которым каждый из нас обречен сталкиваться в повседневной жизни! Кого мы будем слушать? Кто вообще</w:t>
      </w:r>
      <w:r>
        <w:t xml:space="preserve">, </w:t>
      </w:r>
      <w:r w:rsidRPr="00853441">
        <w:t>по-нашему</w:t>
      </w:r>
      <w:r>
        <w:t xml:space="preserve">, </w:t>
      </w:r>
      <w:r w:rsidRPr="00853441">
        <w:t>полномочен говорить о роли денег в жизни человека? Отшельник</w:t>
      </w:r>
      <w:r>
        <w:t xml:space="preserve">, </w:t>
      </w:r>
      <w:r w:rsidRPr="00853441">
        <w:t>отказавшийся принять современный мир и деньги как стержень отношений между людьми в этом мире? А</w:t>
      </w:r>
      <w:r>
        <w:t xml:space="preserve">, </w:t>
      </w:r>
      <w:r w:rsidRPr="00853441">
        <w:t>может быть</w:t>
      </w:r>
      <w:r>
        <w:t xml:space="preserve">, </w:t>
      </w:r>
      <w:r w:rsidRPr="00853441">
        <w:t>нам послушать человека</w:t>
      </w:r>
      <w:r>
        <w:t xml:space="preserve">, </w:t>
      </w:r>
      <w:r w:rsidRPr="00853441">
        <w:t xml:space="preserve">всерьез научившегося «делать деньги» и сполна вкусившего все преимущества обладания ими?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На человека</w:t>
      </w:r>
      <w:r>
        <w:t xml:space="preserve">, </w:t>
      </w:r>
      <w:r w:rsidRPr="00853441">
        <w:t>обладающего деньгами и властью</w:t>
      </w:r>
      <w:r>
        <w:t xml:space="preserve">, </w:t>
      </w:r>
      <w:r w:rsidRPr="00853441">
        <w:t>ложится особая ответственность. Церковь не осуждает сами деньги</w:t>
      </w:r>
      <w:r>
        <w:t xml:space="preserve">, </w:t>
      </w:r>
      <w:r w:rsidRPr="00853441">
        <w:t>она лишь учит человека правильному отношению к ним. Все злоупотребления деньгами лежат</w:t>
      </w:r>
      <w:r>
        <w:t xml:space="preserve">, </w:t>
      </w:r>
      <w:r w:rsidRPr="00853441">
        <w:t>собственно</w:t>
      </w:r>
      <w:r>
        <w:t xml:space="preserve">, </w:t>
      </w:r>
      <w:r w:rsidRPr="00853441">
        <w:t>в двух основных плоскостях. Первое – это путь получения денег. Законен он или не законен</w:t>
      </w:r>
      <w:r>
        <w:t xml:space="preserve">, </w:t>
      </w:r>
      <w:r w:rsidRPr="00853441">
        <w:t>страдают ли при нашем обогащении другие люди</w:t>
      </w:r>
      <w:r>
        <w:t xml:space="preserve">, </w:t>
      </w:r>
      <w:r w:rsidRPr="00853441">
        <w:t>или</w:t>
      </w:r>
      <w:r>
        <w:t xml:space="preserve">, </w:t>
      </w:r>
      <w:r w:rsidRPr="00853441">
        <w:t>напротив</w:t>
      </w:r>
      <w:r>
        <w:t xml:space="preserve">, </w:t>
      </w:r>
      <w:r w:rsidRPr="00853441">
        <w:t xml:space="preserve">оно ведет к росту хороших рабочих мест и общественному процветанию?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Второе направление</w:t>
      </w:r>
      <w:r>
        <w:t xml:space="preserve">, </w:t>
      </w:r>
      <w:r w:rsidRPr="00853441">
        <w:t>в котором деньги проявляют свою неоднозначную сущность</w:t>
      </w:r>
      <w:r>
        <w:t xml:space="preserve">, </w:t>
      </w:r>
      <w:r w:rsidRPr="00853441">
        <w:t>связано с распоряжением ими: идут ли они на благо нам и нашему ближнему</w:t>
      </w:r>
      <w:r>
        <w:t xml:space="preserve">, </w:t>
      </w:r>
      <w:r w:rsidRPr="00853441">
        <w:t>или</w:t>
      </w:r>
      <w:r>
        <w:t xml:space="preserve">, </w:t>
      </w:r>
      <w:r w:rsidRPr="00853441">
        <w:t>напротив</w:t>
      </w:r>
      <w:r>
        <w:t xml:space="preserve">, </w:t>
      </w:r>
      <w:r w:rsidRPr="00853441">
        <w:t xml:space="preserve">приближают к нравственному и экономическому краху?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Всякий из нас знает</w:t>
      </w:r>
      <w:r>
        <w:t xml:space="preserve">, </w:t>
      </w:r>
      <w:r w:rsidRPr="00853441">
        <w:t>что обладание деньгами является нравственным испытанием</w:t>
      </w:r>
      <w:r>
        <w:t xml:space="preserve">, </w:t>
      </w:r>
      <w:r w:rsidRPr="00853441">
        <w:t>через горнило которого не смогли пройти многие люди и многие семьи. Часто супруги</w:t>
      </w:r>
      <w:r>
        <w:t xml:space="preserve">, </w:t>
      </w:r>
      <w:r w:rsidRPr="00853441">
        <w:t>счастливо прожившие в самом скромном достатке многие годы</w:t>
      </w:r>
      <w:r>
        <w:t xml:space="preserve">, </w:t>
      </w:r>
      <w:r w:rsidRPr="00853441">
        <w:t>по достижении житейского благополучия обнаруживают</w:t>
      </w:r>
      <w:r>
        <w:t xml:space="preserve">, </w:t>
      </w:r>
      <w:r w:rsidRPr="00853441">
        <w:t>что просто не могут оставаться вместе. Трудности держали их вместе</w:t>
      </w:r>
      <w:r>
        <w:t xml:space="preserve">, </w:t>
      </w:r>
      <w:r w:rsidRPr="00853441">
        <w:t xml:space="preserve">заставляли сообща искать решения и учили идти на компромиссы. Свалившиеся с богатством новые возможности разводят их друг от друга всё дальше и дальше.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Каждое приращение личного богатства</w:t>
      </w:r>
      <w:r>
        <w:t xml:space="preserve">, </w:t>
      </w:r>
      <w:r w:rsidRPr="00853441">
        <w:t>пусть даже небольшое</w:t>
      </w:r>
      <w:r>
        <w:t xml:space="preserve">, </w:t>
      </w:r>
      <w:r w:rsidRPr="00853441">
        <w:t>открывает перед человеком новые поведенческие сферы. При этом возникает соблазн отвергнуть все то</w:t>
      </w:r>
      <w:r>
        <w:t xml:space="preserve">, </w:t>
      </w:r>
      <w:r w:rsidRPr="00853441">
        <w:t>что было накоплено в душе человек в годы лишений и ограничений. Переходя на новую социальную ступень</w:t>
      </w:r>
      <w:r>
        <w:t xml:space="preserve">, </w:t>
      </w:r>
      <w:r w:rsidRPr="00853441">
        <w:t>человек меняет свое мировоззрение и в его глазах обесцениваются такие добродетели как терпение</w:t>
      </w:r>
      <w:r>
        <w:t xml:space="preserve">, </w:t>
      </w:r>
      <w:r w:rsidRPr="00853441">
        <w:t>честность</w:t>
      </w:r>
      <w:r>
        <w:t xml:space="preserve">, </w:t>
      </w:r>
      <w:r w:rsidRPr="00853441">
        <w:t>верность</w:t>
      </w:r>
      <w:r>
        <w:t xml:space="preserve">, </w:t>
      </w:r>
      <w:r w:rsidRPr="00853441">
        <w:t>бережливость</w:t>
      </w:r>
      <w:r>
        <w:t xml:space="preserve">, </w:t>
      </w:r>
      <w:r w:rsidRPr="00853441">
        <w:t>сострадание</w:t>
      </w:r>
      <w:r>
        <w:t xml:space="preserve">, </w:t>
      </w:r>
      <w:r w:rsidRPr="00853441">
        <w:t>сочувствие. В распоряжении большими деньгами ведь имеются и такие духовные опасности</w:t>
      </w:r>
      <w:r>
        <w:t xml:space="preserve">, </w:t>
      </w:r>
      <w:r w:rsidRPr="00853441">
        <w:t>о которых большинство из нас знает только понаслышке. Недаром апостол Павел предупреждает нас о том</w:t>
      </w:r>
      <w:r>
        <w:t xml:space="preserve">, </w:t>
      </w:r>
      <w:r w:rsidRPr="00853441">
        <w:t>что корень всех зол есть сребролюбие</w:t>
      </w:r>
      <w:r>
        <w:t xml:space="preserve">, </w:t>
      </w:r>
      <w:r w:rsidRPr="00853441">
        <w:t>которому предавшись</w:t>
      </w:r>
      <w:r>
        <w:t xml:space="preserve">, </w:t>
      </w:r>
      <w:r w:rsidRPr="00853441">
        <w:t>некоторые уклонились от веры (1 Тим. 6. 10) В отношении таких опасностей лучше придерживаться жесткого взгляда</w:t>
      </w:r>
      <w:r>
        <w:t xml:space="preserve">, </w:t>
      </w:r>
      <w:r w:rsidRPr="00853441">
        <w:t xml:space="preserve">не позволяющего нам опуститься до преступного легкомыслия.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Очевидно</w:t>
      </w:r>
      <w:r>
        <w:t xml:space="preserve">, </w:t>
      </w:r>
      <w:r w:rsidRPr="00853441">
        <w:t>что от нас вовсе не требуется решения в вопросе о роли денег в нашей жизни. Ясно</w:t>
      </w:r>
      <w:r>
        <w:t xml:space="preserve">, </w:t>
      </w:r>
      <w:r w:rsidRPr="00853441">
        <w:t>что без денег мы на этом свете не выживем</w:t>
      </w:r>
      <w:r>
        <w:t xml:space="preserve">, </w:t>
      </w:r>
      <w:r w:rsidRPr="00853441">
        <w:t>а</w:t>
      </w:r>
      <w:r>
        <w:t xml:space="preserve">, </w:t>
      </w:r>
      <w:r w:rsidRPr="00853441">
        <w:t>следовательно</w:t>
      </w:r>
      <w:r>
        <w:t xml:space="preserve">, </w:t>
      </w:r>
      <w:r w:rsidRPr="00853441">
        <w:t xml:space="preserve">нам просто необходимо их зарабатывать и правильно ими распоряжаться.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Не меняя</w:t>
      </w:r>
      <w:r>
        <w:t xml:space="preserve">, </w:t>
      </w:r>
      <w:r w:rsidRPr="00853441">
        <w:t>по мере накопления житейского опыта</w:t>
      </w:r>
      <w:r>
        <w:t xml:space="preserve">, </w:t>
      </w:r>
      <w:r w:rsidRPr="00853441">
        <w:t>своего отношения к деньгам</w:t>
      </w:r>
      <w:r>
        <w:t xml:space="preserve">, </w:t>
      </w:r>
      <w:r w:rsidRPr="00853441">
        <w:t>мы рискуем оказаться в замкнутом</w:t>
      </w:r>
      <w:r>
        <w:t xml:space="preserve">, </w:t>
      </w:r>
      <w:r w:rsidRPr="00853441">
        <w:t>неразрешимом круге денежных отношений: испытывать постоянную нехватку средств</w:t>
      </w:r>
      <w:r>
        <w:t xml:space="preserve">, </w:t>
      </w:r>
      <w:r w:rsidRPr="00853441">
        <w:t>и</w:t>
      </w:r>
      <w:r>
        <w:t xml:space="preserve">, </w:t>
      </w:r>
      <w:r w:rsidRPr="00853441">
        <w:t>даже добившись повышения зарплаты</w:t>
      </w:r>
      <w:r>
        <w:t xml:space="preserve">, </w:t>
      </w:r>
      <w:r w:rsidRPr="00853441">
        <w:t xml:space="preserve">не вылезать из долгов и кредитов.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К сожалению</w:t>
      </w:r>
      <w:r>
        <w:t xml:space="preserve">, </w:t>
      </w:r>
      <w:r w:rsidRPr="00853441">
        <w:t>слишком часто в решении всех вопросов</w:t>
      </w:r>
      <w:r>
        <w:t xml:space="preserve">, </w:t>
      </w:r>
      <w:r w:rsidRPr="00853441">
        <w:t>связанных с деньгами</w:t>
      </w:r>
      <w:r>
        <w:t xml:space="preserve">, </w:t>
      </w:r>
      <w:r w:rsidRPr="00853441">
        <w:t>мы прислушиваемся не к голосу совести и даже не голосу разума</w:t>
      </w:r>
      <w:r>
        <w:t xml:space="preserve">, </w:t>
      </w:r>
      <w:r w:rsidRPr="00853441">
        <w:t>а к голосу страха. Именно страх остаться без денег вынуждает нас выбирать неинтересную</w:t>
      </w:r>
      <w:r>
        <w:t xml:space="preserve">, </w:t>
      </w:r>
      <w:r w:rsidRPr="00853441">
        <w:t>но перспективную</w:t>
      </w:r>
      <w:r>
        <w:t xml:space="preserve">, </w:t>
      </w:r>
      <w:r w:rsidRPr="00853441">
        <w:t>по мнению окружающих</w:t>
      </w:r>
      <w:r>
        <w:t xml:space="preserve">, </w:t>
      </w:r>
      <w:r w:rsidRPr="00853441">
        <w:t>профессию и годами терпеть нелюбимую работу. Люди по разным причинам вообще боятся говорить о деньгах</w:t>
      </w:r>
      <w:r>
        <w:t xml:space="preserve">, </w:t>
      </w:r>
      <w:r w:rsidRPr="00853441">
        <w:t>стесняясь показаться излишне в них заинтересованными или</w:t>
      </w:r>
      <w:r>
        <w:t xml:space="preserve">, </w:t>
      </w:r>
      <w:r w:rsidRPr="00853441">
        <w:t>напротив</w:t>
      </w:r>
      <w:r>
        <w:t xml:space="preserve">, </w:t>
      </w:r>
      <w:r w:rsidRPr="00853441">
        <w:t>обнаружить полное незнание финансовых тонкостей. К различным страхам</w:t>
      </w:r>
      <w:r>
        <w:t xml:space="preserve">, </w:t>
      </w:r>
      <w:r w:rsidRPr="00853441">
        <w:t>добавляющим изрядную долю стресса в повседневную жизнь горожанина</w:t>
      </w:r>
      <w:r>
        <w:t xml:space="preserve">, </w:t>
      </w:r>
      <w:r w:rsidRPr="00853441">
        <w:t>в наши дни добавились страхи</w:t>
      </w:r>
      <w:r>
        <w:t xml:space="preserve">, </w:t>
      </w:r>
      <w:r w:rsidRPr="00853441">
        <w:t>связанные кражами с электронных счетов</w:t>
      </w:r>
      <w:r>
        <w:t xml:space="preserve">, </w:t>
      </w:r>
      <w:r w:rsidRPr="00853441">
        <w:t>своевременными выплатами кредитов</w:t>
      </w:r>
      <w:r>
        <w:t xml:space="preserve">, </w:t>
      </w:r>
      <w:r w:rsidRPr="00853441">
        <w:t>многоуровневыми финансовыми пирамидами</w:t>
      </w:r>
      <w:r>
        <w:t xml:space="preserve">, </w:t>
      </w:r>
      <w:r w:rsidRPr="00853441">
        <w:t xml:space="preserve">«выгодными» покупками и экономическим кризисом. </w:t>
      </w:r>
    </w:p>
    <w:p w:rsidR="00D46233" w:rsidRPr="00853441" w:rsidRDefault="00D46233" w:rsidP="00D46233">
      <w:pPr>
        <w:spacing w:before="120"/>
        <w:ind w:firstLine="567"/>
        <w:jc w:val="both"/>
      </w:pPr>
      <w:r w:rsidRPr="00853441">
        <w:t>Внимательно анализируя собственное отношение к деньгам</w:t>
      </w:r>
      <w:r>
        <w:t xml:space="preserve">, </w:t>
      </w:r>
      <w:r w:rsidRPr="00853441">
        <w:t>мы очень часто обнаруживаем</w:t>
      </w:r>
      <w:r>
        <w:t xml:space="preserve">, </w:t>
      </w:r>
      <w:r w:rsidRPr="00853441">
        <w:t>что в самом корне нашего мировоззрения лежат не наши собственные выводы</w:t>
      </w:r>
      <w:r>
        <w:t xml:space="preserve">, </w:t>
      </w:r>
      <w:r w:rsidRPr="00853441">
        <w:t>а клише</w:t>
      </w:r>
      <w:r>
        <w:t xml:space="preserve">, </w:t>
      </w:r>
      <w:r w:rsidRPr="00853441">
        <w:t>шаблоны</w:t>
      </w:r>
      <w:r>
        <w:t xml:space="preserve">, </w:t>
      </w:r>
      <w:r w:rsidRPr="00853441">
        <w:t>зароненные в нас школьным воспитанием или родителями. Чужие представления о жизни</w:t>
      </w:r>
      <w:r>
        <w:t xml:space="preserve">, </w:t>
      </w:r>
      <w:r w:rsidRPr="00853441">
        <w:t>зачастую выраженные в поговорках или крылатых фразах</w:t>
      </w:r>
      <w:r>
        <w:t xml:space="preserve">, </w:t>
      </w:r>
      <w:r w:rsidRPr="00853441">
        <w:t>сопровождают нас</w:t>
      </w:r>
      <w:r>
        <w:t xml:space="preserve">, </w:t>
      </w:r>
      <w:r w:rsidRPr="00853441">
        <w:t>оказывая самое непосредственное влияние на наши решения. Одни</w:t>
      </w:r>
      <w:r>
        <w:t xml:space="preserve">, </w:t>
      </w:r>
      <w:r w:rsidRPr="00853441">
        <w:t>таким образом</w:t>
      </w:r>
      <w:r>
        <w:t xml:space="preserve">, </w:t>
      </w:r>
      <w:r w:rsidRPr="00853441">
        <w:t>«зарабатывают на жизнь тяжелым трудом»</w:t>
      </w:r>
      <w:r>
        <w:t xml:space="preserve">, </w:t>
      </w:r>
      <w:r w:rsidRPr="00853441">
        <w:t>другие «еле сводят концы с концами»</w:t>
      </w:r>
      <w:r>
        <w:t xml:space="preserve">, </w:t>
      </w:r>
      <w:r w:rsidRPr="00853441">
        <w:t>третьи «в долгах</w:t>
      </w:r>
      <w:r>
        <w:t xml:space="preserve">, </w:t>
      </w:r>
      <w:r w:rsidRPr="00853441">
        <w:t>как в шелках»</w:t>
      </w:r>
      <w:r>
        <w:t xml:space="preserve">, </w:t>
      </w:r>
      <w:r w:rsidRPr="00853441">
        <w:t>четвертые знают</w:t>
      </w:r>
      <w:r>
        <w:t xml:space="preserve">, </w:t>
      </w:r>
      <w:r w:rsidRPr="00853441">
        <w:t>что «не в деньгах счастье»</w:t>
      </w:r>
      <w:r>
        <w:t xml:space="preserve">, </w:t>
      </w:r>
      <w:r w:rsidRPr="00853441">
        <w:t>пятые уверены</w:t>
      </w:r>
      <w:r>
        <w:t xml:space="preserve">, </w:t>
      </w:r>
      <w:r w:rsidRPr="00853441">
        <w:t xml:space="preserve">что «копейка рубль бережет» и так далее. </w:t>
      </w:r>
    </w:p>
    <w:p w:rsidR="00D46233" w:rsidRDefault="00D46233" w:rsidP="00D46233">
      <w:pPr>
        <w:spacing w:before="120"/>
        <w:ind w:firstLine="567"/>
        <w:jc w:val="both"/>
      </w:pPr>
      <w:r w:rsidRPr="00853441">
        <w:t>Чем эфемернее становятся деньги</w:t>
      </w:r>
      <w:r>
        <w:t xml:space="preserve">, </w:t>
      </w:r>
      <w:r w:rsidRPr="00853441">
        <w:t>перекочевавшие из кошельков на кредитные карты и недоступные ни взгляду</w:t>
      </w:r>
      <w:r>
        <w:t xml:space="preserve">, </w:t>
      </w:r>
      <w:r w:rsidRPr="00853441">
        <w:t>ни ощущению электронные счета</w:t>
      </w:r>
      <w:r>
        <w:t xml:space="preserve">, </w:t>
      </w:r>
      <w:r w:rsidRPr="00853441">
        <w:t>чем шире становится зазор между реальным трудом и его оплатой</w:t>
      </w:r>
      <w:r>
        <w:t xml:space="preserve">, </w:t>
      </w:r>
      <w:r w:rsidRPr="00853441">
        <w:t>тем яснее становится то</w:t>
      </w:r>
      <w:r>
        <w:t xml:space="preserve">, </w:t>
      </w:r>
      <w:r w:rsidRPr="00853441">
        <w:t>что деньги лично для нас – это то</w:t>
      </w:r>
      <w:r>
        <w:t xml:space="preserve">, </w:t>
      </w:r>
      <w:r w:rsidRPr="00853441">
        <w:t>что мы вкладываем в это понятие. Для одних это доступ к различным удовольствиям</w:t>
      </w:r>
      <w:r>
        <w:t xml:space="preserve">, </w:t>
      </w:r>
      <w:r w:rsidRPr="00853441">
        <w:t>для других – свобода</w:t>
      </w:r>
      <w:r>
        <w:t xml:space="preserve">, </w:t>
      </w:r>
      <w:r w:rsidRPr="00853441">
        <w:t xml:space="preserve">для третьих – возможность изменить мир.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233"/>
    <w:rsid w:val="001A35F6"/>
    <w:rsid w:val="001D406E"/>
    <w:rsid w:val="002F52C7"/>
    <w:rsid w:val="006D456E"/>
    <w:rsid w:val="00811DD4"/>
    <w:rsid w:val="00853441"/>
    <w:rsid w:val="00916C50"/>
    <w:rsid w:val="00D46233"/>
    <w:rsid w:val="00E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213CF0-DD53-46A1-86B6-AE173A12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62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Деньги в жизни человека</vt:lpstr>
    </vt:vector>
  </TitlesOfParts>
  <Company>Home</Company>
  <LinksUpToDate>false</LinksUpToDate>
  <CharactersWithSpaces>11429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Деньги в жизни человека</dc:title>
  <dc:subject/>
  <dc:creator>User</dc:creator>
  <cp:keywords/>
  <dc:description/>
  <cp:lastModifiedBy>admin</cp:lastModifiedBy>
  <cp:revision>2</cp:revision>
  <dcterms:created xsi:type="dcterms:W3CDTF">2014-02-20T06:55:00Z</dcterms:created>
  <dcterms:modified xsi:type="dcterms:W3CDTF">2014-02-20T06:55:00Z</dcterms:modified>
</cp:coreProperties>
</file>