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6B" w:rsidRPr="00315565" w:rsidRDefault="00F4746B" w:rsidP="00F4746B">
      <w:pPr>
        <w:spacing w:before="120"/>
        <w:jc w:val="center"/>
        <w:rPr>
          <w:b/>
          <w:bCs/>
          <w:sz w:val="32"/>
          <w:szCs w:val="32"/>
        </w:rPr>
      </w:pPr>
      <w:r w:rsidRPr="00315565">
        <w:rPr>
          <w:b/>
          <w:bCs/>
          <w:sz w:val="32"/>
          <w:szCs w:val="32"/>
        </w:rPr>
        <w:t xml:space="preserve">Дикая природа: любите или не приближайтесь (охрана природы как культурное делание и религиозный опыт) </w:t>
      </w:r>
    </w:p>
    <w:p w:rsidR="00F4746B" w:rsidRPr="001C0B43" w:rsidRDefault="00F4746B" w:rsidP="00F4746B">
      <w:pPr>
        <w:spacing w:before="120"/>
        <w:ind w:firstLine="567"/>
        <w:jc w:val="both"/>
        <w:rPr>
          <w:sz w:val="24"/>
          <w:szCs w:val="24"/>
        </w:rPr>
      </w:pPr>
      <w:r w:rsidRPr="001C0B43">
        <w:rPr>
          <w:sz w:val="24"/>
          <w:szCs w:val="24"/>
        </w:rPr>
        <w:t>Все прекрасно, когда выходит из рук творца, все искажается в руках человека.</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Ж.Ж. Руссо</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Я бы хотел сказать несколько слов в защиту свободной природы, этой дикой, удивительной, совершенно иной цивилизации, с каждым днем все стремительней исчезающей с планеты Земля. Я бы хотел поднять вопрос об ее праве на существование, свободу и достоинство. Мне кажется, что вслед за освобождением негров, женщин и меньшинств пришла пора серьезно поговорить об освобождении дикой природы, именно дикой, практически неизмененной человеком, и поэтому имеющую особую ценность.</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Прошло много времени, и человек наконец-то понял, что все люди имеют одинаковое право на жизнь и свободу, независимо от их цвета кожи, расы, национальности. Теперь человеку остается понять последнее -- что дикая природа и ее виды также имеют равную с ним ценность, те же моральные права, и жизнь у любого животного или растения тоже одна, а Земля -- единственный дом, как для них, так и для человека. К сожалению, дикая природа не может ждать, если экологическая этика будет распространяться также медленно, как демократия. Просто может настать день, когда дикой природы на Земле больше не останется...</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Долгое время дикая природа представлялась европейцам местом бедствий, недостатков, глубоких страданий и смертельных опасностей. Значимой характеристикой дикой природы являлось отсутствие в ней прямой полезности. Кстати, в Библии термин "дикая природа" встречается около 300 раз и все его значения являются отрицательными. Как в Ветхом, так и в Новом Завете это словосочетание относится к местам неиспользованной человеком природы, где обитали дьяволы и демоны.</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Отношение к дикой природе как к пустырю, неудобью, бесполезному и этически неценному месту, которое обязательно нужно использовать, покорить, улучшить, возделать, украсить - - являлось доминирующим и в СССР.</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Несмотря на все потуги экологического образования, и по сей день для большинства наших соотечественников дикая природа, к сожалению, то самое "иное", которое нужно покорить и изменить. Даже в природоохранной деятельности до настоящего времени господствует антропоцентрический подход, суть которого хорошо передает известный лозунг: "Все для блага человека, все во имя человека". А значит нельзя быть спокойным за будущее дикой природы.</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Ее спасение не только в новых заповедниках и питомниках редких видов, а прежде всего в перемене нашего отношения к ней, которое может быть выражено в новом лозунге: "Не все для блага человека, не все во имя человека".</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О различных подходах и ценностях такого нового отношения к дикой природе я хочу порассуждать в этом эссе.</w:t>
      </w:r>
      <w:r>
        <w:rPr>
          <w:sz w:val="24"/>
          <w:szCs w:val="24"/>
        </w:rPr>
        <w:t xml:space="preserve"> </w:t>
      </w:r>
    </w:p>
    <w:p w:rsidR="00F4746B" w:rsidRPr="00315565" w:rsidRDefault="00F4746B" w:rsidP="00F4746B">
      <w:pPr>
        <w:spacing w:before="120"/>
        <w:jc w:val="center"/>
        <w:rPr>
          <w:b/>
          <w:bCs/>
          <w:sz w:val="28"/>
          <w:szCs w:val="28"/>
        </w:rPr>
      </w:pPr>
      <w:r w:rsidRPr="00315565">
        <w:rPr>
          <w:b/>
          <w:bCs/>
          <w:sz w:val="28"/>
          <w:szCs w:val="28"/>
        </w:rPr>
        <w:t xml:space="preserve">Что такое дикая природа? </w:t>
      </w:r>
    </w:p>
    <w:p w:rsidR="00F4746B" w:rsidRPr="001C0B43" w:rsidRDefault="00F4746B" w:rsidP="00F4746B">
      <w:pPr>
        <w:spacing w:before="120"/>
        <w:ind w:firstLine="567"/>
        <w:jc w:val="both"/>
        <w:rPr>
          <w:sz w:val="24"/>
          <w:szCs w:val="24"/>
        </w:rPr>
      </w:pPr>
      <w:r w:rsidRPr="001C0B43">
        <w:rPr>
          <w:sz w:val="24"/>
          <w:szCs w:val="24"/>
        </w:rPr>
        <w:t>Дикое выше правил и искусства.</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Д. Мильтон</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Конечно, совсем дикой природы (первозданной), полностью независимой от влияния человеческой цивилизации в настоящее время не существует. Однако при помощи особого научного приема -- идеализации, понятие "участок дикой, свободной природы" можно распространить на довольно значительное число природных территорий, существенно не измененных человеком. Ведь могут же математики оперировать таким идеальным понятием, как "точка" и "окружность", физики -- "идеальный газ" и "несжимаемая жидкость".</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Под определение "дикая природа" могут попасть горы, пустыни, тундра, арктические области, подводные участки, пещеры. С некоторой натяжкой -- старовозрастные леса, заросшие дельты крупных рек, большие болота, речные каньоны, участки целинных степей.</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К сожалению, в отечественной терминологии нет точного определения, что подразумевается под термином "дикая природа". Попробуем сослаться на зарубежную интерпретацию.</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утвержденном в 1964 году Конгрессом США Законе "О дикой природе" сказано: "Дикая природа, в отличие от тех мест, где люди и их труд доминируют в природе, определяется как территория, не тронутая людьми, где человек -- только гость и постоянно не пребывает там. Территория дикой природы, определенная в этом Законе как неразвитая федеральная земля, сохраняющая первоначальный характер и влияние, без изменений и поселений человека, которая управляется так, чтобы сохранить естественное состояние и которая:</w:t>
      </w:r>
      <w:r>
        <w:rPr>
          <w:sz w:val="24"/>
          <w:szCs w:val="24"/>
        </w:rPr>
        <w:t xml:space="preserve"> </w:t>
      </w:r>
    </w:p>
    <w:p w:rsidR="00F4746B" w:rsidRDefault="00F4746B" w:rsidP="00F4746B">
      <w:pPr>
        <w:spacing w:before="120"/>
        <w:ind w:firstLine="567"/>
        <w:jc w:val="both"/>
        <w:rPr>
          <w:sz w:val="24"/>
          <w:szCs w:val="24"/>
        </w:rPr>
      </w:pPr>
      <w:r w:rsidRPr="001C0B43">
        <w:rPr>
          <w:sz w:val="24"/>
          <w:szCs w:val="24"/>
        </w:rPr>
        <w:t>1. Оказывается под воздействием сил природы, а не человека;</w:t>
      </w:r>
      <w:r>
        <w:rPr>
          <w:sz w:val="24"/>
          <w:szCs w:val="24"/>
        </w:rPr>
        <w:t xml:space="preserve"> </w:t>
      </w:r>
    </w:p>
    <w:p w:rsidR="00F4746B" w:rsidRDefault="00F4746B" w:rsidP="00F4746B">
      <w:pPr>
        <w:spacing w:before="120"/>
        <w:ind w:firstLine="567"/>
        <w:jc w:val="both"/>
        <w:rPr>
          <w:sz w:val="24"/>
          <w:szCs w:val="24"/>
        </w:rPr>
      </w:pPr>
      <w:r w:rsidRPr="001C0B43">
        <w:rPr>
          <w:sz w:val="24"/>
          <w:szCs w:val="24"/>
        </w:rPr>
        <w:t>2. Имеет особые возможности для создания человеку среды одиночества и естественного оздоровления;</w:t>
      </w:r>
      <w:r>
        <w:rPr>
          <w:sz w:val="24"/>
          <w:szCs w:val="24"/>
        </w:rPr>
        <w:t xml:space="preserve"> </w:t>
      </w:r>
    </w:p>
    <w:p w:rsidR="00F4746B" w:rsidRDefault="00F4746B" w:rsidP="00F4746B">
      <w:pPr>
        <w:spacing w:before="120"/>
        <w:ind w:firstLine="567"/>
        <w:jc w:val="both"/>
        <w:rPr>
          <w:sz w:val="24"/>
          <w:szCs w:val="24"/>
        </w:rPr>
      </w:pPr>
      <w:r w:rsidRPr="001C0B43">
        <w:rPr>
          <w:sz w:val="24"/>
          <w:szCs w:val="24"/>
        </w:rPr>
        <w:t>3. Имеет площадь 5.000 акров необработанных, неизмененных земель;</w:t>
      </w:r>
      <w:r>
        <w:rPr>
          <w:sz w:val="24"/>
          <w:szCs w:val="24"/>
        </w:rPr>
        <w:t xml:space="preserve"> </w:t>
      </w:r>
    </w:p>
    <w:p w:rsidR="00F4746B" w:rsidRDefault="00F4746B" w:rsidP="00F4746B">
      <w:pPr>
        <w:spacing w:before="120"/>
        <w:ind w:firstLine="567"/>
        <w:jc w:val="both"/>
        <w:rPr>
          <w:sz w:val="24"/>
          <w:szCs w:val="24"/>
        </w:rPr>
      </w:pPr>
      <w:r w:rsidRPr="001C0B43">
        <w:rPr>
          <w:sz w:val="24"/>
          <w:szCs w:val="24"/>
        </w:rPr>
        <w:t>4. Имеет также экологические, геологические или другие научные, образовательные или исторические ценности" (1).</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Дикая природа не бывает статической, имеет много степеней изменчивости. И эти изменения происходят во многих формах. В отличии от термина "девственная природа", термин "дикая природа" не может быть использован как абсолют. Подобно температуре и скорости это вопрос "степени". "Вместе с тем, - - как заметил один писатель, -- лучше раненая дикая природа, чем вообще никакая".</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Подытоживая высказанное, можно дать еще несколько определений термину "дикая природа". Итак, дикая природа -- это земля с собственной волей, место, наделенное силой воли и духом; антипод человеческой цивилизации; местность, где человек не препятствует природным силам.</w:t>
      </w:r>
      <w:r>
        <w:rPr>
          <w:sz w:val="24"/>
          <w:szCs w:val="24"/>
        </w:rPr>
        <w:t xml:space="preserve"> </w:t>
      </w:r>
    </w:p>
    <w:p w:rsidR="00F4746B" w:rsidRPr="00315565" w:rsidRDefault="00F4746B" w:rsidP="00F4746B">
      <w:pPr>
        <w:spacing w:before="120"/>
        <w:jc w:val="center"/>
        <w:rPr>
          <w:b/>
          <w:bCs/>
          <w:sz w:val="28"/>
          <w:szCs w:val="28"/>
        </w:rPr>
      </w:pPr>
      <w:r w:rsidRPr="00315565">
        <w:rPr>
          <w:b/>
          <w:bCs/>
          <w:sz w:val="28"/>
          <w:szCs w:val="28"/>
        </w:rPr>
        <w:t xml:space="preserve">Священные рощи, как пример благоговейного отношения к дикой природе. </w:t>
      </w:r>
    </w:p>
    <w:p w:rsidR="00F4746B" w:rsidRPr="001C0B43" w:rsidRDefault="00F4746B" w:rsidP="00F4746B">
      <w:pPr>
        <w:spacing w:before="120"/>
        <w:ind w:firstLine="567"/>
        <w:jc w:val="both"/>
        <w:rPr>
          <w:sz w:val="24"/>
          <w:szCs w:val="24"/>
        </w:rPr>
      </w:pPr>
      <w:r w:rsidRPr="001C0B43">
        <w:rPr>
          <w:sz w:val="24"/>
          <w:szCs w:val="24"/>
        </w:rPr>
        <w:t>Там на берегу, Где дремлет лес священный, Твое я имя повторял.</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А. Пушкин</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Часто новое -- хорошо забытое старое. Пример бережного отношения к участкам дикой природы, почитания и боготворения их показывают нам язычники, имевшие свои священные рощи (а также священные ключи, горы, реки, озера, острова, камни и отдельные деревья). По мнению английского знатока лесного фольклора Александра Портеуса первые священные рощи находились на холмах (ближе к небу), чем объяснялось их почитание (2).</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Порой сам дух, идол назывался священной рощей. Полагалось, что такие рощи нельзя посещать без благоволения божества. Иногда рай считался священной рощей, где нужно было вести себя дисциплинированно, созерцать загадочные и святые деревья, которые запрещалось трогать.</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Божественное уединение рощи казалось язычнику местом почитания, выделенным самой природой, и эти рощи являлись единственными и самыми первыми храмами. Здесь человек "от мира удаленный" общался с духами и бессмертными.</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Священные рощи чаще всего были круглыми, реже -- продолговатыми, окруженные канавой или рвами. В такой роще нередко бил священный источник. В центре рощи имелось округлое место, огороженное большими камнями, установленными перпендикулярно земле -- здесь приносились жертвы. Когда храмы стали сооружаться из камня, то несколько раз в год с них снимались крыши -- как символ открытости небу священной рощи.</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германские священные рощи нельзя было входить, не будучи скованным цепью, как признание своей низшей природы перед лицом божества рощи. Если человек здесь случайно падал, ему не разрешалось вставать, и он должен был выкатываться из рощи по земле. Считалось, что из священных рощ произошла наука, ибо здесь обитали божества, миротворцы всего. Германцы запрещали в священные рощи входить всем, кроме жрецов и пророков, считалось, что на деревьях этих рощ восседали на своих тронах боги. В священных рощах германцы сберегали боевые знамена. С началом войны их выносили и несли перед армией. Кстати, в переводе с кельтского "священная роща" звучит как "чистое место в лесу".</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Особо почитались священные рощи в Древней Греции и Риме. Недаром Ксеркс, войдя в Грецию, запретил воинам причинять вред священным рощам. Римские пастухи, заботясь о благе своих стад, молились о прощении на тот случай, если их овцы съедят листья со святого дерева рощи.</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священных рощах древних греков вешались бронзовые гонги. Когда дул ветер, гонги гремели подобно грому. Даже собаки не осмеливались преследовать добычу в священных рощах, а стояли снаружи и лаяли. Рассказывают, что некий грек Эрисихтон осмелился возложить топор на деревья в священной роще Деметры, за что та превратила его в вечно голодного нищего. Согласно неписанному правилу, если кто-то из осужденных в Греции прятался в священной лавро-кипарисовой роще Дафны, то он становился недосягаемым.</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Польше священные рощи именовались роком или урочиском, и когда в страну вторгались захватчики, по селам рассылались ветви из этих рощ, что сплачивало поляков, подобно горящему костру, угли из которого развозились по Шотландии.</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Бенгалии племя мунда также имеет священные рощи, которые заботливо охраняются в течение веков, дабы здешние лесные боги, обеспокоенные сплошной вырубкой соседних лесов, совсем не покинули эту местность. Даже если в священной роще повалится случайно дерево, бог гневается, задерживая сезонные дожди. У каждой деревни племени мунда имеется своя священная роща -- остаток первобытного леса, оставленного нетронутым для местных богов.</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районе Кавказского заповедника, на реке Белой, у черкесов имелась священная роща. О ней существовала такая легенда: "Если хочешь сорвать цветок, не рви его там, где рождаются воды Белой реки. Не добывай там ни зверя, ни птицы и не строй своего жилища поблизости. Пусть рука человека не коснется ничего, что живет и находится в этом лесу -- это место священно на все времена".</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И в наши времена осетины, проезжая на автобусе мимо священной рощи Хетага, встают, снимают головной убор и кланяются в ее сторону, добавляя: "Да будет святой Хетаг твоим другом и покровителем".</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священных рощах отдыхали, медитировали и работали пророки. Будда достиг просветления в одной из священных рощ Индии, свои комментарии к древним книгам Китая Конфуций завершил в уединении священной рощи абрикосовых деревьев.</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Языческие рощи можно, назвать первыми заповедниками, ибо они служили не только проведению обрядов, но и сохраняли участки дикой природы. Так, дикий священный лес ханты и манси на огромной территории в верховьях рек Конды и Сосьвы "Е-амы- унт-ун-так-лазе" ("Лес такой густой, как у собаки шерсть") входил в состав государственного заповедника.</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Священные рощи на территории России, Украины, других стран СНГ существуют и по сей день. Исследователем марийских священных рощ Н.В. Морохиным в Нижегородской области выявлено около 50 таких культовых, оберегаемых местным населением рощ. Однако для нас является важным не только сам факт существования священных рощ, не только то, сколько там охраняется краснокнижных видов животных и растений, но и пример уважительного и любовного отношения к этим участкам дикой природы со стороны местного населения. Священные рощи - - это настоящие "непорочные посредники" в общении людей с природой, высшими силами. "Само по себе сложившееся в народе отношение к священным рощам, -- пишет Н.В. Морохин, -- оказывается и в наши дни мощным эколого-воспитательным фактором. Уважение, любовь к роще воспитывается наряду с любовью к традициям, культуре, памяти предков. В роще не позволяется сорить, ругаться, ссориться, туда приходят в дни праздников в чистой одежде, помывшись в бане, как в место общения с высшими силами природы. Велико ее эстетическое значение, ощущается оно каждым. Это эффектная деталь ландшафта, нетронутый цивилизацией "чистый" лес, который воплотил непреходящую гармонию природы, ее самовозрождение, необузданность, величие. Любовь и преклонение перед рощей как перед возвышенным определяет подчиненное положение к миру живого и неживого в целом, стремление к гармоничным отношениям с ним"(3).</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Причем особо стоит отметить, что языческие народные воззрения по отношению к священным рощам могут быть с успехом использованы в разработке новой, основанной на биоцентризме и экоцентризме экологической философии и идеологии 21 века. Не могу не процититровать по этому поводу одного из лучших исследователей священных рощ марийцев и удмуртов профессора- этнографа В.П. Налимова: "Рощи связаны с культом творческих сил природы, сознанием органической, генетической связи человека с природой, единства своей группы. Кратко воззрения их можно сформулировать так: Бог -- творительная сила, отражающаяся в природе: в живой текучей воде, придавая ей прозрачность, текучесть, неиссякаемость; в растениях, в животных и в человеке. Эта творческая сила едина, но она разветвляется и каждая отдельная сила органически связаная с единой силой (как притоки реки связаны с главной рекой), имеет свою индивидуальность. Отсюда -- Бог территории. Люди, живущие в ней, органически связаны между собой и Богом, составляя каждый только часть единого целого. Влияя на одну часть, можно влиять на целое. Загрязняя, например, воду, приносишь вред растениям, животным, человеку, Богу, т.е. производительной силе. Недостойное поведение отдельного человека оскверняет не только его физическую природу, но и вредит всей производительной силе природы. Отсюда общий интерес группы людей, растений, животных, воды, Бога, т.е. творческой силы.</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Творческая сила страдает от грязи, нечистот, болеет. Вредно на нее действуют выделения человека, сквернословие, зависть и т.д. Таким образом, Бог -- творческая сила -- не всемогущ. В будничной повседневной жизни очень трудно сохранить природу в чистом виде. Поэтому выделяются рощи, ключи и оберегаются от загрязнения. Здесь творческая сила спасается от преследующей грязи, нечистоты. В известное время года творческая сила, когда ее мощь достигает максимума, как, например, весной, во время цветения ржи, приняв образ бабочки, вылетает и распространяет свою благодать (т.е. силу). Вокруг таких заповедных рощ объединяются целые роды, люди, живущие иногда за десятки, за сотни верст. Через каждые три года происходят моления с общей трапезой: совместная еда является символом заключения союза, дружбы"(4).</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Такое же эколого-философское звучание имеет и синтоистская заповедь по охране священых рощ: "Никогда не рубите ничего; никогда не возводите ничего, никогда не утверждайте и не выясняйте ничего в святых природных местах, добираясь до научной истины; не разбирайте, не изменяйте ничего с той же причиной. Не охотьтесь, не ловите рыбу, не причиняйте беспокойство, не поджигайте и не тушите горящее"(5).</w:t>
      </w:r>
      <w:r>
        <w:rPr>
          <w:sz w:val="24"/>
          <w:szCs w:val="24"/>
        </w:rPr>
        <w:t xml:space="preserve"> </w:t>
      </w:r>
    </w:p>
    <w:p w:rsidR="00F4746B" w:rsidRPr="00315565" w:rsidRDefault="00F4746B" w:rsidP="00F4746B">
      <w:pPr>
        <w:spacing w:before="120"/>
        <w:jc w:val="center"/>
        <w:rPr>
          <w:b/>
          <w:bCs/>
          <w:sz w:val="28"/>
          <w:szCs w:val="28"/>
        </w:rPr>
      </w:pPr>
      <w:r w:rsidRPr="00315565">
        <w:rPr>
          <w:b/>
          <w:bCs/>
          <w:sz w:val="28"/>
          <w:szCs w:val="28"/>
        </w:rPr>
        <w:t xml:space="preserve">Идея дикой природы в культурных и научных традициях </w:t>
      </w:r>
      <w:r>
        <w:rPr>
          <w:b/>
          <w:bCs/>
          <w:sz w:val="28"/>
          <w:szCs w:val="28"/>
        </w:rPr>
        <w:t>Р</w:t>
      </w:r>
      <w:r w:rsidRPr="00315565">
        <w:rPr>
          <w:b/>
          <w:bCs/>
          <w:sz w:val="28"/>
          <w:szCs w:val="28"/>
        </w:rPr>
        <w:t xml:space="preserve">оссии. </w:t>
      </w:r>
    </w:p>
    <w:p w:rsidR="00F4746B" w:rsidRPr="001C0B43" w:rsidRDefault="00F4746B" w:rsidP="00F4746B">
      <w:pPr>
        <w:spacing w:before="120"/>
        <w:ind w:firstLine="567"/>
        <w:jc w:val="both"/>
        <w:rPr>
          <w:sz w:val="24"/>
          <w:szCs w:val="24"/>
        </w:rPr>
      </w:pPr>
      <w:r w:rsidRPr="001C0B43">
        <w:rPr>
          <w:sz w:val="24"/>
          <w:szCs w:val="24"/>
        </w:rPr>
        <w:t>Нет правды без любви к природе, любви к природе нет без чувства красоты.</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Я. Полонский</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конце XIX -- начале ХХ веков в России появилось движение, доселе неизвестное. Даже древним грекам и в эпоху Возрождения: движение за охрану памятников дикой природы. Возглавили его известнейшие российские ученые-естественники, имевшие превосходное гуманитарное образование: академики И.П. Бородин, Д.Н. Анучин, профессора А.П. Семенов-Тян-Шанский, Г.А. Кожевников, В.И. Талиев, Д.Н. Кайгородов. Ими был разработан так называемый этико-эстетический подход в охране природы и заповедном деле. Центральной его идеей являлось утверждение этической ценности мира природы, права дикой природы и ее видов на существование, необходимости формирования гуманного отношения людей к дикой природе и всем живым существам независимо от их практической пользы, высокого оценивания нематериальных ценностей дикой природы.</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Классик российского заповедного дела, профессор Московского университета Григорий Александрович Кожевников в 1908 году на Всероссийском юбилейном акклиматизационном съезде впервые в России поднял вопрос "о праве первобытной природы на существование", что являлось само по себе огромным прорывом в развитии природоохранной мысли (до этого мотивы защиты природы пояснялись только с точки зрения полезности для человека)(6).</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другой своей классической работе, опубликованной в 1928 г., он развил свою мысль: "Охраняя первобытную дикую природу ради нее самой, смотря на прикладные вопросы, как на стоящие на втором плане -- вот основная идея охраны природы"(7).</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Другой идеолог отечественной природоохраны, петербургский профессор Андрей Петрович Семенов-Тян-Шанский заявил на Первом Всероссийском съезде любителей мироведения в 1921 г., что придет день, когда для человека "станет священным право на жизнь как всех подобных, так и всего того, чему предуказано жить и цвести на земле наряду с человечеством не стесненном в своем творчестве природой"(8).</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опубликованной в 1919 г. в журнале "Природа" статье "Свободная природа, как великий живой музей, требует неотложных мер ограждения" он говорил об этической стороне защиты "очагов свободной природы", призывал дать "право жить всему живому"(9).</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Таким образом Г.А. Кожевников и А.П. Семенов-Тян-Шанский предвосхитили взгляды всемирно известных основателей экологической этики А. Швейцера и О. Леопольда на охрану дикой природы ради нее самой.</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К сожалению, сейчас совершенно забыты труды современника Г.А. Кожевникова и А.П. Семенова-Тян-Шанского -- русского философа Петра Демьяновича Успенского. В своей книге "Tertium organum", опубликованной в 1912 г., он заявил, что вся дикая природа -- "гора, дерево, рыбка, капля воды, дождь, планета, огонь -- каждое в отдельности должно обладать своим сознанием"(10).</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По его мнению, и любое дерево, и лес в целом -- живое существо. Эта работа оказала большое влияние на отца экологической этики американского эколога и экофилософа Олдо Леопольда. Взгляды П.Д. Успенского натолкнули Леопольда на популярный нынче призыв: "думай как гора". Идею русского философа о том, что дикая природа -- живое существо, поддерживал и легендарный верхнеуссурийский гольд Дерсу Узала, герой популярных книг русского исследователя уссурийской тайги В.К. Арсеньева. В 1902--1907 годах Арсеньев путешествовал по дикой природе Сихотэ-Алиня, а в 1921--1922 годах издал свои ставшие известными книги "По Уссурийскому краю" и "Дерсу Узала". Эти работы внесли заметный вклад в популяризацию культа дикой природы в России. В сердца многих читателей запала знаменитая фраза Дерсу Узала, что земля, сопки, лес -- все равно люди.</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Следует упомянуть также и о "природной этике" известного русского философа и анархиста П.А. Кропоткина, который в своем учении пришел к важнейшему выводу, что истоки нравственного, безусловно, лежат в природном мире.</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Русские пейзажисты не могли не воспеть красоту и священность дикой природы своей родины. Первенство в этом принадлежит А.Е. Мартынову, создавшему в начале 19 века великолепные полотна "Сибирский вид на реке Селенге" и "Байкал". Его традиции продолжил И.И. Левитан, но его полотно "Над вечным покоем" так и не было понято современниками. Следует упомянуть также сибирского художника Г.И. Чорос-Чуркина. Написанные им на рубеже ХХ столетия картины "Корона Катуни", "Кедры на перевале, "Прибой на Телецком озере", "Горные вершины" и особенно "Озеро горных духов", могли бы вдохновить особую российскую пейзажную школу, на манер американской школы Скалистых гор или школы реки Гудзон (подтолкнувших американцев к созданию национальных парков). К сожалению, талантливый художник был репрессирован и расстрелян в 1937 г., а его картины долгое время находились под запретом.</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Николай Щербина, малоизвестный поэт середины ХIХ века, первым в отечественной поэзии и за 80 лет до А. Швейцера, провозгласил в своих стихах принцип благоговения перед жизнью:</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Боюсь раздавить я ногою Червя,что ползет под травою Сияньем тепла наслаждаться; Исполнен вниманием Для всякой летающей крошки, И, груди сдержав колыханье, В себя не втяну я дыханьем В лучах затерявшейся мошки. (11)</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Как и святой Франциск Ассизский, поэт видит в каждом живом существе и природном объекте "или друга, или брата, чует "повсюду живущего Бога" и обнимает "чувством широким" "сродную жизнь и стремленье всех сущих".</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традиции русской поэзии воспевать священность русской природы. Это мы видим в стихах М. Ломоносова, А. Пушкина, М. Лермонтова, И. Козлова, И. Никитина, М. Волошина, П. Орешина, И. Северянина. Для Николая Клюева природа -- "храм", лес -- "часослов", сосна -- "звонница", что обусловлено молитвенным отношением поэта к природе как святыне.</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Как священное пространство ощущал дикую природу сибирский поэт и ученый Александр Львов:</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Я кланяюсь всему, боготворю природу, То звездам гимн пою, то морю, то горам И солнца радуюсь особенно восходу -- Природа для меня -- один обширный храм... (12)</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К сожалению, благоговейное отношение к дикой природе как к матери, святыне, божеству, которую следует ценить, любить, восхищаться, по известным политическим причинам не возобладало в культурных и научных традициях России и Советского Союза. Победил пафос "переделывания" и "покорения" природы.</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Лишь сейчас мы постепенно начинаем ощущать горечь потери и возвращаться к культурным истокам. Не поздно ли?</w:t>
      </w:r>
      <w:r>
        <w:rPr>
          <w:sz w:val="24"/>
          <w:szCs w:val="24"/>
        </w:rPr>
        <w:t xml:space="preserve"> </w:t>
      </w:r>
    </w:p>
    <w:p w:rsidR="00F4746B" w:rsidRPr="00315565" w:rsidRDefault="00F4746B" w:rsidP="00F4746B">
      <w:pPr>
        <w:spacing w:before="120"/>
        <w:jc w:val="center"/>
        <w:rPr>
          <w:b/>
          <w:bCs/>
          <w:sz w:val="28"/>
          <w:szCs w:val="28"/>
        </w:rPr>
      </w:pPr>
      <w:r w:rsidRPr="00315565">
        <w:rPr>
          <w:b/>
          <w:bCs/>
          <w:sz w:val="28"/>
          <w:szCs w:val="28"/>
        </w:rPr>
        <w:t xml:space="preserve">Охрана дикой природы с позиций мировых религий. </w:t>
      </w:r>
    </w:p>
    <w:p w:rsidR="00F4746B" w:rsidRPr="001C0B43" w:rsidRDefault="00F4746B" w:rsidP="00F4746B">
      <w:pPr>
        <w:spacing w:before="120"/>
        <w:ind w:firstLine="567"/>
        <w:jc w:val="both"/>
        <w:rPr>
          <w:sz w:val="24"/>
          <w:szCs w:val="24"/>
        </w:rPr>
      </w:pPr>
      <w:r w:rsidRPr="001C0B43">
        <w:rPr>
          <w:sz w:val="24"/>
          <w:szCs w:val="24"/>
        </w:rPr>
        <w:t>Я попросил дерево: Скажи мне о Боге. И оно зацвело.</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Р. Тагор</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Религиозные мифы, символы и образы для многих людей являются главным средством при определении добра и зла, при мотивировании тех или иных поступков, решении личных и общественных проблем.</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Религия и церкви считаются одними из основных институтов, формирующих общественное мнение. Они являются источниками многих наших ценностей и оказывают решающее влияние на человеческие действия. Если мы желаем защитить природу, мы не можем избежать религии.</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Религия может разбудить в людях сознание, отличное от материалистического. Она помогает осознать, что контроль человека над живым и неживым миром не безграничен. Религия внушает идею, что человеческую жизнь нельзя мерить материальными благами и цель жизни не заключается в максимальном потреблении.</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Так как между различными религиями существуют значительные метафизические, этические, антропологические и социальные различия, то синтез ключевых концепций и положений, касающихся сохранения природы, взятых из всех религий, может стать основой новой и действенной экологической идеологии и философии. Причем здесь важны не только базовые тексты Библии, Корана, Талмуда и т.п., но и другие религиозные источники: апокрифы, писания различных святых, размышления современных теологов, народные религиозные верования. Важное значение имеет также экофилософская интерпретация этих источников.</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Лидеры некоторых церквей уже понимают необходимость "позеленения" религии и делают в этом плане серьезные шаги. В начале 1980-х годов группа саудовских ученых проштудировала Коран на предмет отрывков, связанных с окружающей средой и создала особый свод "Исламских принципов охраны природы". Не остались в стороне и джайнисты. Они разработали "Джайнистскую декларацию о природе".</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сентябре 1986 года по предложению Всемирного Фонда охраны дикой природы (WWF) представители мировых религий встретились в Ассизи (Италия) -- месте рождения Франциска Ассизского -- святого покровителя экологов, дабы впервые вместе обсудить вопросы экологии и сотрудничества в этом вопросе религий.</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В 1985 году тайландским экологом Нэнси Нэшем начат проект "Буддийское восприятие природы". Целью проекта является улучшение экологического понимания буддизма, активизация действий буддистов в защиту природы.</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Определенные сдвиги в плане экологии наблюдаются и в деятельности Русской православной церкви. Недавно ею был разработан и принят основополагающий документ -- "Основы социальной концепции Русской Православной Церкви", где специальный раздел посвящен экологическим проблемам. В частности, в нем содержится очень важное заявление, что "природа есть не вместилище ресурсов, предназначенных для эгоистического и безответственного потребления, но дом, где человек домоправитель, и храм, где он священник, служащий единому Творцу". (13)</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Нельзя не подчеркнуть также и большую роль Русской православной церкви в запрещении проведения осенью 2001 года в Москве такого жестокого и антиэкологического развлечения как коррида.</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Как я уже заметил выше, различные религии содержат свои собственные экологические ценности, по разному выраженные. Однако, к сожалению, часто эти ценности не понимают и не практикуют даже на местах. Поэтому нужно способствовать переоценке этих ценностей и их укреплению в самих религиозных центрах и во всем мире, где религиозные общности оказывают влияние на мнение и поведение людей.</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Многие экофилософы и деятели природоохраны сходятся во мнении, что буддизм является во многом "экологической" религией. Забота о благе природного мира всегда считалась важным элементом в буддизме. Буддизм утверждает, что Вселенная и все существа в ней внутренне находятся в состоянии совершенной мудрости, любви и сострадания, действуя в естественной реакции и взаимозависимости. Многие этики видят в буддийских верованиях мягкую, глубокую и могучую модель взаимодействия между природой и человеком.</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Согласно буддизму мир, включая природу и человечество, взаимосвязан с функционирущей моральной силой. Если в обществе восторжествует аморальность, люди и природа деградируют; если верх одержит моральность, качество человеческой жизни и природы улучшится.</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Буддизм отстаивает уважение, сострадание и альтруизм в отношении всех живых существ. Буддизм придерживается принципа "ахимсы", ненасилия по отношению к другим существам. Это означает отказ не только от всех дел, но и от всех мыслей, несущих насилие живым существам.</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Очень близок по своим экологическим взглядам к буддизму джайнизм. Джайнизм учит, что каждое живое существо наделено материальной душой, не менее чистой и бессмертной, чем человеческая. Джайнизм довел до полного логического развития принцип "ахимсы", и наиболее бескомпромиссно защищает все формы жизни. Джайнисты известны тем, что организовывают по всей Индии лечебницы для животных, выкупают на базарах овец и коз, предназначенных на убой. Они являются строгими вегетарианцами, отказываются есть другую пищу, кроме объедков того, что было приготовлено для других, и тщательно процеживают воду, чтобы не проглотить каких-либо водных организмов, и не едят при свете, дабы в пищу и огонь не попали насекомые.</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Индуизм верит в особую ценность жизни и учит ненасильственному отношению к природе. Святость жизни -- один из основополагающих принципов этой религии. Только Бог имеет абсолютную власть над всеми созданиями, поэтому люди не могут распоряжаться ни собственной жизнью, ни жизнью других существ. Поэтому люди не должны действовать как наместники Бога на земле.</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Святость божьего творения означает то, что мы не можем нанести вреда другим видам без достаточного на то оправдания. Все жизни равноценны и имеют одинаковое право на существование. Земля принадлежит всем существам, а не только людям.</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"Бхагават Гита", одна из основных книг индуизма, содержит изречение -- "спаси природу или умри". Эти слова взяты из диалога Кришны со слугой Аруна.</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Наиболее важным аспектом индусской теологии является вера в то, что Высшее Существо само воплощается в другие существа. Поэтому всем видам животных должно оказываться почтение. Согласно индуизму деревья являются одушевленными, чувствующими радость и печаль. Каждое дерево имеет свой дух, которому молятся и делают приношения в виде воды и сладостей. Индусы полагают посадку дерева религиозной обязанностью.</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Согласно индусской традиции существует три базовых категории леса: 1) Шриван -- лес, приносящий благосостояние; 2) Танован -- лес, где мудрецы пребывают в поиске истины, священный лес; 3) Махаван -- большой природный лес, где все существа находят укрытие.</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Лес "танован" оберегается в качестве мест, где практикуются религиозные обряды. Здесь живут святые отшельники. Именно в таких лесах возникали новые ведические учения индуизма. Присутствие мудрецов гарантировало защиту леса. Ни одно животное или дерево не могло пострадать вблизи них. За нарушение этих религиозных запретов несли наказание даже цари.</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Даосизм провозглашает культ Дао, Пути природы. Все, что делается против Дао, против природного пути, например, уничтожение участков дикой природы, гибель видов -- неправильно и ведет к беде. Даосизм смеется над любой попыткой человека контролировать дикую природу, он настаивает на праве дикой природы развиваться самой по своим законам.</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Ислам содержит очень много правил, притч и поучений в защиту живой природы. Так Мухаммед заявлял, что посадка деревьев может служить заменой милостыни. Он учил, что если придет Судный день и у тебя в ладони окажется росток пальмы, ты должен посадить его. Даже если будет потеряна всякая надежда, посадка должна продолжаться, так как посадка дерева -- хорошее дело само по себе. Посадка пальмового ростка продолжает процесс развития и способствует продолжению жизни, даже если не предвидится никакой от нее выгоды.</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Один из фундаментальных принципов ислама -- "мизан" (принцип среднего пути) означает, что все в природе, в том числе и человек, должно подчиняться определенным божественным (экологическим) законам. Поэтому мы должны признавать порядок, который существует вокруг нас, для самих себя и для остальных творений. Другой принцип ислама -- "халифа" означает, что люди больше, чем друзья земли, они ее стражи. И их священный долг отвечать за землю. Согласно исламу в мире (природе) есть нечто скрытое Богом от людей и запретное. С этим миром нельзя соперничать, он сам по себе, как сам по себе Бог, самостоятелен по отношению к человеку.</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Иудаизм утверждает, что мир представляет собой единую сущность, и что жизнь является ценностью, которая должна сохраняться во всех живых существах также, как и в человеке. Иудаизм, как и христианство, рассказывает очень экологическую историю о Ное, первом защитнике биоразнообразия, который спас все виды вне зависимости от их полезности для человека. Согласно одной раввинской притче, Ной и его семья были спасены только из-за сострадания к диким животным, за которых они отвечали. Часто, гласит притча, они отказывали себе во сне по ночам из-за того, чтобы покормить своих подопечных. Согласно иудаизму, любое творение хорошо, ибо отражает славу своего творца.</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Анализируя экологические идеи в христианстве, первым делом нужно упомянуть святого Франциска Ассизского (1182--1226), основателя Францисканского ордена монахов римо-католической церкви. По мнению американского историка Линн Уайт, его можно назвать таким же революционным реформатором в христианстве, как и Христа (15).</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Франциск подчеркивал присутствие Бога в разнообразии существ и его желание того, чтобы люди радовались этому разнообразию и восхваляли Бога за это. Он считал, что восхваление должно выражаться действиями, согласующимися с уважением к созданному биоразнообразию, а не просто соблюдением строгого правила воздержания от причинения вреда живым существам. Франциск полагал, что не существа должны служить человеку, а человек существам. В этом, как полагает известный американский экотеолог Д. Хьюджес, он стал радикальнее джайнистов (14).</w:t>
      </w:r>
      <w:r>
        <w:rPr>
          <w:sz w:val="24"/>
          <w:szCs w:val="24"/>
        </w:rPr>
        <w:t xml:space="preserve"> </w:t>
      </w:r>
    </w:p>
    <w:p w:rsidR="00F4746B" w:rsidRDefault="00F4746B" w:rsidP="00F4746B">
      <w:pPr>
        <w:spacing w:before="120"/>
        <w:ind w:firstLine="567"/>
        <w:jc w:val="both"/>
        <w:rPr>
          <w:sz w:val="24"/>
          <w:szCs w:val="24"/>
        </w:rPr>
      </w:pPr>
      <w:r w:rsidRPr="001C0B43">
        <w:rPr>
          <w:sz w:val="24"/>
          <w:szCs w:val="24"/>
        </w:rPr>
        <w:t>Франциск настаивал на изначальном добре и считал животных одной семьей с людьми. Святой ко всем существам обращался, как к своим братьям и сестрам. Родство ценно своей связью, но не менее ценен в нем элемент индивидуальности. Как следует обращаться с братом или сестрой? -- Их не следует эксплуатировать, их надо любить и уважать из-за родственной связи. Расширение этой концепции до включения всего сущего и стало проявлением гениальности святого.</w:t>
      </w:r>
      <w:r>
        <w:rPr>
          <w:sz w:val="24"/>
          <w:szCs w:val="24"/>
        </w:rPr>
        <w:t xml:space="preserve"> </w:t>
      </w:r>
    </w:p>
    <w:p w:rsidR="00F4746B" w:rsidRDefault="00F4746B" w:rsidP="00F4746B">
      <w:pPr>
        <w:spacing w:before="120"/>
        <w:ind w:firstLine="567"/>
        <w:jc w:val="both"/>
        <w:rPr>
          <w:sz w:val="24"/>
          <w:szCs w:val="24"/>
        </w:rPr>
      </w:pPr>
      <w:r w:rsidRPr="001C0B43">
        <w:rPr>
          <w:sz w:val="24"/>
          <w:szCs w:val="24"/>
        </w:rPr>
        <w:t>Его забота о животных привела к тому, что он не убивал их, хотя строгим вегетарианцем не являлся. Он выступал в защиту зверей в неволе, заботился о них или освобождал. Он уважал и неживую природу: старался не наступать на воду и почитал скалы. Он заставил людей кормить волка, взяв с него клятву не красть овец. Он просил садовников оставлять в садах место для диких трав, дабы "красота цветов могла возвещать о возможностях Отца всех существ", создав своего рода прообразы заказников для дикой природы (14).</w:t>
      </w:r>
      <w:r>
        <w:rPr>
          <w:sz w:val="24"/>
          <w:szCs w:val="24"/>
        </w:rPr>
        <w:t xml:space="preserve"> </w:t>
      </w:r>
    </w:p>
    <w:p w:rsidR="00F4746B" w:rsidRPr="00315565" w:rsidRDefault="00F4746B" w:rsidP="00F4746B">
      <w:pPr>
        <w:spacing w:before="120"/>
        <w:jc w:val="center"/>
        <w:rPr>
          <w:b/>
          <w:bCs/>
          <w:sz w:val="28"/>
          <w:szCs w:val="28"/>
        </w:rPr>
      </w:pPr>
      <w:r w:rsidRPr="00315565">
        <w:rPr>
          <w:b/>
          <w:bCs/>
          <w:sz w:val="28"/>
          <w:szCs w:val="28"/>
        </w:rPr>
        <w:t>Список литературы</w:t>
      </w:r>
    </w:p>
    <w:p w:rsidR="00F4746B" w:rsidRPr="001C0B43" w:rsidRDefault="00F4746B" w:rsidP="00F4746B">
      <w:pPr>
        <w:spacing w:before="120"/>
        <w:ind w:firstLine="567"/>
        <w:jc w:val="both"/>
        <w:rPr>
          <w:sz w:val="24"/>
          <w:szCs w:val="24"/>
        </w:rPr>
      </w:pPr>
      <w:r w:rsidRPr="001C0B43">
        <w:rPr>
          <w:sz w:val="24"/>
          <w:szCs w:val="24"/>
        </w:rPr>
        <w:t xml:space="preserve">1. Закон США о дикой природе, 2001. В кн. Борейко В.Е. Современная идея дикой природы, К., КЭКЦ, стр. 78 </w:t>
      </w:r>
    </w:p>
    <w:p w:rsidR="00F4746B" w:rsidRPr="00360DA9" w:rsidRDefault="00F4746B" w:rsidP="00F4746B">
      <w:pPr>
        <w:spacing w:before="120"/>
        <w:ind w:firstLine="567"/>
        <w:jc w:val="both"/>
        <w:rPr>
          <w:sz w:val="24"/>
          <w:szCs w:val="24"/>
          <w:lang w:val="en-US"/>
        </w:rPr>
      </w:pPr>
      <w:r w:rsidRPr="00360DA9">
        <w:rPr>
          <w:sz w:val="24"/>
          <w:szCs w:val="24"/>
          <w:lang w:val="en-US"/>
        </w:rPr>
        <w:t>2. Porteous A. Forest folklor</w:t>
      </w:r>
      <w:r w:rsidRPr="001C0B43">
        <w:rPr>
          <w:sz w:val="24"/>
          <w:szCs w:val="24"/>
        </w:rPr>
        <w:t>е</w:t>
      </w:r>
      <w:r w:rsidRPr="00360DA9">
        <w:rPr>
          <w:sz w:val="24"/>
          <w:szCs w:val="24"/>
          <w:lang w:val="en-US"/>
        </w:rPr>
        <w:t>, mythology, and romance, London, George All</w:t>
      </w:r>
      <w:r w:rsidRPr="001C0B43">
        <w:rPr>
          <w:sz w:val="24"/>
          <w:szCs w:val="24"/>
        </w:rPr>
        <w:t>о</w:t>
      </w:r>
      <w:r w:rsidRPr="00360DA9">
        <w:rPr>
          <w:sz w:val="24"/>
          <w:szCs w:val="24"/>
          <w:lang w:val="en-US"/>
        </w:rPr>
        <w:t xml:space="preserve">n, Unwin Ltd, 1928, 290 p. </w:t>
      </w:r>
    </w:p>
    <w:p w:rsidR="00F4746B" w:rsidRPr="001C0B43" w:rsidRDefault="00F4746B" w:rsidP="00F4746B">
      <w:pPr>
        <w:spacing w:before="120"/>
        <w:ind w:firstLine="567"/>
        <w:jc w:val="both"/>
        <w:rPr>
          <w:sz w:val="24"/>
          <w:szCs w:val="24"/>
        </w:rPr>
      </w:pPr>
      <w:r w:rsidRPr="001C0B43">
        <w:rPr>
          <w:sz w:val="24"/>
          <w:szCs w:val="24"/>
        </w:rPr>
        <w:t xml:space="preserve">3. Нижегородские марийцы, сост. Н.В. Морохин, Йошкар-Ола, Министерство культуры республики Марий Эл, 1994, стр. 207- 208. </w:t>
      </w:r>
    </w:p>
    <w:p w:rsidR="00F4746B" w:rsidRPr="001C0B43" w:rsidRDefault="00F4746B" w:rsidP="00F4746B">
      <w:pPr>
        <w:spacing w:before="120"/>
        <w:ind w:firstLine="567"/>
        <w:jc w:val="both"/>
        <w:rPr>
          <w:sz w:val="24"/>
          <w:szCs w:val="24"/>
        </w:rPr>
      </w:pPr>
      <w:r w:rsidRPr="001C0B43">
        <w:rPr>
          <w:sz w:val="24"/>
          <w:szCs w:val="24"/>
        </w:rPr>
        <w:t xml:space="preserve">4. Налимов В.П., Священные рощи удмуртов и мари. В кн. Этико-эстетический подход в охране дикой природы и заповедном деле, К., КЭКЦ, 1999, стр. 99-100, издание второе дополненное. </w:t>
      </w:r>
    </w:p>
    <w:p w:rsidR="00F4746B" w:rsidRPr="00360DA9" w:rsidRDefault="00F4746B" w:rsidP="00F4746B">
      <w:pPr>
        <w:spacing w:before="120"/>
        <w:ind w:firstLine="567"/>
        <w:jc w:val="both"/>
        <w:rPr>
          <w:sz w:val="24"/>
          <w:szCs w:val="24"/>
          <w:lang w:val="en-US"/>
        </w:rPr>
      </w:pPr>
      <w:r w:rsidRPr="00360DA9">
        <w:rPr>
          <w:sz w:val="24"/>
          <w:szCs w:val="24"/>
          <w:lang w:val="en-US"/>
        </w:rPr>
        <w:t>5. Snyder G. Good, wild, sacred, Fiv</w:t>
      </w:r>
      <w:r w:rsidRPr="001C0B43">
        <w:rPr>
          <w:sz w:val="24"/>
          <w:szCs w:val="24"/>
        </w:rPr>
        <w:t>е</w:t>
      </w:r>
      <w:r w:rsidRPr="00360DA9">
        <w:rPr>
          <w:sz w:val="24"/>
          <w:szCs w:val="24"/>
          <w:lang w:val="en-US"/>
        </w:rPr>
        <w:t xml:space="preserve"> Seasons Press, Madley, 1984, pp. 14-15. </w:t>
      </w:r>
    </w:p>
    <w:p w:rsidR="00F4746B" w:rsidRPr="001C0B43" w:rsidRDefault="00F4746B" w:rsidP="00F4746B">
      <w:pPr>
        <w:spacing w:before="120"/>
        <w:ind w:firstLine="567"/>
        <w:jc w:val="both"/>
        <w:rPr>
          <w:sz w:val="24"/>
          <w:szCs w:val="24"/>
        </w:rPr>
      </w:pPr>
      <w:r w:rsidRPr="001C0B43">
        <w:rPr>
          <w:sz w:val="24"/>
          <w:szCs w:val="24"/>
        </w:rPr>
        <w:t xml:space="preserve">6. Кожевников Г.А., О необходимости устройства заповедных участков. В кн. Этико-эстетический подход в охране дикой природы и заповедном деле, К., КЭКЦ, издание второе, дополненное, 1999, стр. 75 </w:t>
      </w:r>
    </w:p>
    <w:p w:rsidR="00F4746B" w:rsidRPr="001C0B43" w:rsidRDefault="00F4746B" w:rsidP="00F4746B">
      <w:pPr>
        <w:spacing w:before="120"/>
        <w:ind w:firstLine="567"/>
        <w:jc w:val="both"/>
        <w:rPr>
          <w:sz w:val="24"/>
          <w:szCs w:val="24"/>
        </w:rPr>
      </w:pPr>
      <w:r w:rsidRPr="001C0B43">
        <w:rPr>
          <w:sz w:val="24"/>
          <w:szCs w:val="24"/>
        </w:rPr>
        <w:t xml:space="preserve">7. Кожевников Г.А., Вопрос об охране природы на Естественно- историческом совещании Центрально-промышленной области, там же, 1999, стр. 84. </w:t>
      </w:r>
    </w:p>
    <w:p w:rsidR="00F4746B" w:rsidRPr="001C0B43" w:rsidRDefault="00F4746B" w:rsidP="00F4746B">
      <w:pPr>
        <w:spacing w:before="120"/>
        <w:ind w:firstLine="567"/>
        <w:jc w:val="both"/>
        <w:rPr>
          <w:sz w:val="24"/>
          <w:szCs w:val="24"/>
        </w:rPr>
      </w:pPr>
      <w:r w:rsidRPr="001C0B43">
        <w:rPr>
          <w:sz w:val="24"/>
          <w:szCs w:val="24"/>
        </w:rPr>
        <w:t xml:space="preserve">8. Семенов-Тян-Шанский А.П., Задачи момента в деле охраны природы в России, там же, 1999, стр. 196. </w:t>
      </w:r>
    </w:p>
    <w:p w:rsidR="00F4746B" w:rsidRPr="001C0B43" w:rsidRDefault="00F4746B" w:rsidP="00F4746B">
      <w:pPr>
        <w:spacing w:before="120"/>
        <w:ind w:firstLine="567"/>
        <w:jc w:val="both"/>
        <w:rPr>
          <w:sz w:val="24"/>
          <w:szCs w:val="24"/>
        </w:rPr>
      </w:pPr>
      <w:r w:rsidRPr="001C0B43">
        <w:rPr>
          <w:sz w:val="24"/>
          <w:szCs w:val="24"/>
        </w:rPr>
        <w:t xml:space="preserve">9. Семенов-Тян-Шанский А.П., Свободная природа, как великий живой музей, требует неотложных мер ограждения, там же, 1999, стр. 64. </w:t>
      </w:r>
    </w:p>
    <w:p w:rsidR="00F4746B" w:rsidRPr="001C0B43" w:rsidRDefault="00F4746B" w:rsidP="00F4746B">
      <w:pPr>
        <w:spacing w:before="120"/>
        <w:ind w:firstLine="567"/>
        <w:jc w:val="both"/>
        <w:rPr>
          <w:sz w:val="24"/>
          <w:szCs w:val="24"/>
        </w:rPr>
      </w:pPr>
      <w:r w:rsidRPr="001C0B43">
        <w:rPr>
          <w:sz w:val="24"/>
          <w:szCs w:val="24"/>
        </w:rPr>
        <w:t xml:space="preserve">10. Успенский П.Д., Сознание в природе, там же, 1999, стр. 198. </w:t>
      </w:r>
    </w:p>
    <w:p w:rsidR="00F4746B" w:rsidRPr="001C0B43" w:rsidRDefault="00F4746B" w:rsidP="00F4746B">
      <w:pPr>
        <w:spacing w:before="120"/>
        <w:ind w:firstLine="567"/>
        <w:jc w:val="both"/>
        <w:rPr>
          <w:sz w:val="24"/>
          <w:szCs w:val="24"/>
        </w:rPr>
      </w:pPr>
      <w:r w:rsidRPr="001C0B43">
        <w:rPr>
          <w:sz w:val="24"/>
          <w:szCs w:val="24"/>
        </w:rPr>
        <w:t xml:space="preserve">11. Щербина Н.Ф., Избранные произведения, Л. Советский писатель, 1970, стр. 154. </w:t>
      </w:r>
    </w:p>
    <w:p w:rsidR="00F4746B" w:rsidRPr="001C0B43" w:rsidRDefault="00F4746B" w:rsidP="00F4746B">
      <w:pPr>
        <w:spacing w:before="120"/>
        <w:ind w:firstLine="567"/>
        <w:jc w:val="both"/>
        <w:rPr>
          <w:sz w:val="24"/>
          <w:szCs w:val="24"/>
        </w:rPr>
      </w:pPr>
      <w:r w:rsidRPr="001C0B43">
        <w:rPr>
          <w:sz w:val="24"/>
          <w:szCs w:val="24"/>
        </w:rPr>
        <w:t xml:space="preserve">12. Львов А.В., "Я знаю, есть в мире частичка моя...", Иркутск, Иркутская областная типография, 1999, стр. 283). </w:t>
      </w:r>
    </w:p>
    <w:p w:rsidR="00F4746B" w:rsidRPr="001C0B43" w:rsidRDefault="00F4746B" w:rsidP="00F4746B">
      <w:pPr>
        <w:spacing w:before="120"/>
        <w:ind w:firstLine="567"/>
        <w:jc w:val="both"/>
        <w:rPr>
          <w:sz w:val="24"/>
          <w:szCs w:val="24"/>
        </w:rPr>
      </w:pPr>
      <w:r w:rsidRPr="001C0B43">
        <w:rPr>
          <w:sz w:val="24"/>
          <w:szCs w:val="24"/>
        </w:rPr>
        <w:t xml:space="preserve">13. Основы социальной концепции Русской Провославной Церкви. ХШ Церковь и экология. Гуманитарный экологический журнал, т. 3, вып. 2, 2001, стр.51. </w:t>
      </w:r>
    </w:p>
    <w:p w:rsidR="00F4746B" w:rsidRPr="00360DA9" w:rsidRDefault="00F4746B" w:rsidP="00F4746B">
      <w:pPr>
        <w:spacing w:before="120"/>
        <w:ind w:firstLine="567"/>
        <w:jc w:val="both"/>
        <w:rPr>
          <w:sz w:val="24"/>
          <w:szCs w:val="24"/>
          <w:lang w:val="en-US"/>
        </w:rPr>
      </w:pPr>
      <w:r w:rsidRPr="00360DA9">
        <w:rPr>
          <w:sz w:val="24"/>
          <w:szCs w:val="24"/>
          <w:lang w:val="en-US"/>
        </w:rPr>
        <w:t xml:space="preserve">14. Hughes D., Francis of Assisi and the diversity of creation, Environmental ethics, 1996, pp. 311-320 </w:t>
      </w:r>
    </w:p>
    <w:p w:rsidR="00F4746B" w:rsidRDefault="00F4746B" w:rsidP="00F4746B">
      <w:pPr>
        <w:spacing w:before="120"/>
        <w:ind w:firstLine="567"/>
        <w:jc w:val="both"/>
        <w:rPr>
          <w:sz w:val="24"/>
          <w:szCs w:val="24"/>
        </w:rPr>
      </w:pPr>
      <w:r w:rsidRPr="001C0B43">
        <w:rPr>
          <w:sz w:val="24"/>
          <w:szCs w:val="24"/>
        </w:rPr>
        <w:t>15. Уайт Линн, Исторические корни нашего экологического кризиса, Гуманитарный экологический журнал, т. 2, вып. 1, 2000, стр. 54.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46B"/>
    <w:rsid w:val="00095BA6"/>
    <w:rsid w:val="001C0B43"/>
    <w:rsid w:val="002D791A"/>
    <w:rsid w:val="0031418A"/>
    <w:rsid w:val="00315565"/>
    <w:rsid w:val="00360DA9"/>
    <w:rsid w:val="005A2562"/>
    <w:rsid w:val="00A44D32"/>
    <w:rsid w:val="00C50561"/>
    <w:rsid w:val="00E03463"/>
    <w:rsid w:val="00E12572"/>
    <w:rsid w:val="00F4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4DF47F-99F2-45AC-9140-3951D85F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46B"/>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7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4922</Words>
  <Characters>28057</Characters>
  <Application>Microsoft Office Word</Application>
  <DocSecurity>0</DocSecurity>
  <Lines>233</Lines>
  <Paragraphs>65</Paragraphs>
  <ScaleCrop>false</ScaleCrop>
  <Company>Home</Company>
  <LinksUpToDate>false</LinksUpToDate>
  <CharactersWithSpaces>32914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Дикая природа: любите или не приближайтесь (охрана природы как культурное делание и религиозный опыт) </dc:title>
  <dc:subject/>
  <dc:creator>Alena</dc:creator>
  <cp:keywords/>
  <dc:description/>
  <cp:lastModifiedBy>admin</cp:lastModifiedBy>
  <cp:revision>2</cp:revision>
  <dcterms:created xsi:type="dcterms:W3CDTF">2014-02-18T04:46:00Z</dcterms:created>
  <dcterms:modified xsi:type="dcterms:W3CDTF">2014-02-18T04:46:00Z</dcterms:modified>
</cp:coreProperties>
</file>