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5A" w:rsidRDefault="002A4661" w:rsidP="00281E5A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6"/>
          <w:lang w:val="uk-UA"/>
        </w:rPr>
      </w:pPr>
      <w:r w:rsidRPr="00281E5A">
        <w:rPr>
          <w:rFonts w:ascii="Times New Roman" w:hAnsi="Times New Roman"/>
          <w:b/>
          <w:noProof/>
          <w:color w:val="000000"/>
          <w:sz w:val="28"/>
          <w:szCs w:val="26"/>
        </w:rPr>
        <w:t>Динамика развития человечества</w:t>
      </w:r>
    </w:p>
    <w:p w:rsidR="006D2028" w:rsidRPr="00281E5A" w:rsidRDefault="00360CC2" w:rsidP="00281E5A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кандидат</w:t>
      </w:r>
      <w:r w:rsidRPr="00281E5A">
        <w:rPr>
          <w:rFonts w:ascii="Times New Roman" w:hAnsi="Times New Roman"/>
          <w:b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экономических наук, академик Н.А. Лебедкин</w:t>
      </w:r>
    </w:p>
    <w:p w:rsidR="00360CC2" w:rsidRPr="00281E5A" w:rsidRDefault="00360CC2" w:rsidP="00281E5A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6"/>
        </w:rPr>
      </w:pPr>
    </w:p>
    <w:p w:rsidR="00E40240" w:rsidRPr="00281E5A" w:rsidRDefault="002A4661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С древних времен до настоящего времени существуют два главных пути развития человечества: эволюционный и революционный. Каждому здравомыслящему человеку понятно, что революционный путь не может длиться постоянно. Он приходит на смену эволюционному по мере накопления в обществе новых знаний о природе и себе самом и возникновении противоречий на этой основе. Это объективный процесс развития человечества, наделенного разумом и способного не только накапливать знания, </w:t>
      </w:r>
      <w:r w:rsidR="00272026" w:rsidRPr="00281E5A">
        <w:rPr>
          <w:rFonts w:ascii="Times New Roman" w:hAnsi="Times New Roman"/>
          <w:noProof/>
          <w:color w:val="000000"/>
          <w:sz w:val="28"/>
          <w:szCs w:val="26"/>
        </w:rPr>
        <w:t>аккумулируя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="0027202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таким образом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ценный опыт, и передавать их по наследст</w:t>
      </w:r>
      <w:r w:rsidR="00165F33" w:rsidRPr="00281E5A">
        <w:rPr>
          <w:rFonts w:ascii="Times New Roman" w:hAnsi="Times New Roman"/>
          <w:noProof/>
          <w:color w:val="000000"/>
          <w:sz w:val="28"/>
          <w:szCs w:val="26"/>
        </w:rPr>
        <w:t>ву, но и осмысливать их. Осмыслива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ние накопленных ранее и вновь приобретенных знаний приводит к открытиям, внедрение которых в практику трудовой деятельности знаменует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собой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очередной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этап революционного пути развития. Наиболее заметными и значимым</w:t>
      </w:r>
      <w:r w:rsidR="00272026" w:rsidRPr="00281E5A">
        <w:rPr>
          <w:rFonts w:ascii="Times New Roman" w:hAnsi="Times New Roman"/>
          <w:noProof/>
          <w:color w:val="000000"/>
          <w:sz w:val="28"/>
          <w:szCs w:val="26"/>
        </w:rPr>
        <w:t>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для человечества этапами на заре развития человече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ской цивилизации были следующие.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>Первым этапом было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познание силы огня и использование его для преобразования сырой пищи (мяса убитых зверей и собранных плодов диких растений) в более пригодный 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вид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для 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безопасного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употребления. 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>Получение огня путем вращения или трения горючих предметов друг о друга стало традиционным способом получения огня, а поддержание очага стало неотложной обязанностью женской половины древних людей.</w:t>
      </w:r>
    </w:p>
    <w:p w:rsidR="002A4661" w:rsidRPr="00281E5A" w:rsidRDefault="002A4661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Переход от собирания плодов диких растений к выращиванию растений, плоды которых пригодны для питания было новым и весьма существенным этапом развития древней цивилизации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>, а одомашнивание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диких животных способствовало скотоводству, овцеводству, коневодству и другим направлениям приручения животных, ранее проживавших в дикой природе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. </w:t>
      </w:r>
    </w:p>
    <w:p w:rsidR="00EE4BD5" w:rsidRPr="00281E5A" w:rsidRDefault="002A4661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Следующим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- 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>третьим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этапом было изобретение колеса – сначала в виде перекатывания срубленных деревьев к очагу, а затем использование их в качестве транспортного средства для доставки других тяжелых предметов (камней, убитых крупных зверей, поваленных ветром или срубленных деревьев и т.д.)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, что послужило одним из главных условий сооружения искусственных жилищ в местах постоянного или длительного обитания.</w:t>
      </w:r>
      <w:r w:rsidR="00167AD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</w:p>
    <w:p w:rsidR="00E40240" w:rsidRPr="00281E5A" w:rsidRDefault="00EE4BD5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Четвертым этапом развития цивилизации стало р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азделение труда на охотников и земледельцев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, что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способствовало появлению ремесел и дальнейшей дифференциации видов трудовой деятельности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, а также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появлению класса ремесленников и ремесел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>, в первую очередь таких как изготовление обуви и пошив одежды, затем последовали красильные мануфактуры, прачечные, мастерские по ремонту различной бытовой утвари, прядильные и ткацкие мануфактуры и другие мастерские по обслуживанию городского населения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.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В деревнях и других поселениях в сельской местности население, как правило, обслуживалось самостоятельно.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</w:p>
    <w:p w:rsidR="00EE4BD5" w:rsidRPr="00281E5A" w:rsidRDefault="00EE4BD5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Следующим пятым этапом было о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бъединение ремесел в более крупные производства 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привело к созданию 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более крупных 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мануфактур и фабричного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массового 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производства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товарной продукции, предназначенной не только для собственного потребления, но и</w:t>
      </w:r>
      <w:r w:rsidR="00E40240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главным образом, для продажи населению и другим потребителям, в первую очередь крупным торговым специализированным компаниям и отдельным купцам, что знаменовало переход к очередному, а именно шестому этапу развития мирового сообщества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.</w:t>
      </w:r>
    </w:p>
    <w:p w:rsidR="00796561" w:rsidRPr="00281E5A" w:rsidRDefault="007B785B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С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>едьмым этапом развития цивилизации стало</w:t>
      </w:r>
      <w:r w:rsidR="00167AD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>и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зобретение машин и механизмов с использование нагретой воды в виде пара</w:t>
      </w:r>
      <w:r w:rsidR="00EC64D6" w:rsidRPr="00281E5A">
        <w:rPr>
          <w:rFonts w:ascii="Times New Roman" w:hAnsi="Times New Roman"/>
          <w:noProof/>
          <w:color w:val="000000"/>
          <w:sz w:val="28"/>
          <w:szCs w:val="26"/>
        </w:rPr>
        <w:t>, когда</w:t>
      </w:r>
      <w:r w:rsidR="00EC64D6" w:rsidRPr="00281E5A">
        <w:rPr>
          <w:rFonts w:ascii="Times New Roman" w:hAnsi="Times New Roman"/>
          <w:noProof/>
          <w:color w:val="000000"/>
          <w:sz w:val="28"/>
        </w:rPr>
        <w:t xml:space="preserve"> </w:t>
      </w:r>
      <w:r w:rsidR="00EC64D6" w:rsidRPr="00281E5A">
        <w:rPr>
          <w:rFonts w:ascii="Times New Roman" w:hAnsi="Times New Roman"/>
          <w:noProof/>
          <w:color w:val="000000"/>
          <w:sz w:val="28"/>
          <w:szCs w:val="26"/>
        </w:rPr>
        <w:t>шотландский инженер Джеймс Уатт создал пригодный к использованию паровой двигатель, ставший основой промышленной революции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>, что и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послужило мощным толчком к </w:t>
      </w:r>
      <w:r w:rsidR="00EC64D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массовому 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созданию паровых машин и 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форсированному </w:t>
      </w:r>
      <w:r w:rsidR="00796561" w:rsidRPr="00281E5A">
        <w:rPr>
          <w:rFonts w:ascii="Times New Roman" w:hAnsi="Times New Roman"/>
          <w:noProof/>
          <w:color w:val="000000"/>
          <w:sz w:val="28"/>
          <w:szCs w:val="26"/>
        </w:rPr>
        <w:t>развитию производст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>венных мощностей и одновременно массовому исходу крестьянства в города с развитой сетью промышленного производства, а также строительству железных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E4BD5" w:rsidRPr="00281E5A">
        <w:rPr>
          <w:rFonts w:ascii="Times New Roman" w:hAnsi="Times New Roman"/>
          <w:noProof/>
          <w:color w:val="000000"/>
          <w:sz w:val="28"/>
          <w:szCs w:val="26"/>
        </w:rPr>
        <w:t>и автомобильных дорог, металлургического производства, созданию строительной индустрии, специализированных строительных организаций, промышленности строительных материалов, внедрению сельскохозяйственных машин в сельскохозяйственную сферу деятельности, развитие связи и непроизводственных отраслей народного хозяйства – здравоохранения, просвещения, культуры, науки, спорта (в том числе и профессионального)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>, сферы бытового обслуживания населения, туризма и других направлений массового обслуживания населения.</w:t>
      </w:r>
    </w:p>
    <w:p w:rsidR="00613C1E" w:rsidRPr="00281E5A" w:rsidRDefault="00796561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Следующим этапом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>восьмым по счету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было изобретение электричества и использование его в производственной деятельности одновременно с добычей и переработкой минерального сырья. Появились шахты и 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>рудники для добычи этого сырья, а также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заводы и фабрики по его переработк</w:t>
      </w:r>
      <w:r w:rsidR="00165F33" w:rsidRPr="00281E5A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для изготовления орудий труда и более совершенных средств производства.</w:t>
      </w:r>
      <w:r w:rsidR="00167AD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352DFD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Изобретение электричества способствовало </w:t>
      </w:r>
      <w:r w:rsidR="00165F33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возникновению и </w:t>
      </w:r>
      <w:r w:rsidR="00352DFD" w:rsidRPr="00281E5A">
        <w:rPr>
          <w:rFonts w:ascii="Times New Roman" w:hAnsi="Times New Roman"/>
          <w:noProof/>
          <w:color w:val="000000"/>
          <w:sz w:val="28"/>
          <w:szCs w:val="26"/>
        </w:rPr>
        <w:t>друг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>ой</w:t>
      </w:r>
      <w:r w:rsidR="00352DFD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важно</w:t>
      </w:r>
      <w:r w:rsidR="00165F33" w:rsidRPr="00281E5A">
        <w:rPr>
          <w:rFonts w:ascii="Times New Roman" w:hAnsi="Times New Roman"/>
          <w:noProof/>
          <w:color w:val="000000"/>
          <w:sz w:val="28"/>
          <w:szCs w:val="26"/>
        </w:rPr>
        <w:t>й</w:t>
      </w:r>
      <w:r w:rsidR="00352DFD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165F33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сферы деятельности 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>об</w:t>
      </w:r>
      <w:r w:rsidR="00352DFD" w:rsidRPr="00281E5A">
        <w:rPr>
          <w:rFonts w:ascii="Times New Roman" w:hAnsi="Times New Roman"/>
          <w:noProof/>
          <w:color w:val="000000"/>
          <w:sz w:val="28"/>
          <w:szCs w:val="26"/>
        </w:rPr>
        <w:t>щества – появлению средств связи</w:t>
      </w:r>
      <w:r w:rsidR="00AD3F9B" w:rsidRPr="00281E5A">
        <w:rPr>
          <w:rFonts w:ascii="Times New Roman" w:hAnsi="Times New Roman"/>
          <w:noProof/>
          <w:color w:val="000000"/>
          <w:sz w:val="28"/>
          <w:szCs w:val="26"/>
        </w:rPr>
        <w:t>, дальнейшее развитие которой привело к новым качественным преобразованиям в человеческой трудовой деятельности.</w:t>
      </w:r>
    </w:p>
    <w:p w:rsidR="00AD3F9B" w:rsidRPr="00281E5A" w:rsidRDefault="00613C1E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Следующим девятым этапом стало п</w:t>
      </w:r>
      <w:r w:rsidR="00AD3F9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оявление компьютеров и программного обеспечения, массового радио и телевидения,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видео- и аудимагнитофонов, </w:t>
      </w:r>
      <w:r w:rsidR="00AD3F9B" w:rsidRPr="00281E5A">
        <w:rPr>
          <w:rFonts w:ascii="Times New Roman" w:hAnsi="Times New Roman"/>
          <w:noProof/>
          <w:color w:val="000000"/>
          <w:sz w:val="28"/>
          <w:szCs w:val="26"/>
        </w:rPr>
        <w:t>мобильной телефонной связи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, что и</w:t>
      </w:r>
      <w:r w:rsidR="00AD3F9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привело к созданию новой экономики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или создание наукоемкой товарной продукции на основе наукоемких технологий и производств</w:t>
      </w:r>
      <w:r w:rsidR="00AD3F9B" w:rsidRPr="00281E5A">
        <w:rPr>
          <w:rFonts w:ascii="Times New Roman" w:hAnsi="Times New Roman"/>
          <w:noProof/>
          <w:color w:val="000000"/>
          <w:sz w:val="28"/>
          <w:szCs w:val="26"/>
        </w:rPr>
        <w:t>.</w:t>
      </w:r>
    </w:p>
    <w:p w:rsidR="00053A92" w:rsidRPr="00281E5A" w:rsidRDefault="00AD3F9B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Изобретение атомной и термоядерной энергии было новым и мощным 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>десятым уже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по счету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этапом дальнейшего развития науки, техники и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экономики целого ряда стран, продвинутых в техническом и общественном развитии. Разумеется, что на этом дальнейшее развитие человеческой цивилизации не остановится, а, напротив, получит новый импульс дальнейшего развития. </w:t>
      </w:r>
    </w:p>
    <w:p w:rsidR="00D24B66" w:rsidRPr="00281E5A" w:rsidRDefault="00D24B66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Раскрытие тайны г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>енома человека и создание генно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модифицированных продуктов стало новым достижением цивилизации, последствия которых еще как следует не изучены и согласно теории Кроуза могут принести человечеству как положительные, так и отрицательные последствия.</w:t>
      </w:r>
    </w:p>
    <w:p w:rsidR="00613C1E" w:rsidRPr="00281E5A" w:rsidRDefault="00AD3F9B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Что же нас ждет в дальнейшем, в том числе 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в ближайшем будущем?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Очевидно, что использование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термоядерного синтеза 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с помощью токомаков и коллайдеров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для получения дешевой энергии в виде электрической </w:t>
      </w:r>
      <w:r w:rsidR="00A02D2E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и дальнейшего развития науки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уже достаточно созрело для того, чтобы реализоваться уже в ближайшем будущем</w:t>
      </w:r>
      <w:r w:rsidR="0027202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. </w:t>
      </w:r>
      <w:r w:rsidR="001E291B" w:rsidRPr="00281E5A">
        <w:rPr>
          <w:rFonts w:ascii="Times New Roman" w:hAnsi="Times New Roman"/>
          <w:noProof/>
          <w:color w:val="000000"/>
          <w:sz w:val="28"/>
          <w:szCs w:val="26"/>
        </w:rPr>
        <w:t>На очереди новые фундаментальные достижения в области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фундаментальной физики,</w:t>
      </w:r>
      <w:r w:rsidR="001E291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бионики и биологии, медицины и здравоохранения, нанотехнологии и ноу-хау, экономики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, </w:t>
      </w:r>
      <w:r w:rsidR="001E291B" w:rsidRPr="00281E5A">
        <w:rPr>
          <w:rFonts w:ascii="Times New Roman" w:hAnsi="Times New Roman"/>
          <w:noProof/>
          <w:color w:val="000000"/>
          <w:sz w:val="28"/>
          <w:szCs w:val="26"/>
        </w:rPr>
        <w:t>экологии и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других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первоочередных и актуальных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направлений человеческой деятельности.</w:t>
      </w:r>
      <w:r w:rsidR="001E291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</w:p>
    <w:p w:rsidR="00A02D2E" w:rsidRPr="00281E5A" w:rsidRDefault="00613C1E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В настоящий исторический период развития цивилизации э</w:t>
      </w:r>
      <w:r w:rsidR="001E291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волюционный путь развития длится уже более трех десятков лет. Это говорит о том, что не за горами новые прорывы в науке и реализации ее достижений, что подтверждается и астрологическими прогнозами, которые говорят о наступившей с 2003 года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на смену эпохи Рыб </w:t>
      </w:r>
      <w:r w:rsidR="001E291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эры Водолея, под знаком которого, как известно, исторически располагается наша страна. </w:t>
      </w:r>
    </w:p>
    <w:p w:rsidR="007B785B" w:rsidRPr="00281E5A" w:rsidRDefault="001E291B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Значит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для нас складываются вполне благоприятные перспективы для ускорения развития общественного и научно-технического, а также производственного и социального развития, если только свершившаяся реставрация общественных отношений не приведет к нарастанию 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с последующей длительной стабилизацией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рецес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>сии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во всех сферах жиз</w:t>
      </w:r>
      <w:r w:rsidR="007B7664" w:rsidRPr="00281E5A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едеятельности об</w:t>
      </w:r>
      <w:r w:rsidR="00053A9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щества. </w:t>
      </w:r>
    </w:p>
    <w:p w:rsidR="00796561" w:rsidRPr="00281E5A" w:rsidRDefault="00053A92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Реальная угроза возникновения новых общественных потрясений в связи с высокими темпами и объемами нарастания инфляции, безработицы и социальной напряженности, вызванной все большим нарастанием разрыва в до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ходах нового господствующего класса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(новой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буржуазии, чиновников, сенаторов и депутатов, выродившихся в новый эл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>итный слой, отгородившийся от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остальной массы населения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)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 основной массой тружеников наемного труда</w:t>
      </w:r>
      <w:r w:rsidR="00A02D2E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с каждым годом становится все более ощутимой, а дальнейшее углубление финансового кризиса,</w:t>
      </w:r>
      <w:r w:rsidR="007B785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рецессия производства,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продолжающаяся инфляция, неуклонный рост цен,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в первую очередь на лекарства и жилищно-коммунальные услуги,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заметно опережающий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незначительное повышение пенсий и минимальной заработной платы </w:t>
      </w:r>
      <w:r w:rsidR="00E97B84" w:rsidRPr="00281E5A">
        <w:rPr>
          <w:rFonts w:ascii="Times New Roman" w:hAnsi="Times New Roman"/>
          <w:noProof/>
          <w:color w:val="000000"/>
          <w:sz w:val="28"/>
          <w:szCs w:val="26"/>
        </w:rPr>
        <w:t>целенаправленно ведут к неуклонному нарастанию противостояния основной массы населения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, включая</w:t>
      </w:r>
      <w:r w:rsidR="00E97B84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работников наемного труда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="00E97B84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 нового господствующего элитного слоя, узурпировавшего общественную собственность и нажи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вающего</w:t>
      </w:r>
      <w:r w:rsidR="00E97B84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огромные барыши за счет наращивания эксплуатации работников наемного труда и основных производственных и непроизводственных фондов, доставшихся новым владельцам за счет спекулятивной приватизации государственной собственности и </w:t>
      </w:r>
      <w:r w:rsidR="008D64FB" w:rsidRPr="00281E5A">
        <w:rPr>
          <w:rFonts w:ascii="Times New Roman" w:hAnsi="Times New Roman"/>
          <w:noProof/>
          <w:color w:val="000000"/>
          <w:sz w:val="28"/>
          <w:szCs w:val="26"/>
        </w:rPr>
        <w:t>присвоения</w:t>
      </w:r>
      <w:r w:rsidR="00A02D2E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денежных средств </w:t>
      </w:r>
      <w:r w:rsidR="00E97B84" w:rsidRPr="00281E5A">
        <w:rPr>
          <w:rFonts w:ascii="Times New Roman" w:hAnsi="Times New Roman"/>
          <w:noProof/>
          <w:color w:val="000000"/>
          <w:sz w:val="28"/>
          <w:szCs w:val="26"/>
        </w:rPr>
        <w:t>вкладчиков</w:t>
      </w:r>
      <w:r w:rsidR="00A02D2E" w:rsidRPr="00281E5A">
        <w:rPr>
          <w:rFonts w:ascii="Times New Roman" w:hAnsi="Times New Roman"/>
          <w:noProof/>
          <w:color w:val="000000"/>
          <w:sz w:val="28"/>
          <w:szCs w:val="26"/>
        </w:rPr>
        <w:t>, вложивших свои последние накопления, оставшиеся после приватизации общенародной собственности.</w:t>
      </w:r>
    </w:p>
    <w:p w:rsidR="00980BF3" w:rsidRPr="00281E5A" w:rsidRDefault="00A02D2E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Не останавливаясь на более детальном рассмотрении причин кто виноват и кто создал условия для обнищания основных народных масс, гораздо полезнее сосредоточить внимание на том, а что же надо делать в первую очередь, чтобы обеспечить дальнейшее развитие нашей страны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 повышение благосостояния и здоровья нации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. Теперь уже стало понятно не только известным и выдающимся ученым в области экономики, но и достаточно продвинутым в интеллектуальном отношении специалистам и просто толковым работникам и даже пенсионерам, что одного только лозунга о технической модернизации совершенно недостаточно, чтобы избежать углубляющегося кризиса, тем более без обнародования экономического, финансового и технологического механизма ее осуществления, поскольку одни только призывы к </w:t>
      </w:r>
      <w:r w:rsidR="00214A46" w:rsidRPr="00281E5A">
        <w:rPr>
          <w:rFonts w:ascii="Times New Roman" w:hAnsi="Times New Roman"/>
          <w:noProof/>
          <w:color w:val="000000"/>
          <w:sz w:val="28"/>
          <w:szCs w:val="26"/>
        </w:rPr>
        <w:t>аллигаторам-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олигархам и новой буржуазии о целесообразности и необходимости вместо вывоза капитала в зарубежные страны осуществлять финансирование </w:t>
      </w:r>
      <w:r w:rsidR="00091F2D" w:rsidRPr="00281E5A">
        <w:rPr>
          <w:rFonts w:ascii="Times New Roman" w:hAnsi="Times New Roman"/>
          <w:noProof/>
          <w:color w:val="000000"/>
          <w:sz w:val="28"/>
          <w:szCs w:val="26"/>
        </w:rPr>
        <w:t>воспроизводства выбывающих и обновления действующих производственных мощностей совершенно недостаточно, поскольку принцип «…</w:t>
      </w:r>
      <w:r w:rsidR="001338FC" w:rsidRPr="00281E5A">
        <w:rPr>
          <w:rFonts w:ascii="Times New Roman" w:hAnsi="Times New Roman"/>
          <w:noProof/>
          <w:color w:val="000000"/>
          <w:sz w:val="28"/>
          <w:szCs w:val="26"/>
        </w:rPr>
        <w:t>а</w:t>
      </w:r>
      <w:r w:rsidR="00091F2D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кот Васька слушает, да ест» в весьма значительной степени превалирует над самыми проникновенными призывами и пожеланиями.</w:t>
      </w:r>
      <w:r w:rsidR="00613C1E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Использование государственной власти только лишь для контроля за использованием собираемых налогов в сфере</w:t>
      </w:r>
      <w:r w:rsidR="00D71B4D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социалки и ВПК, что составляет всего лишь 10-15% от валового национального продукта </w:t>
      </w:r>
      <w:r w:rsidR="00E3725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="00D71B4D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является не только совершенно необоснованным самоустранением от выполнения возложенных избирателями функций по управления экономикой страны, но и ведет к тупиковой ситуации во всех сферах общественной жизни и совершенно не гарантирует выполнения национальной идеи по обеспечению благосостояния, здоровья и безопасности населения в гармоничном и конгруэнтном сочетании с дальнейшим развитием интеллекта и духовности нации. </w:t>
      </w:r>
      <w:r w:rsidR="00980BF3" w:rsidRPr="00281E5A">
        <w:rPr>
          <w:rFonts w:ascii="Times New Roman" w:hAnsi="Times New Roman"/>
          <w:noProof/>
          <w:color w:val="000000"/>
          <w:sz w:val="28"/>
          <w:lang w:eastAsia="ru-RU"/>
        </w:rPr>
        <w:t>После распада Советского Союза вместе с экономической катастрофой произошел и идеологический распад. Население страны потеряло ориентиры своей жизнедеятельности и впало в состояние комы, в котором и находится по сей день. Новые правители самоустранились от своей руководящей роли и своих функций по управлению экономикой страны, передоверив их</w:t>
      </w:r>
      <w:r w:rsidR="00281E5A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="00980BF3" w:rsidRPr="00281E5A">
        <w:rPr>
          <w:rFonts w:ascii="Times New Roman" w:hAnsi="Times New Roman"/>
          <w:noProof/>
          <w:color w:val="000000"/>
          <w:sz w:val="28"/>
          <w:lang w:eastAsia="ru-RU"/>
        </w:rPr>
        <w:t>осуществление новым собственникам.</w:t>
      </w:r>
    </w:p>
    <w:p w:rsidR="002C357C" w:rsidRPr="00281E5A" w:rsidRDefault="008D64FB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В мировой экономике н</w:t>
      </w:r>
      <w:r w:rsidR="00664061" w:rsidRPr="00281E5A">
        <w:rPr>
          <w:rFonts w:ascii="Times New Roman" w:hAnsi="Times New Roman"/>
          <w:noProof/>
          <w:color w:val="000000"/>
          <w:sz w:val="28"/>
          <w:szCs w:val="26"/>
        </w:rPr>
        <w:t>ичем не ограниченный рост численности населения при ограниченных и постоянно снижающихся природных ресурсах неизбежно приведет к продовольственному и техногенному коллапсу. Точка пересечения двух этих кривых с каждым десятилетием все заметнее приближается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664061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к заветному 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апокалипсическому </w:t>
      </w:r>
      <w:r w:rsidR="00664061" w:rsidRPr="00281E5A">
        <w:rPr>
          <w:rFonts w:ascii="Times New Roman" w:hAnsi="Times New Roman"/>
          <w:noProof/>
          <w:color w:val="000000"/>
          <w:sz w:val="28"/>
          <w:szCs w:val="26"/>
        </w:rPr>
        <w:t>рубежу.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664061" w:rsidRPr="00281E5A">
        <w:rPr>
          <w:rFonts w:ascii="Times New Roman" w:hAnsi="Times New Roman"/>
          <w:noProof/>
          <w:color w:val="000000"/>
          <w:sz w:val="28"/>
          <w:szCs w:val="26"/>
        </w:rPr>
        <w:t>А человечество, занятое междоусобными разборками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, </w:t>
      </w:r>
      <w:r w:rsidR="00664061" w:rsidRPr="00281E5A">
        <w:rPr>
          <w:rFonts w:ascii="Times New Roman" w:hAnsi="Times New Roman"/>
          <w:noProof/>
          <w:color w:val="000000"/>
          <w:sz w:val="28"/>
          <w:szCs w:val="26"/>
        </w:rPr>
        <w:t>совершенно не замечает грядущей катастрофы и не принимает никаких кардинальных мер в целях избежания ее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664061" w:rsidRPr="00281E5A">
        <w:rPr>
          <w:rFonts w:ascii="Times New Roman" w:hAnsi="Times New Roman"/>
          <w:noProof/>
          <w:color w:val="000000"/>
          <w:sz w:val="28"/>
          <w:szCs w:val="26"/>
        </w:rPr>
        <w:t>тяжелых последствий.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Так например, д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>о сих пор считается, что солнечная система вращается вокруг какого-то космического объекта по эллиптической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орбите с постоянной скоростью, о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>д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>нако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если обратить внимание на геологические эпохи, их продолжительность и динамику состояния и развития в них фауны и флоры на планете Земля, как части солнечной системы, то можно заметить, что продолжительности геологических периодов подчиняются математической зависимости, а именно длительность каждого последующе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>го перио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да меньше предыдущего на 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>одну и ту же величину (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коэффициент ускорения вращения космической воронки равен 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>1,15-1,20), что достаточно убедительно говорит о том, что указанное коловращение происходит не по окружностям и не по эллиптическим кривым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как утверждает классическая наука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>, а по снижающейся спирали. Это означает, что со временем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>, когда солнце войдет в непосредственное соприкосновение с необратимой силой притяжения черной дыры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как центра нашей галактики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="003C389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наступит момент космического коллапса солнечной системы с поглощением ее со всеми планетами и астероидами той самой черной дырой, вокруг которой и происходит коловращение солнечной системы. 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>Это означает, что срок существования солнечной системы и Земли ограничен природой космического колов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ращения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галактик, а следовательно и звезды в них не разбегаются, а просто вращаются вокруг своих центров темных сил или иначе принятых к наименованию «черных дыр» (за недостатком информации о них) и в результате этого возникает ощущение о том, что они якобы разбегаются, а фактически они просто удаляются друг от друга, вращаясь по своим орбитам.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2C357C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Земля в отличие от других космических объектов просто напичкана живыми существами и в силу этого является уникальным объектом космического мира, возможно, единственным в обозримом космосе. Что же тогда делать землянам? Покорно ждать своей участи или искать и возможно найти пути, может быть, единственный путь спасения планеты и живущих на ней людей, не погружаясь далее в междоусобные разборки, а мобилизуя все накопленные ранее и создаваемые в настоящий исторический период силы ума, знаний и созданных всем миром ресурсов на решение благородной мисси - спасения своей планеты и жизни на ней. Хватит ли у человечества рассудка прекратить борьбу на уничтожение друг друга и незамедлительно перейти к поиску путей выживания в окружающем планету космосе выяснится уже в ближайшем будущем. </w:t>
      </w:r>
      <w:r w:rsidR="00982A20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Реальных надежд на это очень мало, 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чрезвычайно </w:t>
      </w:r>
      <w:r w:rsidR="00982A20" w:rsidRPr="00281E5A">
        <w:rPr>
          <w:rFonts w:ascii="Times New Roman" w:hAnsi="Times New Roman"/>
          <w:noProof/>
          <w:color w:val="000000"/>
          <w:sz w:val="28"/>
          <w:szCs w:val="26"/>
        </w:rPr>
        <w:t>мало, но вера в то, что главы ведущих стран мира обретут рассудок и найдут возможности собраться и на первом этапе хотя бы обсудить возможность не взаимоуничтожения, а, напротив, создания условий для выживания во враждебном для нас космосе. Но для этого необходимо объединить и мобилизовать все имеющиеся у человечества ресурсы для поиска реальных возможностей переселения на другие планеты в космическом пространстве с более продолжительным сроком жизни.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</w:p>
    <w:p w:rsidR="00281E5A" w:rsidRDefault="00980BF3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Жизнедеятельность мировой экономики </w:t>
      </w:r>
      <w:r w:rsidR="00725156" w:rsidRPr="00281E5A">
        <w:rPr>
          <w:rFonts w:ascii="Times New Roman" w:hAnsi="Times New Roman"/>
          <w:noProof/>
          <w:color w:val="000000"/>
          <w:sz w:val="28"/>
          <w:szCs w:val="26"/>
        </w:rPr>
        <w:t>на протяжении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всего</w:t>
      </w:r>
      <w:r w:rsidR="0072515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XX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2515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века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функционировала на основе </w:t>
      </w:r>
      <w:r w:rsidR="00725156" w:rsidRPr="00281E5A">
        <w:rPr>
          <w:rFonts w:ascii="Times New Roman" w:hAnsi="Times New Roman"/>
          <w:noProof/>
          <w:color w:val="000000"/>
          <w:sz w:val="28"/>
          <w:szCs w:val="26"/>
        </w:rPr>
        <w:t>противостояния двух социальных систем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, лидерами которых были США и СССР</w:t>
      </w:r>
      <w:r w:rsidR="00725156" w:rsidRPr="00281E5A">
        <w:rPr>
          <w:rFonts w:ascii="Times New Roman" w:hAnsi="Times New Roman"/>
          <w:noProof/>
          <w:color w:val="000000"/>
          <w:sz w:val="28"/>
          <w:szCs w:val="26"/>
        </w:rPr>
        <w:t>.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В конце </w:t>
      </w:r>
      <w:r w:rsidR="006F7693" w:rsidRPr="00281E5A">
        <w:rPr>
          <w:rFonts w:ascii="Times New Roman" w:hAnsi="Times New Roman"/>
          <w:noProof/>
          <w:color w:val="000000"/>
          <w:sz w:val="28"/>
          <w:szCs w:val="26"/>
        </w:rPr>
        <w:t>концов,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лидер американских ястребов Джон Фостер Даллес заявил, что «… мы никогда не обгоним СССР в гонке вооружений, потому что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чем больше мы тратим средств на оборону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>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Россия со своими сателлитами все больше затягивает свои пояса и</w:t>
      </w:r>
      <w:r w:rsidR="00281E5A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производит не меньше, чем мы атомного оружия и средств его доставки на нашу территорию. Поэтому, если мы их не можем разорить на гонке вооружений по плану </w:t>
      </w:r>
      <w:r w:rsidR="006F7693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президента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Трумена, то надо их купить, а молодое поколение оболванить и пристрастить к самым примитивным человеческим потребностям: наркотикам, алкоголизму, сексу и другим наиболее примитивным «радостям жизни». Только так мы сможем их победить». Так в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действительности и случилось. В США б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ыла свернута космическая программа по освоению околоземного космического пространства</w:t>
      </w:r>
      <w:r w:rsidR="006F7693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 ряд других военных программ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, а освободившиеся средства брошены на подкуп советской партийно-административной элиты, в результате чего и произошла в СССР реставрация капитализма в наиболее уродливой форме и началась перестройка общественных</w:t>
      </w:r>
      <w:r w:rsidR="006F7693" w:rsidRPr="00281E5A">
        <w:rPr>
          <w:rFonts w:ascii="Times New Roman" w:hAnsi="Times New Roman"/>
          <w:noProof/>
          <w:color w:val="000000"/>
          <w:sz w:val="28"/>
          <w:szCs w:val="26"/>
        </w:rPr>
        <w:t>, социальных, производственных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и экономических отношений. </w:t>
      </w:r>
      <w:r w:rsidR="009516A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В результате чего государство самоустранилось от управления экономикой, производственная сфера деятельности упала более, чем в два раза, наука </w:t>
      </w:r>
      <w:r w:rsidR="00F67E7F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(исключая компрадорскую отраслевую и фундаментальную) </w:t>
      </w:r>
      <w:r w:rsidR="009516AB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почти полностью парализована, уровень просвещения и высшего образования снизился примерно наполовину, 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подготовка квалифицированных рабочих кадров в ремесленных училищах, ЖДУ, ФЗО и ФЗУ полностью прекращена, </w:t>
      </w:r>
      <w:r w:rsidR="009516AB" w:rsidRPr="00281E5A">
        <w:rPr>
          <w:rFonts w:ascii="Times New Roman" w:hAnsi="Times New Roman"/>
          <w:noProof/>
          <w:color w:val="000000"/>
          <w:sz w:val="28"/>
          <w:szCs w:val="26"/>
        </w:rPr>
        <w:t>возникла инфляция, в короткий срок переросшая в гиперинфляцию, уровень безработицы превысил все зарубежные уровни, основная масса населения разделилась на бедных и нищих</w:t>
      </w:r>
      <w:r w:rsidR="006F7693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с одной стороны и гламурную элиту – с другой</w:t>
      </w:r>
      <w:r w:rsidR="009516AB" w:rsidRPr="00281E5A">
        <w:rPr>
          <w:rFonts w:ascii="Times New Roman" w:hAnsi="Times New Roman"/>
          <w:noProof/>
          <w:color w:val="000000"/>
          <w:sz w:val="28"/>
          <w:szCs w:val="26"/>
        </w:rPr>
        <w:t>, преступность, коррупция во всех ветвях власти намного превысила все зарубежные пределы, рост напряженности и неудовлетворенности в обществе опережает рост инфляции. Рецессия поразила не только экономику, но и сферу нравственности. Размеры прибыли за счет эксплуатации наемных работников превысили и намного зарубежные уровни. А как известно, когда прибыль превышает сотни процентов, нравственные принципы прекращают действовать, складывается ситуация когда уже нет такого преступления на которое не отважился бы практически любой бизнесмен.</w:t>
      </w:r>
    </w:p>
    <w:p w:rsidR="00980BF3" w:rsidRPr="00281E5A" w:rsidRDefault="00624315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>Рецессия нравственности, особенно среди молодежи, достигла в России уже запредельного уровня. Родители уже более, чем в 70% случаев оказались «кинутыми» своими детьми, достигшими совершеннолетия и приступившими к трудовой деятельности. Принцип вещизма уже достаточно прочно укоренился в сознании молодежи, а это неизбежно порождает эгоизм, приоритет собственных материальных интересов над долгом перед</w:t>
      </w:r>
      <w:r w:rsidR="006F7693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родиной,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родителями и другими близкими родственниками, не говоря уже о дальних, соседях и друзьях. Прежние коллеги по работе и друзья по жизни превратились в конкурентов, способных на любые безнравственные поступки ради своих «шкурных» интересов. Перспективы таких отношений в обществе и семье весьма плачевны и крайне нежелательны для сохранения жизнедеятельности общества и 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перспектив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>его развития.</w:t>
      </w:r>
    </w:p>
    <w:p w:rsidR="00624315" w:rsidRPr="00281E5A" w:rsidRDefault="00624315" w:rsidP="00281E5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Появление 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>и широкое распространение генно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модифицированных продуктов 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(ГМП) </w:t>
      </w:r>
      <w:r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наносит дополнительный и непоправимый ущерб человеческому сообществу, защиты от которого в обозримом будущем даже не просматривается. Разобщенность </w:t>
      </w:r>
      <w:r w:rsidR="00360CC2" w:rsidRPr="00281E5A">
        <w:rPr>
          <w:rFonts w:ascii="Times New Roman" w:hAnsi="Times New Roman"/>
          <w:noProof/>
          <w:color w:val="000000"/>
          <w:sz w:val="28"/>
          <w:szCs w:val="26"/>
        </w:rPr>
        <w:t>людей, растущие противоречия и напряженность внутри стран и между ними создают непреодолимые преграды для решения текущих и возникающих вновь глобальных проблем сохранения человеческой цивилизации. В России когда-то междоусобица между князьями позволила покорить сильное русское государство татаро-монгольскому нашествию и почти 300 лет Русь находилась под татаро-монгольским игом. Но грабли по-прежнему лежат на пути развития человечества и если нынешние властелины народов не найдут путей достижения согласованных действий для сохранения планеты и ж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>изни населяющих ее людей, то са</w:t>
      </w:r>
      <w:r w:rsidR="00360CC2" w:rsidRPr="00281E5A">
        <w:rPr>
          <w:rFonts w:ascii="Times New Roman" w:hAnsi="Times New Roman"/>
          <w:noProof/>
          <w:color w:val="000000"/>
          <w:sz w:val="28"/>
          <w:szCs w:val="26"/>
        </w:rPr>
        <w:t>мы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="00360CC2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 мрачные ожидания могут </w:t>
      </w:r>
      <w:r w:rsidR="00E557B6" w:rsidRPr="00281E5A">
        <w:rPr>
          <w:rFonts w:ascii="Times New Roman" w:hAnsi="Times New Roman"/>
          <w:noProof/>
          <w:color w:val="000000"/>
          <w:sz w:val="28"/>
          <w:szCs w:val="26"/>
        </w:rPr>
        <w:t xml:space="preserve">осуществиться и </w:t>
      </w:r>
      <w:r w:rsidR="00360CC2" w:rsidRPr="00281E5A">
        <w:rPr>
          <w:rFonts w:ascii="Times New Roman" w:hAnsi="Times New Roman"/>
          <w:noProof/>
          <w:color w:val="000000"/>
          <w:sz w:val="28"/>
          <w:szCs w:val="26"/>
        </w:rPr>
        <w:t>навсегда прекратить существование человеческой цивилизации на нашей грешной и удивительно красивой, плодородной и богатой природными ресурсами и людьми планете Земля.</w:t>
      </w:r>
      <w:bookmarkStart w:id="0" w:name="_GoBack"/>
      <w:bookmarkEnd w:id="0"/>
    </w:p>
    <w:sectPr w:rsidR="00624315" w:rsidRPr="00281E5A" w:rsidSect="00281E5A">
      <w:foot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31" w:rsidRDefault="00194231" w:rsidP="001E291B">
      <w:pPr>
        <w:spacing w:after="0" w:line="240" w:lineRule="auto"/>
      </w:pPr>
      <w:r>
        <w:separator/>
      </w:r>
    </w:p>
  </w:endnote>
  <w:endnote w:type="continuationSeparator" w:id="0">
    <w:p w:rsidR="00194231" w:rsidRDefault="00194231" w:rsidP="001E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7F" w:rsidRDefault="00001FCC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31" w:rsidRDefault="00194231" w:rsidP="001E291B">
      <w:pPr>
        <w:spacing w:after="0" w:line="240" w:lineRule="auto"/>
      </w:pPr>
      <w:r>
        <w:separator/>
      </w:r>
    </w:p>
  </w:footnote>
  <w:footnote w:type="continuationSeparator" w:id="0">
    <w:p w:rsidR="00194231" w:rsidRDefault="00194231" w:rsidP="001E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1807"/>
    <w:multiLevelType w:val="multilevel"/>
    <w:tmpl w:val="E8E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661"/>
    <w:rsid w:val="00001FCC"/>
    <w:rsid w:val="00053A92"/>
    <w:rsid w:val="00057C79"/>
    <w:rsid w:val="00080C4B"/>
    <w:rsid w:val="00091F2D"/>
    <w:rsid w:val="000C0272"/>
    <w:rsid w:val="001338FC"/>
    <w:rsid w:val="00165F33"/>
    <w:rsid w:val="00166EDC"/>
    <w:rsid w:val="00167AD6"/>
    <w:rsid w:val="00194231"/>
    <w:rsid w:val="00197177"/>
    <w:rsid w:val="001A3175"/>
    <w:rsid w:val="001D2200"/>
    <w:rsid w:val="001E291B"/>
    <w:rsid w:val="00214A46"/>
    <w:rsid w:val="002205C7"/>
    <w:rsid w:val="00272026"/>
    <w:rsid w:val="00281E5A"/>
    <w:rsid w:val="002A4661"/>
    <w:rsid w:val="002C357C"/>
    <w:rsid w:val="00307320"/>
    <w:rsid w:val="00352DFD"/>
    <w:rsid w:val="00360CC2"/>
    <w:rsid w:val="003C389F"/>
    <w:rsid w:val="003C6E45"/>
    <w:rsid w:val="004E2798"/>
    <w:rsid w:val="00546985"/>
    <w:rsid w:val="00613C1E"/>
    <w:rsid w:val="006147BC"/>
    <w:rsid w:val="00624315"/>
    <w:rsid w:val="00664061"/>
    <w:rsid w:val="006C68C9"/>
    <w:rsid w:val="006D2028"/>
    <w:rsid w:val="006F7693"/>
    <w:rsid w:val="00725156"/>
    <w:rsid w:val="00775F45"/>
    <w:rsid w:val="00796561"/>
    <w:rsid w:val="007B7664"/>
    <w:rsid w:val="007B785B"/>
    <w:rsid w:val="007D3A56"/>
    <w:rsid w:val="007E6DC2"/>
    <w:rsid w:val="008D64FB"/>
    <w:rsid w:val="0091327D"/>
    <w:rsid w:val="009516AB"/>
    <w:rsid w:val="00980BF3"/>
    <w:rsid w:val="00982A20"/>
    <w:rsid w:val="00A02D2E"/>
    <w:rsid w:val="00A772C0"/>
    <w:rsid w:val="00AD3F9B"/>
    <w:rsid w:val="00AF4B01"/>
    <w:rsid w:val="00BC392F"/>
    <w:rsid w:val="00BE64C4"/>
    <w:rsid w:val="00C037BA"/>
    <w:rsid w:val="00C82058"/>
    <w:rsid w:val="00D24B66"/>
    <w:rsid w:val="00D24FE2"/>
    <w:rsid w:val="00D71B4D"/>
    <w:rsid w:val="00E1395C"/>
    <w:rsid w:val="00E3725F"/>
    <w:rsid w:val="00E40240"/>
    <w:rsid w:val="00E557B6"/>
    <w:rsid w:val="00E97B84"/>
    <w:rsid w:val="00EB0B5D"/>
    <w:rsid w:val="00EC64D6"/>
    <w:rsid w:val="00EE4BD5"/>
    <w:rsid w:val="00F26573"/>
    <w:rsid w:val="00F67E7F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798C5C-836C-4F57-BCDF-DC3224D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2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E29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E291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E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ННЦ</Company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</dc:creator>
  <cp:keywords/>
  <dc:description/>
  <cp:lastModifiedBy>admin</cp:lastModifiedBy>
  <cp:revision>2</cp:revision>
  <dcterms:created xsi:type="dcterms:W3CDTF">2014-02-21T14:30:00Z</dcterms:created>
  <dcterms:modified xsi:type="dcterms:W3CDTF">2014-02-21T14:30:00Z</dcterms:modified>
</cp:coreProperties>
</file>