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7F8C" w:rsidRPr="00061192" w:rsidRDefault="007A7F8C" w:rsidP="007A7F8C">
      <w:pPr>
        <w:spacing w:before="120"/>
        <w:jc w:val="center"/>
        <w:rPr>
          <w:b/>
          <w:bCs/>
          <w:sz w:val="32"/>
          <w:szCs w:val="32"/>
        </w:rPr>
      </w:pPr>
      <w:r w:rsidRPr="00061192">
        <w:rPr>
          <w:b/>
          <w:bCs/>
          <w:sz w:val="32"/>
          <w:szCs w:val="32"/>
        </w:rPr>
        <w:t>Экономика игры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 xml:space="preserve">Изучение глобальных социальных сетей открывает бизнесу путь к умам и сердцам труднодоступной, но все более желанной аудитории - тинэйджерам. Популярность социальных сетей (виртуальных сообществ) сегодня высока как никогда. Их глубокое проникновение в повседневную жизнь и откровенность, с которой участники рассказывают о себе, делает эти сети удобной площадкой для работы социологов. 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 xml:space="preserve">Финская компания 15/30 Research, специализирующаяся на изучении молодежной культуры, провела исследование аудитории одного из самых быстрорастущих в мире интернет-сообществ - Habbo Hotel. 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За последние несколько лет виртуальный мир Habbo превратился в постоянное место встреч 7 млн подростков из 29 стран мира. Проект вырос из хобби двух финских программистов, которые решили максимально приблизить интернет-общение к реальной жизни. Вместо традиционных веб-страничек, на которых участники обмениваются текстовыми сообщениями, они разработали трехмерную модель дома, в котором персонажи участников могли бы встречаться "вживую", болтать и слушать музыку. Убранство первого дома было очень простым - всего две комнаты и несколько предметов мебели. Никто не предполагал, что маленький домик быстро превратится в громадный отель с множеством частных комнат и публичным пространством, разделенным между филиалами на пяти континентах.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Сегодня Habbo - это тусовка, участникам которой от 12 до 20 лет. Они встречаются, общаются, переделывают под себя своих персонажей, комнаты, в которых живут, и общее пространство. Это целый мир со своими культурными событиями, соревнованиями и звездами. Исследователи постарались выявить ценности, интересы, особенности стиля жизни и потребительского поведения его обитателей.</w:t>
      </w:r>
    </w:p>
    <w:p w:rsidR="007A7F8C" w:rsidRPr="00061192" w:rsidRDefault="007A7F8C" w:rsidP="007A7F8C">
      <w:pPr>
        <w:spacing w:before="120"/>
        <w:jc w:val="center"/>
        <w:rPr>
          <w:b/>
          <w:bCs/>
          <w:sz w:val="28"/>
          <w:szCs w:val="28"/>
        </w:rPr>
      </w:pPr>
      <w:r w:rsidRPr="00061192">
        <w:rPr>
          <w:b/>
          <w:bCs/>
          <w:sz w:val="28"/>
          <w:szCs w:val="28"/>
        </w:rPr>
        <w:t>Под стеклом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"Изучение подростковой аудитории - относительно молодое явление, - рассказывает корреспонденту МР Эмми Куусикко, директор по изучению пользователей и рынка компании Sulake, разработчика игры и партнера 15/30 Research по исследованию. - Тинэйджеры стали интересным объектом исследований только во второй половине XX века, после осознания социологами их особой роли в семье и роста внимания к ним со стороны бизнеса. Сегодня молодежная культура - это зеркало перемен, происходящих в обществе, а сами подростки - активные проводники новых идей и тенденций".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Изучать молодежную культуру в реальной жизни непросто: эта среда закрыта и не очень-то жалует чужаков. А вот в игре можно следить за их поведением в режиме реального времени, фиксировать разговоры, да и сами игроки с благодарностью реагируют на попытки узнать их лучше, охотно рассказывая о себе.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"В мире Habbo мы, как в лаборатории, можем увидеть то, что скрыто в реальной жизни, - объясняет Куусикко. - Здесь нет предрассудков, которые сдерживают свободу и самовыражение подростков. Поэтому игра создает уникальные условия: участникам она позволяет раскрыться, а исследователям - увидеть мир тинэйджеров во всем его многообразии".</w:t>
      </w:r>
    </w:p>
    <w:p w:rsidR="007A7F8C" w:rsidRPr="00061192" w:rsidRDefault="007A7F8C" w:rsidP="007A7F8C">
      <w:pPr>
        <w:spacing w:before="120"/>
        <w:jc w:val="center"/>
        <w:rPr>
          <w:b/>
          <w:bCs/>
          <w:sz w:val="28"/>
          <w:szCs w:val="28"/>
        </w:rPr>
      </w:pPr>
      <w:r w:rsidRPr="00061192">
        <w:rPr>
          <w:b/>
          <w:bCs/>
          <w:sz w:val="28"/>
          <w:szCs w:val="28"/>
        </w:rPr>
        <w:t>Бунтари, консерваторы - свое место для каждого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Вопреки тому, что думают многие взрослые, бунтарство - далеко не обязательный атрибут молодости. Как показало исследование, большинство тинэйджеров разделяют консервативные ценности. Приоритетом для них оказались теплые отношения с окружающими, безопасность и возможность веселиться в компании друзей. Именно благодаря вниманию к базовым потребностям подростков мир Habbo завоевал популярность.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"Habbo - их собственное место, которое они могут контролировать, где могут выражать себя, знакомиться с другими и получать их признание, - рассуждает директор по маркетингу разработчика игры компании Sulake Кристиан Батист. - Место, где ты можешь быть самим собой".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Последнее особенно важно, ведь аудитория у игры далеко не однородная. Исследователи выявили пять основных психологических типов: амбициозные лидеры, традиционалисты, творческие натуры, отшельники-одиночки и бунтари. У каждой из групп - свои ценности: успех и материальное благосостояние, общение со старыми и новыми друзьями, создание нового, безопасность и избегание риска, получение удовольствия от жизни. Если в реальной жизни шансы на успех у одних групп выше, чем у других, то в игре все они могут найти адекватный способ самовыражения: кто-то организует сообщества по интересам и становится их лидером, другие помогают освоиться в игре новичкам и находят единомышленников.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"Мы все больше убеждаемся, что в жизни они такие же, как в игре, - подхватывает директор по коммуникациям Sulake Юхани Лассила. - Притворяться и выдавать себя за другого очень трудно. Можно продержаться день или два, но в конце концов ваше чувство юмора, характер дадут о себе знать".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Разработчики настаивают, что игра - это не уход от реальности, а скорее ее продолжение. Не случайно персонажи в Habbo в основном обсуждают проблемы и новости реальной жизни. Цунами на Дальнем Востоке или открытие нового магазина в твоем районе тут же становится предметом дискуссий. С другой стороны, признание в виртуальном мире может вселить в тинэйджеров большую уверенность в себе, подтолкнуть к успеху в повседневной жизни.</w:t>
      </w:r>
    </w:p>
    <w:p w:rsidR="007A7F8C" w:rsidRPr="00061192" w:rsidRDefault="007A7F8C" w:rsidP="007A7F8C">
      <w:pPr>
        <w:spacing w:before="120"/>
        <w:jc w:val="center"/>
        <w:rPr>
          <w:b/>
          <w:bCs/>
          <w:sz w:val="28"/>
          <w:szCs w:val="28"/>
        </w:rPr>
      </w:pPr>
      <w:r w:rsidRPr="00061192">
        <w:rPr>
          <w:b/>
          <w:bCs/>
          <w:sz w:val="28"/>
          <w:szCs w:val="28"/>
        </w:rPr>
        <w:t>Найди себе занятие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Habbo - это игра с открытым финалом, здесь, как и в жизни, нет заранее определенной цели или миссии. И то и другое выбирают сами участники.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Исследование показало, что главные интересы тинэйджеров - это музыка, видео, компьютерные игры, спорт, мода, путешествия и вечеринки. Для них очень важно все время получать новые ощущения, учиться чему-то. Правда, интеллектуальные формы досуга у подростков не в почете: интерес к науке, искусству, истории, философии и другим гуманитарным дисциплинам низок, они набрали наименьшее количество голосов.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Разработчики Habbo стараются максимально использовать результаты исследования: ежемесячно игра обновляется. Здесь можно писать музыку, снимать фильмы и делиться ими с друзьями. В игре регулярно проходят показы мод, концерты, спортивные состязания. Геймеры создают игры для других, а те, кто играет, получают очки и вывешивают их на своих страницах.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"Выделяться и получать признание - вот главный стимул подростков", - резюмирует Эмми Куусикко.</w:t>
      </w:r>
    </w:p>
    <w:p w:rsidR="007A7F8C" w:rsidRPr="00061192" w:rsidRDefault="007A7F8C" w:rsidP="007A7F8C">
      <w:pPr>
        <w:spacing w:before="120"/>
        <w:jc w:val="center"/>
        <w:rPr>
          <w:b/>
          <w:bCs/>
          <w:sz w:val="28"/>
          <w:szCs w:val="28"/>
        </w:rPr>
      </w:pPr>
      <w:r w:rsidRPr="00061192">
        <w:rPr>
          <w:b/>
          <w:bCs/>
          <w:sz w:val="28"/>
          <w:szCs w:val="28"/>
        </w:rPr>
        <w:t>Безумные деньги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За то, чтобы стать особенными, подростки готовы платить. Участие в игре на общих основаниях бесплатно: одевать своего персонажа, украшать комнаты, знакомиться с другими людьми и участвовать в большинстве мероприятий можно и без денег.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Тем не менее многие игроки хотят выражать себя еще больше - и у них есть множество способов сделать это. Обменяв доллары (или рубли) на внутреннюю валюту Habbo, они могут покупать модную одежду, обои, постеры, мебель. За деньги можно получить доступ к дополнительным сервисам, покупать билеты для игр, вступить в элитарный Habbo-клуб. Все это отдает легким безумием, но создает вполне реальную внутреннюю экономику игры.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Купленными вещами в Habbo можно торговать и обмениваться. И в игре уже появились первые профессионалы. Например, коллекционеры хотят собрать у себя как можно больше мебели, а трейдеры инвестируют свои средства, рассчитывая на многократный возврат вложенного капитала. В результате разработчик игры Sulake стала едва ли не первой в мире компанией, которая получает 85-90% дохода от конечных пользователей - они  платят за все разнообразие доступных в игре видов сервиса.</w:t>
      </w:r>
    </w:p>
    <w:p w:rsidR="007A7F8C" w:rsidRPr="00061192" w:rsidRDefault="007A7F8C" w:rsidP="007A7F8C">
      <w:pPr>
        <w:spacing w:before="120"/>
        <w:jc w:val="center"/>
        <w:rPr>
          <w:b/>
          <w:bCs/>
          <w:sz w:val="28"/>
          <w:szCs w:val="28"/>
        </w:rPr>
      </w:pPr>
      <w:r w:rsidRPr="00061192">
        <w:rPr>
          <w:b/>
          <w:bCs/>
          <w:sz w:val="28"/>
          <w:szCs w:val="28"/>
        </w:rPr>
        <w:t>Скажи мне, кто твой бренд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Оставшиеся 10-15% дохода разработчики получают от рекламы, объем которой постоянно растет. Игроки не только переносят свои потребительские привычки в виртуальное пространство, но и обзаводятся новыми.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Как результат, уже 200 брендов инвестировали в рекламу на территории Habbo. По большей части это крупные транснациональные и местные бренды: Nintendo, Playstation, Procter&amp;Gamble, L`Oreal, Rexona. Иногда в игре идет порядка 70 рекламных кампаний одновременно.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"Если мы спросим обитателей Habbo, какую одежду они предпочитают носить в игре, с логотипом Habbo или реальных брендов, ответ будет: Nike, Diesel, Levi`s, - разводит руками Батист. - Подростки готовы платить за бренд: это не просто дань моде, а вопрос идентификации. Бренд определяет, к какой группе ты принадлежишь. Когда мне было 15, можно было принадлежать либо к Adidas, либо к Nike. Сейчас больше нишевых брендов, которые ориентированы на разные субкультуры: R`n`B, спорт, панки и готы".</w:t>
      </w:r>
    </w:p>
    <w:p w:rsidR="007A7F8C" w:rsidRPr="00061192" w:rsidRDefault="007A7F8C" w:rsidP="007A7F8C">
      <w:pPr>
        <w:spacing w:before="120"/>
        <w:jc w:val="center"/>
        <w:rPr>
          <w:b/>
          <w:bCs/>
          <w:sz w:val="28"/>
          <w:szCs w:val="28"/>
        </w:rPr>
      </w:pPr>
      <w:r w:rsidRPr="00061192">
        <w:rPr>
          <w:b/>
          <w:bCs/>
          <w:sz w:val="28"/>
          <w:szCs w:val="28"/>
        </w:rPr>
        <w:t>Миссионеры Coca-Cola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Лояльность тинэйджеров к маркам неустойчивая. Если что-то выходит из моды, они быстро переключатся на другой бренд. Подростки наиболее чувствительны к тому, какое сообщение несет бренд, как он влияет на их социальную жизнь.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"В кроссовках Nike вряд ли намного удобнее ходить, чем в каких-то других, - говорит Лассила. - Но если компания Nike включается в социальную жизнь тинэйджеров, это не проходит незамеченным. Подростки охотно играют в игры, организованные в рамках промо-кампании".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По мнению Батиста, в сетевом маркетинге есть три типа контактов с целевой аудиторией. Привлекая к себе внимание с помощью баннеров, рекламодатель, скорее всего, получит минимальный эффект. Если люди сами будут искать рекламу, эффективность кампании повысится в три-пять раз. И есть еще третий вариант - когда потребитель так гордится своей принадлежностью к бренду, что готов стать его проповедником.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"Например, в 1990-х многие ходили в футболках с логотипом Coca-Cola, у меня самого была такая, - вспоминает Батист. - По нашему скромному мнению, эффективность такого вирусного маркетинга в пять-десять раз выше, чем эффективность обычного баннера".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В отеле Habbo нашлось место и баннерам с рекламными щитами, и целым комнатам, реклама в которых стала важным элементом игры. Например, в магазине Nokia игроки могут ознакомиться с последними моделями телефонов, а в местном ресторанчике McDonalds - перекусить на ходу. Часть игроков, сидящих здесь, будет носить бейджик Coca-Cola. Это члены виртуального сообщества Coca-Сola, которые идентифицируют свои ценности с ценностями бренда и готовы распространять их.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"Мы регулярно проводим замеры эффективности рекламных кампаний, - говорит Лассила. - Например, недавно сравнивали восприятие бренда Always до и после проведения кампании в игре. Изначально девушки признавались, что не видят особой разницы между продукцией Always и ее конкурентов и легко могли бы заменить одно на другое. После кампании приверженность бренду резко повысилась. По словам опрошенных, он приносил им много положительных эмоций. Изменение в восприятии бренда напрямую влияет на потребительское поведение подростков, поэтому реальные продажи Always должны были резко возрасти".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В рамках глобального исследования, проведенного компанией 15/30 Research, подростков просили перечислить пять любимых брендов. От страны к стране выявились серьезные различия. Например, одна и та же сеть ресторанов быстрого питания в большинстве стран попадает в тройку наиболее популярных брендов, а в Испании не входит даже в десятку. Дело в специфическом восприятии бренда, характерном для тинэйджеров этой страны.</w:t>
      </w:r>
    </w:p>
    <w:p w:rsidR="007A7F8C" w:rsidRPr="00061192" w:rsidRDefault="007A7F8C" w:rsidP="007A7F8C">
      <w:pPr>
        <w:spacing w:before="120"/>
        <w:jc w:val="center"/>
        <w:rPr>
          <w:b/>
          <w:bCs/>
          <w:sz w:val="28"/>
          <w:szCs w:val="28"/>
        </w:rPr>
      </w:pPr>
      <w:r w:rsidRPr="00061192">
        <w:rPr>
          <w:b/>
          <w:bCs/>
          <w:sz w:val="28"/>
          <w:szCs w:val="28"/>
        </w:rPr>
        <w:t>Папа хочет быть героем, так?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Но зачем бизнесу знать так много о жизни тинэйджеров? Ведь их покупательная способность невысока: среднестатистический игрок Habbo располагает суммой в 30 евро в месяц, да и первые самостоятельные покупки делает лишь с 16 лет.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"Недавно с запросом о размещении рекламы в игре обратилась Toyota, - рассказывает Батист. - Я был сильно удивлен. Зачем? Ведь подростки не покупают машины. Однако маркетологи Toyota убеждены: дети в гораздо большей степени, чем супруги, определяют выбор машины!"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"Заправки Total включили валюту Habbo в свои программы лояльности, - приводит другой пример Лассила. - Дети заставляют родителей останавливаться именно на этих заправках, потому что там лучшие подарки. Папа тоже хочет быть героем, так?"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Вроде бы ничего нового. Тинэйджеры всегда влияли на потребительское поведение родителей. Но с развитием интернета скорость обмена информацией так возросла, что оказывать влияние на самих подростков, постоянно находящихся в сети, стало гораздо проще. Впрочем, и сами производители попали в зависимость от детей.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Например, новый i-Phone от Apple стал самым желанным подарком как минимум за полгода до своего выхода в свет, форумы, блоги и социальные сети во всех деталях смаковали подробности. Но как только смартфон появился в ограниченной продаже в США, вся информация о проблемах и недоделках тут же оказалась в сети, и подростки гораздо быстрее родителей узнали о них.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"Подростки чутко реагируют на все новое. Процент ранних приверженцев (early adapters) среди них гораздо выше и в моде, и в электронике, а теперь из-за интернета это справедливо и для других областей, - говорит Лассила. - Они не хотят тратить свои небольшие деньги на что попало. Трижды подумают и еще обсудят с друзьями".</w:t>
      </w:r>
    </w:p>
    <w:p w:rsidR="007A7F8C" w:rsidRPr="00061192" w:rsidRDefault="007A7F8C" w:rsidP="007A7F8C">
      <w:pPr>
        <w:spacing w:before="120"/>
        <w:ind w:firstLine="567"/>
        <w:jc w:val="both"/>
      </w:pPr>
      <w:r w:rsidRPr="00061192">
        <w:t>"Не слушать свою аудиторию уже просто опасно, - развивает эту мысль Батист. - С тинэйджерами надо общаться, и вы получите не только массу ценнейшей информации, но и заслужите настоящее уважение. Компании Apple удалось выйти из пике, в отличие от PlayStation3, которая отказалась от диалога и до сих пор на 80% отстает от своих планов продаж. Поэтому для успеха разделяйте ценности вашей аудитории: общение не случайно стоит у них на первом месте. По-прежнему настоящее счастье - это когда тебя понимают".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7F8C"/>
    <w:rsid w:val="00051FB8"/>
    <w:rsid w:val="00061192"/>
    <w:rsid w:val="00095BA6"/>
    <w:rsid w:val="000C2CFF"/>
    <w:rsid w:val="00210DB3"/>
    <w:rsid w:val="0031418A"/>
    <w:rsid w:val="00350B15"/>
    <w:rsid w:val="00377A3D"/>
    <w:rsid w:val="0052086C"/>
    <w:rsid w:val="005A2562"/>
    <w:rsid w:val="00755964"/>
    <w:rsid w:val="007A7F8C"/>
    <w:rsid w:val="008C19D7"/>
    <w:rsid w:val="00A44D32"/>
    <w:rsid w:val="00C476DF"/>
    <w:rsid w:val="00E037F5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0DAE6D2-9B4C-43BC-A369-D61D0BC75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7F8C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7A7F8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1942</Words>
  <Characters>11074</Characters>
  <Application>Microsoft Office Word</Application>
  <DocSecurity>0</DocSecurity>
  <Lines>92</Lines>
  <Paragraphs>25</Paragraphs>
  <ScaleCrop>false</ScaleCrop>
  <Company>Home</Company>
  <LinksUpToDate>false</LinksUpToDate>
  <CharactersWithSpaces>12991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Экономика игры</dc:title>
  <dc:subject/>
  <dc:creator>Alena</dc:creator>
  <cp:keywords/>
  <dc:description/>
  <cp:lastModifiedBy>admin</cp:lastModifiedBy>
  <cp:revision>2</cp:revision>
  <dcterms:created xsi:type="dcterms:W3CDTF">2014-02-19T09:23:00Z</dcterms:created>
  <dcterms:modified xsi:type="dcterms:W3CDTF">2014-02-19T09:23:00Z</dcterms:modified>
</cp:coreProperties>
</file>