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32" w:rsidRPr="002B3456" w:rsidRDefault="00894D32" w:rsidP="00894D32">
      <w:pPr>
        <w:spacing w:before="120"/>
        <w:jc w:val="center"/>
        <w:rPr>
          <w:b/>
          <w:sz w:val="32"/>
        </w:rPr>
      </w:pPr>
      <w:r w:rsidRPr="002B3456">
        <w:rPr>
          <w:b/>
          <w:sz w:val="32"/>
        </w:rPr>
        <w:t>Эпидемиологический надзор за ИПППП/ВИЧ: обзор по стадиям</w:t>
      </w:r>
    </w:p>
    <w:p w:rsidR="00894D32" w:rsidRPr="002B3456" w:rsidRDefault="00894D32" w:rsidP="00894D32">
      <w:pPr>
        <w:spacing w:before="120"/>
        <w:jc w:val="center"/>
        <w:rPr>
          <w:sz w:val="28"/>
        </w:rPr>
      </w:pPr>
      <w:r w:rsidRPr="002B3456">
        <w:rPr>
          <w:sz w:val="28"/>
        </w:rPr>
        <w:t xml:space="preserve">Соиск. Киргуева М.П. </w:t>
      </w:r>
    </w:p>
    <w:p w:rsidR="00894D32" w:rsidRPr="002B3456" w:rsidRDefault="00894D32" w:rsidP="00894D32">
      <w:pPr>
        <w:spacing w:before="120"/>
        <w:jc w:val="center"/>
        <w:rPr>
          <w:sz w:val="28"/>
        </w:rPr>
      </w:pPr>
      <w:r w:rsidRPr="002B3456">
        <w:rPr>
          <w:sz w:val="28"/>
        </w:rPr>
        <w:t>Кафедра дерматовенерологии.</w:t>
      </w:r>
    </w:p>
    <w:p w:rsidR="00894D32" w:rsidRPr="002B3456" w:rsidRDefault="00894D32" w:rsidP="00894D32">
      <w:pPr>
        <w:spacing w:before="120"/>
        <w:jc w:val="center"/>
        <w:rPr>
          <w:sz w:val="28"/>
        </w:rPr>
      </w:pPr>
      <w:r w:rsidRPr="002B3456">
        <w:rPr>
          <w:sz w:val="28"/>
        </w:rPr>
        <w:t>Государственный институт усовершенствования врачей Московской области РФ</w:t>
      </w:r>
    </w:p>
    <w:p w:rsidR="00894D32" w:rsidRDefault="00894D32" w:rsidP="00894D32">
      <w:pPr>
        <w:spacing w:before="120"/>
        <w:ind w:firstLine="567"/>
        <w:jc w:val="both"/>
      </w:pPr>
      <w:r w:rsidRPr="00AC18A9">
        <w:t>Задачи, возникающие перед странами при слежении за инфекциями, передаваемыми преимущественно половым путем (ИПППП), и ВИЧ-инфекцией и поведением, связанным с риском, меняются в зависимости от стадии эпидемии. Все программы по профилактике и лечению ИПППП/ВИЧ должны определить стадию эпидемии в каждом конкретном регионе и сосредоточить эпиднадзор на потребностях конкретной стадии.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Начальная стадия эпидемии</w:t>
      </w:r>
    </w:p>
    <w:p w:rsidR="00894D32" w:rsidRDefault="00894D32" w:rsidP="00894D32">
      <w:pPr>
        <w:spacing w:before="120"/>
        <w:ind w:firstLine="567"/>
        <w:jc w:val="both"/>
      </w:pPr>
      <w:r w:rsidRPr="00AC18A9">
        <w:t xml:space="preserve">К начальной стадии относятся эпидемии, характеризуемые низким уровнем распространенности ИПППП/ВИЧ в группах населения, поведение которых связано с высоким риском заражения (работники коммерческого секса, потребители инъекционных наркотиков, гомосексуалы). При этом инфекции не получили широкого распространения среди населения в целом. Во всех определенных группах населения распространенность ИПППП/ВИЧ не превышает пяти процентов [1]. На начальной стадии эпидемии данные поведенческого надзора должны быть использованы для выявления групп повышенного риска, поведения, подвергающего их риску, а также обеспечивать возможность постоянного мониторинга поведения, маркёров риска и ИПППП/ВИЧ в таких группах [2]. Наиболее сложной задачей является обеспечение доступа к таким группам с целью изучения поведения и состояния инфекции, так как представители таких групп относятся к маргинальным слоям общества (табл. 1). Успех проведения эпидемиологического надзора в маргинальных сообществах зависит от возможности сведения к минимуму погрешности участия за счет обеспечения информированного согласия и абсолютной конфиденциальности [3]. 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Т а б л и ц а</w:t>
      </w:r>
      <w:r>
        <w:t xml:space="preserve"> </w:t>
      </w:r>
      <w:r w:rsidRPr="00AC18A9">
        <w:t>1</w:t>
      </w:r>
    </w:p>
    <w:p w:rsidR="00894D32" w:rsidRPr="00AC18A9" w:rsidRDefault="00894D32" w:rsidP="00894D32">
      <w:pPr>
        <w:spacing w:before="12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177"/>
        <w:gridCol w:w="3189"/>
        <w:gridCol w:w="4357"/>
      </w:tblGrid>
      <w:tr w:rsidR="00894D32" w:rsidRPr="00AC18A9" w:rsidTr="00FF01E9">
        <w:trPr>
          <w:jc w:val="center"/>
        </w:trPr>
        <w:tc>
          <w:tcPr>
            <w:tcW w:w="1014" w:type="pct"/>
          </w:tcPr>
          <w:p w:rsidR="00894D32" w:rsidRPr="00AC18A9" w:rsidRDefault="00894D32" w:rsidP="00FF01E9">
            <w:r w:rsidRPr="00AC18A9">
              <w:t xml:space="preserve">Основные </w:t>
            </w:r>
          </w:p>
          <w:p w:rsidR="00894D32" w:rsidRPr="00AC18A9" w:rsidRDefault="00894D32" w:rsidP="00FF01E9">
            <w:r w:rsidRPr="00AC18A9">
              <w:t>вопросы</w:t>
            </w:r>
          </w:p>
        </w:tc>
        <w:tc>
          <w:tcPr>
            <w:tcW w:w="1693" w:type="pct"/>
          </w:tcPr>
          <w:p w:rsidR="00894D32" w:rsidRPr="00AC18A9" w:rsidRDefault="00894D32" w:rsidP="00FF01E9">
            <w:r w:rsidRPr="00AC18A9">
              <w:t>Основные мероприятия эпиднадзора</w:t>
            </w:r>
          </w:p>
        </w:tc>
        <w:tc>
          <w:tcPr>
            <w:tcW w:w="2293" w:type="pct"/>
          </w:tcPr>
          <w:p w:rsidR="00894D32" w:rsidRPr="00AC18A9" w:rsidRDefault="00894D32" w:rsidP="00FF01E9">
            <w:r w:rsidRPr="00AC18A9">
              <w:t>Дополнительный</w:t>
            </w:r>
          </w:p>
          <w:p w:rsidR="00894D32" w:rsidRPr="00AC18A9" w:rsidRDefault="00894D32" w:rsidP="00FF01E9">
            <w:r w:rsidRPr="00AC18A9">
              <w:t>эпиднадзор/исследования</w:t>
            </w:r>
          </w:p>
        </w:tc>
      </w:tr>
      <w:tr w:rsidR="00894D32" w:rsidRPr="00AC18A9" w:rsidTr="00FF01E9">
        <w:trPr>
          <w:jc w:val="center"/>
        </w:trPr>
        <w:tc>
          <w:tcPr>
            <w:tcW w:w="1014" w:type="pct"/>
          </w:tcPr>
          <w:p w:rsidR="00894D32" w:rsidRPr="00AC18A9" w:rsidRDefault="00894D32" w:rsidP="00FF01E9">
            <w:r w:rsidRPr="00AC18A9">
              <w:t>Существуют ли группы риска?</w:t>
            </w:r>
          </w:p>
        </w:tc>
        <w:tc>
          <w:tcPr>
            <w:tcW w:w="1693" w:type="pct"/>
          </w:tcPr>
          <w:p w:rsidR="00894D32" w:rsidRPr="00AC18A9" w:rsidRDefault="00894D32" w:rsidP="00FF01E9">
            <w:r w:rsidRPr="00AC18A9">
              <w:t>Развернутое исследование и оценка моментной ситуации в группах с потенциально рискованным поведением</w:t>
            </w:r>
          </w:p>
          <w:p w:rsidR="00894D32" w:rsidRPr="00AC18A9" w:rsidRDefault="00894D32" w:rsidP="00FF01E9">
            <w:r w:rsidRPr="00AC18A9">
              <w:t>Анализ имеющихся данных по эпиднадзору за ИПППП/ВИЧ, гепатитов В и С</w:t>
            </w:r>
          </w:p>
        </w:tc>
        <w:tc>
          <w:tcPr>
            <w:tcW w:w="2293" w:type="pct"/>
          </w:tcPr>
          <w:p w:rsidR="00894D32" w:rsidRPr="00AC18A9" w:rsidRDefault="00894D32" w:rsidP="00FF01E9">
            <w:r w:rsidRPr="00AC18A9">
              <w:t>Оценка моментной ситуации с целью охвата более обширных географических зон, проводимое на более регулярной основе</w:t>
            </w:r>
          </w:p>
          <w:p w:rsidR="00894D32" w:rsidRPr="00AC18A9" w:rsidRDefault="00894D32" w:rsidP="00FF01E9">
            <w:r w:rsidRPr="00AC18A9">
              <w:t>Оценка численности групп с потенциально рискованным поведением</w:t>
            </w:r>
          </w:p>
        </w:tc>
      </w:tr>
      <w:tr w:rsidR="00894D32" w:rsidRPr="00AC18A9" w:rsidTr="00FF01E9">
        <w:trPr>
          <w:jc w:val="center"/>
        </w:trPr>
        <w:tc>
          <w:tcPr>
            <w:tcW w:w="1014" w:type="pct"/>
          </w:tcPr>
          <w:p w:rsidR="00894D32" w:rsidRPr="00AC18A9" w:rsidRDefault="00894D32" w:rsidP="00FF01E9">
            <w:r w:rsidRPr="00AC18A9">
              <w:t>Каковы основные формы поведения, связанного с риском?</w:t>
            </w:r>
          </w:p>
        </w:tc>
        <w:tc>
          <w:tcPr>
            <w:tcW w:w="1693" w:type="pct"/>
          </w:tcPr>
          <w:p w:rsidR="00894D32" w:rsidRPr="00AC18A9" w:rsidRDefault="00894D32" w:rsidP="00FF01E9">
            <w:r w:rsidRPr="00AC18A9">
              <w:t>Изучение рискованного поведения в наиболее уязвимых группах</w:t>
            </w:r>
          </w:p>
        </w:tc>
        <w:tc>
          <w:tcPr>
            <w:tcW w:w="2293" w:type="pct"/>
          </w:tcPr>
          <w:p w:rsidR="00894D32" w:rsidRPr="00AC18A9" w:rsidRDefault="00894D32" w:rsidP="00FF01E9">
            <w:r w:rsidRPr="00AC18A9">
              <w:t>Расширенный географический охват обследованиями по рискованным формам поведения</w:t>
            </w:r>
          </w:p>
          <w:p w:rsidR="00894D32" w:rsidRPr="00AC18A9" w:rsidRDefault="00894D32" w:rsidP="00FF01E9">
            <w:r w:rsidRPr="00AC18A9">
              <w:t>Изучение показателя заболеваемости и распространенности ИПППП в группах с рискованными формами поведения</w:t>
            </w:r>
          </w:p>
        </w:tc>
      </w:tr>
      <w:tr w:rsidR="00894D32" w:rsidRPr="00AC18A9" w:rsidTr="00FF01E9">
        <w:trPr>
          <w:jc w:val="center"/>
        </w:trPr>
        <w:tc>
          <w:tcPr>
            <w:tcW w:w="1014" w:type="pct"/>
          </w:tcPr>
          <w:p w:rsidR="00894D32" w:rsidRPr="00AC18A9" w:rsidRDefault="00894D32" w:rsidP="00FF01E9">
            <w:r w:rsidRPr="00AC18A9">
              <w:t>Каков существующий уровень распространенности ИПППП/ВИЧ?</w:t>
            </w:r>
          </w:p>
        </w:tc>
        <w:tc>
          <w:tcPr>
            <w:tcW w:w="1693" w:type="pct"/>
          </w:tcPr>
          <w:p w:rsidR="00894D32" w:rsidRPr="00AC18A9" w:rsidRDefault="00894D32" w:rsidP="00FF01E9">
            <w:r w:rsidRPr="00AC18A9">
              <w:t xml:space="preserve">Серологический надзор за ИПППП в установленных группах с рискованными формами поведения </w:t>
            </w:r>
          </w:p>
          <w:p w:rsidR="00894D32" w:rsidRPr="00AC18A9" w:rsidRDefault="00894D32" w:rsidP="00FF01E9">
            <w:r w:rsidRPr="00AC18A9">
              <w:t>Анализ имеющихся данных по скринингу донорской крови на ИПППП/ВИЧ</w:t>
            </w:r>
          </w:p>
        </w:tc>
        <w:tc>
          <w:tcPr>
            <w:tcW w:w="2293" w:type="pct"/>
          </w:tcPr>
          <w:p w:rsidR="00894D32" w:rsidRPr="00AC18A9" w:rsidRDefault="00894D32" w:rsidP="00FF01E9">
            <w:r w:rsidRPr="00AC18A9">
              <w:t>Больший охват и повышенная частота серологического надзора за ИПППП/ВИЧ в установленных группах с рискованными формами поведения</w:t>
            </w:r>
          </w:p>
          <w:p w:rsidR="00894D32" w:rsidRPr="00AC18A9" w:rsidRDefault="00894D32" w:rsidP="00FF01E9">
            <w:r w:rsidRPr="00AC18A9">
              <w:t>Дозорный серологический надзор за ИПППП/ВИЧ среди беременных женщин-горожанок</w:t>
            </w:r>
          </w:p>
        </w:tc>
      </w:tr>
      <w:tr w:rsidR="00894D32" w:rsidRPr="00AC18A9" w:rsidTr="00FF01E9">
        <w:trPr>
          <w:jc w:val="center"/>
        </w:trPr>
        <w:tc>
          <w:tcPr>
            <w:tcW w:w="1014" w:type="pct"/>
          </w:tcPr>
          <w:p w:rsidR="00894D32" w:rsidRPr="00AC18A9" w:rsidRDefault="00894D32" w:rsidP="00FF01E9">
            <w:r w:rsidRPr="00AC18A9">
              <w:t>Кто еще может быть поражен и в какой степени?</w:t>
            </w:r>
          </w:p>
        </w:tc>
        <w:tc>
          <w:tcPr>
            <w:tcW w:w="1693" w:type="pct"/>
          </w:tcPr>
          <w:p w:rsidR="00894D32" w:rsidRPr="00AC18A9" w:rsidRDefault="00894D32" w:rsidP="00FF01E9">
            <w:r w:rsidRPr="00AC18A9">
              <w:t>Отчетность о случаях заболевания ИПППП</w:t>
            </w:r>
          </w:p>
        </w:tc>
        <w:tc>
          <w:tcPr>
            <w:tcW w:w="2293" w:type="pct"/>
          </w:tcPr>
          <w:p w:rsidR="00894D32" w:rsidRPr="00AC18A9" w:rsidRDefault="00894D32" w:rsidP="00FF01E9">
            <w:r w:rsidRPr="00AC18A9">
              <w:t>Изучение рискованных форм поведения, концентрация внимания на потенциальных группах-проводниках</w:t>
            </w:r>
          </w:p>
        </w:tc>
      </w:tr>
    </w:tbl>
    <w:p w:rsidR="00894D32" w:rsidRPr="00AC18A9" w:rsidRDefault="00894D32" w:rsidP="00894D32">
      <w:pPr>
        <w:spacing w:before="120"/>
        <w:ind w:firstLine="567"/>
        <w:jc w:val="both"/>
      </w:pPr>
      <w:r w:rsidRPr="00AC18A9">
        <w:t xml:space="preserve"> </w:t>
      </w:r>
    </w:p>
    <w:p w:rsidR="00894D32" w:rsidRDefault="00894D32" w:rsidP="00894D32">
      <w:pPr>
        <w:spacing w:before="120"/>
        <w:ind w:firstLine="567"/>
        <w:jc w:val="both"/>
      </w:pPr>
      <w:r w:rsidRPr="00AC18A9">
        <w:t>На данной стадии эпидемии на базе наркологических, кожно-венерологических диспансеров</w:t>
      </w:r>
      <w:r>
        <w:t xml:space="preserve"> </w:t>
      </w:r>
      <w:r w:rsidRPr="00AC18A9">
        <w:t>рекомендуется проведение эпиднадзора за ИПППП, ВИЧ, гепатитами В и С среди лиц из наиболее уязвимых групп, так как эти инфекции являются физическими показателями незащищенных сексуальных контактов с многочисленными партнерами [4].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Концентрированная стадия эпидемии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При данной стадии эпидемии ИПППП/ВИЧ быстро распространяются среди определенных групп населения, не укоренившись среди населения в целом. Распространенность ИПППП/ВИЧ устойчиво превышает пять процентов, как минимум, в одной из уязвимых групп населения. Среди беременных женщин в городских районах распространенность ИПППП/ВИЧ составляет менее одного процента [5]. В условиях концентрированной стадии системы эпиднадзора должны выяснять, имеются ли контакты, и насколько часто они происходят между представителями групп повышенного риска и населением в целом, для которого риск инфицирования ниже [6]. Поведенческий надзор за уязвимыми группами может выявить существование тесной связи с другими группами, которая в свою очередь, может служить проводником (или «мостом») для распространения инфекций среди населения в целом (студенты, военнослужащие, горняки, дальнобойщики, мигранты и т.д.). Чаще всего, вероятно, в роли такого проводника выступают клиенты работниц коммерческого секса [7].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Помимо этого, поведенческие обследования рекомендуется проводить среди населения в целом, особенно среди молодежи, один раз в четыре-пять лет. Цель таких обследований – изучение уровня риска поведения всего населения и оценка потенциальной возможности генерализованного распространения ИПППП в случае внедрения инфекций в широкие слои населения [4, 8]. В условиях концентрированной эпидемии, когда ИПППП прочно укоренились среди определенных групп населения, взаимосвязанных с населением в целом, в частности, среди работников коммерческого секса, необходимо обеспечить проведение дозорного эпиднадзора среди беременных женщин (табл. 2). Целью такого эпиднадзора является подтверждение факта передачи ИПППП/ВИЧ из групп риска остальному населению и его укоренения среди населения в целом [5].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Т а б л и ц а</w:t>
      </w:r>
      <w:r>
        <w:t xml:space="preserve"> </w:t>
      </w:r>
      <w:r w:rsidRPr="00AC18A9">
        <w:t>2</w:t>
      </w:r>
    </w:p>
    <w:p w:rsidR="00894D32" w:rsidRPr="00AC18A9" w:rsidRDefault="00894D32" w:rsidP="00894D32">
      <w:pPr>
        <w:spacing w:before="12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3"/>
        <w:gridCol w:w="4054"/>
        <w:gridCol w:w="3067"/>
      </w:tblGrid>
      <w:tr w:rsidR="00894D32" w:rsidRPr="00AC18A9" w:rsidTr="00FF01E9">
        <w:trPr>
          <w:jc w:val="center"/>
        </w:trPr>
        <w:tc>
          <w:tcPr>
            <w:tcW w:w="1327" w:type="pct"/>
          </w:tcPr>
          <w:p w:rsidR="00894D32" w:rsidRPr="00AC18A9" w:rsidRDefault="00894D32" w:rsidP="00FF01E9">
            <w:r w:rsidRPr="00AC18A9">
              <w:t>Основные</w:t>
            </w:r>
          </w:p>
          <w:p w:rsidR="00894D32" w:rsidRPr="00AC18A9" w:rsidRDefault="00894D32" w:rsidP="00FF01E9">
            <w:r w:rsidRPr="00AC18A9">
              <w:t>вопросы</w:t>
            </w:r>
          </w:p>
        </w:tc>
        <w:tc>
          <w:tcPr>
            <w:tcW w:w="2091" w:type="pct"/>
          </w:tcPr>
          <w:p w:rsidR="00894D32" w:rsidRDefault="00894D32" w:rsidP="00FF01E9">
            <w:r w:rsidRPr="00AC18A9">
              <w:t>Основные мероприятия</w:t>
            </w:r>
          </w:p>
          <w:p w:rsidR="00894D32" w:rsidRPr="00AC18A9" w:rsidRDefault="00894D32" w:rsidP="00FF01E9">
            <w:r w:rsidRPr="00AC18A9">
              <w:t>эпиднадзора</w:t>
            </w:r>
          </w:p>
        </w:tc>
        <w:tc>
          <w:tcPr>
            <w:tcW w:w="1582" w:type="pct"/>
          </w:tcPr>
          <w:p w:rsidR="00894D32" w:rsidRPr="00AC18A9" w:rsidRDefault="00894D32" w:rsidP="00FF01E9">
            <w:r w:rsidRPr="00AC18A9">
              <w:t>Дополнительный эпиднадзор/исследования</w:t>
            </w:r>
          </w:p>
        </w:tc>
      </w:tr>
      <w:tr w:rsidR="00894D32" w:rsidRPr="00AC18A9" w:rsidTr="00FF01E9">
        <w:trPr>
          <w:jc w:val="center"/>
        </w:trPr>
        <w:tc>
          <w:tcPr>
            <w:tcW w:w="1327" w:type="pct"/>
          </w:tcPr>
          <w:p w:rsidR="00894D32" w:rsidRPr="00AC18A9" w:rsidRDefault="00894D32" w:rsidP="00FF01E9">
            <w:r w:rsidRPr="00AC18A9">
              <w:t>Каков существующий уровень распространенности ИПППП/ВИЧ?</w:t>
            </w:r>
          </w:p>
        </w:tc>
        <w:tc>
          <w:tcPr>
            <w:tcW w:w="2091" w:type="pct"/>
          </w:tcPr>
          <w:p w:rsidR="00894D32" w:rsidRPr="00AC18A9" w:rsidRDefault="00894D32" w:rsidP="00FF01E9">
            <w:r w:rsidRPr="00AC18A9">
              <w:t>Серологический надзор за ИПППП/ВИЧ в группах с рискованным</w:t>
            </w:r>
            <w:r>
              <w:t xml:space="preserve"> </w:t>
            </w:r>
            <w:r w:rsidRPr="00AC18A9">
              <w:t>поведением</w:t>
            </w:r>
          </w:p>
          <w:p w:rsidR="00894D32" w:rsidRPr="00AC18A9" w:rsidRDefault="00894D32" w:rsidP="00FF01E9">
            <w:r w:rsidRPr="00AC18A9">
              <w:t>Ежегодный дозорный серологический надзор за ИПППП/ВИЧ среди беременных женщин в городских районах</w:t>
            </w:r>
            <w:r>
              <w:t xml:space="preserve"> </w:t>
            </w:r>
            <w:r w:rsidRPr="00AC18A9">
              <w:t>и зонах высокого риска</w:t>
            </w:r>
          </w:p>
          <w:p w:rsidR="00894D32" w:rsidRPr="00AC18A9" w:rsidRDefault="00894D32" w:rsidP="00FF01E9">
            <w:r w:rsidRPr="00AC18A9">
              <w:t>Анализ имеющихся данных по скринингу донорской крови на ИПППП/ВИЧ</w:t>
            </w:r>
          </w:p>
        </w:tc>
        <w:tc>
          <w:tcPr>
            <w:tcW w:w="1582" w:type="pct"/>
          </w:tcPr>
          <w:p w:rsidR="00894D32" w:rsidRPr="00AC18A9" w:rsidRDefault="00894D32" w:rsidP="00FF01E9">
            <w:r w:rsidRPr="00AC18A9">
              <w:t>Более широкий географический охват и увеличение частоты серологического надзора за ИПППП/ВИЧ в установленных группах с рискованным поведением</w:t>
            </w:r>
          </w:p>
          <w:p w:rsidR="00894D32" w:rsidRPr="00AC18A9" w:rsidRDefault="00894D32" w:rsidP="00FF01E9">
            <w:r w:rsidRPr="00AC18A9">
              <w:t>Серологический надзор за ИПППП/ВИЧ в группах-проводниках и среди беременных женщин</w:t>
            </w:r>
          </w:p>
        </w:tc>
      </w:tr>
      <w:tr w:rsidR="00894D32" w:rsidRPr="00AC18A9" w:rsidTr="00FF01E9">
        <w:trPr>
          <w:jc w:val="center"/>
        </w:trPr>
        <w:tc>
          <w:tcPr>
            <w:tcW w:w="1327" w:type="pct"/>
          </w:tcPr>
          <w:p w:rsidR="00894D32" w:rsidRPr="00AC18A9" w:rsidRDefault="00894D32" w:rsidP="00FF01E9">
            <w:r w:rsidRPr="00AC18A9">
              <w:t>Каковы основные формы рискованного поведения и как они изменяются с течением времени?</w:t>
            </w:r>
          </w:p>
        </w:tc>
        <w:tc>
          <w:tcPr>
            <w:tcW w:w="2091" w:type="pct"/>
          </w:tcPr>
          <w:p w:rsidR="00894D32" w:rsidRPr="00AC18A9" w:rsidRDefault="00894D32" w:rsidP="00FF01E9">
            <w:r w:rsidRPr="00AC18A9">
              <w:t>Многократные поведенческие обследования групп с рискованными формами поведения</w:t>
            </w:r>
          </w:p>
          <w:p w:rsidR="00894D32" w:rsidRPr="00AC18A9" w:rsidRDefault="00894D32" w:rsidP="00FF01E9">
            <w:r w:rsidRPr="00AC18A9">
              <w:t>Многократные поведенческие обследования рискованных форм поведения в группах-проводниках</w:t>
            </w:r>
          </w:p>
          <w:p w:rsidR="00894D32" w:rsidRPr="00AC18A9" w:rsidRDefault="00894D32" w:rsidP="00FF01E9">
            <w:r w:rsidRPr="00AC18A9">
              <w:t>Анализ данных по ИПППП/ВИЧ в группах с рискованными формами поведения и группах-проводниках</w:t>
            </w:r>
          </w:p>
          <w:p w:rsidR="00894D32" w:rsidRPr="00AC18A9" w:rsidRDefault="00894D32" w:rsidP="00FF01E9"/>
        </w:tc>
        <w:tc>
          <w:tcPr>
            <w:tcW w:w="1582" w:type="pct"/>
          </w:tcPr>
          <w:p w:rsidR="00894D32" w:rsidRPr="00AC18A9" w:rsidRDefault="00894D32" w:rsidP="00FF01E9">
            <w:r w:rsidRPr="00AC18A9">
              <w:t>Более широкий географический охват и увеличение частоты регулярных поведенческих обследований в группах с рискованными формами поведения и группах-проводниках</w:t>
            </w:r>
          </w:p>
          <w:p w:rsidR="00894D32" w:rsidRPr="00AC18A9" w:rsidRDefault="00894D32" w:rsidP="00FF01E9">
            <w:r w:rsidRPr="00AC18A9">
              <w:t>Обследование состояния здоровья с целью выявления поведения, связанного с ИПППП/ВИЧ</w:t>
            </w:r>
          </w:p>
        </w:tc>
      </w:tr>
      <w:tr w:rsidR="00894D32" w:rsidRPr="00AC18A9" w:rsidTr="00FF01E9">
        <w:trPr>
          <w:jc w:val="center"/>
        </w:trPr>
        <w:tc>
          <w:tcPr>
            <w:tcW w:w="1327" w:type="pct"/>
          </w:tcPr>
          <w:p w:rsidR="00894D32" w:rsidRPr="00AC18A9" w:rsidRDefault="00894D32" w:rsidP="00FF01E9">
            <w:r w:rsidRPr="00AC18A9">
              <w:t>Кто еще может быть поражен и в какой степени?</w:t>
            </w:r>
          </w:p>
        </w:tc>
        <w:tc>
          <w:tcPr>
            <w:tcW w:w="2091" w:type="pct"/>
          </w:tcPr>
          <w:p w:rsidR="00894D32" w:rsidRPr="00AC18A9" w:rsidRDefault="00894D32" w:rsidP="00FF01E9">
            <w:r w:rsidRPr="00AC18A9">
              <w:t xml:space="preserve">Многократные поведенческие обследования рискованных форм поведения среди населения в целом </w:t>
            </w:r>
          </w:p>
        </w:tc>
        <w:tc>
          <w:tcPr>
            <w:tcW w:w="1582" w:type="pct"/>
          </w:tcPr>
          <w:p w:rsidR="00894D32" w:rsidRPr="00AC18A9" w:rsidRDefault="00894D32" w:rsidP="00FF01E9">
            <w:r w:rsidRPr="00AC18A9">
              <w:t xml:space="preserve">Многократные поведенческие обследования рискованных форм поведения среди населения в целом </w:t>
            </w:r>
          </w:p>
        </w:tc>
      </w:tr>
    </w:tbl>
    <w:p w:rsidR="00894D32" w:rsidRPr="00AC18A9" w:rsidRDefault="00894D32" w:rsidP="00894D32">
      <w:pPr>
        <w:spacing w:before="120"/>
        <w:ind w:firstLine="567"/>
        <w:jc w:val="both"/>
      </w:pP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Генерализованная стадия эпидемии</w:t>
      </w:r>
    </w:p>
    <w:p w:rsidR="00894D32" w:rsidRDefault="00894D32" w:rsidP="00894D32">
      <w:pPr>
        <w:spacing w:before="120"/>
        <w:ind w:firstLine="567"/>
        <w:jc w:val="both"/>
      </w:pPr>
      <w:r w:rsidRPr="00AC18A9">
        <w:t>В условиях генерализованной стадии ИПППП/ВИЧ распространяются среди сексуально активных совершеннолетних лиц – представителей населения в целом, при этом количество инфицированных среди беременных женщин стойко превышает один процент. Несмотря на то, что на генерализованной стадии доминирующей формой всегда является гетеросексуальная передача инфекции, возможна гиперконцентрация инфекций в группах населения, поведение которых связано с повышенным риском, таких как инъекционные потребители наркотиков и гомосексуалы [8, 9]. Изменение поведения представителей этих групп также может оказать непропорционально большое влияние на снижение темпов распространения инфекций [10]. При генерализованной эпидемии рекомендуется проведение регулярных сквозных обследований по месту жительства с целью слежения за изменениями в сексуальном поведении каждые 3 – 5 лет. Необходимо, чтобы в анкеты, применяемые по месту жительства, была включена основная социально-демографическая информация, чтобы иметь возможность сравнения различных групп населения и выявления погрешностей. Обращение молодежи с самого начала сексуальной жизни к более безопасным формам поведения может изменить ход эпидемии гораздо эффективнее, чем изменение поведения в старших возрастных категориях, так как молодежь более открыта в отношении новых норм и позиций, чем люди старшего возраста [11]. Учитывая, что в молодежной среде изменение поведения происходит быстрее, чем в группах старшего возраста, где сексуальные привычки уже устоялись, рекомендуется проводить поведенческое обследование молодежи каждые два года (табл. 3).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Т а б л и ц а</w:t>
      </w:r>
      <w:r>
        <w:t xml:space="preserve"> </w:t>
      </w:r>
      <w:r w:rsidRPr="00AC18A9">
        <w:t>3</w:t>
      </w:r>
    </w:p>
    <w:p w:rsidR="00894D32" w:rsidRPr="00AC18A9" w:rsidRDefault="00894D32" w:rsidP="00894D32">
      <w:pPr>
        <w:spacing w:before="12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4071"/>
        <w:gridCol w:w="3467"/>
      </w:tblGrid>
      <w:tr w:rsidR="00894D32" w:rsidRPr="00AC18A9" w:rsidTr="00FF01E9">
        <w:trPr>
          <w:jc w:val="center"/>
        </w:trPr>
        <w:tc>
          <w:tcPr>
            <w:tcW w:w="1092" w:type="pct"/>
          </w:tcPr>
          <w:p w:rsidR="00894D32" w:rsidRPr="00AC18A9" w:rsidRDefault="00894D32" w:rsidP="00FF01E9">
            <w:r w:rsidRPr="00AC18A9">
              <w:t xml:space="preserve">Основные </w:t>
            </w:r>
          </w:p>
          <w:p w:rsidR="00894D32" w:rsidRPr="00AC18A9" w:rsidRDefault="00894D32" w:rsidP="00FF01E9">
            <w:r w:rsidRPr="00AC18A9">
              <w:t>вопросы</w:t>
            </w:r>
          </w:p>
        </w:tc>
        <w:tc>
          <w:tcPr>
            <w:tcW w:w="2110" w:type="pct"/>
          </w:tcPr>
          <w:p w:rsidR="00894D32" w:rsidRPr="00AC18A9" w:rsidRDefault="00894D32" w:rsidP="00FF01E9">
            <w:r w:rsidRPr="00AC18A9">
              <w:t xml:space="preserve">Основные мероприятия </w:t>
            </w:r>
          </w:p>
          <w:p w:rsidR="00894D32" w:rsidRPr="00AC18A9" w:rsidRDefault="00894D32" w:rsidP="00FF01E9">
            <w:r w:rsidRPr="00AC18A9">
              <w:t>эпиднадзора</w:t>
            </w:r>
          </w:p>
        </w:tc>
        <w:tc>
          <w:tcPr>
            <w:tcW w:w="1798" w:type="pct"/>
          </w:tcPr>
          <w:p w:rsidR="00894D32" w:rsidRPr="00AC18A9" w:rsidRDefault="00894D32" w:rsidP="00FF01E9">
            <w:r w:rsidRPr="00AC18A9">
              <w:t>Дополнительный эпиднадзор/исследования</w:t>
            </w:r>
          </w:p>
        </w:tc>
      </w:tr>
      <w:tr w:rsidR="00894D32" w:rsidRPr="00AC18A9" w:rsidTr="00FF01E9">
        <w:trPr>
          <w:jc w:val="center"/>
        </w:trPr>
        <w:tc>
          <w:tcPr>
            <w:tcW w:w="1092" w:type="pct"/>
          </w:tcPr>
          <w:p w:rsidR="00894D32" w:rsidRPr="00AC18A9" w:rsidRDefault="00894D32" w:rsidP="00FF01E9">
            <w:r w:rsidRPr="00AC18A9">
              <w:t>Каковы тенденции распространения ИПППП/ВИЧ</w:t>
            </w:r>
          </w:p>
        </w:tc>
        <w:tc>
          <w:tcPr>
            <w:tcW w:w="2110" w:type="pct"/>
          </w:tcPr>
          <w:p w:rsidR="00894D32" w:rsidRPr="00AC18A9" w:rsidRDefault="00894D32" w:rsidP="00FF01E9">
            <w:r w:rsidRPr="00AC18A9">
              <w:t>Ежегодный дозорный серологическй надзор за ИПППП/ВИЧ среди беременных женщин в городских и сельских районах</w:t>
            </w:r>
          </w:p>
          <w:p w:rsidR="00894D32" w:rsidRPr="00AC18A9" w:rsidRDefault="00894D32" w:rsidP="00FF01E9">
            <w:r w:rsidRPr="00AC18A9">
              <w:t>Увеличение размера выборок на крупных участках с целью обеспечения возможности анализа по возрастным группам</w:t>
            </w:r>
          </w:p>
          <w:p w:rsidR="00894D32" w:rsidRPr="00AC18A9" w:rsidRDefault="00894D32" w:rsidP="00FF01E9">
            <w:r w:rsidRPr="00AC18A9">
              <w:t>Отчетность о случаях заболевания ИПППП/ВИЧ</w:t>
            </w:r>
          </w:p>
        </w:tc>
        <w:tc>
          <w:tcPr>
            <w:tcW w:w="1798" w:type="pct"/>
          </w:tcPr>
          <w:p w:rsidR="00894D32" w:rsidRPr="00AC18A9" w:rsidRDefault="00894D32" w:rsidP="00FF01E9">
            <w:r w:rsidRPr="00AC18A9">
              <w:t>Расширение сети дозорных участков, где осуществляется дозорный серологический надзор за</w:t>
            </w:r>
            <w:r>
              <w:t xml:space="preserve"> </w:t>
            </w:r>
            <w:r w:rsidRPr="00AC18A9">
              <w:t>ИПППП/ВИЧ среди беременных женщин</w:t>
            </w:r>
          </w:p>
          <w:p w:rsidR="00894D32" w:rsidRPr="00AC18A9" w:rsidRDefault="00894D32" w:rsidP="00FF01E9">
            <w:r w:rsidRPr="00AC18A9">
              <w:t>Серологический надзор за ИПППП/ВИЧ в наиболее уязвимых группах, (например, работники коммерческого секса и их клиенты)</w:t>
            </w:r>
          </w:p>
          <w:p w:rsidR="00894D32" w:rsidRPr="00AC18A9" w:rsidRDefault="00894D32" w:rsidP="00FF01E9">
            <w:r w:rsidRPr="00AC18A9">
              <w:t>Изучение распространенности ИПППП/ВИЧ среди населения с целью подтверждения данных эпиднадзора</w:t>
            </w:r>
          </w:p>
        </w:tc>
      </w:tr>
      <w:tr w:rsidR="00894D32" w:rsidRPr="00AC18A9" w:rsidTr="00FF01E9">
        <w:trPr>
          <w:jc w:val="center"/>
        </w:trPr>
        <w:tc>
          <w:tcPr>
            <w:tcW w:w="1092" w:type="pct"/>
          </w:tcPr>
          <w:p w:rsidR="00894D32" w:rsidRDefault="00894D32" w:rsidP="00FF01E9">
            <w:r w:rsidRPr="00AC18A9">
              <w:t>Изменяются ли формы поведения?</w:t>
            </w:r>
          </w:p>
          <w:p w:rsidR="00894D32" w:rsidRPr="00AC18A9" w:rsidRDefault="00894D32" w:rsidP="00FF01E9">
            <w:r w:rsidRPr="00AC18A9">
              <w:t>Помогают ли зарегистрированные изменения в объяснении тенденций распространения ИПППП/ВИЧ?</w:t>
            </w:r>
          </w:p>
        </w:tc>
        <w:tc>
          <w:tcPr>
            <w:tcW w:w="2110" w:type="pct"/>
          </w:tcPr>
          <w:p w:rsidR="00894D32" w:rsidRPr="00AC18A9" w:rsidRDefault="00894D32" w:rsidP="00FF01E9">
            <w:r w:rsidRPr="00AC18A9">
              <w:t>Многократные поведенческие обследования в группах повышенного риска в связи с ИПППП/ВИЧ</w:t>
            </w:r>
          </w:p>
          <w:p w:rsidR="00894D32" w:rsidRPr="00AC18A9" w:rsidRDefault="00894D32" w:rsidP="00FF01E9">
            <w:r w:rsidRPr="00AC18A9">
              <w:t>Анализ данных эпиднадзора по ИПППП в группах повышенного риска в связи с ВИЧ-инфекцией</w:t>
            </w:r>
          </w:p>
          <w:p w:rsidR="00894D32" w:rsidRPr="00AC18A9" w:rsidRDefault="00894D32" w:rsidP="00FF01E9">
            <w:r w:rsidRPr="00AC18A9">
              <w:t>Многократные поведенческие обследования рискованных форм поведения населения в целом с акцентом на молодежи</w:t>
            </w:r>
          </w:p>
          <w:p w:rsidR="00894D32" w:rsidRPr="00AC18A9" w:rsidRDefault="00894D32" w:rsidP="00FF01E9">
            <w:r w:rsidRPr="00AC18A9">
              <w:t xml:space="preserve">Анализ данных эпиднадзора за ИПППП/ВИЧ среди населения в целом </w:t>
            </w:r>
          </w:p>
        </w:tc>
        <w:tc>
          <w:tcPr>
            <w:tcW w:w="1798" w:type="pct"/>
          </w:tcPr>
          <w:p w:rsidR="00894D32" w:rsidRPr="00AC18A9" w:rsidRDefault="00894D32" w:rsidP="00FF01E9">
            <w:r w:rsidRPr="00AC18A9">
              <w:t>Расширение охвата поведенческими обследованиями</w:t>
            </w:r>
          </w:p>
        </w:tc>
      </w:tr>
      <w:tr w:rsidR="00894D32" w:rsidRPr="00AC18A9" w:rsidTr="00FF01E9">
        <w:trPr>
          <w:jc w:val="center"/>
        </w:trPr>
        <w:tc>
          <w:tcPr>
            <w:tcW w:w="1092" w:type="pct"/>
          </w:tcPr>
          <w:p w:rsidR="00894D32" w:rsidRPr="00AC18A9" w:rsidRDefault="00894D32" w:rsidP="00FF01E9">
            <w:r w:rsidRPr="00AC18A9">
              <w:t>Каково влияние ИПППП?</w:t>
            </w:r>
          </w:p>
        </w:tc>
        <w:tc>
          <w:tcPr>
            <w:tcW w:w="2110" w:type="pct"/>
          </w:tcPr>
          <w:p w:rsidR="00894D32" w:rsidRPr="00AC18A9" w:rsidRDefault="00894D32" w:rsidP="00FF01E9">
            <w:r w:rsidRPr="00AC18A9">
              <w:t>Использование материалов записи актов гражданского состояния</w:t>
            </w:r>
          </w:p>
          <w:p w:rsidR="00894D32" w:rsidRPr="00AC18A9" w:rsidRDefault="00894D32" w:rsidP="00FF01E9">
            <w:r w:rsidRPr="00AC18A9">
              <w:t>Эпиднадзор за вирусными гепатитами В и С, туберкулезом и другими болезнями,</w:t>
            </w:r>
            <w:r>
              <w:t xml:space="preserve"> </w:t>
            </w:r>
            <w:r w:rsidRPr="00AC18A9">
              <w:t>связанными с ИПППП/ВИЧ</w:t>
            </w:r>
          </w:p>
        </w:tc>
        <w:tc>
          <w:tcPr>
            <w:tcW w:w="1798" w:type="pct"/>
          </w:tcPr>
          <w:p w:rsidR="00894D32" w:rsidRPr="00AC18A9" w:rsidRDefault="00894D32" w:rsidP="00FF01E9">
            <w:r w:rsidRPr="00AC18A9">
              <w:t>Изучение доступности лечения</w:t>
            </w:r>
          </w:p>
          <w:p w:rsidR="00894D32" w:rsidRPr="00AC18A9" w:rsidRDefault="00894D32" w:rsidP="00FF01E9">
            <w:r w:rsidRPr="00AC18A9">
              <w:t>Прочие данные о смертности (перепись и исследования)</w:t>
            </w:r>
          </w:p>
        </w:tc>
      </w:tr>
    </w:tbl>
    <w:p w:rsidR="00894D32" w:rsidRPr="00AC18A9" w:rsidRDefault="00894D32" w:rsidP="00894D32">
      <w:pPr>
        <w:spacing w:before="120"/>
        <w:ind w:firstLine="567"/>
        <w:jc w:val="both"/>
      </w:pPr>
    </w:p>
    <w:p w:rsidR="00894D32" w:rsidRDefault="00894D32" w:rsidP="00894D32">
      <w:pPr>
        <w:spacing w:before="120"/>
        <w:ind w:firstLine="567"/>
        <w:jc w:val="both"/>
      </w:pPr>
      <w:r w:rsidRPr="00AC18A9">
        <w:t>Данная типология признает, что в отдельном регионе эпидемия может со временем переходить из одной стадии в другую. Важно, однако, подчеркнуть, что такая трансформация не является неизбежной. Можно приспосабливать системы эпиднадзора к потребностям областей и районов, используя при этом полученные данные для планирования и оценки противоэпидемических мероприятий, которые проводятся в рамках национальных программ на местах.</w:t>
      </w:r>
    </w:p>
    <w:p w:rsidR="00894D32" w:rsidRPr="002B3456" w:rsidRDefault="00894D32" w:rsidP="00894D32">
      <w:pPr>
        <w:spacing w:before="120"/>
        <w:jc w:val="center"/>
        <w:rPr>
          <w:b/>
          <w:sz w:val="28"/>
        </w:rPr>
      </w:pPr>
      <w:r w:rsidRPr="002B3456">
        <w:rPr>
          <w:b/>
          <w:sz w:val="28"/>
        </w:rPr>
        <w:t>Список литературы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Батлер У.Э. ВИЧ/СПИД и злоупотребление наркотическими средствами в России. Программы снижения вреда и российская правовая система Лондон, 2003.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ЮНЕЙДС/ВОЗ: Ввод в действие второго поколения систем эпидемиологического надзора за ВИЧ: практические методические рекомендации. 2003.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На пороге эпидемии. Необходимость неотложных мер в борьбе против СПИДа в России. США: Херлин Пресс, Инк., 2002.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Вопросы разработки системы мониторинга и оценки действий по профилактике ВИЧ/СПИДа на региональном уровне: Метод. пособие. М., 2004.</w:t>
      </w:r>
    </w:p>
    <w:p w:rsidR="00894D32" w:rsidRPr="00AC18A9" w:rsidRDefault="00894D32" w:rsidP="00894D32">
      <w:pPr>
        <w:spacing w:before="120"/>
        <w:ind w:firstLine="567"/>
        <w:jc w:val="both"/>
        <w:rPr>
          <w:lang w:val="en-US"/>
        </w:rPr>
      </w:pPr>
      <w:r w:rsidRPr="00AC18A9">
        <w:t>«Фэмили Хелс Интернэшнл» и др. Методические рекомендации по проведению исследований в рамках поведенческого наблюдения для повторных поведенческих исследований в группах, подверженных риску ВИЧ. Арлингтон</w:t>
      </w:r>
      <w:r w:rsidRPr="00AC18A9">
        <w:rPr>
          <w:lang w:val="en-US"/>
        </w:rPr>
        <w:t xml:space="preserve">, </w:t>
      </w:r>
      <w:r w:rsidRPr="00AC18A9">
        <w:t>ФХИ</w:t>
      </w:r>
      <w:r w:rsidRPr="00AC18A9">
        <w:rPr>
          <w:lang w:val="en-US"/>
        </w:rPr>
        <w:t>. 2001.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rPr>
          <w:lang w:val="en-US"/>
        </w:rPr>
        <w:t xml:space="preserve">WHO-UNAIDS (2004) Guide to Monitoring and Evaluating National HIV/AIDS/STD Prevention Programmes for Young People. </w:t>
      </w:r>
      <w:r w:rsidRPr="00AC18A9">
        <w:t>Geneva. (Руководство по мониторингу и оценке национальных программ по профилактике ВИЧ/СПИДа/CПИ среди молодежи).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Социологический мониторинг поведения. Руководство по регулярному обследованию поведения в группах риска ВИЧ-инфекции // Проект IMPACT Family Health International, 2000.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Поведенческие исследования, связанные с риском ВИЧ-инфицирования / Л.В. Султанов, Э.Р. Демьяненко, С.И. Григорьев, С.Г. Максимова. Барнаул: Алтайские страницы, 2003.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ЮНЕЙДС и «Фэмили Хелс Интернэшнл»: Удовлетворение потребностей национальных программ по ВИЧ/СПИ и СПИДу по сбору поведенческих данных. 1998.</w:t>
      </w:r>
    </w:p>
    <w:p w:rsidR="00894D32" w:rsidRPr="00AC18A9" w:rsidRDefault="00894D32" w:rsidP="00894D32">
      <w:pPr>
        <w:spacing w:before="120"/>
        <w:ind w:firstLine="567"/>
        <w:jc w:val="both"/>
      </w:pPr>
      <w:r w:rsidRPr="00AC18A9">
        <w:t>ЮНЕЙДС/ВОЗ: Руководство по эпидемиологическому надзору за сексуально передаваемыми болезнями. 1999.</w:t>
      </w:r>
    </w:p>
    <w:p w:rsidR="00894D32" w:rsidRDefault="00894D32" w:rsidP="00894D32">
      <w:pPr>
        <w:spacing w:before="120"/>
        <w:ind w:firstLine="567"/>
        <w:jc w:val="both"/>
      </w:pPr>
      <w:r w:rsidRPr="00AC18A9">
        <w:t>ЮНЕЙДС/ВОЗ: Второе поколение эпидемиологического надзора за ВИЧ: следующее десятилетие. 2000.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D32"/>
    <w:rsid w:val="002B3456"/>
    <w:rsid w:val="006513F4"/>
    <w:rsid w:val="00722C66"/>
    <w:rsid w:val="00811DD4"/>
    <w:rsid w:val="00894D32"/>
    <w:rsid w:val="00AC18A9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B90973-3E7B-472F-9782-B5D8D0FF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4D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1785</Words>
  <Characters>10177</Characters>
  <Application>Microsoft Office Word</Application>
  <DocSecurity>0</DocSecurity>
  <Lines>84</Lines>
  <Paragraphs>23</Paragraphs>
  <ScaleCrop>false</ScaleCrop>
  <Company>Home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Эпидемиологический надзор за ИПППП/ВИЧ: обзор по стадиям</dc:title>
  <dc:subject/>
  <dc:creator>User</dc:creator>
  <cp:keywords/>
  <dc:description/>
  <cp:lastModifiedBy>admin</cp:lastModifiedBy>
  <cp:revision>2</cp:revision>
  <dcterms:created xsi:type="dcterms:W3CDTF">2014-02-20T02:21:00Z</dcterms:created>
  <dcterms:modified xsi:type="dcterms:W3CDTF">2014-02-20T02:21:00Z</dcterms:modified>
</cp:coreProperties>
</file>