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6A5" w:rsidRPr="00C42939" w:rsidRDefault="005A36A5" w:rsidP="00C42939">
      <w:pPr>
        <w:spacing w:line="360" w:lineRule="auto"/>
        <w:ind w:firstLine="709"/>
        <w:jc w:val="both"/>
        <w:rPr>
          <w:sz w:val="28"/>
        </w:rPr>
      </w:pPr>
      <w:r w:rsidRPr="00C42939">
        <w:rPr>
          <w:sz w:val="28"/>
        </w:rPr>
        <w:t>Первобытнообщинный строй – самый продолжительный период развития человечества. Он начинается с момента появления человека на земле и завершается формированием классового общества и возникновением государства. Большая часть истории человечества приходится на период первобытности. Если ее представить в виде суток, то окажется, что государства с их городами, письменностью, постоянно развивающейся техникой и сложно организованным обществом появились, да и то лишь на крохотных пятачках Земли, всего за три минуты до окончания суток.</w:t>
      </w:r>
    </w:p>
    <w:p w:rsidR="005A36A5" w:rsidRPr="00C42939" w:rsidRDefault="005A36A5" w:rsidP="00C42939">
      <w:pPr>
        <w:spacing w:line="360" w:lineRule="auto"/>
        <w:ind w:firstLine="709"/>
        <w:jc w:val="both"/>
        <w:rPr>
          <w:i/>
          <w:sz w:val="28"/>
        </w:rPr>
      </w:pPr>
      <w:r w:rsidRPr="00C42939">
        <w:rPr>
          <w:i/>
          <w:sz w:val="28"/>
        </w:rPr>
        <w:t>Первобытнообщинный строй характеризуется следующими признаками:</w:t>
      </w:r>
    </w:p>
    <w:p w:rsidR="005A36A5" w:rsidRPr="00C42939" w:rsidRDefault="005A36A5" w:rsidP="00C42939">
      <w:pPr>
        <w:spacing w:line="360" w:lineRule="auto"/>
        <w:ind w:firstLine="709"/>
        <w:jc w:val="both"/>
        <w:rPr>
          <w:sz w:val="28"/>
          <w:u w:val="single"/>
        </w:rPr>
      </w:pPr>
      <w:r w:rsidRPr="00C42939">
        <w:rPr>
          <w:sz w:val="28"/>
          <w:u w:val="single"/>
        </w:rPr>
        <w:t>• низким уровнем развития производительных сил и медленным их совершенствованием;</w:t>
      </w:r>
    </w:p>
    <w:p w:rsidR="005A36A5" w:rsidRPr="00C42939" w:rsidRDefault="005A36A5" w:rsidP="00C42939">
      <w:pPr>
        <w:spacing w:line="360" w:lineRule="auto"/>
        <w:ind w:firstLine="709"/>
        <w:jc w:val="both"/>
        <w:rPr>
          <w:sz w:val="28"/>
          <w:u w:val="single"/>
        </w:rPr>
      </w:pPr>
      <w:r w:rsidRPr="00C42939">
        <w:rPr>
          <w:sz w:val="28"/>
          <w:u w:val="single"/>
        </w:rPr>
        <w:t>• низким темпом развития общества;</w:t>
      </w:r>
    </w:p>
    <w:p w:rsidR="005A36A5" w:rsidRPr="00C42939" w:rsidRDefault="005A36A5" w:rsidP="00C42939">
      <w:pPr>
        <w:spacing w:line="360" w:lineRule="auto"/>
        <w:ind w:firstLine="709"/>
        <w:jc w:val="both"/>
        <w:rPr>
          <w:sz w:val="28"/>
          <w:u w:val="single"/>
        </w:rPr>
      </w:pPr>
      <w:r w:rsidRPr="00C42939">
        <w:rPr>
          <w:sz w:val="28"/>
          <w:u w:val="single"/>
        </w:rPr>
        <w:t>• коллективным присвоением природных ресурсов и результатов производства;</w:t>
      </w:r>
    </w:p>
    <w:p w:rsidR="005A36A5" w:rsidRPr="00C42939" w:rsidRDefault="005A36A5" w:rsidP="00C42939">
      <w:pPr>
        <w:spacing w:line="360" w:lineRule="auto"/>
        <w:ind w:firstLine="709"/>
        <w:jc w:val="both"/>
        <w:rPr>
          <w:sz w:val="28"/>
          <w:u w:val="single"/>
        </w:rPr>
      </w:pPr>
      <w:r w:rsidRPr="00C42939">
        <w:rPr>
          <w:sz w:val="28"/>
          <w:u w:val="single"/>
        </w:rPr>
        <w:t>• уравнительным распределением, социальным равенством;</w:t>
      </w:r>
    </w:p>
    <w:p w:rsidR="005A36A5" w:rsidRPr="00C42939" w:rsidRDefault="005A36A5" w:rsidP="00C42939">
      <w:pPr>
        <w:spacing w:line="360" w:lineRule="auto"/>
        <w:ind w:firstLine="709"/>
        <w:jc w:val="both"/>
        <w:rPr>
          <w:sz w:val="28"/>
          <w:u w:val="single"/>
        </w:rPr>
      </w:pPr>
      <w:r w:rsidRPr="00C42939">
        <w:rPr>
          <w:sz w:val="28"/>
          <w:u w:val="single"/>
        </w:rPr>
        <w:t>• отсутствием частной собственности, эксплуатации, классов и государства.</w:t>
      </w:r>
    </w:p>
    <w:p w:rsidR="005A36A5" w:rsidRPr="00C42939" w:rsidRDefault="005A36A5" w:rsidP="00C42939">
      <w:pPr>
        <w:spacing w:line="360" w:lineRule="auto"/>
        <w:ind w:firstLine="709"/>
        <w:jc w:val="both"/>
        <w:rPr>
          <w:sz w:val="28"/>
        </w:rPr>
      </w:pPr>
      <w:r w:rsidRPr="00C42939">
        <w:rPr>
          <w:i/>
          <w:sz w:val="28"/>
        </w:rPr>
        <w:t>Периодизация истории человечества</w:t>
      </w:r>
      <w:r w:rsidRPr="00C42939">
        <w:rPr>
          <w:sz w:val="28"/>
        </w:rPr>
        <w:t xml:space="preserve"> на стадии первобытнообщинного строя довольно сложна. Известно несколько вариантов. Чаще всего пользуются археологической схемой. В соответствии с ней история человечества делится на три больших этапа в зависимости от материала, из которого изготовлялись орудия труда:</w:t>
      </w:r>
    </w:p>
    <w:p w:rsidR="005A36A5" w:rsidRPr="00C42939" w:rsidRDefault="005A36A5" w:rsidP="00C42939">
      <w:pPr>
        <w:spacing w:line="360" w:lineRule="auto"/>
        <w:ind w:firstLine="709"/>
        <w:jc w:val="both"/>
        <w:rPr>
          <w:sz w:val="28"/>
          <w:u w:val="single"/>
        </w:rPr>
      </w:pPr>
      <w:r w:rsidRPr="00C42939">
        <w:rPr>
          <w:sz w:val="28"/>
          <w:u w:val="single"/>
        </w:rPr>
        <w:t xml:space="preserve">каменный век: 3 </w:t>
      </w:r>
      <w:r w:rsidR="00D50DA0" w:rsidRPr="00C42939">
        <w:rPr>
          <w:sz w:val="28"/>
          <w:u w:val="single"/>
        </w:rPr>
        <w:t>млн.</w:t>
      </w:r>
      <w:r w:rsidRPr="00C42939">
        <w:rPr>
          <w:sz w:val="28"/>
          <w:u w:val="single"/>
        </w:rPr>
        <w:t xml:space="preserve"> лет тому назад – конец III тысячелетия до н.э.;</w:t>
      </w:r>
    </w:p>
    <w:p w:rsidR="005A36A5" w:rsidRPr="00C42939" w:rsidRDefault="005A36A5" w:rsidP="00C42939">
      <w:pPr>
        <w:spacing w:line="360" w:lineRule="auto"/>
        <w:ind w:firstLine="709"/>
        <w:jc w:val="both"/>
        <w:rPr>
          <w:sz w:val="28"/>
          <w:u w:val="single"/>
        </w:rPr>
      </w:pPr>
      <w:r w:rsidRPr="00C42939">
        <w:rPr>
          <w:sz w:val="28"/>
          <w:u w:val="single"/>
        </w:rPr>
        <w:t>бронзовый век: конец III тысячелетия – I тысячелетие до н.э.;</w:t>
      </w:r>
    </w:p>
    <w:p w:rsidR="005A36A5" w:rsidRPr="00C42939" w:rsidRDefault="005A36A5" w:rsidP="00C42939">
      <w:pPr>
        <w:spacing w:line="360" w:lineRule="auto"/>
        <w:ind w:firstLine="709"/>
        <w:jc w:val="both"/>
        <w:rPr>
          <w:sz w:val="28"/>
          <w:u w:val="single"/>
        </w:rPr>
      </w:pPr>
      <w:r w:rsidRPr="00C42939">
        <w:rPr>
          <w:sz w:val="28"/>
          <w:u w:val="single"/>
        </w:rPr>
        <w:t>железный век: I тысячелетие до н.э.</w:t>
      </w:r>
    </w:p>
    <w:p w:rsidR="005A36A5" w:rsidRPr="00C42939" w:rsidRDefault="005A36A5" w:rsidP="00C42939">
      <w:pPr>
        <w:spacing w:line="360" w:lineRule="auto"/>
        <w:ind w:firstLine="709"/>
        <w:jc w:val="both"/>
        <w:rPr>
          <w:sz w:val="28"/>
        </w:rPr>
      </w:pPr>
      <w:r w:rsidRPr="00C42939">
        <w:rPr>
          <w:sz w:val="28"/>
        </w:rPr>
        <w:t>Последние два этапа связаны с появлением первых государственных образований. Хронологически первобытное общество совпадает с каменным веком. В нем можно выделить три периода:</w:t>
      </w:r>
    </w:p>
    <w:p w:rsidR="005A36A5" w:rsidRPr="00C42939" w:rsidRDefault="005A36A5" w:rsidP="00C42939">
      <w:pPr>
        <w:spacing w:line="360" w:lineRule="auto"/>
        <w:ind w:firstLine="709"/>
        <w:jc w:val="both"/>
        <w:rPr>
          <w:sz w:val="28"/>
          <w:u w:val="single"/>
        </w:rPr>
      </w:pPr>
      <w:r w:rsidRPr="00C42939">
        <w:rPr>
          <w:sz w:val="28"/>
          <w:u w:val="single"/>
        </w:rPr>
        <w:t>1) палеолит (древний каменный век): 3 млн – 12 тыс. лет до н.э.;</w:t>
      </w:r>
    </w:p>
    <w:p w:rsidR="005A36A5" w:rsidRPr="00C42939" w:rsidRDefault="005A36A5" w:rsidP="00C42939">
      <w:pPr>
        <w:spacing w:line="360" w:lineRule="auto"/>
        <w:ind w:firstLine="709"/>
        <w:jc w:val="both"/>
        <w:rPr>
          <w:sz w:val="28"/>
          <w:u w:val="single"/>
        </w:rPr>
      </w:pPr>
      <w:r w:rsidRPr="00C42939">
        <w:rPr>
          <w:sz w:val="28"/>
          <w:u w:val="single"/>
        </w:rPr>
        <w:t>2) мезолит (средний каменный век): 12–8 тыс. лет до н.э.;</w:t>
      </w:r>
    </w:p>
    <w:p w:rsidR="005A36A5" w:rsidRPr="00C42939" w:rsidRDefault="005A36A5" w:rsidP="00C42939">
      <w:pPr>
        <w:spacing w:line="360" w:lineRule="auto"/>
        <w:ind w:firstLine="709"/>
        <w:jc w:val="both"/>
        <w:rPr>
          <w:sz w:val="28"/>
          <w:u w:val="single"/>
        </w:rPr>
      </w:pPr>
      <w:r w:rsidRPr="00C42939">
        <w:rPr>
          <w:sz w:val="28"/>
          <w:u w:val="single"/>
        </w:rPr>
        <w:t>3) неолит (новый каменный век): 8–3 тыс. лет до н.э.</w:t>
      </w:r>
    </w:p>
    <w:p w:rsidR="005A36A5" w:rsidRPr="00C42939" w:rsidRDefault="005A36A5" w:rsidP="00C42939">
      <w:pPr>
        <w:spacing w:line="360" w:lineRule="auto"/>
        <w:ind w:firstLine="709"/>
        <w:jc w:val="both"/>
        <w:rPr>
          <w:sz w:val="28"/>
        </w:rPr>
      </w:pPr>
      <w:r w:rsidRPr="00C42939">
        <w:rPr>
          <w:sz w:val="28"/>
        </w:rPr>
        <w:t>У различных племен и народов появление определенных форм труда и общественной жизни происходило в разные периоды. Вместе с тем для всех первобытных обществ характерно наличие ряда общих черт. Во-первых, основной формой хозяйственной практики являлось присваивающее хозяйство, которое отличалось тем, что человек лишь пользовался природными ресурсами, не производя материальных благ. Во-вторых, основой производственных отношений первобытного строя была коллективная, общинная собственность на орудия труда и средства производства, характеризовавшаяся низким уровнем и медленными темпами развития производительных сил, уравнительным распределением материальных благ.</w:t>
      </w:r>
    </w:p>
    <w:p w:rsidR="005A36A5" w:rsidRPr="00C42939" w:rsidRDefault="005A36A5" w:rsidP="00C42939">
      <w:pPr>
        <w:spacing w:line="360" w:lineRule="auto"/>
        <w:ind w:firstLine="709"/>
        <w:jc w:val="both"/>
        <w:rPr>
          <w:sz w:val="28"/>
        </w:rPr>
      </w:pPr>
      <w:r w:rsidRPr="00C42939">
        <w:rPr>
          <w:sz w:val="28"/>
        </w:rPr>
        <w:t>Самый длительный период – палеолит (3 млн</w:t>
      </w:r>
      <w:r w:rsidR="00C42939">
        <w:rPr>
          <w:sz w:val="28"/>
        </w:rPr>
        <w:t xml:space="preserve">. </w:t>
      </w:r>
      <w:r w:rsidRPr="00C42939">
        <w:rPr>
          <w:sz w:val="28"/>
        </w:rPr>
        <w:t>–12 тыс. лет до н.э.). Первыми формами хозяйственной деятельности человека были охота, рыболовство и собирательство. Археологические находки позволяют судить о приемах и объектах охоты. На первых порах она носила загонный, специализированный характер. Последнее связано с преобладанием определенного вида животных, например оленей, слонов, мамонтов и т.д. Практиковались коллективные приемы охоты. Копье было главным орудием охотников. Собирательство дополняло скудный рацион первобытного человека питательными злаками и кореньями.</w:t>
      </w:r>
    </w:p>
    <w:p w:rsidR="005A36A5" w:rsidRPr="00C42939" w:rsidRDefault="005A36A5" w:rsidP="00C42939">
      <w:pPr>
        <w:spacing w:line="360" w:lineRule="auto"/>
        <w:ind w:firstLine="709"/>
        <w:jc w:val="both"/>
        <w:rPr>
          <w:sz w:val="28"/>
        </w:rPr>
      </w:pPr>
      <w:r w:rsidRPr="00C42939">
        <w:rPr>
          <w:sz w:val="28"/>
        </w:rPr>
        <w:t xml:space="preserve">Важнейшей чертой, отличающей человека от животного, является умение изготавливать орудия труда. Считают, что первые каменные орудия появились около 2,5 </w:t>
      </w:r>
      <w:r w:rsidR="00C42939" w:rsidRPr="00C42939">
        <w:rPr>
          <w:sz w:val="28"/>
        </w:rPr>
        <w:t>млн.</w:t>
      </w:r>
      <w:r w:rsidRPr="00C42939">
        <w:rPr>
          <w:sz w:val="28"/>
        </w:rPr>
        <w:t xml:space="preserve"> лет назад. Это были камни с острыми краями и отщепы от них. Такими орудиями можно было срезать ветку, снять шкуру убитого животного, расколоть кость или выкопать из земли корень. Их набор был невелик. Человек, изготавливающий эти орудия, получил название «человек умелый» (homo habilis).</w:t>
      </w:r>
    </w:p>
    <w:p w:rsidR="005A36A5" w:rsidRPr="00C42939" w:rsidRDefault="005A36A5" w:rsidP="00C42939">
      <w:pPr>
        <w:spacing w:line="360" w:lineRule="auto"/>
        <w:ind w:firstLine="709"/>
        <w:jc w:val="both"/>
        <w:rPr>
          <w:sz w:val="28"/>
        </w:rPr>
      </w:pPr>
      <w:r w:rsidRPr="00C42939">
        <w:rPr>
          <w:sz w:val="28"/>
        </w:rPr>
        <w:t xml:space="preserve">Около 1 </w:t>
      </w:r>
      <w:r w:rsidR="00C42939" w:rsidRPr="00C42939">
        <w:rPr>
          <w:sz w:val="28"/>
        </w:rPr>
        <w:t>млн.</w:t>
      </w:r>
      <w:r w:rsidRPr="00C42939">
        <w:rPr>
          <w:sz w:val="28"/>
        </w:rPr>
        <w:t xml:space="preserve"> лет назад появился новый вид предчеловека – питекантроп (обезьяночеловек). Это существо напоминало еще животных. Оно было покрыто шерстью, имело низкий лоб и сильно выдающиеся вперед надбровные дуги. Но размер его мозга был уже довольно большим, приближаясь к размеру мозга современного человека. Питекантроп научился делать различные орудия труда из камня – рубило правильной формы, скребки, резцы. Ими можно было рубить, резать, строгать, копать, убивать животных, снимать шкуры, разделывать туши. Со временем количество орудий возрастало. Уже в раннем палеолите (3 </w:t>
      </w:r>
      <w:r w:rsidR="00C42939" w:rsidRPr="00C42939">
        <w:rPr>
          <w:sz w:val="28"/>
        </w:rPr>
        <w:t>млн.</w:t>
      </w:r>
      <w:r w:rsidRPr="00C42939">
        <w:rPr>
          <w:sz w:val="28"/>
        </w:rPr>
        <w:t xml:space="preserve"> лет – 200 тыс. лет до н.э.) некоторые археологи выделяют набор орудий с 30–40 функциями. В эпоху среднего палеолита (200–40 тыс. лет до н.э.) появились треугольные, пластинчатые и заостренные остроконечники, рубила, копья.</w:t>
      </w:r>
    </w:p>
    <w:p w:rsidR="005A36A5" w:rsidRPr="00C42939" w:rsidRDefault="005A36A5" w:rsidP="00C42939">
      <w:pPr>
        <w:spacing w:line="360" w:lineRule="auto"/>
        <w:ind w:firstLine="709"/>
        <w:jc w:val="both"/>
        <w:rPr>
          <w:sz w:val="28"/>
        </w:rPr>
      </w:pPr>
      <w:r w:rsidRPr="00C42939">
        <w:rPr>
          <w:sz w:val="28"/>
        </w:rPr>
        <w:t>Развитие трудовых навыков, способность мыслить, планировать свою деятельность позволили людям приспособиться к жизни в разных климатических условиях. Они жили в холодных областях Северного Китая и Европы, в тропиках острова Ява, пустынях Африки. Во время существования питекантропа начался ледниковый период.</w:t>
      </w:r>
    </w:p>
    <w:p w:rsidR="005A36A5" w:rsidRPr="00C42939" w:rsidRDefault="005A36A5" w:rsidP="00C42939">
      <w:pPr>
        <w:spacing w:line="360" w:lineRule="auto"/>
        <w:ind w:firstLine="709"/>
        <w:jc w:val="both"/>
        <w:rPr>
          <w:sz w:val="28"/>
        </w:rPr>
      </w:pPr>
      <w:r w:rsidRPr="00C42939">
        <w:rPr>
          <w:sz w:val="28"/>
        </w:rPr>
        <w:t>Примерно 100 тыс. лет тому назад значительную часть Евразии занимал огромный ледник толщиной до двух километров. В это время образовались снежные вершины Альп и Скандинавских гор. Из-за образования ледников понизился уровень Мирового океана, между разделенными прежде водой участками суши возникли сухопутные «мосты», по которым люди смогли проникнуть на новые территории. Суровый климат научил человека использовать природный огонь, а затем и добывать его. Огонь согревал первобытных людей, защищал от зверей, помогал охотиться. На огне начали готовить пищу, которую прежде ели сырой. Использование жареной и вареной пищи способствовало физиологическим изменениям человека.</w:t>
      </w:r>
    </w:p>
    <w:p w:rsidR="005A36A5" w:rsidRPr="00C42939" w:rsidRDefault="005A36A5" w:rsidP="00C42939">
      <w:pPr>
        <w:spacing w:line="360" w:lineRule="auto"/>
        <w:ind w:firstLine="709"/>
        <w:jc w:val="both"/>
        <w:rPr>
          <w:sz w:val="28"/>
        </w:rPr>
      </w:pPr>
      <w:r w:rsidRPr="00C42939">
        <w:rPr>
          <w:sz w:val="28"/>
        </w:rPr>
        <w:t>Около 250 тыс. лет назад питекантроп уступил место древней разновидности «человека разумного» (homo sapiens) – неандертальцу. Он уже мало отличался от современного человека, хотя был грубо сложен, имел низкий лоб и скошенный подбородок.</w:t>
      </w:r>
    </w:p>
    <w:p w:rsidR="005A36A5" w:rsidRPr="00C42939" w:rsidRDefault="005A36A5" w:rsidP="00C42939">
      <w:pPr>
        <w:spacing w:line="360" w:lineRule="auto"/>
        <w:ind w:firstLine="709"/>
        <w:jc w:val="both"/>
        <w:rPr>
          <w:sz w:val="28"/>
        </w:rPr>
      </w:pPr>
      <w:r w:rsidRPr="00C42939">
        <w:rPr>
          <w:sz w:val="28"/>
        </w:rPr>
        <w:t>Когда 35–10 тысячелетий тому назад закончилось таяние ледника, установился климат, близкий к современному. Использование огня для приготовления пищи, дальнейшее развитие орудий труда, а также первые попытки упорядочения отношений между полами существенно изменили физический тип человека. Именно к тому времени завершился процесс антропогенеза – превращения предчеловека в «человека разумного». Люди, вытеснившие неандертальцев 40–30 тыс. лет назад, уже не имели черт, придававших их предшественникам несколько звероподобный облик. Тогда же, очевидно в результате приспособления к природной среде, сформировались существующие и поныне европеоидная, негроидная и монголоидная расы. Люди заселили все континенты, проникнув в Австралию и Америку.</w:t>
      </w:r>
    </w:p>
    <w:p w:rsidR="005A36A5" w:rsidRPr="00C42939" w:rsidRDefault="005A36A5" w:rsidP="00C42939">
      <w:pPr>
        <w:spacing w:line="360" w:lineRule="auto"/>
        <w:ind w:firstLine="709"/>
        <w:jc w:val="both"/>
        <w:rPr>
          <w:sz w:val="28"/>
        </w:rPr>
      </w:pPr>
      <w:r w:rsidRPr="00C42939">
        <w:rPr>
          <w:sz w:val="28"/>
        </w:rPr>
        <w:t>Основным занятием людей оставалась охота. Ее эффективность в этот период повысилась благодаря появлению копьеметалки. Широко использовались ловушки, западни, ямы, ловчие изгороди, сети. При помощи гарпунов, сетей, примитивных рыболовных крючков они ловили рыбу.</w:t>
      </w:r>
    </w:p>
    <w:p w:rsidR="005A36A5" w:rsidRPr="00C42939" w:rsidRDefault="005A36A5" w:rsidP="00C42939">
      <w:pPr>
        <w:spacing w:line="360" w:lineRule="auto"/>
        <w:ind w:firstLine="709"/>
        <w:jc w:val="both"/>
        <w:rPr>
          <w:sz w:val="28"/>
        </w:rPr>
      </w:pPr>
      <w:r w:rsidRPr="00C42939">
        <w:rPr>
          <w:sz w:val="28"/>
        </w:rPr>
        <w:t xml:space="preserve">Высокого уровня достигла техника изготовления каменных орудий. Многие из них делались из пластин правильной формы, которые отделяли, «отжимали» от ядрищ призматической формы. Пластины разных размеров подвергали дополнительной обработке, притупляя края или снимая с помощью костяного либо деревянного инструмента с поверхности тонкие чешуйки. Самым пригодным камнем для изготовления орудий был кремень, часто встречающийся в природе. Его ножевидные пластины имели такие острые края, что ими можно было бриться. </w:t>
      </w:r>
    </w:p>
    <w:p w:rsidR="005A36A5" w:rsidRPr="00C42939" w:rsidRDefault="005A36A5" w:rsidP="00C42939">
      <w:pPr>
        <w:spacing w:line="360" w:lineRule="auto"/>
        <w:ind w:firstLine="709"/>
        <w:jc w:val="both"/>
        <w:rPr>
          <w:sz w:val="28"/>
        </w:rPr>
      </w:pPr>
      <w:r w:rsidRPr="00C42939">
        <w:rPr>
          <w:sz w:val="28"/>
        </w:rPr>
        <w:t xml:space="preserve">Использовали и другие легко раскалывающиеся, но твердые минералы. Орудия были </w:t>
      </w:r>
      <w:r w:rsidR="00D50DA0" w:rsidRPr="00C42939">
        <w:rPr>
          <w:sz w:val="28"/>
        </w:rPr>
        <w:t>представлены</w:t>
      </w:r>
      <w:r w:rsidRPr="00C42939">
        <w:rPr>
          <w:sz w:val="28"/>
        </w:rPr>
        <w:t xml:space="preserve"> разного рода скребками, наконечниками, двусторонними рубилами, режущими инструментами. Появились каменные зернотерки, песты для растирания зерна, орехов и кореньев, вкладышевые орудия, кремневые наконечники.</w:t>
      </w:r>
    </w:p>
    <w:p w:rsidR="005A36A5" w:rsidRPr="00C42939" w:rsidRDefault="005A36A5" w:rsidP="00C42939">
      <w:pPr>
        <w:spacing w:line="360" w:lineRule="auto"/>
        <w:ind w:firstLine="709"/>
        <w:jc w:val="both"/>
        <w:rPr>
          <w:sz w:val="28"/>
        </w:rPr>
      </w:pPr>
      <w:r w:rsidRPr="00C42939">
        <w:rPr>
          <w:sz w:val="28"/>
        </w:rPr>
        <w:t xml:space="preserve">Дальнейшее развитие получила обработка кости. Ученые иногда называют конец палеолита «костяным веком». </w:t>
      </w:r>
    </w:p>
    <w:p w:rsidR="005A36A5" w:rsidRPr="00C42939" w:rsidRDefault="005A36A5" w:rsidP="00C42939">
      <w:pPr>
        <w:spacing w:line="360" w:lineRule="auto"/>
        <w:ind w:firstLine="709"/>
        <w:jc w:val="both"/>
        <w:rPr>
          <w:sz w:val="28"/>
        </w:rPr>
      </w:pPr>
      <w:r w:rsidRPr="00C42939">
        <w:rPr>
          <w:sz w:val="28"/>
        </w:rPr>
        <w:t>Среди археологических находок имеются кинжалы, наконечники копий, гарпуны, иглы с ушком, шилья и т.п. Костяные изделия украшали резьбой – орнаментом или изображениями животных, что, как полагали, придавало им особую силу. Всего сегодня известно около 150 типов каменных и 20 типов костяных орудий эпохи палеолита.</w:t>
      </w:r>
    </w:p>
    <w:p w:rsidR="005A36A5" w:rsidRPr="00C42939" w:rsidRDefault="005A36A5" w:rsidP="00C42939">
      <w:pPr>
        <w:spacing w:line="360" w:lineRule="auto"/>
        <w:ind w:firstLine="709"/>
        <w:jc w:val="both"/>
        <w:rPr>
          <w:sz w:val="28"/>
        </w:rPr>
      </w:pPr>
      <w:r w:rsidRPr="00C42939">
        <w:rPr>
          <w:sz w:val="28"/>
        </w:rPr>
        <w:t xml:space="preserve">Обнаружены следы первых долговременных поселений. В них люди жили от нескольких месяцев до сотен лет. </w:t>
      </w:r>
    </w:p>
    <w:p w:rsidR="005A36A5" w:rsidRPr="00C42939" w:rsidRDefault="005A36A5" w:rsidP="00C42939">
      <w:pPr>
        <w:spacing w:line="360" w:lineRule="auto"/>
        <w:ind w:firstLine="709"/>
        <w:jc w:val="both"/>
        <w:rPr>
          <w:sz w:val="28"/>
        </w:rPr>
      </w:pPr>
      <w:r w:rsidRPr="00C42939">
        <w:rPr>
          <w:sz w:val="28"/>
        </w:rPr>
        <w:t>Жилищем служили землянки, шалаши, переносные шатры–чумы. Найдены остатки украшений, позволяющие воспроизвести одежду того времени.</w:t>
      </w:r>
    </w:p>
    <w:p w:rsidR="005A36A5" w:rsidRPr="00C42939" w:rsidRDefault="005A36A5" w:rsidP="00C42939">
      <w:pPr>
        <w:spacing w:line="360" w:lineRule="auto"/>
        <w:ind w:firstLine="709"/>
        <w:jc w:val="both"/>
        <w:rPr>
          <w:sz w:val="28"/>
        </w:rPr>
      </w:pPr>
      <w:r w:rsidRPr="00C42939">
        <w:rPr>
          <w:sz w:val="28"/>
        </w:rPr>
        <w:t>В эпоху позднего палеолита на смену первобытному строю пришла родовая община, объединявшая людей одного рода. Она имела коллективную собственность и вела хозяйство на основе возрастного и полового разделения труда и простой кооперации труда. Мужчины занимались охотой, рыболовством, изготовлением орудий, а женщины – собирательством, приготовлением пищи, поддержанием огня, воспитанием детей.</w:t>
      </w:r>
    </w:p>
    <w:p w:rsidR="005A36A5" w:rsidRPr="00C42939" w:rsidRDefault="005A36A5" w:rsidP="00C42939">
      <w:pPr>
        <w:spacing w:line="360" w:lineRule="auto"/>
        <w:ind w:firstLine="709"/>
        <w:jc w:val="both"/>
        <w:rPr>
          <w:sz w:val="28"/>
        </w:rPr>
      </w:pPr>
      <w:r w:rsidRPr="00C42939">
        <w:rPr>
          <w:sz w:val="28"/>
        </w:rPr>
        <w:t>До появления парного брака родство устанавливалось по материнской линии. Женщина в этот период играла ведущую роль в хозяйстве. Таким образом, первой ступенью родового строя был матриархат, который продолжался до времени распространения металла.</w:t>
      </w:r>
    </w:p>
    <w:p w:rsidR="005A36A5" w:rsidRPr="00C42939" w:rsidRDefault="005A36A5" w:rsidP="00C42939">
      <w:pPr>
        <w:spacing w:line="360" w:lineRule="auto"/>
        <w:ind w:firstLine="709"/>
        <w:jc w:val="both"/>
        <w:rPr>
          <w:sz w:val="28"/>
        </w:rPr>
      </w:pPr>
      <w:r w:rsidRPr="00C42939">
        <w:rPr>
          <w:sz w:val="28"/>
        </w:rPr>
        <w:t>В конце палеолита произошла «зоологическая катастрофа». Резко сократилась численность крупных млекопитающих животных, а некоторые виды полностью исчезли. Это привело к значительному уменьшению численности населения и стимулировало, по-видимому, изменения в хозяйственной жизни.</w:t>
      </w:r>
    </w:p>
    <w:p w:rsidR="005A36A5" w:rsidRPr="00C42939" w:rsidRDefault="005A36A5" w:rsidP="00C42939">
      <w:pPr>
        <w:spacing w:line="360" w:lineRule="auto"/>
        <w:ind w:firstLine="709"/>
        <w:jc w:val="both"/>
        <w:rPr>
          <w:sz w:val="28"/>
        </w:rPr>
      </w:pPr>
      <w:r w:rsidRPr="00C42939">
        <w:rPr>
          <w:sz w:val="28"/>
        </w:rPr>
        <w:t>В эпоху мезолита (12–8 тыс. лет до н.э.) началось отступление ледника на север, настала, как говорят геологи, современная эпоха. Животные, приспособившиеся к холодному климату, вымерли, как это случилось с мамонтом или шерстяным носорогом. Определенную роль в исчезновении этих животных сыграли и люди, активно на них охотившиеся.</w:t>
      </w:r>
    </w:p>
    <w:p w:rsidR="005A36A5" w:rsidRPr="00C42939" w:rsidRDefault="005A36A5" w:rsidP="00C42939">
      <w:pPr>
        <w:spacing w:line="360" w:lineRule="auto"/>
        <w:ind w:firstLine="709"/>
        <w:jc w:val="both"/>
        <w:rPr>
          <w:sz w:val="28"/>
        </w:rPr>
      </w:pPr>
      <w:r w:rsidRPr="00C42939">
        <w:rPr>
          <w:sz w:val="28"/>
        </w:rPr>
        <w:t>Были сделаны новые успехи в обработке камня. Каменная техника была представлена микролитической техникой. К микролитическим орудиям – миниатюрным орудиям труда из камня правильной геометрической формы – относились рубящие орудия типа топоров и тесел, палиц, резцов, проколок. Наконечники и лезвия ножей, копий, гарпунов делались как своеобразные вкладыши из тонких кремневых пластинок. Для обработки дерева начали использовать каменный топор. Одно из важнейших достижений этой эпохи – изобретение лука, оружия для дальнего боя – позволило более успешно охотиться на зверей и птиц. Люди научились делать силки, сети, изгороди и охотничьи ловушки. Получила развитие индивидуальная охота на мелких и средних животных.</w:t>
      </w:r>
    </w:p>
    <w:p w:rsidR="005A36A5" w:rsidRPr="00C42939" w:rsidRDefault="005A36A5" w:rsidP="00C42939">
      <w:pPr>
        <w:spacing w:line="360" w:lineRule="auto"/>
        <w:ind w:firstLine="709"/>
        <w:jc w:val="both"/>
        <w:rPr>
          <w:sz w:val="28"/>
        </w:rPr>
      </w:pPr>
      <w:r w:rsidRPr="00C42939">
        <w:rPr>
          <w:sz w:val="28"/>
        </w:rPr>
        <w:t>Люди добывали пищу не только на охоте. Исчезновение или сокращение численности крупных животных заставило все чаще употреблять в пищу рыбу и моллюсков. Рыболовство велось при помощи гарпунов, острогов, вершей, сетей; использовались долбленые лодки. Появился морской зверобойный промысел. Началось одомашнивание животных.</w:t>
      </w:r>
    </w:p>
    <w:p w:rsidR="005A36A5" w:rsidRPr="00C42939" w:rsidRDefault="005A36A5" w:rsidP="00C42939">
      <w:pPr>
        <w:spacing w:line="360" w:lineRule="auto"/>
        <w:ind w:firstLine="709"/>
        <w:jc w:val="both"/>
        <w:rPr>
          <w:sz w:val="28"/>
        </w:rPr>
      </w:pPr>
      <w:r w:rsidRPr="00C42939">
        <w:rPr>
          <w:sz w:val="28"/>
        </w:rPr>
        <w:t>Первобытные общины искали и осваивали новые источники пропитания, новые методы уменьшения зависимости от природы. Это позволило людям реже переселяться с места на место. Первые признаки регулярного сбора диких злаков обнаружены на территории Палестины. Здесь в X–IX тысячелетиях до н.э. жили охотники и рыболовы, которые уже не кочевали, а проводили значительную часть времени на одном месте. Жили они в поселениях, состоявших из небольших круглых домов. Эти жилища немного углубляли в землю, стены обмазывали глиной, смешанной с песком и мелкими камешками; полы выстилали каменными плитками. Верхняя часть этих жилищ напоминала шалаш. Стоянки в Палестине – это первый известный нам пример, свидетельствовавший о начале перехода от кочевого к оседлому образу жизни. В эпоху мезолита была окончательно заселена Евразия. Человек все дальше расселялся на север. Он дошел до берегов Балтики и Ледовитого океана.</w:t>
      </w:r>
    </w:p>
    <w:p w:rsidR="005A36A5" w:rsidRPr="00C42939" w:rsidRDefault="005A36A5" w:rsidP="00C42939">
      <w:pPr>
        <w:spacing w:line="360" w:lineRule="auto"/>
        <w:ind w:firstLine="709"/>
        <w:jc w:val="both"/>
        <w:rPr>
          <w:sz w:val="28"/>
        </w:rPr>
      </w:pPr>
      <w:r w:rsidRPr="00C42939">
        <w:rPr>
          <w:sz w:val="28"/>
        </w:rPr>
        <w:t>Неолит (8–3 тыс. лет до н.э.) характеризуется завершением перехода к высшим формам присваивающего хозяйства и переходу к производящему хозяйству, т.е. основанному на производстве человеком материальных благ, необходимых для его жизни и деятельности.</w:t>
      </w:r>
    </w:p>
    <w:p w:rsidR="005A36A5" w:rsidRPr="00C42939" w:rsidRDefault="005A36A5" w:rsidP="00C42939">
      <w:pPr>
        <w:spacing w:line="360" w:lineRule="auto"/>
        <w:ind w:firstLine="709"/>
        <w:jc w:val="both"/>
        <w:rPr>
          <w:sz w:val="28"/>
        </w:rPr>
      </w:pPr>
      <w:r w:rsidRPr="00C42939">
        <w:rPr>
          <w:sz w:val="28"/>
        </w:rPr>
        <w:t>В эпоху неолита произошло первое общественное разделение труда на земледельческий и скотоводческий, что способствовало прогрессу производительных сил, возникновению обмена; второе общественное разделение труда – выделение ремесла из сельского хозяйства – содействовало индивидуализации труда, возникновению и развитию частной собственности.</w:t>
      </w:r>
    </w:p>
    <w:p w:rsidR="005A36A5" w:rsidRPr="00C42939" w:rsidRDefault="005A36A5" w:rsidP="00C42939">
      <w:pPr>
        <w:spacing w:line="360" w:lineRule="auto"/>
        <w:ind w:firstLine="709"/>
        <w:jc w:val="both"/>
        <w:rPr>
          <w:sz w:val="28"/>
        </w:rPr>
      </w:pPr>
      <w:r w:rsidRPr="00C42939">
        <w:rPr>
          <w:sz w:val="28"/>
        </w:rPr>
        <w:t>Существенные изменения в технике, формах производства и образе жизни, освоение человеком новых территорий и более эффективное их использование носили радикальный характер. Не случайно, эти перемены принято называть «неолитической революцией». Она заняла не десятки и даже не сотни лет, а тысячелетия. Для тех времен такие темпы не были медленными.</w:t>
      </w:r>
      <w:bookmarkStart w:id="0" w:name="_GoBack"/>
      <w:bookmarkEnd w:id="0"/>
    </w:p>
    <w:sectPr w:rsidR="005A36A5" w:rsidRPr="00C42939" w:rsidSect="00C42939">
      <w:footerReference w:type="even" r:id="rId6"/>
      <w:footerReference w:type="default" r:id="rId7"/>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187" w:rsidRDefault="00266187">
      <w:r>
        <w:separator/>
      </w:r>
    </w:p>
  </w:endnote>
  <w:endnote w:type="continuationSeparator" w:id="0">
    <w:p w:rsidR="00266187" w:rsidRDefault="0026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939" w:rsidRDefault="00C42939" w:rsidP="009B69A2">
    <w:pPr>
      <w:pStyle w:val="a3"/>
      <w:framePr w:wrap="around" w:vAnchor="text" w:hAnchor="margin" w:xAlign="right" w:y="1"/>
      <w:rPr>
        <w:rStyle w:val="a5"/>
      </w:rPr>
    </w:pPr>
  </w:p>
  <w:p w:rsidR="00C42939" w:rsidRDefault="00C42939" w:rsidP="00C4293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939" w:rsidRDefault="00645FC0" w:rsidP="009B69A2">
    <w:pPr>
      <w:pStyle w:val="a3"/>
      <w:framePr w:wrap="around" w:vAnchor="text" w:hAnchor="margin" w:xAlign="right" w:y="1"/>
      <w:rPr>
        <w:rStyle w:val="a5"/>
      </w:rPr>
    </w:pPr>
    <w:r>
      <w:rPr>
        <w:rStyle w:val="a5"/>
        <w:noProof/>
      </w:rPr>
      <w:t>1</w:t>
    </w:r>
  </w:p>
  <w:p w:rsidR="00C42939" w:rsidRDefault="00C42939" w:rsidP="00C4293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187" w:rsidRDefault="00266187">
      <w:r>
        <w:separator/>
      </w:r>
    </w:p>
  </w:footnote>
  <w:footnote w:type="continuationSeparator" w:id="0">
    <w:p w:rsidR="00266187" w:rsidRDefault="002661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6A5"/>
    <w:rsid w:val="00266187"/>
    <w:rsid w:val="005A36A5"/>
    <w:rsid w:val="00634D50"/>
    <w:rsid w:val="00645FC0"/>
    <w:rsid w:val="009B69A2"/>
    <w:rsid w:val="00C42939"/>
    <w:rsid w:val="00D50DA0"/>
    <w:rsid w:val="00F20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702CDA3-FA42-43DA-A431-1C38053A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4293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C4293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1798</Words>
  <Characters>10254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Первобытнообщинный строй – самый продолжительный период развития человечества</vt:lpstr>
    </vt:vector>
  </TitlesOfParts>
  <Company>Дом</Company>
  <LinksUpToDate>false</LinksUpToDate>
  <CharactersWithSpaces>12028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Первобытнообщинный строй – самый продолжительный период развития человечества</dc:title>
  <dc:subject/>
  <dc:creator>Настя</dc:creator>
  <cp:keywords/>
  <dc:description/>
  <cp:lastModifiedBy>admin</cp:lastModifiedBy>
  <cp:revision>2</cp:revision>
  <cp:lastPrinted>2009-09-14T08:44:00Z</cp:lastPrinted>
  <dcterms:created xsi:type="dcterms:W3CDTF">2014-03-09T10:42:00Z</dcterms:created>
  <dcterms:modified xsi:type="dcterms:W3CDTF">2014-03-09T10:42:00Z</dcterms:modified>
</cp:coreProperties>
</file>