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8BC" w:rsidRPr="00D230B1" w:rsidRDefault="007628BC" w:rsidP="007628BC">
      <w:pPr>
        <w:spacing w:before="120"/>
        <w:jc w:val="center"/>
        <w:rPr>
          <w:b/>
          <w:sz w:val="32"/>
        </w:rPr>
      </w:pPr>
      <w:r w:rsidRPr="00D230B1">
        <w:rPr>
          <w:b/>
          <w:sz w:val="32"/>
        </w:rPr>
        <w:t xml:space="preserve">Это страшное слово: фригидность </w:t>
      </w:r>
    </w:p>
    <w:p w:rsidR="007628BC" w:rsidRPr="007628BC" w:rsidRDefault="007628BC" w:rsidP="007628BC">
      <w:pPr>
        <w:spacing w:before="120"/>
        <w:jc w:val="center"/>
        <w:rPr>
          <w:sz w:val="28"/>
        </w:rPr>
      </w:pPr>
      <w:r w:rsidRPr="007628BC">
        <w:rPr>
          <w:sz w:val="28"/>
        </w:rPr>
        <w:t xml:space="preserve">Леви Дина Исааковна, врач акушер-гинеколог </w:t>
      </w:r>
    </w:p>
    <w:p w:rsidR="007628BC" w:rsidRPr="00D230B1" w:rsidRDefault="007628BC" w:rsidP="007628BC">
      <w:pPr>
        <w:spacing w:before="120"/>
        <w:ind w:firstLine="567"/>
        <w:jc w:val="both"/>
      </w:pPr>
      <w:r w:rsidRPr="00D230B1">
        <w:t>Термин «фригидная» употребляют в основном мужчины, очевидно полагая, что обвинение в сексуальной холодности для женщины столь же оскорбительно, как и в импотенции для мужчины. Но парадокс состоит в том, что истинно фригидные женщины встречаются не так уж часто.</w:t>
      </w:r>
    </w:p>
    <w:p w:rsidR="007628BC" w:rsidRPr="00D230B1" w:rsidRDefault="007628BC" w:rsidP="007628BC">
      <w:pPr>
        <w:spacing w:before="120"/>
        <w:ind w:firstLine="567"/>
        <w:jc w:val="both"/>
      </w:pPr>
      <w:r w:rsidRPr="00D230B1">
        <w:t>Под фригидностью (от лат. frigidus – холодный ) понимают снижение полового влечения вплоть до полного безразличия и даже отвращения к близости. Уровень половой возбудимости у такой женщины крайне низок. Гораздо чаще речь идет о снижении полового влечения, или об аноргазмии.</w:t>
      </w:r>
    </w:p>
    <w:p w:rsidR="007628BC" w:rsidRPr="00D230B1" w:rsidRDefault="007628BC" w:rsidP="007628BC">
      <w:pPr>
        <w:spacing w:before="120"/>
        <w:ind w:firstLine="567"/>
        <w:jc w:val="both"/>
      </w:pPr>
      <w:r w:rsidRPr="00D230B1">
        <w:t>Едва испытав, какие-либо проблемы с оргазмом, женщина уже готова вступить в «общество фригидных». Не торопитесь так, может это совсем не про Вас?</w:t>
      </w:r>
    </w:p>
    <w:p w:rsidR="007628BC" w:rsidRPr="00D230B1" w:rsidRDefault="007628BC" w:rsidP="007628BC">
      <w:pPr>
        <w:spacing w:before="120"/>
        <w:ind w:firstLine="567"/>
        <w:jc w:val="both"/>
      </w:pPr>
      <w:r w:rsidRPr="00D230B1">
        <w:t xml:space="preserve">Истинно холодной считается лишь та женщина, которая абсолютно равнодушна к сексу в принципе, которая никогда в жизни не испытала не только оргазма, но даже сексуального влечения. Все остальные виды сексуальных нарушений (редкий или труднодостижимый оргазм, слабое либидо) поддаются коррекции методами сексологии. </w:t>
      </w:r>
    </w:p>
    <w:p w:rsidR="007628BC" w:rsidRDefault="007628BC" w:rsidP="007628BC">
      <w:pPr>
        <w:spacing w:before="120"/>
        <w:ind w:firstLine="567"/>
        <w:jc w:val="both"/>
      </w:pPr>
      <w:r w:rsidRPr="00D230B1">
        <w:t>Почти полное безразличие к сексуальным контактам, тем не менее, может сочетаться с желанием понравиться мужчинам, пофлиртовать с ними. Выйдя замуж, фригидные женщины нередко бывают хорошими и заботливыми женами, любящими матерями и даже испытывают удовлетворение от близости с мужем, правда, больше психологическое от осознания своей незаменимости для любимого и того счастья, которое приносит ему близость. Ласки, поцелуи, объятья у них сопровождаются слабой секрецией влагалища. Некоторые женщины не отдают себе отчета в том, что они неправильно относятся к своим сексуальным проблемам, либо подсознательно не хотят об этом знать. Определенную роль в этом играют также другие причины, в частности страх и стыд, которые не только наносят ущерб сексуальности, но и не позволяют говорить на эти темы.</w:t>
      </w:r>
    </w:p>
    <w:p w:rsidR="007628BC" w:rsidRPr="00D230B1" w:rsidRDefault="007628BC" w:rsidP="007628BC">
      <w:pPr>
        <w:spacing w:before="120"/>
        <w:ind w:firstLine="567"/>
        <w:jc w:val="both"/>
      </w:pPr>
      <w:r w:rsidRPr="00D230B1">
        <w:t xml:space="preserve">Различают несколько типов фригидности женщины. </w:t>
      </w:r>
    </w:p>
    <w:p w:rsidR="007628BC" w:rsidRPr="00D230B1" w:rsidRDefault="007628BC" w:rsidP="007628BC">
      <w:pPr>
        <w:spacing w:before="120"/>
        <w:ind w:firstLine="567"/>
        <w:jc w:val="both"/>
      </w:pPr>
      <w:r w:rsidRPr="00D230B1">
        <w:t xml:space="preserve">Первичная фригидность возникает из-за неразвитости чувственного компонента полового влечения, ретардационная - является следствием задержки развития сексуальной чувственности у молодых женщин. В ряде случаев, фригидность женщины может явиться следствием общих заболеваний (интоксикаций, гормональных нарушений эндокринных расстройств, гинекологических заболеваний и т.д.). Нередко резкое угасание чувственности возникает на фоне воспалительных процессов в женской половой сфере, когда болевые ощущения во время полового акта отражаются на половом чувстве. </w:t>
      </w:r>
    </w:p>
    <w:p w:rsidR="007628BC" w:rsidRPr="00D230B1" w:rsidRDefault="007628BC" w:rsidP="007628BC">
      <w:pPr>
        <w:spacing w:before="120"/>
        <w:ind w:firstLine="567"/>
        <w:jc w:val="both"/>
      </w:pPr>
      <w:r w:rsidRPr="00D230B1">
        <w:t>Наиболее часто встречается так называемая психогенная фригидность, когда сексуальность женщины тормозится различными психогенными факторами (грубые действия мужа, особенно в начале половой жизни, бесцеремонное обращение с нарушением диапазона приемлемости жены, незрелость полового чувства женщины и страх нежелательной беременности разочарование в своем избраннике и т.д.). Причиной появления половых расстройств могут быть также и болевые ощущения, испытываемые женщиной в ходе операции искусственного прерывания беременности (аборта), которые могут быть перенесены на интимную близость, как на возможный источник этих болевых ощущений. А это, в свою очередь, ведет к пассивному участию в близости иногда даже к появлению отвращения.</w:t>
      </w:r>
    </w:p>
    <w:p w:rsidR="007628BC" w:rsidRPr="00D230B1" w:rsidRDefault="007628BC" w:rsidP="007628BC">
      <w:pPr>
        <w:spacing w:before="120"/>
        <w:ind w:firstLine="567"/>
        <w:jc w:val="both"/>
      </w:pPr>
      <w:r w:rsidRPr="00D230B1">
        <w:t>По статистике, две трети женщин живут в состоянии хронической сексуальной неудовлетворенности. Та же статистика утверждает, что половина этих женщин потеряла всякую надежду обрести гармонию в интимной жизни.</w:t>
      </w:r>
    </w:p>
    <w:p w:rsidR="007628BC" w:rsidRPr="00D230B1" w:rsidRDefault="007628BC" w:rsidP="007628BC">
      <w:pPr>
        <w:spacing w:before="120"/>
        <w:ind w:firstLine="567"/>
        <w:jc w:val="both"/>
      </w:pPr>
      <w:r w:rsidRPr="00D230B1">
        <w:t xml:space="preserve">Ничего принципиально нового в искусстве «страсти нежной» со времен Кама-Сутры изобретено не было. Но американские сексопатологи вспомнили хорошо забытое старое, назвали его unsex (дословно - "нет секса"), снабдили медицинскими терминами и статистическими данными и запустили в народ. Народу понравилось: из 100 пар, практиковавших "отрицание секса" в течение двух месяцев, только четыре остались недовольны результатами "лечения". Кстати, "отрицание секса" действует не только на женщин, страдающих отсутствием оргазма, но и на мужчин, испытывающих трудности с эрекцией. Успех в 96 % случаев, к этому стоит прислушаться! </w:t>
      </w:r>
    </w:p>
    <w:p w:rsidR="007628BC" w:rsidRPr="00D230B1" w:rsidRDefault="007628BC" w:rsidP="007628BC">
      <w:pPr>
        <w:spacing w:before="120"/>
        <w:ind w:firstLine="567"/>
        <w:jc w:val="both"/>
      </w:pPr>
      <w:r w:rsidRPr="00D230B1">
        <w:t>Парадокс unsex заключается в том, что, когда вы перестаете зацикливаться на какой-то проблеме, например, оргазме, переключаясь на что-нибудь другое, проблема решается сама собой.</w:t>
      </w:r>
    </w:p>
    <w:p w:rsidR="007628BC" w:rsidRDefault="007628BC" w:rsidP="007628BC">
      <w:pPr>
        <w:spacing w:before="120"/>
        <w:ind w:firstLine="567"/>
        <w:jc w:val="both"/>
      </w:pPr>
      <w:r w:rsidRPr="00D230B1">
        <w:t xml:space="preserve">Вы можете попрактиковать unsex в двух вариантах. </w:t>
      </w:r>
    </w:p>
    <w:p w:rsidR="007628BC" w:rsidRPr="00D230B1" w:rsidRDefault="007628BC" w:rsidP="007628BC">
      <w:pPr>
        <w:spacing w:before="120"/>
        <w:ind w:firstLine="567"/>
        <w:jc w:val="both"/>
      </w:pPr>
      <w:r w:rsidRPr="00D230B1">
        <w:t xml:space="preserve">Первый, более радикальный. </w:t>
      </w:r>
    </w:p>
    <w:p w:rsidR="007628BC" w:rsidRPr="00D230B1" w:rsidRDefault="007628BC" w:rsidP="007628BC">
      <w:pPr>
        <w:spacing w:before="120"/>
        <w:ind w:firstLine="567"/>
        <w:jc w:val="both"/>
      </w:pPr>
      <w:r w:rsidRPr="00D230B1">
        <w:t xml:space="preserve">Договоритесь с вашим партнёром, что в течении недели вы избегаете секса. Вы по-прежнему вместе ужинаете, смотрите телевизор, обсуждаете домашние проблемы и даже спите в одной постели, но не прикасаетесь друг к другу даже мизинцем. Разговоры на сексуальные темы не возбраняются! В один прекрасный день вы поймете, что на свете нет ничего сексуальнее разговоров о том, как не заниматься сексом. И каждый из оставшихся дней будет наполнен любовным томленьем, а близость недоступного тела придаст вашим чувствам еще большую остроту. Только не уподобляйтесь героям рассказа Джека Лондона "Когда Боги смеются", которые в стремлении сохранить вечную любовь, навсегда отказались от земных наслаждений. А любовь взяла, да и исчезла... </w:t>
      </w:r>
    </w:p>
    <w:p w:rsidR="007628BC" w:rsidRDefault="007628BC" w:rsidP="007628BC">
      <w:pPr>
        <w:spacing w:before="120"/>
        <w:ind w:firstLine="567"/>
        <w:jc w:val="both"/>
      </w:pPr>
      <w:r w:rsidRPr="00D230B1">
        <w:t>Этот метод не поможет, если вы занимаетесь любовью реже, чем раз в неделю. Тогда ваш партнер попросту не заметит недельного unsex на фоне затухающей интимной жизни.</w:t>
      </w:r>
    </w:p>
    <w:p w:rsidR="007628BC" w:rsidRDefault="007628BC" w:rsidP="007628BC">
      <w:pPr>
        <w:spacing w:before="120"/>
        <w:ind w:firstLine="567"/>
        <w:jc w:val="both"/>
      </w:pPr>
      <w:r w:rsidRPr="00D230B1">
        <w:t xml:space="preserve">Вариант второй, подростково-эгоистичный. </w:t>
      </w:r>
    </w:p>
    <w:p w:rsidR="007628BC" w:rsidRPr="00D230B1" w:rsidRDefault="007628BC" w:rsidP="007628BC">
      <w:pPr>
        <w:spacing w:before="120"/>
        <w:ind w:firstLine="567"/>
        <w:jc w:val="both"/>
      </w:pPr>
      <w:r w:rsidRPr="00D230B1">
        <w:t xml:space="preserve">Разрешено все, кроме полового акта. Вы можете целовать и ласкать друг друга, сколько захотите, не ставя перед собой никакой конкретной цели. Терапевтическое значение этих "упражнений" в том, что вам не нужно настраиваться на оргазм (или эрекцию). Потому, что вы договорились: в этом нет необходимости. Не удивляйтесь, когда оргазм наступит сам по себе именно потому, что его не ждали! Два главных условия этого эксперимента молчание и эгоизм: делайте с мужчиной то, что хочется вам, а не ему. Не прислушивайтесь к нему. Ваша цель услышать себя! Потом поменяйтесь ролями. В какой бы роли вы при этом ни были, постарайтесь понять, какие прикосновения возбуждают вашего партнера, а какие ему неприятны. Язык "немой любви" поможет вам лучше узнать и понять эротические желания друг друга. </w:t>
      </w:r>
    </w:p>
    <w:p w:rsidR="007628BC" w:rsidRPr="00D230B1" w:rsidRDefault="007628BC" w:rsidP="007628BC">
      <w:pPr>
        <w:spacing w:before="120"/>
        <w:ind w:firstLine="567"/>
        <w:jc w:val="both"/>
      </w:pPr>
      <w:r w:rsidRPr="00D230B1">
        <w:t xml:space="preserve">Если же предложенные варианты вам не подошли, то пора обратиться за квалифицированной врачебной помощью.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28BC"/>
    <w:rsid w:val="00435903"/>
    <w:rsid w:val="005D595F"/>
    <w:rsid w:val="007628BC"/>
    <w:rsid w:val="00811DD4"/>
    <w:rsid w:val="00D2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25B689-4404-4A81-B53F-459C35FA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8B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28BC"/>
    <w:rPr>
      <w:rFonts w:cs="Times New Roman"/>
      <w:color w:val="0077A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914</Words>
  <Characters>5215</Characters>
  <Application>Microsoft Office Word</Application>
  <DocSecurity>0</DocSecurity>
  <Lines>43</Lines>
  <Paragraphs>12</Paragraphs>
  <ScaleCrop>false</ScaleCrop>
  <Company>Home</Company>
  <LinksUpToDate>false</LinksUpToDate>
  <CharactersWithSpaces>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 страшное слово: фригидность </dc:title>
  <dc:subject/>
  <dc:creator>User</dc:creator>
  <cp:keywords/>
  <dc:description/>
  <cp:lastModifiedBy>admin</cp:lastModifiedBy>
  <cp:revision>2</cp:revision>
  <dcterms:created xsi:type="dcterms:W3CDTF">2014-02-20T01:05:00Z</dcterms:created>
  <dcterms:modified xsi:type="dcterms:W3CDTF">2014-02-20T01:05:00Z</dcterms:modified>
</cp:coreProperties>
</file>