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83" w:rsidRPr="00596A5D" w:rsidRDefault="007B4C83" w:rsidP="007B4C83">
      <w:pPr>
        <w:spacing w:before="120"/>
        <w:jc w:val="center"/>
        <w:rPr>
          <w:b/>
          <w:bCs/>
          <w:sz w:val="32"/>
          <w:szCs w:val="32"/>
        </w:rPr>
      </w:pPr>
      <w:r w:rsidRPr="00596A5D">
        <w:rPr>
          <w:b/>
          <w:bCs/>
          <w:sz w:val="32"/>
          <w:szCs w:val="32"/>
        </w:rPr>
        <w:t>Эзотерический смысл «Весны» Боттичелли</w:t>
      </w:r>
    </w:p>
    <w:p w:rsidR="007B4C83" w:rsidRPr="00596A5D" w:rsidRDefault="007B4C83" w:rsidP="007B4C83">
      <w:pPr>
        <w:spacing w:before="120"/>
        <w:jc w:val="center"/>
        <w:rPr>
          <w:sz w:val="28"/>
          <w:szCs w:val="28"/>
        </w:rPr>
      </w:pPr>
      <w:r w:rsidRPr="00596A5D">
        <w:rPr>
          <w:sz w:val="28"/>
          <w:szCs w:val="28"/>
        </w:rPr>
        <w:t>Хорхе Анхель Ливрага</w:t>
      </w:r>
    </w:p>
    <w:p w:rsidR="007B4C83" w:rsidRDefault="007B4C83" w:rsidP="007B4C83">
      <w:pPr>
        <w:spacing w:before="120"/>
        <w:ind w:firstLine="567"/>
        <w:jc w:val="both"/>
      </w:pPr>
      <w:r w:rsidRPr="00BC73B3">
        <w:t>Эзотерическое толкование одного из самых известных в мире произведений искусства не будет казаться лишь плодом фантазии, если рассматривать его в том ключе, который использовал сам художник (мы знаем его под именем Сандро Боттичелли), в столь прекрасной форме изобразив путь души на Земле.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***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Здесь я хотел бы предпослать дальнейшему рассказу небольшое предисловие и посвятить его необыкновенному гуманистическому движению, смысл которого, к сожалению, до сих пор очень сложно понять ученым с европейским складом ума. Это предисловие поможет нам увидеть те новые подходы к толкованию истории, которые возникают на рубеже XXI</w:t>
      </w:r>
      <w:r>
        <w:t xml:space="preserve"> </w:t>
      </w:r>
      <w:r w:rsidRPr="00BC73B3">
        <w:t>века.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Давайте будем исходить из того, что наши представления о событиях прошлого, событиях, которые мы знаем достаточно хорошо и считаем «историческими», хотя и основаны на реальных фактах, но все же опираются на исследования и более или менее общепринятые подходы ученых, ставящих перед собой, прежде всего, образовательные цели. Ведь, согласно современным критериям, то, что не преподают в школах или институтах, историей называть нельзя.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До середины XX</w:t>
      </w:r>
      <w:r>
        <w:t xml:space="preserve"> </w:t>
      </w:r>
      <w:r w:rsidRPr="00BC73B3">
        <w:t>века была принята следующая хронология недавнего прошлого западной цивилизации: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а) Античный период — с VI</w:t>
      </w:r>
      <w:r>
        <w:t xml:space="preserve"> </w:t>
      </w:r>
      <w:r w:rsidRPr="00BC73B3">
        <w:t>века до н.э. по V</w:t>
      </w:r>
      <w:r>
        <w:t xml:space="preserve"> </w:t>
      </w:r>
      <w:r w:rsidRPr="00BC73B3">
        <w:t>век н.э. Эпоха завершилась крушением Римской империи.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б) Эпоха Средневековья — с V–VI</w:t>
      </w:r>
      <w:r>
        <w:t xml:space="preserve"> </w:t>
      </w:r>
      <w:r w:rsidRPr="00BC73B3">
        <w:t>вв. н.э. по XV</w:t>
      </w:r>
      <w:r>
        <w:t xml:space="preserve"> </w:t>
      </w:r>
      <w:r w:rsidRPr="00BC73B3">
        <w:t>век. Одни считают, что ее конец совпал с захватом Османской империей Константинополя, другие — что ее последним событием было открытие Америки Христофором Колумбом.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в) Новое время — с конца Средневековья до XVIII века, ознаменованного Французской революцией.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г) Новейшее время — с XVIII</w:t>
      </w:r>
      <w:r>
        <w:t xml:space="preserve"> </w:t>
      </w:r>
      <w:r w:rsidRPr="00BC73B3">
        <w:t>века по сегодняшний день.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Очевидно, что такое деление не исключает существования других более или менее обоснованных теорий, но каждую из них также вполне возможно оспорить.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Сейчас появляются новые подходы, согласно которым Средневековье ограничивается так называемым «Ранним Средневековьем», конец которого приходится на эпоху Крестовых походов — примерно XII</w:t>
      </w:r>
      <w:r>
        <w:t xml:space="preserve"> </w:t>
      </w:r>
      <w:r w:rsidRPr="00BC73B3">
        <w:t>век н.э. Эта точка зрения помогла бы нам лучше понять «Новое» время и извлекла бы из тьмы средних веков столь важные события, как, например, появление готического стиля в искусстве — стыка прикладной науки и наследия античного мира.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Это подход гораздо более гибкий и разносторонний, чем предыдущий, ведь Европа — прародительница сегодняшней формы культуры — не всегда руководствовалась одними и теми же принципами. Например, жители Иберийского полуострова не знали «Раннего Средневековья», поскольку мавры, завоевавшие полуостров в VIII</w:t>
      </w:r>
      <w:r>
        <w:t xml:space="preserve"> </w:t>
      </w:r>
      <w:r w:rsidRPr="00BC73B3">
        <w:t>веке, поддерживали сравнительно высокий уровень жизни и культуры. А Византийская империя, оказывавшая влияние на итальянский полуостров и граничившая с Грецией, сохраняла особую форму, характерную для «античного периода», вплоть до XIV–XV</w:t>
      </w:r>
      <w:r>
        <w:t xml:space="preserve"> </w:t>
      </w:r>
      <w:r w:rsidRPr="00BC73B3">
        <w:t>вв.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Именно в этой стране зачинается эпоха Возрождения, которая ярче всего проявилась на севере современной Италии благодаря поддержке некоторых византийских музеев и библиотек, благодаря связям с более развитой арабской культурой, чудесным образом сохранившей фрагменты рукописей Александрийской библиотеки в копиях и переводах.</w:t>
      </w:r>
    </w:p>
    <w:p w:rsidR="007B4C83" w:rsidRDefault="007B4C83" w:rsidP="007B4C83">
      <w:pPr>
        <w:spacing w:before="120"/>
        <w:ind w:firstLine="567"/>
        <w:jc w:val="both"/>
      </w:pPr>
      <w:r w:rsidRPr="00BC73B3">
        <w:t>В эпоху Возрождения на почве культуры Флоренции и Венеции вновь родилась Платоновская академия, влияние которой распространялось до самого Рима. Ее задача, точно так же как и работа предшественников Академии — тамплиеров, катаров и других исследовательских направлений, — состояла в том, чтобы, вновь обратившись к мудрости Платона и Пифагора, к Гомеру и Вергилию, способствовать возвращению к миру, устремленному вверх, к духовному, и новому расцвету эзотеризма. По современным гипотезам, тот, чье имя могло бы звучать как «Cristo-Phoros-Columba» (что в переводе означает «Тот, кто ведет к Христу и Свету Святого Духа»), известный нам как Христофор Колумб, вел свою карраку</w:t>
      </w:r>
      <w:bookmarkStart w:id="0" w:name="m3"/>
      <w:r w:rsidRPr="00CC55FC">
        <w:t>*</w:t>
      </w:r>
      <w:bookmarkEnd w:id="0"/>
      <w:r w:rsidRPr="00BC73B3">
        <w:t xml:space="preserve"> и каравеллы под парусами с крестами тамплиеров по картам времен Птолемеев и римлян морскими путями, уже давно известными всем Посвященным подобных Братств. Копию такой карты XV</w:t>
      </w:r>
      <w:r>
        <w:t xml:space="preserve"> </w:t>
      </w:r>
      <w:r w:rsidRPr="00BC73B3">
        <w:t>века нашли в музее Топкапи современного Стамбула, и мы знаем ее как «Карту Пири Рейса</w:t>
      </w:r>
      <w:bookmarkStart w:id="1" w:name="m4"/>
      <w:r w:rsidRPr="00CC55FC">
        <w:t>**</w:t>
      </w:r>
      <w:bookmarkEnd w:id="1"/>
      <w:r w:rsidRPr="00BC73B3">
        <w:t>» — на ней изображена не только Америка, но даже... Антарктида!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***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Именно в эту удивительную историческую пору во Флоренции в 1444</w:t>
      </w:r>
      <w:r>
        <w:t xml:space="preserve"> </w:t>
      </w:r>
      <w:r w:rsidRPr="00BC73B3">
        <w:t>году рождается Алессандро Боттичелли, чья настоящая фамилия — Филипепи. О его детстве почти ничего не известно, но похоже, что имя, завоевавшее славу, Алессандро взял от одного ювелира, у которого, по обычаю того времени, сначала работал как подмастерье.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В культурной жизни той эпохи шла борьба между могущественными аристотелистами — «Схоластика» Аристотеля, смешанная с идеями христианства, довлела в немногочисленных школах, сумевших выжить в Средние века, — и «академистами», которые вдохновлялись античными авторами, особенно Платоном, но которым удалось получить полное собрание его сочинений только в 1477</w:t>
      </w:r>
      <w:r>
        <w:t xml:space="preserve"> </w:t>
      </w:r>
      <w:r w:rsidRPr="00BC73B3">
        <w:t>г. стараниями Марсилио Фичино и благодаря меценатской помощи Козимо Медичи. Как писал Ауэрбах, уже одно это событие «помогло придать миру новый облик». Действительно, с XIII века мир начал меняться таким образом, что, согласуясь с законом циклов, его устройство становилось похожим на античное. Подобного западный человек не видел с тех пор, как был отдан приказ закрыть Академию Платона, с тех пор, как сгорела Александрийская библиотека и святой Кирилл велел казнить неоплатоника Ипатию из Александрии (перед тем как сжечь «язычницу», толпа буквально растерзала ее морскими ракушками). В ту страшную эпоху накануне Средневековья 18</w:t>
      </w:r>
      <w:r>
        <w:t xml:space="preserve"> </w:t>
      </w:r>
      <w:r w:rsidRPr="00BC73B3">
        <w:t>упряжек волов рушили одну за одной колонны Серапеума, а в это время внутри здания гибли врачи и жрецы Бога-целителя...</w:t>
      </w:r>
    </w:p>
    <w:p w:rsidR="007B4C83" w:rsidRDefault="007B4C83" w:rsidP="007B4C83">
      <w:pPr>
        <w:spacing w:before="120"/>
        <w:ind w:firstLine="567"/>
        <w:jc w:val="both"/>
      </w:pPr>
      <w:r w:rsidRPr="00BC73B3">
        <w:t>И все же, поскольку мы вынуждены в рамках одной статьи описать духовные и психологические корни Боттичелли, вернемся к главной теме.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***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«Весна» — это картина размером 203х314</w:t>
      </w:r>
      <w:r>
        <w:t xml:space="preserve"> </w:t>
      </w:r>
      <w:r w:rsidRPr="00BC73B3">
        <w:t>см, написанная маслом и темперой. Оригинал ее хранится в галерее Уффици города Флоренция, Италия; она висит рядом с картиной того же автора «Рождение Венеры» — историки называют ее вершиной живописного творения неоплатонизма Ренессанса.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«Весна» была написана, по разным данным, в 1477 или в начале 1478</w:t>
      </w:r>
      <w:r>
        <w:t xml:space="preserve"> </w:t>
      </w:r>
      <w:r w:rsidRPr="00BC73B3">
        <w:t>года, и ее приобрел Лоренцо ди Пьеро Франческо Медичи, первый сын Лоренцо Великолепного. Дальнейшая история картины теряется в тумане. Ее автор умер в 1515</w:t>
      </w:r>
      <w:r>
        <w:t xml:space="preserve"> </w:t>
      </w:r>
      <w:r w:rsidRPr="00BC73B3">
        <w:t>году, уже в старости, после множества трудностей, выпавших на его долю и вынудивших поддерживать дружественные отношения с папой Сикстом IV и с Савонаролой.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Но в описях Медичи изображение появляется лишь в 1638</w:t>
      </w:r>
      <w:r>
        <w:t xml:space="preserve"> </w:t>
      </w:r>
      <w:r w:rsidRPr="00BC73B3">
        <w:t>году. В то время о нем говорится как о некой «детали убранства» (обрамлении? части деревянной резной стены?).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Мы не знаем, почему Боттичелли написал «Весну» на дереве, а «Венеру» — на холсте. Речь зашла о «Рождении Венеры», потому что она является в некотором роде продолжением картины, которую мы обсуждаем в этой статье; даже хронологически «Венера» была написана на год позже. Оба произведения прошли целыми и невредимыми буквально через огонь и воду и с 1815</w:t>
      </w:r>
      <w:r>
        <w:t xml:space="preserve"> </w:t>
      </w:r>
      <w:r w:rsidRPr="00BC73B3">
        <w:t>г. по сей день хранятся в Уффици. Интересно также, что о них не было ни одного упоминания вплоть до XIX</w:t>
      </w:r>
      <w:r>
        <w:t xml:space="preserve"> </w:t>
      </w:r>
      <w:r w:rsidRPr="00BC73B3">
        <w:t>века. Но с тех самых пор картины, особенно «Весна», привлекли к себе немалый интерес со стороны исследователей, ведь в изученных документах, которые удалось найти после 1945</w:t>
      </w:r>
      <w:r>
        <w:t xml:space="preserve"> </w:t>
      </w:r>
      <w:r w:rsidRPr="00BC73B3">
        <w:t>г., «Весну» называют синтезом всего неоплатонического движения, всколыхнувшего итальянское Возрождение. Некоторые исследователи говорят, что Фичино в письме призывает своего преданного ученика Боттичелли отразить в картине свой гороскоп, где присутствует астрологическое соединение Венеры и Меркурия. Даже говорится о том, что в произведении сокрыт смысл инициатических «Мистерий», вновь найденный платонистами, вероятно, имевшими доступ к тем книгам и традиционным источникам, которые в условиях острой религиозной борьбы и постоянной охоты на ведьм пытались уничтожить Реформация и Контрреформация.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Овидий описывает в одном тексте, как холодный ветер Зефир похитил нимфу Хлорис; сбежав от него, нимфа превратилась в богиню цветов и назвала себя Флора, или Венера-Гармония. В этом фрагменте мы встречаем почти все — от Эроса и магического превращения при помощи Граций до «remeatio», или возвращения к предвечному духовному состоянию, которому покровительствует Меркурий орфиков, сопровождая души после смерти и приводя их к Экстазу в Трансцендентном Божественном мире. И сюжет самой картины очень близок к тексту античного поэта.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Наконец, на основе итальянских источников, вполне заслуживающих доверия, мы приходим к следующему эзотерическому толкованию картины.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Полотно можно разделить на две части, а в центре его царит Венера-Мать, Богиня Любви. С правого края мы видим голубого оттенка образ ветра Зефира, который пытается схватить нимфу Хлорис. Ее преследует и пленяет сила Любви — и, оживленная Любовью, она рождает цветы; под влиянием этой новой силы Хлорис превращается во Флору — Красоту, Великолепие. Зефир в данном случае может соответствовать Карме, которая непреклонно подталкивает Душу к воплощению в проявленном мире, изображенному в виде персикового сада. Имя Хлорис происходит от белого цвета и символизирует чистую Душу... но также и холод зимы. Семя будет томиться в замерзшей земле, подобно Душе, заключенной в физическом теле и утратившей свою божественную сущность.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Весна — это Флора. Это та же душа (единый сюжет картины развивается справа налево), но она уже расцвела и в своем великом изобилии дарит цветы, которыми полны ее руки. Это Душа человека, пробудившаяся к Духовному Свету. Не будем забывать, что, согласно алхимикам, весна — самое благоприятное время года для начала Великого Делания — превращения Свинца в Духовное Золото.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На другой стороне полотна мы видим трех Граций, которых благословляет Венера. Богиня Любви находится в центре, возвышаясь над прошлым, настоящим и будущим; она является центральной осью всего произведения. Это Платоническая Любовь, которая царит над всем проявленным и обретает разные формы в зависимости от потребности и уровня сознания человека. В этом «Раю» Венера занимает то же место, где, согласно Библии, находится древо познания добра и зла.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Что касается трех Граций, то справа стоит Пульчритудо, или Красота, Великолепие, в центре — Каститас, или Чистота, Целомудрие, а слева — Волюпта, или Наслаждение, Блаженство. Блаженство и Целомудрие соединяются в Красоте, но каждая своим особым образом являет собой Красоту, которая в платоновском понимании представляется одной из форм Блаженства, другая форма которого — Этика. На картине Волюпта смотрит исключительно на Пульчритудо, ведь все красивое дарует своего рода наслаждение, и это одна из возможностей, которые Венера предлагает Душе-весне.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Каститас, Целомудрие, красива, как и другие Грации, но с небес в центре картины в нее метит своей огненной стрелой Эрос с завязанными глазами. Эрос находится там, ибо по словам Гесиода, он является самым древним из всех богов. Это Великая Сила, которая привела в движение все в мире (не надо забывать, что в Мистериях все, что происходит во Вселенной, Макрокосме, можно перенести на Человека, Микрокосм).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Кастистас, воспламененная этой Силой Любви, поворачивается спиной к миру (или к тому, кто смотрит на картину) и обращает свой взгляд к богу Гермесу-Меркурию, Учителю Мудрости — сведущему в Сокровенных Таинствах — тому, кто разгоняет темные тучи невежества магическим кадуцеем, состоящим из центрального жезла Могущества Магов и двух змей (в данном случае в облике алхимических драконов) — двух взаимодополняющих сил, которые приводят мир в движение и представляют собой белое и черное, женское и мужское начало.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Разумеется, что Цветущая Душа, или Весна, отвергнет наслаждение и изберет путь целомудрия, и это приведет ее к смерти того, что проявлено, к Великой Мудрости. К тому, что на Востоке называется Нирвана.</w:t>
      </w:r>
    </w:p>
    <w:p w:rsidR="007B4C83" w:rsidRDefault="007B4C83" w:rsidP="007B4C83">
      <w:pPr>
        <w:spacing w:before="120"/>
        <w:ind w:firstLine="567"/>
        <w:jc w:val="both"/>
      </w:pPr>
      <w:r w:rsidRPr="00BC73B3">
        <w:t>Таков этот Цикл Души, представленный в инициатическом ключе и отраженный в этом чудесном живописном произведении, где все наполнено красотой, чистотой, светом и любовью. То же можно сказать и о «Рождении Венеры», где Магическая Раковина — это ее корабль без весел и штурвала, корабль, на котором веками отправлялись в свой путь пилигримы Компостелы к тем же морским берегам. Ветер развевает ее длинные ангельские кудри, а она застенчиво собирает их, надеясь, что они укроют ее покрывалом проявленного.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***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Автор статьи благодарит за плодотворное сотрудничество представителей «Нового Акрополя» Италии профессора Этторе Реалини и Эльбу Техеда.</w:t>
      </w:r>
    </w:p>
    <w:p w:rsidR="007B4C83" w:rsidRPr="00BC73B3" w:rsidRDefault="007B4C83" w:rsidP="007B4C83">
      <w:pPr>
        <w:spacing w:before="120"/>
        <w:ind w:firstLine="567"/>
        <w:jc w:val="both"/>
      </w:pPr>
      <w:r w:rsidRPr="00BC73B3">
        <w:t>Было бы очень полезно, если бы во всем мире работали сообща те, кто способен осмысливать культурное наследие, которым мы обладаем, и передавать новым поколениям культуру, очищенную от ненависти и сепаратизма, культуру, которая поможет создать новый и лучший мир.</w:t>
      </w:r>
    </w:p>
    <w:p w:rsidR="007B4C83" w:rsidRPr="00BC73B3" w:rsidRDefault="007B4C83" w:rsidP="007B4C83">
      <w:pPr>
        <w:spacing w:before="120"/>
        <w:ind w:firstLine="567"/>
        <w:jc w:val="both"/>
      </w:pPr>
      <w:bookmarkStart w:id="2" w:name="m1"/>
      <w:r w:rsidRPr="00CC55FC">
        <w:t>*</w:t>
      </w:r>
      <w:bookmarkEnd w:id="2"/>
      <w:r w:rsidRPr="00BC73B3">
        <w:t xml:space="preserve"> Большой транспортный парусник водоизмещением около 2000</w:t>
      </w:r>
      <w:r>
        <w:t xml:space="preserve"> </w:t>
      </w:r>
      <w:r w:rsidRPr="00BC73B3">
        <w:t xml:space="preserve">тонн, создан в Италии. — Прим. ред. </w:t>
      </w:r>
    </w:p>
    <w:p w:rsidR="007B4C83" w:rsidRPr="00BC73B3" w:rsidRDefault="007B4C83" w:rsidP="007B4C83">
      <w:pPr>
        <w:spacing w:before="120"/>
        <w:ind w:firstLine="567"/>
        <w:jc w:val="both"/>
      </w:pPr>
      <w:bookmarkStart w:id="3" w:name="m2"/>
      <w:r w:rsidRPr="00CC55FC">
        <w:t>**</w:t>
      </w:r>
      <w:bookmarkEnd w:id="3"/>
      <w:r w:rsidRPr="00BC73B3">
        <w:t xml:space="preserve"> Пири Рейс — адмирал турецкого флота XVI</w:t>
      </w:r>
      <w:r>
        <w:t xml:space="preserve"> </w:t>
      </w:r>
      <w:r w:rsidRPr="00BC73B3">
        <w:t>века. В 1513</w:t>
      </w:r>
      <w:r>
        <w:t xml:space="preserve"> </w:t>
      </w:r>
      <w:r w:rsidRPr="00BC73B3">
        <w:t>г. Пири Рейс составил карту, наделавшую столько шума в наши дни,</w:t>
      </w:r>
      <w:r>
        <w:t xml:space="preserve"> </w:t>
      </w:r>
      <w:r w:rsidRPr="00BC73B3">
        <w:t>— на ней отчетливо изображено северное побережье Антарктиды, до официального открытия которой оставалось более 300</w:t>
      </w:r>
      <w:r>
        <w:t xml:space="preserve"> </w:t>
      </w:r>
      <w:r w:rsidRPr="00BC73B3">
        <w:t>лет.</w:t>
      </w:r>
      <w:r>
        <w:t xml:space="preserve"> </w:t>
      </w:r>
      <w:r w:rsidRPr="00BC73B3">
        <w:t xml:space="preserve">— Прим. ред. 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C83"/>
    <w:rsid w:val="00051FB8"/>
    <w:rsid w:val="00095BA6"/>
    <w:rsid w:val="001A1EC6"/>
    <w:rsid w:val="00210DB3"/>
    <w:rsid w:val="0031418A"/>
    <w:rsid w:val="00350B15"/>
    <w:rsid w:val="00377A3D"/>
    <w:rsid w:val="0052086C"/>
    <w:rsid w:val="00596A5D"/>
    <w:rsid w:val="005A2562"/>
    <w:rsid w:val="00755964"/>
    <w:rsid w:val="007B4C83"/>
    <w:rsid w:val="008C19D7"/>
    <w:rsid w:val="00907640"/>
    <w:rsid w:val="00A44D32"/>
    <w:rsid w:val="00BC73B3"/>
    <w:rsid w:val="00CC55FC"/>
    <w:rsid w:val="00D3169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233E73-5E39-4C0D-A9EB-5070E5F2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4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10962</Characters>
  <Application>Microsoft Office Word</Application>
  <DocSecurity>0</DocSecurity>
  <Lines>91</Lines>
  <Paragraphs>25</Paragraphs>
  <ScaleCrop>false</ScaleCrop>
  <Company>Home</Company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Эзотерический смысл «Весны» Боттичелли</dc:title>
  <dc:subject/>
  <dc:creator>Alena</dc:creator>
  <cp:keywords/>
  <dc:description/>
  <cp:lastModifiedBy>admin</cp:lastModifiedBy>
  <cp:revision>2</cp:revision>
  <dcterms:created xsi:type="dcterms:W3CDTF">2014-02-18T17:49:00Z</dcterms:created>
  <dcterms:modified xsi:type="dcterms:W3CDTF">2014-02-18T17:49:00Z</dcterms:modified>
</cp:coreProperties>
</file>