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E3" w:rsidRPr="00787E9D" w:rsidRDefault="008C3EE3" w:rsidP="008C3EE3">
      <w:pPr>
        <w:spacing w:before="120"/>
        <w:jc w:val="center"/>
        <w:rPr>
          <w:b/>
          <w:bCs/>
          <w:sz w:val="32"/>
          <w:szCs w:val="32"/>
        </w:rPr>
      </w:pPr>
      <w:r w:rsidRPr="00787E9D">
        <w:rPr>
          <w:b/>
          <w:bCs/>
          <w:sz w:val="32"/>
          <w:szCs w:val="32"/>
        </w:rPr>
        <w:t>Фотосинтетическая активность сои при использовании ирлитов</w:t>
      </w:r>
    </w:p>
    <w:p w:rsidR="008C3EE3" w:rsidRPr="00787E9D" w:rsidRDefault="008C3EE3" w:rsidP="008C3EE3">
      <w:pPr>
        <w:spacing w:before="120"/>
        <w:jc w:val="center"/>
        <w:rPr>
          <w:sz w:val="28"/>
          <w:szCs w:val="28"/>
        </w:rPr>
      </w:pPr>
      <w:r w:rsidRPr="00787E9D">
        <w:rPr>
          <w:sz w:val="28"/>
          <w:szCs w:val="28"/>
        </w:rPr>
        <w:t>Асп. Рамонова З.Э., проф. Адиньяев Э.Д.</w:t>
      </w:r>
    </w:p>
    <w:p w:rsidR="008C3EE3" w:rsidRPr="00787E9D" w:rsidRDefault="008C3EE3" w:rsidP="008C3EE3">
      <w:pPr>
        <w:spacing w:before="120"/>
        <w:jc w:val="center"/>
        <w:rPr>
          <w:sz w:val="28"/>
          <w:szCs w:val="28"/>
        </w:rPr>
      </w:pPr>
      <w:r w:rsidRPr="00787E9D">
        <w:rPr>
          <w:sz w:val="28"/>
          <w:szCs w:val="28"/>
        </w:rPr>
        <w:t xml:space="preserve">Кафедра общего и мелиоративного земледелия. </w:t>
      </w:r>
    </w:p>
    <w:p w:rsidR="008C3EE3" w:rsidRPr="00787E9D" w:rsidRDefault="008C3EE3" w:rsidP="008C3EE3">
      <w:pPr>
        <w:spacing w:before="120"/>
        <w:jc w:val="center"/>
        <w:rPr>
          <w:sz w:val="28"/>
          <w:szCs w:val="28"/>
        </w:rPr>
      </w:pPr>
      <w:r w:rsidRPr="00787E9D">
        <w:rPr>
          <w:sz w:val="28"/>
          <w:szCs w:val="28"/>
        </w:rPr>
        <w:t>Горский государственный аграрный университет</w:t>
      </w:r>
    </w:p>
    <w:p w:rsidR="008C3EE3" w:rsidRPr="00787E9D" w:rsidRDefault="008C3EE3" w:rsidP="008C3EE3">
      <w:pPr>
        <w:spacing w:before="120"/>
        <w:ind w:firstLine="567"/>
        <w:jc w:val="both"/>
      </w:pPr>
      <w:r w:rsidRPr="00787E9D">
        <w:t>В статье представлены результаты фотосинтетической деятельности посевов сои при использовании ирлитов в условиях ОПХ «Михайловское», влияние их на площадь листьев, накопление сухого вещества, на продуктивность сои.</w:t>
      </w:r>
    </w:p>
    <w:p w:rsidR="008C3EE3" w:rsidRPr="00787E9D" w:rsidRDefault="008C3EE3" w:rsidP="008C3EE3">
      <w:pPr>
        <w:spacing w:before="120"/>
        <w:ind w:firstLine="567"/>
        <w:jc w:val="both"/>
      </w:pPr>
      <w:r w:rsidRPr="00787E9D">
        <w:t>Процесс формирования урожая неотъемлемо связан с фотосинтетической деятельностью растений. Увеличение листовой поверхности улучшает процесс фотосинтеза и способствует накоплению большего количества сухого вещества, что является основополагающим фактором увеличения урожая. Такие факторы, как удобрения, орошение оказывают вспомогательную роль на рост и развитие растений.</w:t>
      </w:r>
    </w:p>
    <w:p w:rsidR="008C3EE3" w:rsidRPr="00787E9D" w:rsidRDefault="008C3EE3" w:rsidP="008C3EE3">
      <w:pPr>
        <w:spacing w:before="120"/>
        <w:ind w:firstLine="567"/>
        <w:jc w:val="both"/>
      </w:pPr>
      <w:r w:rsidRPr="00787E9D">
        <w:t>Существующее положение сельского хозяйства требует поиска новых приемов, ускоряющих рост листовой поверхности. В последнее время изучается влияние нетрадиционных видов удобрений, в частности ирлитов, на посевах культурных растений. Определение эффективности применения ирлитов решит вопрос нехватки минеральных удобрений.</w:t>
      </w:r>
    </w:p>
    <w:p w:rsidR="008C3EE3" w:rsidRPr="00787E9D" w:rsidRDefault="008C3EE3" w:rsidP="008C3EE3">
      <w:pPr>
        <w:spacing w:before="120"/>
        <w:ind w:firstLine="567"/>
        <w:jc w:val="both"/>
      </w:pPr>
      <w:r w:rsidRPr="00787E9D">
        <w:t>В полевых опытах, проведенных на опытном поле СКНИИГПСХ в 2001 г., было изучено влияние различных доз ирлитов и удобрений на фотосинтетическую деятельность сои. Исследования проводили с районированным сортом ВНИИМК. В целом почвенные и климатические условия проведения опыта вполне подходят для выращивания сои.</w:t>
      </w:r>
    </w:p>
    <w:p w:rsidR="008C3EE3" w:rsidRPr="00787E9D" w:rsidRDefault="008C3EE3" w:rsidP="008C3EE3">
      <w:pPr>
        <w:spacing w:before="120"/>
        <w:ind w:firstLine="567"/>
        <w:jc w:val="both"/>
      </w:pPr>
      <w:r w:rsidRPr="00787E9D">
        <w:t>Анализ данных показал, что существует тесная зависимость между площадью листьев и накоплением сухого вещества, между площадью листьев и урожайностью (рисунок).</w:t>
      </w:r>
    </w:p>
    <w:p w:rsidR="008C3EE3" w:rsidRPr="00787E9D" w:rsidRDefault="00C97449" w:rsidP="008C3EE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222pt">
            <v:imagedata r:id="rId4" o:title="" gain="1.5625" blacklevel="3932f"/>
          </v:shape>
        </w:pict>
      </w:r>
    </w:p>
    <w:p w:rsidR="008C3EE3" w:rsidRDefault="008C3EE3" w:rsidP="008C3EE3">
      <w:pPr>
        <w:spacing w:before="120"/>
        <w:ind w:firstLine="567"/>
        <w:jc w:val="both"/>
      </w:pPr>
      <w:r w:rsidRPr="00787E9D">
        <w:t>Площадь листьев сои, тыс.м2/га</w:t>
      </w:r>
    </w:p>
    <w:p w:rsidR="008C3EE3" w:rsidRPr="00787E9D" w:rsidRDefault="008C3EE3" w:rsidP="008C3EE3">
      <w:pPr>
        <w:spacing w:before="120"/>
        <w:ind w:firstLine="567"/>
        <w:jc w:val="both"/>
      </w:pPr>
      <w:r w:rsidRPr="00787E9D">
        <w:t>По сравнению с контролем в варианте Р60К45 +20 кг /га Р2О5 площадь листьев увеличивалась на 25,3 тыс.м2/га, несколько меньшую площадь листьев по сравнению с контролем имели варианты с внесением: 4 т/гa ирлита-1 +20 кг/га ирлита-1 – 18,1 тыс.м2/гa и</w:t>
      </w:r>
      <w:r>
        <w:t xml:space="preserve">   </w:t>
      </w:r>
      <w:r w:rsidRPr="00787E9D">
        <w:t xml:space="preserve"> 4 т/га ирлита-1 + 20 кг /га Р2О5 – 16,8 тыс.м2/га.</w:t>
      </w:r>
    </w:p>
    <w:p w:rsidR="008C3EE3" w:rsidRPr="00787E9D" w:rsidRDefault="008C3EE3" w:rsidP="008C3EE3">
      <w:pPr>
        <w:spacing w:before="120"/>
        <w:ind w:firstLine="567"/>
        <w:jc w:val="both"/>
      </w:pPr>
      <w:r w:rsidRPr="00787E9D">
        <w:t xml:space="preserve">Аналогичную тенденцию имело и накопление сухого вещества в растениях (таблица). </w:t>
      </w:r>
    </w:p>
    <w:p w:rsidR="008C3EE3" w:rsidRPr="00787E9D" w:rsidRDefault="008C3EE3" w:rsidP="008C3EE3">
      <w:pPr>
        <w:spacing w:before="120"/>
        <w:ind w:firstLine="567"/>
        <w:jc w:val="both"/>
      </w:pPr>
      <w:r w:rsidRPr="00787E9D">
        <w:t>В таблице четко прослеживается динамика накопления сухого вещества в растении. Наибольшее количество сухого вещества было накоплено на момент начала налива семян. На контроле оно составило 2066 кг/га, а в варианте Р60К45 + 20 кг/га Р2О5 – увеличилось</w:t>
      </w:r>
      <w:r>
        <w:t xml:space="preserve"> </w:t>
      </w:r>
      <w:r w:rsidRPr="00787E9D">
        <w:t>на 33,1 %.</w:t>
      </w:r>
    </w:p>
    <w:p w:rsidR="008C3EE3" w:rsidRPr="00787E9D" w:rsidRDefault="008C3EE3" w:rsidP="008C3EE3">
      <w:pPr>
        <w:spacing w:before="120"/>
        <w:ind w:firstLine="567"/>
        <w:jc w:val="both"/>
      </w:pPr>
      <w:r w:rsidRPr="00787E9D">
        <w:t>Повышение фотосинтетической активности растений увеличивало урожайность сои. На контроле без удобрений урожай семян составил 12,0 ц/га. В варианте с внесением Р60К45+20 кг/га Р2О5 был получен наибольший урожай - 16,2 ц/га. Неплохие результаты были получены в вариантах: 4 т ирлита-1+ 20 кг/га Р2О5. Продуктивность семян в этих вариантах повышалась по сравнению с контролем на 3,2 и 3,0 ц/га.</w:t>
      </w:r>
    </w:p>
    <w:p w:rsidR="008C3EE3" w:rsidRPr="00787E9D" w:rsidRDefault="008C3EE3" w:rsidP="008C3EE3">
      <w:pPr>
        <w:spacing w:before="120"/>
        <w:ind w:firstLine="567"/>
        <w:jc w:val="both"/>
      </w:pPr>
      <w:r w:rsidRPr="00787E9D">
        <w:t>Накопление сухого вещества, кг/га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1512"/>
        <w:gridCol w:w="1728"/>
        <w:gridCol w:w="1619"/>
        <w:gridCol w:w="1619"/>
      </w:tblGrid>
      <w:tr w:rsidR="008C3EE3" w:rsidRPr="00787E9D" w:rsidTr="00FF2239">
        <w:trPr>
          <w:trHeight w:hRule="exact" w:val="746"/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3EE3" w:rsidRPr="00787E9D" w:rsidRDefault="008C3EE3" w:rsidP="00FF2239"/>
        </w:tc>
        <w:tc>
          <w:tcPr>
            <w:tcW w:w="33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EE3" w:rsidRPr="00787E9D" w:rsidRDefault="008C3EE3" w:rsidP="00FF2239">
            <w:r w:rsidRPr="00787E9D">
              <w:t>Фазы развития сои</w:t>
            </w:r>
          </w:p>
        </w:tc>
      </w:tr>
      <w:tr w:rsidR="008C3EE3" w:rsidRPr="00787E9D" w:rsidTr="00FF2239">
        <w:trPr>
          <w:trHeight w:hRule="exact" w:val="667"/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3EE3" w:rsidRPr="00787E9D" w:rsidRDefault="008C3EE3" w:rsidP="00FF2239">
            <w:r>
              <w:rPr>
                <w:lang w:val="en-US"/>
              </w:rPr>
              <w:t>{}</w:t>
            </w:r>
            <w:r w:rsidRPr="00787E9D">
              <w:t>Вариант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3EE3" w:rsidRPr="00787E9D" w:rsidRDefault="008C3EE3" w:rsidP="00FF2239">
            <w:r w:rsidRPr="00787E9D">
              <w:t>всходы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3EE3" w:rsidRPr="00787E9D" w:rsidRDefault="008C3EE3" w:rsidP="00FF2239">
            <w:r w:rsidRPr="00787E9D">
              <w:t>3-й тройчатый лист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3EE3" w:rsidRPr="00787E9D" w:rsidRDefault="008C3EE3" w:rsidP="00FF2239">
            <w:r w:rsidRPr="00787E9D">
              <w:t>цветение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3EE3" w:rsidRPr="00787E9D" w:rsidRDefault="008C3EE3" w:rsidP="00FF2239">
            <w:r w:rsidRPr="00787E9D">
              <w:t>налив семян</w:t>
            </w:r>
          </w:p>
        </w:tc>
      </w:tr>
      <w:tr w:rsidR="008C3EE3" w:rsidRPr="00787E9D" w:rsidTr="00FF2239">
        <w:trPr>
          <w:trHeight w:hRule="exact" w:val="425"/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1. Контроль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67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401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1243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2066</w:t>
            </w:r>
          </w:p>
        </w:tc>
      </w:tr>
      <w:tr w:rsidR="008C3EE3" w:rsidRPr="00787E9D" w:rsidTr="00FF2239">
        <w:trPr>
          <w:trHeight w:hRule="exact" w:val="887"/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2. Р60К45-основное внесение + 20 кг/га ирлита-1 при посеве</w:t>
            </w:r>
          </w:p>
        </w:tc>
        <w:tc>
          <w:tcPr>
            <w:tcW w:w="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53</w:t>
            </w:r>
          </w:p>
        </w:tc>
        <w:tc>
          <w:tcPr>
            <w:tcW w:w="8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420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2226</w:t>
            </w:r>
          </w:p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3964</w:t>
            </w:r>
          </w:p>
        </w:tc>
      </w:tr>
      <w:tr w:rsidR="008C3EE3" w:rsidRPr="00787E9D" w:rsidTr="00FF2239">
        <w:trPr>
          <w:trHeight w:hRule="exact" w:val="829"/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3. Р60К45-основное внесение + 20 кг/га ирлита-7 при посеве</w:t>
            </w:r>
          </w:p>
        </w:tc>
        <w:tc>
          <w:tcPr>
            <w:tcW w:w="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86</w:t>
            </w:r>
          </w:p>
          <w:p w:rsidR="008C3EE3" w:rsidRPr="00787E9D" w:rsidRDefault="008C3EE3" w:rsidP="00FF2239"/>
        </w:tc>
        <w:tc>
          <w:tcPr>
            <w:tcW w:w="8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413</w:t>
            </w:r>
          </w:p>
          <w:p w:rsidR="008C3EE3" w:rsidRPr="00787E9D" w:rsidRDefault="008C3EE3" w:rsidP="00FF2239"/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2053</w:t>
            </w:r>
          </w:p>
          <w:p w:rsidR="008C3EE3" w:rsidRPr="00787E9D" w:rsidRDefault="008C3EE3" w:rsidP="00FF2239"/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3980</w:t>
            </w:r>
          </w:p>
          <w:p w:rsidR="008C3EE3" w:rsidRPr="00787E9D" w:rsidRDefault="008C3EE3" w:rsidP="00FF2239"/>
        </w:tc>
      </w:tr>
      <w:tr w:rsidR="008C3EE3" w:rsidRPr="00787E9D" w:rsidTr="00FF2239">
        <w:trPr>
          <w:trHeight w:hRule="exact" w:val="854"/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4. Р60К45-основное внесение + 20 кг/га P2O5 при посеве</w:t>
            </w:r>
          </w:p>
        </w:tc>
        <w:tc>
          <w:tcPr>
            <w:tcW w:w="7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112</w:t>
            </w:r>
          </w:p>
          <w:p w:rsidR="008C3EE3" w:rsidRPr="00787E9D" w:rsidRDefault="008C3EE3" w:rsidP="00FF2239"/>
        </w:tc>
        <w:tc>
          <w:tcPr>
            <w:tcW w:w="88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502</w:t>
            </w:r>
          </w:p>
          <w:p w:rsidR="008C3EE3" w:rsidRPr="00787E9D" w:rsidRDefault="008C3EE3" w:rsidP="00FF2239"/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2389</w:t>
            </w:r>
          </w:p>
          <w:p w:rsidR="008C3EE3" w:rsidRPr="00787E9D" w:rsidRDefault="008C3EE3" w:rsidP="00FF2239"/>
        </w:tc>
        <w:tc>
          <w:tcPr>
            <w:tcW w:w="8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6237</w:t>
            </w:r>
          </w:p>
          <w:p w:rsidR="008C3EE3" w:rsidRPr="00787E9D" w:rsidRDefault="008C3EE3" w:rsidP="00FF2239"/>
        </w:tc>
      </w:tr>
      <w:tr w:rsidR="008C3EE3" w:rsidRPr="00787E9D" w:rsidTr="00FF2239">
        <w:trPr>
          <w:trHeight w:hRule="exact" w:val="994"/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5. 4 т/га ирлита-1 -основное внесение + 20 кг/га ирлита-1 при посеве</w:t>
            </w:r>
          </w:p>
        </w:tc>
        <w:tc>
          <w:tcPr>
            <w:tcW w:w="778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97</w:t>
            </w:r>
          </w:p>
          <w:p w:rsidR="008C3EE3" w:rsidRPr="00787E9D" w:rsidRDefault="008C3EE3" w:rsidP="00FF2239"/>
        </w:tc>
        <w:tc>
          <w:tcPr>
            <w:tcW w:w="889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397</w:t>
            </w:r>
          </w:p>
          <w:p w:rsidR="008C3EE3" w:rsidRPr="00787E9D" w:rsidRDefault="008C3EE3" w:rsidP="00FF2239"/>
        </w:tc>
        <w:tc>
          <w:tcPr>
            <w:tcW w:w="833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2903</w:t>
            </w:r>
          </w:p>
          <w:p w:rsidR="008C3EE3" w:rsidRPr="00787E9D" w:rsidRDefault="008C3EE3" w:rsidP="00FF2239"/>
        </w:tc>
        <w:tc>
          <w:tcPr>
            <w:tcW w:w="833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3015</w:t>
            </w:r>
          </w:p>
          <w:p w:rsidR="008C3EE3" w:rsidRPr="00787E9D" w:rsidRDefault="008C3EE3" w:rsidP="00FF2239"/>
        </w:tc>
      </w:tr>
      <w:tr w:rsidR="008C3EE3" w:rsidRPr="00787E9D" w:rsidTr="00FF2239">
        <w:trPr>
          <w:trHeight w:hRule="exact" w:val="888"/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6. 4 т/га ирлита-1-основное внесение + 20 кг/га Р2О5 при посеве</w:t>
            </w:r>
          </w:p>
        </w:tc>
        <w:tc>
          <w:tcPr>
            <w:tcW w:w="77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89</w:t>
            </w:r>
          </w:p>
          <w:p w:rsidR="008C3EE3" w:rsidRPr="00787E9D" w:rsidRDefault="008C3EE3" w:rsidP="00FF2239"/>
        </w:tc>
        <w:tc>
          <w:tcPr>
            <w:tcW w:w="88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386</w:t>
            </w:r>
          </w:p>
          <w:p w:rsidR="008C3EE3" w:rsidRPr="00787E9D" w:rsidRDefault="008C3EE3" w:rsidP="00FF2239"/>
        </w:tc>
        <w:tc>
          <w:tcPr>
            <w:tcW w:w="8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2921</w:t>
            </w:r>
          </w:p>
          <w:p w:rsidR="008C3EE3" w:rsidRPr="00787E9D" w:rsidRDefault="008C3EE3" w:rsidP="00FF2239"/>
        </w:tc>
        <w:tc>
          <w:tcPr>
            <w:tcW w:w="8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EE3" w:rsidRPr="00787E9D" w:rsidRDefault="008C3EE3" w:rsidP="00FF2239">
            <w:r w:rsidRPr="00787E9D">
              <w:t>3043</w:t>
            </w:r>
          </w:p>
          <w:p w:rsidR="008C3EE3" w:rsidRPr="00787E9D" w:rsidRDefault="008C3EE3" w:rsidP="00FF2239"/>
        </w:tc>
      </w:tr>
    </w:tbl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EE3"/>
    <w:rsid w:val="00226AE5"/>
    <w:rsid w:val="003E2EE0"/>
    <w:rsid w:val="0050390D"/>
    <w:rsid w:val="00787E9D"/>
    <w:rsid w:val="008C3EE3"/>
    <w:rsid w:val="00917305"/>
    <w:rsid w:val="00C97449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05FBEF0-2EFD-4F6C-8501-B9601B26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E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3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2720</Characters>
  <Application>Microsoft Office Word</Application>
  <DocSecurity>0</DocSecurity>
  <Lines>22</Lines>
  <Paragraphs>6</Paragraphs>
  <ScaleCrop>false</ScaleCrop>
  <Company>Home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Фотосинтетическая активность сои при использовании ирлитов</dc:title>
  <dc:subject/>
  <dc:creator>Alena</dc:creator>
  <cp:keywords/>
  <dc:description/>
  <cp:lastModifiedBy>admin</cp:lastModifiedBy>
  <cp:revision>2</cp:revision>
  <dcterms:created xsi:type="dcterms:W3CDTF">2014-02-19T18:19:00Z</dcterms:created>
  <dcterms:modified xsi:type="dcterms:W3CDTF">2014-02-19T18:19:00Z</dcterms:modified>
</cp:coreProperties>
</file>