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Фамилия — наследственное имя семьи, первичной ячейки общества. В прошлом генеалогии (родословные) были достоянием только привилегированной горстки аристократов. А всей массе простого народа «предков не полагалось». Но как раз именно миллионы людей вправе гордиться своими предками, трудом которых создано богатство Родины.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Изучение фамилии ценно для науки. Оно позволяет полнее представить исторические события последних столетий, равно как и историю науки, литературы, искусства. Фамилии — своего рода живая история. Ошибочно думать, будто это относится только к фамилиям выдающихся людей — история трудовых семей ничуть не менее интересна. Фамилии рядовых людей позволяют, например, проследить маршруты больших и малых миграций. Вот один пример: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Единственная дореволюционная Всероссийская перепись (</w:t>
      </w:r>
      <w:smartTag w:uri="urn:schemas-microsoft-com:office:smarttags" w:element="metricconverter">
        <w:smartTagPr>
          <w:attr w:name="ProductID" w:val="1897 г"/>
        </w:smartTagPr>
        <w:r w:rsidRPr="001C0720">
          <w:rPr>
            <w:rFonts w:ascii="Times New Roman" w:hAnsi="Times New Roman"/>
            <w:sz w:val="28"/>
          </w:rPr>
          <w:t>1897 г</w:t>
        </w:r>
      </w:smartTag>
      <w:r w:rsidRPr="001C0720">
        <w:rPr>
          <w:rFonts w:ascii="Times New Roman" w:hAnsi="Times New Roman"/>
          <w:sz w:val="28"/>
        </w:rPr>
        <w:t>.) отметила в Среднем Притоболье за Уралом тысячи Меньшиковых и Достоваловых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0" w:name="#1"/>
      <w:bookmarkEnd w:id="0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Носители тех же фамилий встречались в Забайкалье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" w:name="#2"/>
      <w:bookmarkEnd w:id="1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Конечно, повторение одной фамилии, даже частой, ничего не доказывает — она может встречаться где угодно. Иное дело — две относительно редкие фамилии, оказавшиеся вместе, несмотря на огромные расстояния. Очевидно, в Забайкалье носители этих фамилий пришли с Тобола. Мы находим те же фамилии в Приуралье, как раз на пути к Тоболу — в бывших Туринском и Оханском уездах. Следовательно, начало их пути на Восток надо искать на Европейском Севере России.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Работая над документами переписи в Архангельском архиве, я мечтал найти там Меньшиковых и Достоваловых, но тщетно. Обе фамилии неожиданно встретились в селениях бывш. Великодворской вол. Холмогорского у.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" w:name="#3"/>
      <w:bookmarkEnd w:id="2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3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 Так наметился тысячекилометровый путь этих фамилий с низовьев Северной Двины за Байкал.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В переписных листах </w:t>
      </w:r>
      <w:smartTag w:uri="urn:schemas-microsoft-com:office:smarttags" w:element="metricconverter">
        <w:smartTagPr>
          <w:attr w:name="ProductID" w:val="1897 г"/>
        </w:smartTagPr>
        <w:r w:rsidRPr="001C0720">
          <w:rPr>
            <w:rFonts w:ascii="Times New Roman" w:hAnsi="Times New Roman"/>
            <w:sz w:val="28"/>
          </w:rPr>
          <w:t>1897 г</w:t>
        </w:r>
      </w:smartTag>
      <w:r w:rsidRPr="001C0720">
        <w:rPr>
          <w:rFonts w:ascii="Times New Roman" w:hAnsi="Times New Roman"/>
          <w:sz w:val="28"/>
        </w:rPr>
        <w:t>. по Юргинской вол. Тобольской губ. (ныне Тюменская обл.) находим такие фамилии, как Горлатовы, Девочкины, Еськовы, Легостаевы, Минаковы, Молодых, Тепляковы, Черниковы, Чуевы, Шашковы, Шумаковы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3" w:name="#4"/>
      <w:bookmarkEnd w:id="3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4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 и тот же самый набор фамилий того же времени встречаем в Больше-Глушицкой вол. Самарской губ. (ныне Куйбышевская обл.)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4" w:name="#5"/>
      <w:bookmarkEnd w:id="4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5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Ясно, что случайное совпадение стольких довольно редких фамилий невозможно, потому можно уверенно утверждать, что они «пришли» за Урал из Нижнего Заволжья.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Фамилии Анцуповы и Куценковы, известные в бывшем Ливенском у. Орловской губ., явно западного происхождения (судя по ц на месте т; белорус. Анцуп из Антип), позже обе они повторены в Светлом Яре на Нижней Волге близ Астрахани; Анцуповы встречаются и в Сибири. Недаром В. В. Покшишевский призывал ученых привлекать фамилии к изучению миграционных путей в Сибири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5" w:name="#6"/>
      <w:bookmarkEnd w:id="5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6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Важна информация, даваемая фамилиями, возникшими из топонимов (географических названий). Так, по всему Русскому Северу рассеяна фамилия Кокшаровых — эхо трагической судьбы маленького городка на р. Кокшеньге в Важской земле, уничтоженного в </w:t>
      </w:r>
      <w:smartTag w:uri="urn:schemas-microsoft-com:office:smarttags" w:element="metricconverter">
        <w:smartTagPr>
          <w:attr w:name="ProductID" w:val="1452 г"/>
        </w:smartTagPr>
        <w:r w:rsidRPr="001C0720">
          <w:rPr>
            <w:rFonts w:ascii="Times New Roman" w:hAnsi="Times New Roman"/>
            <w:sz w:val="28"/>
          </w:rPr>
          <w:t>1452 г</w:t>
        </w:r>
      </w:smartTag>
      <w:r w:rsidRPr="001C0720">
        <w:rPr>
          <w:rFonts w:ascii="Times New Roman" w:hAnsi="Times New Roman"/>
          <w:sz w:val="28"/>
        </w:rPr>
        <w:t>. Если нанести на карту места распространения фамилий, образованных от названия одного города, и соединить их линиями с этим городом, получим розу лучей, указывающих зону его связей (такие выразительные картограммы по средневековым городам юго-западной Германии опубликовал А. Бах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6" w:name="#7"/>
      <w:bookmarkEnd w:id="6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7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).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Еще ценнее обратный способ исследования: показать, на какие края указывают фамилии жителей одной местности. В Иванищевской вол. Шадринского у. (юг Зауралья) в </w:t>
      </w:r>
      <w:smartTag w:uri="urn:schemas-microsoft-com:office:smarttags" w:element="metricconverter">
        <w:smartTagPr>
          <w:attr w:name="ProductID" w:val="1858 г"/>
        </w:smartTagPr>
        <w:r w:rsidRPr="001C0720">
          <w:rPr>
            <w:rFonts w:ascii="Times New Roman" w:hAnsi="Times New Roman"/>
            <w:sz w:val="28"/>
          </w:rPr>
          <w:t>1858 г</w:t>
        </w:r>
      </w:smartTag>
      <w:r w:rsidRPr="001C0720">
        <w:rPr>
          <w:rFonts w:ascii="Times New Roman" w:hAnsi="Times New Roman"/>
          <w:sz w:val="28"/>
        </w:rPr>
        <w:t>. находим: Вологжанин — 273 человека, Мезенцев — 75 человек, Важенин — 70 человек, Кунгурцев — 23 человека, Устюженин — 16 человек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7" w:name="#8"/>
      <w:bookmarkEnd w:id="7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8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Таким образом, даже не имея прямых документальных указаний, кто откуда прибыл, можем составить представление, с какой территории шло заселение этой волости — с севера Европейской России.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Многие фамилии напоминают об исчезнувших профессиях: Балакирщиков, Бердников, Бортников, Бронников, Воскобойников, Денщиков, Знахарев, Ироншиков, Кожемякин, Коновалов, Копейщиков, Кречетников, Лучников, Мечников, Олейников, Решетников, Окладников, Пономарев, Ростовщиков, Рушников, Свечников, Скоморохов, Сокольников, Солодовников, Стрельцов, Сырейщиков, Сыромятников, Толмачев, Трапезников, Хамовников, Целовальников, Шаповалов, Шерстобитов, Шорников, Щепетильников и множество других. Не раз отмечалось, что некоторые профессии исчезли бесследно и их названия остались неизвестными — об этом с горечью писал академик Б. А. Рыбаков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9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Однако их можно найти в сокровищнице фамилий, надо только уметь их прочесть.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История труда и быта оставила след в фамилиях, лексические основы которых означали социальные отношения (Батраков, Баскаков, Половников), предметы одежды (Лаптев, Ноговицын), питания (Шаньгин, Сбитнев), обычаи и обряды (Ряженых, Панихидин). Многие фамилии рассказывают о былых суевериях: в семьях, где часто умирали дети, новорожденным, чтобы обмануть «нечистую силу», давали имена-обереги: Найден, Ненаш, Находка, отчества от которых стали впоследствии фамилиями — Найденов, Ненашев, Находкин. С именами-оберегами связаны фамилии Некрасов, Негодяев, Дураков (с фамилией Дураков в дер. Ереминка Тамбовской обл. студенты областного пединститута записали 18 семей) — это отчества от нецерковных имен Некрас, Негодяй, Дурак, которые были не ругательными, а защитными.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Такие фамилии, как Ожгибесов, Обернибесов,— драгоценные памятники народных воззрений далекого прошлого, народного творчества; они, как и прозвища, относятся к самым сжатым и выразительным жанрам фольклора.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Немало могут рассказать фамилии и об истории языка. Фамилия — слово и как слово оно составляет неотъемлемую часть языка и подчиняется его законам.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Во множестве фамилий отражена ярчайшая историческая черта России XVI—XIX вв.: всех непривилегированных именовать обязательно уничижительным формантом </w:t>
      </w:r>
      <w:r w:rsidRPr="001C0720">
        <w:rPr>
          <w:rFonts w:ascii="Times New Roman" w:hAnsi="Times New Roman"/>
          <w:i/>
          <w:iCs/>
          <w:sz w:val="28"/>
        </w:rPr>
        <w:t>-ка</w:t>
      </w:r>
      <w:r w:rsidRPr="001C0720">
        <w:rPr>
          <w:rFonts w:ascii="Times New Roman" w:hAnsi="Times New Roman"/>
          <w:sz w:val="28"/>
        </w:rPr>
        <w:t>. С болью и гневом писал об этом В. Г. Белинский: «Россия представляет собой ужасное зрелище страны, где люди сами себя называют не именами, а кличками: Ваньками, Васьками, Стешками, Палашками» («Письмо к Гоголю»). Фамилии от таких форм особенно многочисленны там, где большинство населения было крепостным. У народов Поволжья уничижительные формы имен держались вплоть до начала нашего столетия. Из всех фамилий с. Барановка Хвалынского у. Саратовской губ. 23% составляли Вашуркин, Иванкии, Матвейкин, Потешкин, Самаркин, Семкин, Тимошкин, Якимкин и др.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Фамилии доносят до нас множество забытых, никем не записанных слов и многие утраченные живой речью формы. Все знают фамилию Толстой, а в прилагательном </w:t>
      </w:r>
      <w:r w:rsidRPr="001C0720">
        <w:rPr>
          <w:rFonts w:ascii="Times New Roman" w:hAnsi="Times New Roman"/>
          <w:i/>
          <w:iCs/>
          <w:sz w:val="28"/>
        </w:rPr>
        <w:t>толст</w:t>
      </w:r>
      <w:r w:rsidRPr="001C0720">
        <w:rPr>
          <w:rFonts w:ascii="Times New Roman" w:hAnsi="Times New Roman"/>
          <w:b/>
          <w:bCs/>
          <w:i/>
          <w:iCs/>
          <w:sz w:val="28"/>
        </w:rPr>
        <w:t>о</w:t>
      </w:r>
      <w:r w:rsidRPr="001C0720">
        <w:rPr>
          <w:rFonts w:ascii="Times New Roman" w:hAnsi="Times New Roman"/>
          <w:i/>
          <w:iCs/>
          <w:sz w:val="28"/>
        </w:rPr>
        <w:t>й</w:t>
      </w:r>
      <w:r w:rsidRPr="001C0720">
        <w:rPr>
          <w:rFonts w:ascii="Times New Roman" w:hAnsi="Times New Roman"/>
          <w:sz w:val="28"/>
        </w:rPr>
        <w:t xml:space="preserve"> ударение переместилось. Мы теперь говорим </w:t>
      </w:r>
      <w:r w:rsidRPr="001C0720">
        <w:rPr>
          <w:rFonts w:ascii="Times New Roman" w:hAnsi="Times New Roman"/>
          <w:i/>
          <w:iCs/>
          <w:sz w:val="28"/>
        </w:rPr>
        <w:t>т</w:t>
      </w:r>
      <w:r w:rsidRPr="001C0720">
        <w:rPr>
          <w:rFonts w:ascii="Times New Roman" w:hAnsi="Times New Roman"/>
          <w:b/>
          <w:bCs/>
          <w:i/>
          <w:iCs/>
          <w:sz w:val="28"/>
        </w:rPr>
        <w:t>о</w:t>
      </w:r>
      <w:r w:rsidRPr="001C0720">
        <w:rPr>
          <w:rFonts w:ascii="Times New Roman" w:hAnsi="Times New Roman"/>
          <w:i/>
          <w:iCs/>
          <w:sz w:val="28"/>
        </w:rPr>
        <w:t>лстый</w:t>
      </w:r>
      <w:r w:rsidRPr="001C0720">
        <w:rPr>
          <w:rFonts w:ascii="Times New Roman" w:hAnsi="Times New Roman"/>
          <w:sz w:val="28"/>
        </w:rPr>
        <w:t xml:space="preserve">, только фамилия напоминает о старинной форме слова. Для нас непривычны встречаемые в письменных памятниках и краткие притяжательные прилагательные типа </w:t>
      </w:r>
      <w:r w:rsidRPr="001C0720">
        <w:rPr>
          <w:rFonts w:ascii="Times New Roman" w:hAnsi="Times New Roman"/>
          <w:i/>
          <w:iCs/>
          <w:sz w:val="28"/>
        </w:rPr>
        <w:t>волков</w:t>
      </w:r>
      <w:r w:rsidRPr="001C0720">
        <w:rPr>
          <w:rFonts w:ascii="Times New Roman" w:hAnsi="Times New Roman"/>
          <w:sz w:val="28"/>
        </w:rPr>
        <w:t xml:space="preserve"> хвост, свист </w:t>
      </w:r>
      <w:r w:rsidRPr="001C0720">
        <w:rPr>
          <w:rFonts w:ascii="Times New Roman" w:hAnsi="Times New Roman"/>
          <w:i/>
          <w:iCs/>
          <w:sz w:val="28"/>
        </w:rPr>
        <w:t>змеин</w:t>
      </w:r>
      <w:r w:rsidRPr="001C0720">
        <w:rPr>
          <w:rFonts w:ascii="Times New Roman" w:hAnsi="Times New Roman"/>
          <w:sz w:val="28"/>
        </w:rPr>
        <w:t xml:space="preserve">. Формантами </w:t>
      </w:r>
      <w:r w:rsidRPr="001C0720">
        <w:rPr>
          <w:rFonts w:ascii="Times New Roman" w:hAnsi="Times New Roman"/>
          <w:i/>
          <w:iCs/>
          <w:sz w:val="28"/>
        </w:rPr>
        <w:t>-ов</w:t>
      </w:r>
      <w:r w:rsidRPr="001C0720">
        <w:rPr>
          <w:rFonts w:ascii="Times New Roman" w:hAnsi="Times New Roman"/>
          <w:sz w:val="28"/>
        </w:rPr>
        <w:t xml:space="preserve">, </w:t>
      </w:r>
      <w:r w:rsidRPr="001C0720">
        <w:rPr>
          <w:rFonts w:ascii="Times New Roman" w:hAnsi="Times New Roman"/>
          <w:i/>
          <w:iCs/>
          <w:sz w:val="28"/>
        </w:rPr>
        <w:t>-ин</w:t>
      </w:r>
      <w:r w:rsidRPr="001C0720">
        <w:rPr>
          <w:rFonts w:ascii="Times New Roman" w:hAnsi="Times New Roman"/>
          <w:sz w:val="28"/>
        </w:rPr>
        <w:t xml:space="preserve"> образованы 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8" w:name="#9"/>
      <w:bookmarkEnd w:id="8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9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/</w:t>
      </w:r>
      <w:r w:rsidRPr="001C0720">
        <w:rPr>
          <w:rFonts w:ascii="Times New Roman" w:hAnsi="Times New Roman"/>
          <w:sz w:val="28"/>
          <w:szCs w:val="15"/>
          <w:vertAlign w:val="subscript"/>
        </w:rPr>
        <w:t>(</w:t>
      </w:r>
      <w:r w:rsidRPr="00F25597">
        <w:rPr>
          <w:rStyle w:val="a5"/>
          <w:rFonts w:ascii="Times New Roman" w:hAnsi="Times New Roman"/>
          <w:sz w:val="28"/>
          <w:szCs w:val="15"/>
          <w:vertAlign w:val="subscript"/>
        </w:rPr>
        <w:t>10</w:t>
      </w:r>
      <w:r w:rsidRPr="001C0720">
        <w:rPr>
          <w:rFonts w:ascii="Times New Roman" w:hAnsi="Times New Roman"/>
          <w:sz w:val="28"/>
          <w:szCs w:val="15"/>
          <w:vertAlign w:val="subscript"/>
        </w:rPr>
        <w:t>)</w:t>
      </w:r>
      <w:r w:rsidRPr="001C0720">
        <w:rPr>
          <w:rFonts w:ascii="Times New Roman" w:hAnsi="Times New Roman"/>
          <w:sz w:val="28"/>
        </w:rPr>
        <w:t xml:space="preserve"> всех русских фамилий. Так, основа фамилии Яковлев — отчество от имени Яков. Откуда же </w:t>
      </w:r>
      <w:r w:rsidRPr="001C0720">
        <w:rPr>
          <w:rFonts w:ascii="Times New Roman" w:hAnsi="Times New Roman"/>
          <w:i/>
          <w:iCs/>
          <w:sz w:val="28"/>
        </w:rPr>
        <w:t>ль</w:t>
      </w:r>
      <w:r w:rsidRPr="001C0720">
        <w:rPr>
          <w:rFonts w:ascii="Times New Roman" w:hAnsi="Times New Roman"/>
          <w:sz w:val="28"/>
        </w:rPr>
        <w:t>? Оно рассказывает о былом законе языка: старославянские притяжательные прилагательные образованы суффиксом -</w:t>
      </w:r>
      <w:r w:rsidRPr="001C0720">
        <w:rPr>
          <w:rFonts w:ascii="Times New Roman" w:hAnsi="Times New Roman"/>
          <w:i/>
          <w:iCs/>
          <w:sz w:val="28"/>
        </w:rPr>
        <w:t>j</w:t>
      </w:r>
      <w:r w:rsidRPr="001C0720">
        <w:rPr>
          <w:rFonts w:ascii="Times New Roman" w:hAnsi="Times New Roman"/>
          <w:sz w:val="28"/>
        </w:rPr>
        <w:t xml:space="preserve"> (сын володимирь, т. е. Владимиров сын), а законы фонетики не разрешают присоединять его непосредственно к губному согласному, между ними возникало </w:t>
      </w:r>
      <w:r w:rsidRPr="001C0720">
        <w:rPr>
          <w:rFonts w:ascii="Times New Roman" w:hAnsi="Times New Roman"/>
          <w:i/>
          <w:iCs/>
          <w:sz w:val="28"/>
        </w:rPr>
        <w:t>л</w:t>
      </w:r>
      <w:r w:rsidRPr="001C0720">
        <w:rPr>
          <w:rFonts w:ascii="Times New Roman" w:hAnsi="Times New Roman"/>
          <w:sz w:val="28"/>
        </w:rPr>
        <w:t xml:space="preserve"> (мягкое) — святославль — </w:t>
      </w:r>
      <w:r w:rsidRPr="001C0720">
        <w:rPr>
          <w:rFonts w:ascii="Times New Roman" w:hAnsi="Times New Roman"/>
          <w:i/>
          <w:iCs/>
          <w:sz w:val="28"/>
        </w:rPr>
        <w:t>святославов</w:t>
      </w:r>
      <w:r w:rsidRPr="001C0720">
        <w:rPr>
          <w:rFonts w:ascii="Times New Roman" w:hAnsi="Times New Roman"/>
          <w:sz w:val="28"/>
        </w:rPr>
        <w:t xml:space="preserve"> (сын), Ярославль — притяжательное прилагательное </w:t>
      </w:r>
      <w:r w:rsidRPr="001C0720">
        <w:rPr>
          <w:rFonts w:ascii="Times New Roman" w:hAnsi="Times New Roman"/>
          <w:i/>
          <w:iCs/>
          <w:sz w:val="28"/>
        </w:rPr>
        <w:t>ярославов</w:t>
      </w:r>
      <w:r w:rsidRPr="001C0720">
        <w:rPr>
          <w:rFonts w:ascii="Times New Roman" w:hAnsi="Times New Roman"/>
          <w:sz w:val="28"/>
        </w:rPr>
        <w:t xml:space="preserve"> (город).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Имена собственные, как и технические термины, составляют в системе лексики особую подсистему, в которой законы языка преломляются специфически, подобно лучу света при переходе из одной среды в другую. В ней возникают такие свои закономерности, которых нет в языке вне сферы имен собственных. Став фамилией (или иным именем собственным — личным именем, географическим названием и т. п.), слово начинает жить собственной, независимой от слова-предка жизнью, может и полностью утратить с ним связь. Поэтому нелегко бывает раскрыть этимологию фамилии, т. е. выяснить ее происхождение, найти то слово, от которого она произошла, понять способы и средства, какими она образована. Те свойства, которые делают фамилию ценным научным источником, как раз и создают немалые трудности для ее изучения. Фамилия не возникала из ничего. Раз есть Берсенев, Каманин, Охрютин, значит, существовали слова </w:t>
      </w:r>
      <w:r w:rsidRPr="001C0720">
        <w:rPr>
          <w:rFonts w:ascii="Times New Roman" w:hAnsi="Times New Roman"/>
          <w:i/>
          <w:iCs/>
          <w:sz w:val="28"/>
        </w:rPr>
        <w:t>берсень, каманя, охрюта,</w:t>
      </w:r>
      <w:r w:rsidRPr="001C0720">
        <w:rPr>
          <w:rFonts w:ascii="Times New Roman" w:hAnsi="Times New Roman"/>
          <w:sz w:val="28"/>
        </w:rPr>
        <w:t xml:space="preserve"> но они давно исчезли, оставив единственный след — фамилию. Но как бывает трудно по полустертому следу найти его источник!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Едва ли многие из отлично знающих современный русский язык сразу ответят, от каких слов произошли фамилии Лихарев, Маклаков, Откупщиков, Ряхин, Суслов, Швецов, Шлыков. Слова-основы этих фамилий умерли. В одних случаях исчезли обозначаемые ими реалии (перестали носить шлык, уничтожены маклаки и откупщики) , в других — произошла замена слов (швеца теперь называют портным, а ряху — аккуратным, хотя уцелел антоним </w:t>
      </w:r>
      <w:r w:rsidRPr="001C0720">
        <w:rPr>
          <w:rFonts w:ascii="Times New Roman" w:hAnsi="Times New Roman"/>
          <w:i/>
          <w:iCs/>
          <w:sz w:val="28"/>
        </w:rPr>
        <w:t xml:space="preserve">неряха). </w:t>
      </w:r>
      <w:r w:rsidRPr="001C0720">
        <w:rPr>
          <w:rFonts w:ascii="Times New Roman" w:hAnsi="Times New Roman"/>
          <w:sz w:val="28"/>
        </w:rPr>
        <w:t>Не каждый грамотный русский объяснит такие, казалось бы, простые фамилии, как Бобылев, Гончаров, Коновалов.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Особенно коварна обманчивая простота. Как будто нет ничего проще, чем объяснить фамилию Волокитин, но она не связана ни с волокитой — ухажером, ни с канцелярской волокитой. В старину </w:t>
      </w:r>
      <w:r w:rsidRPr="001C0720">
        <w:rPr>
          <w:rFonts w:ascii="Times New Roman" w:hAnsi="Times New Roman"/>
          <w:i/>
          <w:iCs/>
          <w:sz w:val="28"/>
        </w:rPr>
        <w:t xml:space="preserve">волокита — </w:t>
      </w:r>
      <w:r w:rsidRPr="001C0720">
        <w:rPr>
          <w:rFonts w:ascii="Times New Roman" w:hAnsi="Times New Roman"/>
          <w:sz w:val="28"/>
        </w:rPr>
        <w:t xml:space="preserve">работник, ведущий борону. Простой выглядит фамилия Дворников. Конечно, это дворников сын, но фамилия возникла, когда дворник был не уборщиком двора, как сегодня, а арендатором хозяйства, двора. Так же и Заказчиков — не от современного слова заказчик. В прошлом глагол </w:t>
      </w:r>
      <w:r w:rsidRPr="001C0720">
        <w:rPr>
          <w:rFonts w:ascii="Times New Roman" w:hAnsi="Times New Roman"/>
          <w:i/>
          <w:iCs/>
          <w:sz w:val="28"/>
        </w:rPr>
        <w:t xml:space="preserve">заказать </w:t>
      </w:r>
      <w:r w:rsidRPr="001C0720">
        <w:rPr>
          <w:rFonts w:ascii="Times New Roman" w:hAnsi="Times New Roman"/>
          <w:sz w:val="28"/>
        </w:rPr>
        <w:t xml:space="preserve">означал «запретить», т. е. заказчик — это надзиратель, надсмотрщик. Обманчива слышимая основа и в фамилии Бортников — она связана не с судоходством, а с пчеловодством: борть — улей в дупле. Молодежь не угадает, что Бабкин значит, собственно, «акушеркин». Двое выпускников филологического факультета уверенно назвали основой фамилии Карпов рыбу карп. Имя Карп, нередкое еще в начале нашего столетия, вышло из употребления и забыто; не всякий знает, что фамилия Гуров происходит от краткой формы </w:t>
      </w:r>
      <w:r w:rsidRPr="001C0720">
        <w:rPr>
          <w:rFonts w:ascii="Times New Roman" w:hAnsi="Times New Roman"/>
          <w:i/>
          <w:iCs/>
          <w:sz w:val="28"/>
        </w:rPr>
        <w:t xml:space="preserve">Гур </w:t>
      </w:r>
      <w:r w:rsidRPr="001C0720">
        <w:rPr>
          <w:rFonts w:ascii="Times New Roman" w:hAnsi="Times New Roman"/>
          <w:sz w:val="28"/>
        </w:rPr>
        <w:t>— канонического имени Гурий.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Подчас ошибаются даже профессионалы. Известная лингвистка М. А. Рыбникова «объяснила» фамилию </w:t>
      </w:r>
      <w:r w:rsidRPr="001C0720">
        <w:rPr>
          <w:rFonts w:ascii="Times New Roman" w:hAnsi="Times New Roman"/>
          <w:i/>
          <w:iCs/>
          <w:sz w:val="28"/>
        </w:rPr>
        <w:t xml:space="preserve">Рыбников, </w:t>
      </w:r>
      <w:r w:rsidRPr="001C0720">
        <w:rPr>
          <w:rFonts w:ascii="Times New Roman" w:hAnsi="Times New Roman"/>
          <w:sz w:val="28"/>
        </w:rPr>
        <w:t>как любителя пирога с рыбой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9" w:name="#10"/>
      <w:bookmarkEnd w:id="9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10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, в действительности же рыбник — сын рыботорговца. Знаток северных говоров И. А. Елизаровский ошибочно связал фамилию Паршуков с болезнью </w:t>
      </w:r>
      <w:r w:rsidRPr="001C0720">
        <w:rPr>
          <w:rFonts w:ascii="Times New Roman" w:hAnsi="Times New Roman"/>
          <w:i/>
          <w:iCs/>
          <w:sz w:val="28"/>
        </w:rPr>
        <w:t xml:space="preserve">паршой </w:t>
      </w:r>
      <w:r w:rsidRPr="001C0720">
        <w:rPr>
          <w:rFonts w:ascii="Times New Roman" w:hAnsi="Times New Roman"/>
          <w:sz w:val="28"/>
        </w:rPr>
        <w:t xml:space="preserve">(на самом деле это отчество от народной формы имен Парфен и Порфирий — Парщук) , Харин — с вульгарным синонимом слова </w:t>
      </w:r>
      <w:r w:rsidRPr="001C0720">
        <w:rPr>
          <w:rFonts w:ascii="Times New Roman" w:hAnsi="Times New Roman"/>
          <w:i/>
          <w:iCs/>
          <w:sz w:val="28"/>
        </w:rPr>
        <w:t xml:space="preserve">лицо </w:t>
      </w:r>
      <w:r w:rsidRPr="001C0720">
        <w:rPr>
          <w:rFonts w:ascii="Times New Roman" w:hAnsi="Times New Roman"/>
          <w:sz w:val="28"/>
        </w:rPr>
        <w:t xml:space="preserve">(оно произошло из краткой формы Харя — Харитон); Черепанов связан не с черепом </w:t>
      </w:r>
      <w:r w:rsidRPr="001C0720">
        <w:rPr>
          <w:rFonts w:ascii="Times New Roman" w:hAnsi="Times New Roman"/>
          <w:i/>
          <w:iCs/>
          <w:sz w:val="28"/>
        </w:rPr>
        <w:t xml:space="preserve">(черепан </w:t>
      </w:r>
      <w:r w:rsidRPr="001C0720">
        <w:rPr>
          <w:rFonts w:ascii="Times New Roman" w:hAnsi="Times New Roman"/>
          <w:sz w:val="28"/>
        </w:rPr>
        <w:t xml:space="preserve">означало «гончар», а также «житель города Череповца») 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0" w:name="#11"/>
      <w:bookmarkEnd w:id="10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11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Распространены фамилии Воронов и Воронин, в лучшем случае вам объяснят, что фамилии эти от двух разных основ, но причину древнего различия словообразовательных средств -ов и -ин еще никто не раскрыл до конца. Таковы же пары: Данилов — Данилин; Михайлов — Михайлин.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Кроме исторической лексикологии и исторического словообразования, при анализе фамилий необходимо знать историческую фонетику. Без нее не раскрыть происхождение таких фамилий, как Езерский и Есенин. Древнерусское инициальное е сменилось на </w:t>
      </w:r>
      <w:r w:rsidRPr="001C0720">
        <w:rPr>
          <w:rFonts w:ascii="Times New Roman" w:hAnsi="Times New Roman"/>
          <w:i/>
          <w:iCs/>
          <w:sz w:val="28"/>
        </w:rPr>
        <w:t xml:space="preserve">о: </w:t>
      </w:r>
      <w:r w:rsidRPr="001C0720">
        <w:rPr>
          <w:rFonts w:ascii="Times New Roman" w:hAnsi="Times New Roman"/>
          <w:sz w:val="28"/>
        </w:rPr>
        <w:t xml:space="preserve">един-&gt;один; елень-&gt;олень; езеро-&gt;озеро; есень -&gt; осень (основа фами 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лии Есенин по лексическому значению — в одном ряду с основами фамилий Зимянин, Весенин, т. е. предками их носителей были Зимяня, Весеня, Есеня). Фамилия Лучников происходит не от слова </w:t>
      </w:r>
      <w:r w:rsidRPr="001C0720">
        <w:rPr>
          <w:rFonts w:ascii="Times New Roman" w:hAnsi="Times New Roman"/>
          <w:i/>
          <w:iCs/>
          <w:sz w:val="28"/>
        </w:rPr>
        <w:t xml:space="preserve">луч, </w:t>
      </w:r>
      <w:r w:rsidRPr="001C0720">
        <w:rPr>
          <w:rFonts w:ascii="Times New Roman" w:hAnsi="Times New Roman"/>
          <w:sz w:val="28"/>
        </w:rPr>
        <w:t xml:space="preserve">она результат исторического смягчения </w:t>
      </w:r>
      <w:r w:rsidRPr="001C0720">
        <w:rPr>
          <w:rFonts w:ascii="Times New Roman" w:hAnsi="Times New Roman"/>
          <w:i/>
          <w:iCs/>
          <w:sz w:val="28"/>
        </w:rPr>
        <w:t xml:space="preserve">к-&gt;ч; </w:t>
      </w:r>
      <w:r w:rsidRPr="001C0720">
        <w:rPr>
          <w:rFonts w:ascii="Times New Roman" w:hAnsi="Times New Roman"/>
          <w:sz w:val="28"/>
        </w:rPr>
        <w:t>отчество означает «сын лучника», изготовителя стрелкового оружия — луков.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Но и совершенное знание истории русского языка недостаточно. Огромно количество фамилий, происшедших от диалектных слов. Основа фамилии Кочетов, надо думать, понятна если не всем, то большинству. А основы фамилий Бутримов, Дрогачев, Загоскин, Падерин известны не всюду </w:t>
      </w:r>
      <w:r w:rsidRPr="001C0720">
        <w:rPr>
          <w:rFonts w:ascii="Times New Roman" w:hAnsi="Times New Roman"/>
          <w:i/>
          <w:iCs/>
          <w:sz w:val="28"/>
        </w:rPr>
        <w:t xml:space="preserve">(бутрим </w:t>
      </w:r>
      <w:r w:rsidRPr="001C0720">
        <w:rPr>
          <w:rFonts w:ascii="Times New Roman" w:hAnsi="Times New Roman"/>
          <w:sz w:val="28"/>
        </w:rPr>
        <w:t xml:space="preserve">— ветлужское «угрюмый»; </w:t>
      </w:r>
      <w:r w:rsidRPr="001C0720">
        <w:rPr>
          <w:rFonts w:ascii="Times New Roman" w:hAnsi="Times New Roman"/>
          <w:i/>
          <w:iCs/>
          <w:sz w:val="28"/>
        </w:rPr>
        <w:t xml:space="preserve">дрогач </w:t>
      </w:r>
      <w:r w:rsidRPr="001C0720">
        <w:rPr>
          <w:rFonts w:ascii="Times New Roman" w:hAnsi="Times New Roman"/>
          <w:sz w:val="28"/>
        </w:rPr>
        <w:t>— рязанское «дергающийся, кривляющийся», заго</w:t>
      </w:r>
      <w:r w:rsidRPr="001C0720">
        <w:rPr>
          <w:rFonts w:ascii="Times New Roman" w:hAnsi="Times New Roman"/>
          <w:i/>
          <w:iCs/>
          <w:sz w:val="28"/>
        </w:rPr>
        <w:t xml:space="preserve">ска </w:t>
      </w:r>
      <w:r w:rsidRPr="001C0720">
        <w:rPr>
          <w:rFonts w:ascii="Times New Roman" w:hAnsi="Times New Roman"/>
          <w:sz w:val="28"/>
        </w:rPr>
        <w:t xml:space="preserve">— олонецкое «кукушка»; </w:t>
      </w:r>
      <w:r w:rsidRPr="001C0720">
        <w:rPr>
          <w:rFonts w:ascii="Times New Roman" w:hAnsi="Times New Roman"/>
          <w:i/>
          <w:iCs/>
          <w:sz w:val="28"/>
        </w:rPr>
        <w:t xml:space="preserve">падера — </w:t>
      </w:r>
      <w:r w:rsidRPr="001C0720">
        <w:rPr>
          <w:rFonts w:ascii="Times New Roman" w:hAnsi="Times New Roman"/>
          <w:sz w:val="28"/>
        </w:rPr>
        <w:t xml:space="preserve">северное и сибирское «пурга»). В Даровском р-не Кировской обл. обитают Шипулины, только словарь местных говоров объясняет, что </w:t>
      </w:r>
      <w:r w:rsidRPr="001C0720">
        <w:rPr>
          <w:rFonts w:ascii="Times New Roman" w:hAnsi="Times New Roman"/>
          <w:i/>
          <w:iCs/>
          <w:sz w:val="28"/>
        </w:rPr>
        <w:t xml:space="preserve">шипуля </w:t>
      </w:r>
      <w:r w:rsidRPr="001C0720">
        <w:rPr>
          <w:rFonts w:ascii="Times New Roman" w:hAnsi="Times New Roman"/>
          <w:sz w:val="28"/>
        </w:rPr>
        <w:t>означает «тихий, медленный»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1" w:name="#12"/>
      <w:bookmarkEnd w:id="11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12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; фамилия Ширманов записана в Горьком и Ульяновске, и именно на Среднем Поволжье известно слово </w:t>
      </w:r>
      <w:r w:rsidRPr="001C0720">
        <w:rPr>
          <w:rFonts w:ascii="Times New Roman" w:hAnsi="Times New Roman"/>
          <w:i/>
          <w:iCs/>
          <w:sz w:val="28"/>
        </w:rPr>
        <w:t xml:space="preserve">ширман </w:t>
      </w:r>
      <w:r w:rsidRPr="001C0720">
        <w:rPr>
          <w:rFonts w:ascii="Times New Roman" w:hAnsi="Times New Roman"/>
          <w:sz w:val="28"/>
        </w:rPr>
        <w:t xml:space="preserve">— «карман» 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2" w:name="#13"/>
      <w:bookmarkEnd w:id="12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13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Нередки иноязычные фамилии в чисто русских семьях, например тюркские по происхождению Аксаков, Берсенев, Булатов, Карамзин, Мамаев и др. (часть их описал Н. А. Баскаков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3" w:name="#14"/>
      <w:bookmarkEnd w:id="13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14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, к сожалению, он ограничил себя генеалогическими памятниками, оставив в стороне массу народных фамилий, а с другой стороны — отнес к тюркским некоторые нетюркские); украинские — Кравцов, Мирошников, Тарасенков и др.; польские — Боратынский, Малиновский, Милютин, Скуратов, Циолковский; немецкие — Фонвизин, Фурманов, Шнейдеров и др. Некоторые фамилии действительно обязаны своим происхождением далекому нерусскому предку, но и без этого тесное многовековое общение народов порождало заимствование слов.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Этимологию трудно объяснить, если не знать, какому языку принадлежит фамилия, а это не всегда можно определить. Эти трудности умножены частыми искажениями. Близость гласных </w:t>
      </w:r>
      <w:r w:rsidRPr="001C0720">
        <w:rPr>
          <w:rFonts w:ascii="Times New Roman" w:hAnsi="Times New Roman"/>
          <w:i/>
          <w:iCs/>
          <w:sz w:val="28"/>
        </w:rPr>
        <w:t xml:space="preserve">е—и </w:t>
      </w:r>
      <w:r w:rsidRPr="001C0720">
        <w:rPr>
          <w:rFonts w:ascii="Times New Roman" w:hAnsi="Times New Roman"/>
          <w:sz w:val="28"/>
        </w:rPr>
        <w:t xml:space="preserve">спутала фамилии Вишняков и Вешняков, у них совершенно разное происхождение: </w:t>
      </w:r>
      <w:r w:rsidRPr="001C0720">
        <w:rPr>
          <w:rFonts w:ascii="Times New Roman" w:hAnsi="Times New Roman"/>
          <w:i/>
          <w:iCs/>
          <w:sz w:val="28"/>
        </w:rPr>
        <w:t xml:space="preserve">вишняк — </w:t>
      </w:r>
      <w:r w:rsidRPr="001C0720">
        <w:rPr>
          <w:rFonts w:ascii="Times New Roman" w:hAnsi="Times New Roman"/>
          <w:sz w:val="28"/>
        </w:rPr>
        <w:t xml:space="preserve">вишневые заросли, </w:t>
      </w:r>
      <w:r w:rsidRPr="001C0720">
        <w:rPr>
          <w:rFonts w:ascii="Times New Roman" w:hAnsi="Times New Roman"/>
          <w:i/>
          <w:iCs/>
          <w:sz w:val="28"/>
        </w:rPr>
        <w:t xml:space="preserve">вешняк </w:t>
      </w:r>
      <w:r w:rsidRPr="001C0720">
        <w:rPr>
          <w:rFonts w:ascii="Times New Roman" w:hAnsi="Times New Roman"/>
          <w:sz w:val="28"/>
        </w:rPr>
        <w:t>в Беломорье — рыбак, уходящий весной в море на промысел. В фамилии Страханцев еще можно узнать Астраханцева, в Леванидове — Леонидова, по труднее догадаться, что Облакатов — это Адвокатов, а Вахромеев, Охромеев, Фоломин восходят к Варфоломею, Стахеев — к Евстафию. Так же и в любом языке: французская фамилия Робеспьер — из Роберт + Пьер. Многие искажения происходили еще на дофамильном уровне.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Искажениям способствуют переосмысления. Непонятное чужое или отмершее слово родного языка, сохраненное только в фамилии, пытались как-нибудь осмыслить (хотя бы частично) по сходству со значимым: бульвар-&gt;гульвар, поликлиника-&gt; полуклиника, полисадник-&gt; полусадик.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Так, фамилия Сенофоновых во владимирской деревне Егрево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4" w:name="#15"/>
      <w:bookmarkEnd w:id="14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15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 восходит к древнегреческому имени Ксенофонт, нередкие фамилии Селиванов, Селиверстов происходят от латинских имен Сильван, Сильвестр, т. е. «лесной», переосмысленных по созвучным привычным словам </w:t>
      </w:r>
      <w:r w:rsidRPr="001C0720">
        <w:rPr>
          <w:rFonts w:ascii="Times New Roman" w:hAnsi="Times New Roman"/>
          <w:i/>
          <w:iCs/>
          <w:sz w:val="28"/>
        </w:rPr>
        <w:t xml:space="preserve">селить, верста. </w:t>
      </w:r>
      <w:r w:rsidRPr="001C0720">
        <w:rPr>
          <w:rFonts w:ascii="Times New Roman" w:hAnsi="Times New Roman"/>
          <w:sz w:val="28"/>
        </w:rPr>
        <w:t>Обманывает написание фамилии Дорожкин — отчество от обиходной формы Дорошка (каноническое имя Дорофей), как Тимошка от Тимофей, Ерошка от Ерофей (из канонического Иерофей) и др. Имя воспринимали только на слух (</w:t>
      </w:r>
      <w:r w:rsidRPr="001C0720">
        <w:rPr>
          <w:rFonts w:ascii="Times New Roman" w:hAnsi="Times New Roman"/>
          <w:sz w:val="28"/>
          <w:vertAlign w:val="superscript"/>
        </w:rPr>
        <w:t>4</w:t>
      </w:r>
      <w:r w:rsidRPr="001C0720">
        <w:rPr>
          <w:rFonts w:ascii="Times New Roman" w:hAnsi="Times New Roman"/>
          <w:sz w:val="28"/>
        </w:rPr>
        <w:t>/</w:t>
      </w:r>
      <w:r w:rsidRPr="001C0720">
        <w:rPr>
          <w:rFonts w:ascii="Times New Roman" w:hAnsi="Times New Roman"/>
          <w:sz w:val="28"/>
          <w:vertAlign w:val="subscript"/>
        </w:rPr>
        <w:t>5</w:t>
      </w:r>
      <w:r w:rsidRPr="001C0720">
        <w:rPr>
          <w:rFonts w:ascii="Times New Roman" w:hAnsi="Times New Roman"/>
          <w:sz w:val="28"/>
        </w:rPr>
        <w:t xml:space="preserve"> населения страны были неграмотны), а по законам русского языка перед глухим согласным нельзя произнести согласного звонкого, т. е. сочетание </w:t>
      </w:r>
      <w:r w:rsidRPr="001C0720">
        <w:rPr>
          <w:rFonts w:ascii="Times New Roman" w:hAnsi="Times New Roman"/>
          <w:i/>
          <w:iCs/>
          <w:sz w:val="28"/>
        </w:rPr>
        <w:t xml:space="preserve">жк </w:t>
      </w:r>
      <w:r w:rsidRPr="001C0720">
        <w:rPr>
          <w:rFonts w:ascii="Times New Roman" w:hAnsi="Times New Roman"/>
          <w:sz w:val="28"/>
        </w:rPr>
        <w:t xml:space="preserve">непроизносимо, произносится </w:t>
      </w:r>
      <w:r w:rsidRPr="001C0720">
        <w:rPr>
          <w:rFonts w:ascii="Times New Roman" w:hAnsi="Times New Roman"/>
          <w:i/>
          <w:iCs/>
          <w:sz w:val="28"/>
        </w:rPr>
        <w:t>шк</w:t>
      </w:r>
      <w:r w:rsidRPr="001C0720">
        <w:rPr>
          <w:rFonts w:ascii="Times New Roman" w:hAnsi="Times New Roman"/>
          <w:sz w:val="28"/>
        </w:rPr>
        <w:t xml:space="preserve">. Писцы же, зная, что, например, произносится </w:t>
      </w:r>
      <w:r w:rsidRPr="001C0720">
        <w:rPr>
          <w:rFonts w:ascii="Times New Roman" w:hAnsi="Times New Roman"/>
          <w:i/>
          <w:iCs/>
          <w:sz w:val="28"/>
        </w:rPr>
        <w:t xml:space="preserve">лошка, </w:t>
      </w:r>
      <w:r w:rsidRPr="001C0720">
        <w:rPr>
          <w:rFonts w:ascii="Times New Roman" w:hAnsi="Times New Roman"/>
          <w:sz w:val="28"/>
        </w:rPr>
        <w:t xml:space="preserve">а писать полагается </w:t>
      </w:r>
      <w:r w:rsidRPr="001C0720">
        <w:rPr>
          <w:rFonts w:ascii="Times New Roman" w:hAnsi="Times New Roman"/>
          <w:i/>
          <w:iCs/>
          <w:sz w:val="28"/>
        </w:rPr>
        <w:t xml:space="preserve">ложка, </w:t>
      </w:r>
      <w:r w:rsidRPr="001C0720">
        <w:rPr>
          <w:rFonts w:ascii="Times New Roman" w:hAnsi="Times New Roman"/>
          <w:sz w:val="28"/>
        </w:rPr>
        <w:t>превратили Дорошку в Дорожку — написание и этимология ложны.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Обычно искажения фамилий в иноязычной среде, где неизвестно не только слово, от которого они образованы, но и нет никаких родственных слов. Фамилия в чужом языке одинока и беззащитна. Немец Гаррах, при Петре I переехав в Петербург, стал Горох, а потомки его — Гороховы; потомки шотландца Гамильтона — Хомутовы. Переделаны на английский лад фамилии многих украинцев в Канаде: Антонышев превращен в Интонейшн (англ. «интонация»), а Макогон (укр. макогон — человек, который гнал маковую водку, т. е. самогонщик) стал на шотландский манер Мак-Магон, т. е. «сын Могучего».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Напрасно думать, что искажения — в прошлом. Вот и недавние.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В документах с. Воскресенская Саловка Рузаевского р-на Мордовской АССР встречаем семью Зооболотниковы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5" w:name="#16"/>
      <w:bookmarkEnd w:id="15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16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), в действительности — это Заболотниковы, но болота осушены, а зоотехники в почете. На наших глазах раздвоилась фамилия Родионовы — стремительно множатся Радионовы, немало их «откололось» от Родионовых и «перекочевало» на </w:t>
      </w:r>
      <w:r w:rsidRPr="001C0720">
        <w:rPr>
          <w:rFonts w:ascii="Times New Roman" w:hAnsi="Times New Roman"/>
          <w:i/>
          <w:iCs/>
          <w:sz w:val="28"/>
        </w:rPr>
        <w:t xml:space="preserve">Ра- </w:t>
      </w:r>
      <w:r w:rsidRPr="001C0720">
        <w:rPr>
          <w:rFonts w:ascii="Times New Roman" w:hAnsi="Times New Roman"/>
          <w:sz w:val="28"/>
        </w:rPr>
        <w:t xml:space="preserve">(между; Радин и Радченко). В столичной телефонной книге </w:t>
      </w:r>
      <w:smartTag w:uri="urn:schemas-microsoft-com:office:smarttags" w:element="metricconverter">
        <w:smartTagPr>
          <w:attr w:name="ProductID" w:val="1978 г"/>
        </w:smartTagPr>
        <w:r w:rsidRPr="001C0720">
          <w:rPr>
            <w:rFonts w:ascii="Times New Roman" w:hAnsi="Times New Roman"/>
            <w:sz w:val="28"/>
          </w:rPr>
          <w:t>1978 г</w:t>
        </w:r>
      </w:smartTag>
      <w:r w:rsidRPr="001C0720">
        <w:rPr>
          <w:rFonts w:ascii="Times New Roman" w:hAnsi="Times New Roman"/>
          <w:sz w:val="28"/>
        </w:rPr>
        <w:t xml:space="preserve">. Радионовых 26 (ч. 3, с. 846) при 675 Родионовых. Старинное имя Родион (из греч. </w:t>
      </w:r>
      <w:r w:rsidRPr="001C0720">
        <w:rPr>
          <w:rFonts w:ascii="Times New Roman" w:hAnsi="Times New Roman"/>
          <w:i/>
          <w:iCs/>
          <w:sz w:val="28"/>
        </w:rPr>
        <w:t xml:space="preserve">родон </w:t>
      </w:r>
      <w:r w:rsidRPr="001C0720">
        <w:rPr>
          <w:rFonts w:ascii="Times New Roman" w:hAnsi="Times New Roman"/>
          <w:sz w:val="28"/>
        </w:rPr>
        <w:t xml:space="preserve">— «роза») надолго выпадало из употребления, его забыли, а горе-грамотеи приняли о за окающее произношение и исправили на </w:t>
      </w:r>
      <w:r w:rsidRPr="001C0720">
        <w:rPr>
          <w:rFonts w:ascii="Times New Roman" w:hAnsi="Times New Roman"/>
          <w:i/>
          <w:iCs/>
          <w:sz w:val="28"/>
        </w:rPr>
        <w:t xml:space="preserve">а — </w:t>
      </w:r>
      <w:r w:rsidRPr="001C0720">
        <w:rPr>
          <w:rFonts w:ascii="Times New Roman" w:hAnsi="Times New Roman"/>
          <w:sz w:val="28"/>
        </w:rPr>
        <w:t xml:space="preserve">ведь слово </w:t>
      </w:r>
      <w:r w:rsidRPr="001C0720">
        <w:rPr>
          <w:rFonts w:ascii="Times New Roman" w:hAnsi="Times New Roman"/>
          <w:i/>
          <w:iCs/>
          <w:sz w:val="28"/>
        </w:rPr>
        <w:t xml:space="preserve">радио </w:t>
      </w:r>
      <w:r w:rsidRPr="001C0720">
        <w:rPr>
          <w:rFonts w:ascii="Times New Roman" w:hAnsi="Times New Roman"/>
          <w:sz w:val="28"/>
        </w:rPr>
        <w:t xml:space="preserve">общеизвестно. Для таких случаев, когда правильное принимают за ошибку, существует деликатный термин «гиперкоррекция» («сверхправильность»), чтобы не сказать честно безграмотность. Если же хотели привязать свою фамилию к слову </w:t>
      </w:r>
      <w:r w:rsidRPr="001C0720">
        <w:rPr>
          <w:rFonts w:ascii="Times New Roman" w:hAnsi="Times New Roman"/>
          <w:i/>
          <w:iCs/>
          <w:sz w:val="28"/>
        </w:rPr>
        <w:t xml:space="preserve">радио, </w:t>
      </w:r>
      <w:r w:rsidRPr="001C0720">
        <w:rPr>
          <w:rFonts w:ascii="Times New Roman" w:hAnsi="Times New Roman"/>
          <w:sz w:val="28"/>
        </w:rPr>
        <w:t xml:space="preserve">то причем здесь бессмысленное </w:t>
      </w:r>
      <w:r w:rsidRPr="001C0720">
        <w:rPr>
          <w:rFonts w:ascii="Times New Roman" w:hAnsi="Times New Roman"/>
          <w:i/>
          <w:iCs/>
          <w:sz w:val="28"/>
        </w:rPr>
        <w:t xml:space="preserve">-он </w:t>
      </w:r>
      <w:r w:rsidRPr="001C0720">
        <w:rPr>
          <w:rFonts w:ascii="Times New Roman" w:hAnsi="Times New Roman"/>
          <w:sz w:val="28"/>
        </w:rPr>
        <w:t xml:space="preserve">и притяжательное </w:t>
      </w:r>
      <w:r w:rsidRPr="001C0720">
        <w:rPr>
          <w:rFonts w:ascii="Times New Roman" w:hAnsi="Times New Roman"/>
          <w:i/>
          <w:iCs/>
          <w:sz w:val="28"/>
        </w:rPr>
        <w:t>-ов?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Даже малые искажения, накопляясь, изменяют фамилию неузнаваемо. Самих носителей фамилий Лохтивонов (Каменский р-н Пензенской обл.) удивляет, что ее зерно — древнегреческое имя Галактион — «молочный»; от того же имени распространенная фамилия Локтионов переосмыслена по созвучию со словом </w:t>
      </w:r>
      <w:r w:rsidRPr="001C0720">
        <w:rPr>
          <w:rFonts w:ascii="Times New Roman" w:hAnsi="Times New Roman"/>
          <w:i/>
          <w:iCs/>
          <w:sz w:val="28"/>
        </w:rPr>
        <w:t xml:space="preserve">локоть; </w:t>
      </w:r>
      <w:r w:rsidRPr="001C0720">
        <w:rPr>
          <w:rFonts w:ascii="Times New Roman" w:hAnsi="Times New Roman"/>
          <w:sz w:val="28"/>
        </w:rPr>
        <w:t xml:space="preserve">она часта в Рязани и Курске, встречается в Воронеже, Иванове, Калинине, Краснодаре, Липецке, Орле, Рыбинске, Саратове, Туле. Более редка фамилия Локшин (из краткой формы того же имени Локша). Сложен путь был у фамилии Юрченков. Греческое имя Георгиес («земледелец») пришло на Русь из Византии. Оно непонятно по значению да и непривычно фонетически — русское </w:t>
      </w:r>
      <w:r w:rsidRPr="001C0720">
        <w:rPr>
          <w:rFonts w:ascii="Times New Roman" w:hAnsi="Times New Roman"/>
          <w:i/>
          <w:iCs/>
          <w:sz w:val="28"/>
        </w:rPr>
        <w:t>р</w:t>
      </w:r>
      <w:r w:rsidRPr="001C0720">
        <w:rPr>
          <w:rFonts w:ascii="Times New Roman" w:hAnsi="Times New Roman"/>
          <w:sz w:val="28"/>
        </w:rPr>
        <w:t xml:space="preserve"> впятеро реже предшествует согласному, чем следует за ним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6" w:name="#17"/>
      <w:bookmarkEnd w:id="16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17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. Имя звучало только в церкви, а в обиходе жили только его производные формы: народная — Егор и в «верхах» — Юрий (возможно, не без влияния варяжского имени Юр-га). Нет русской фамилии Георгиев (нередка у болгар), зато Егоров в числе самых частых, кроме того, встречается еще Егоркин, Егоршин, Егорушкин, Егорышев, Егошин, Егошкин и т. д.; украинский формант </w:t>
      </w:r>
      <w:r w:rsidRPr="001C0720">
        <w:rPr>
          <w:rFonts w:ascii="Times New Roman" w:hAnsi="Times New Roman"/>
          <w:i/>
          <w:iCs/>
          <w:sz w:val="28"/>
        </w:rPr>
        <w:t xml:space="preserve">-енко, </w:t>
      </w:r>
      <w:r w:rsidRPr="001C0720">
        <w:rPr>
          <w:rFonts w:ascii="Times New Roman" w:hAnsi="Times New Roman"/>
          <w:sz w:val="28"/>
        </w:rPr>
        <w:t xml:space="preserve">означая потомка (аналогично рус. «ребенок» и т. п.), образовал фамилию Юрченко, а дооформил ее господствующий суффикс русских фамилий </w:t>
      </w:r>
      <w:r w:rsidRPr="001C0720">
        <w:rPr>
          <w:rFonts w:ascii="Times New Roman" w:hAnsi="Times New Roman"/>
          <w:i/>
          <w:iCs/>
          <w:sz w:val="28"/>
        </w:rPr>
        <w:t>-ов.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Беззащитность имен собственных от искажений никто не отметил лучше К. С. Аксакова: «Ни одно слово не подвергается таким изменениям, неожиданным, негаданным, каким подвергается имя собственное. Лишь бы фонетика выдержала»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7" w:name="#18"/>
      <w:bookmarkEnd w:id="17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18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Такова цена, которую фамилии (как и другие имена собственные) платят за свою автономию внутри языка.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Преодолеть все эти трудности — значит лишь подойти к анализу фамилий. Даже вскрыв их основу (а это не всегда возможно), мы еще не узнаем их значения. Ведь</w:t>
      </w:r>
      <w:r w:rsidR="001C0720">
        <w:rPr>
          <w:rFonts w:ascii="Times New Roman" w:hAnsi="Times New Roman"/>
          <w:sz w:val="28"/>
        </w:rPr>
        <w:t xml:space="preserve"> </w:t>
      </w:r>
      <w:r w:rsidRPr="001C0720">
        <w:rPr>
          <w:rFonts w:ascii="Times New Roman" w:hAnsi="Times New Roman"/>
          <w:i/>
          <w:iCs/>
          <w:sz w:val="28"/>
        </w:rPr>
        <w:t xml:space="preserve">Кузнецов </w:t>
      </w:r>
      <w:r w:rsidRPr="001C0720">
        <w:rPr>
          <w:rFonts w:ascii="Times New Roman" w:hAnsi="Times New Roman"/>
          <w:sz w:val="28"/>
        </w:rPr>
        <w:t>не означает кузнеца, а выражает какое-то отношение называемого к кузнецу — сын кузнеца или, может быть, работник кузнеца. Разница существенна, семантика (значение, смысл) фамилии иная, чем ее основа. Авторы многих работ пытались классифицировать фамилии, раскладывая их по полочкам: «от животных» (Баранов), «от птиц» (Уткин), «от растений» (Дубов) и т. д., пересказывая прозой стихотворную «Смешную фамилию» С. Михалкова: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В фамилиях различных лиц, 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Порою нам знакомых, 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Звучат названья рыб и птиц, 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Зверей и насекомых: 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Лисичкин, Раков, Индюков, 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Селедкин, Мышкин, Телкин, 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Мокрицын, Волков, Мотыльков, 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Бобров и Перепелкин!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Поэт, конечно, но задавался целью научно анализировать фамилии, а исследователям надо бы задуматься над вопросом К. С. Аксакова, заданным более ста лет назад в его «Опыте русской грамматики»: от нарицательных </w:t>
      </w:r>
      <w:r w:rsidRPr="001C0720">
        <w:rPr>
          <w:rFonts w:ascii="Times New Roman" w:hAnsi="Times New Roman"/>
          <w:i/>
          <w:iCs/>
          <w:sz w:val="28"/>
        </w:rPr>
        <w:t xml:space="preserve">телега, ворона </w:t>
      </w:r>
      <w:r w:rsidRPr="001C0720">
        <w:rPr>
          <w:rFonts w:ascii="Times New Roman" w:hAnsi="Times New Roman"/>
          <w:sz w:val="28"/>
        </w:rPr>
        <w:t xml:space="preserve">нет и не может быть притяжательных прилагательных </w:t>
      </w:r>
      <w:r w:rsidRPr="001C0720">
        <w:rPr>
          <w:rFonts w:ascii="Times New Roman" w:hAnsi="Times New Roman"/>
          <w:i/>
          <w:iCs/>
          <w:sz w:val="28"/>
        </w:rPr>
        <w:t xml:space="preserve">телегин, воронин. </w:t>
      </w:r>
      <w:r w:rsidRPr="001C0720">
        <w:rPr>
          <w:rFonts w:ascii="Times New Roman" w:hAnsi="Times New Roman"/>
          <w:sz w:val="28"/>
        </w:rPr>
        <w:t xml:space="preserve">Откуда же взялись фамилии Телегин, Воронин? Ответить тогда не мог никто, даже автор. А суть в том, что Телегин, Воронин — безусловно не от слов </w:t>
      </w:r>
      <w:r w:rsidRPr="001C0720">
        <w:rPr>
          <w:rFonts w:ascii="Times New Roman" w:hAnsi="Times New Roman"/>
          <w:i/>
          <w:iCs/>
          <w:sz w:val="28"/>
        </w:rPr>
        <w:t xml:space="preserve">телега, ворона, </w:t>
      </w:r>
      <w:r w:rsidRPr="001C0720">
        <w:rPr>
          <w:rFonts w:ascii="Times New Roman" w:hAnsi="Times New Roman"/>
          <w:sz w:val="28"/>
        </w:rPr>
        <w:t xml:space="preserve">а от отчеств </w:t>
      </w:r>
      <w:r w:rsidRPr="001C0720">
        <w:rPr>
          <w:rFonts w:ascii="Times New Roman" w:hAnsi="Times New Roman"/>
          <w:i/>
          <w:iCs/>
          <w:sz w:val="28"/>
        </w:rPr>
        <w:t xml:space="preserve">телегин, воронин, </w:t>
      </w:r>
      <w:r w:rsidRPr="001C0720">
        <w:rPr>
          <w:rFonts w:ascii="Times New Roman" w:hAnsi="Times New Roman"/>
          <w:sz w:val="28"/>
        </w:rPr>
        <w:t>образованных из личных мужских имен Телега, Ворона, отвечающих на вопрос «чей сын» (т. е. как Ильин, Фомин),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Так, Зайцев не от слова </w:t>
      </w:r>
      <w:r w:rsidRPr="001C0720">
        <w:rPr>
          <w:rFonts w:ascii="Times New Roman" w:hAnsi="Times New Roman"/>
          <w:i/>
          <w:iCs/>
          <w:sz w:val="28"/>
        </w:rPr>
        <w:t xml:space="preserve">заяц, </w:t>
      </w:r>
      <w:r w:rsidRPr="001C0720">
        <w:rPr>
          <w:rFonts w:ascii="Times New Roman" w:hAnsi="Times New Roman"/>
          <w:sz w:val="28"/>
        </w:rPr>
        <w:t>между ними целая цепочка звеньев. Первоначальное значение фамилии — зайцев сын, не зайца, а Зайца. Имя Заяц было у русских частым до конца XVII в., десятки примеров приведены в словаре Н. М. Тупикова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8" w:name="#19"/>
      <w:bookmarkEnd w:id="18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19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. Следовательно, Зайцева&lt;-зайцев &lt;-Заяц &lt;-заяц... и так далее к старинному </w:t>
      </w:r>
      <w:r w:rsidRPr="001C0720">
        <w:rPr>
          <w:rFonts w:ascii="Times New Roman" w:hAnsi="Times New Roman"/>
          <w:i/>
          <w:iCs/>
          <w:sz w:val="28"/>
        </w:rPr>
        <w:t xml:space="preserve">заяти, </w:t>
      </w:r>
      <w:r w:rsidRPr="001C0720">
        <w:rPr>
          <w:rFonts w:ascii="Times New Roman" w:hAnsi="Times New Roman"/>
          <w:sz w:val="28"/>
        </w:rPr>
        <w:t>что значит «прыгать, скакать». На одной научной конференции преподавательница русского языка чистосердечно посетовала: «Как просто было: Зайцев — от зайца, Сорокин — от сороки, а теперь разбирайся!» Но подменять семантику фамилий семантикой ее дальних основ так же нелепо, как оценивать учеников по знаниям их предков. Лексические значения основ фамилий ценны для решения совсем иных задач, а выдавать их за семантику фамилий — серьезная и, увы, частая ошибка.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В Шуйском у. Владимирской губ. на 1 тыс. жителей приходилось 9 Морозовых, а в Холмогорском у. Архангельской губ.— только 0,3. Смешно думать, что климат Шуи в десятки раз холоднее, чем Холмогор. Предок Жуковых не ловил и не разводил жуков; увы, не каждый Мудрецов — мудр; Новгород — старейший русский город, а Большая Вишера меньше Малой Вишеры. Таков удел имен собственных.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Даже значение самой прямой, непосредственной основы иное, чем значение фамилии. Фамилии Зайцев, Волков, Собакин — не «от животных»; Сорокин, Мухин, Осетров, Соснин — не «от птиц, насекомых, рыб, растений», как и Кузнецов — но «по занятию», Иванов — не «от имени»!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Из сказанного, думается, ясно, что занятие фамилиями — не для любителей. Анализ каждой фамилии — научная задача, нелегкая, трудоемкая и, к сожалению, не всегда решаемая.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Изучает фамилии особая паука — антропонимика, ведению которой подлежат и другие виды собственных имен людей — индивидуальные, отчества, прозвища, клички, псевдонимы и проч. Вместе с антропонимами все имена собственные (топонимы, т. е. географические названия, этнонимы — названия народов, космонимы — названия космических объектов, зоонимы — клички животных и др.) с изучающими их отраслями науки составляют ономастику.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Антропонимика как наука за рубежом сложилась в первой половине нашего столетия; отдельные более ранние работы еще и теперь полезны своим материалом и некоторыми наблюдениями. Сегодня литература по антропонимии огромна. Основополагающие труды Альбера Доза (Франция), Адольфа Баха (ФРГ), Витольда Ташицкого (Польша); во многих странах мира изданы словари фамилий.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 xml:space="preserve">По русской антропонимии еще в начале столетия работали акад. А. И. Соболевский, Н. М. Тупиков, позже А. М. Селищев и его ученик В. К. Чичагов. Начало широкому исследованию русских фамилий в советское время положено в </w:t>
      </w:r>
      <w:smartTag w:uri="urn:schemas-microsoft-com:office:smarttags" w:element="metricconverter">
        <w:smartTagPr>
          <w:attr w:name="ProductID" w:val="1968 г"/>
        </w:smartTagPr>
        <w:r w:rsidRPr="001C0720">
          <w:rPr>
            <w:rFonts w:ascii="Times New Roman" w:hAnsi="Times New Roman"/>
            <w:sz w:val="28"/>
          </w:rPr>
          <w:t>1968 г</w:t>
        </w:r>
      </w:smartTag>
      <w:r w:rsidRPr="001C0720">
        <w:rPr>
          <w:rFonts w:ascii="Times New Roman" w:hAnsi="Times New Roman"/>
          <w:sz w:val="28"/>
        </w:rPr>
        <w:t>. Первым Всесоюзным антропонимическим совещанием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19" w:name="#20"/>
      <w:bookmarkEnd w:id="19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20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 и трудами О. Н. Трубачева по этимологии фамилий России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0" w:name="#21"/>
      <w:bookmarkEnd w:id="20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21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Многочисленные работы по антропонимии вышли в Украинской, Белорусской, Латвийской, Молдавской, Эстонской союзных республиках.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Теперь фамилиями у нас занимаются очень многие, но за количественным ростом не поспевает качество. Хуже всего дело обстоит с разработкой теоретических проблем ономастики.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Изучение фамилий продуктивно лишь при единстве языкознания, истории, этнографии. Этимология, не опирающаяся на этиологию, т. е. на сами условия, определяющие возникновение фамилии, лишена базы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1" w:name="#22"/>
      <w:bookmarkEnd w:id="21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22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В свою очередь, этиология без этимологии, вооруженной доказательствами исторической фонетики, исторического словообразования, исторической лексики,— ничто.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Нередко по старинке ограничивают изучение фамилий выяснением их происхождения, отбрасывая всю последующую социальную судьбу, отнюдь не менее важную. Этимология — не единственная и даже не главная задача антропонимической науки.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За немногими исключениями ученые рассматривали отдельные, произвольно взятые фамилии или их группы. Но, исследуя массовые явления, можно найти немало примеров и за и против любого утверждения, поэтому необходим анализ в целом. Изучение фамилий — явление массовое, немыслимое без статистики, выясняющей соотношения разных (даже противоположных) тенденций и весомость каждого факта по отношению к целому. Без этого не отделить главное от мелочей, массовое от раритетов. Конечно, интересна и самая короткая фамилия москвички — Е, и пензенская — Душехватов, и ростовская Полторапавлов и т. п., но они интересны скорее коллекционеру, чем ученому. Магистраль науки — исследование массовых явлений.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Плохо обстоит дело со сбором фамилий, по большинству народов он даже не начат. Еще далеко и до полного списка русских фамилий, но главное не в этом. Несколько энтузиастов собирали их (М. К. Соков собрал десятки тысяч, несколько меньше — В. Ф. Юрченко и С. Л. Юровицкий), но без подсчета частотности и даже без указания места их бытования. Для науки от такого сбора пользы мало. И главное условие — подсчет необходим сплошной.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Мои подсчеты охватили миллионы человек по выборочным территориям. На каждой из выбранных территорий было охвачено все сельское население; для выводов надежнее материал, полученный из документов (листы переписей, похозяйственные книги колхозов, списки избирателей и др.). Но документы не указывают места ударения и не передают произношения фамилии. А произношение и написание одной и той же фамилии не всегда совпадают. Например, в селениях под Ульяновском по московскому тракту произносят Качаф, Родаф, Шолаф, Шоломаф, а в документах они пишутся как Качаев, Радаев, Шалаев, Шаламаев. Наивен вопрос: «Как правильно?» Для исследования нужнее не документы.</w:t>
      </w:r>
    </w:p>
    <w:p w:rsidR="005620B2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Fonts w:ascii="Times New Roman" w:hAnsi="Times New Roman"/>
          <w:sz w:val="28"/>
        </w:rPr>
        <w:t>Географический аспект изучения фамилий представлен в книгах А. Доза, А. Баха и других антропонимистов. Даже не новый словарь немецких фамилий А, Гайнтце, переработанный П. Гаскорби и издаваемый многократно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2" w:name="#23"/>
      <w:bookmarkEnd w:id="22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23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, уже «привязал» многие фамилии к карте, а более поздние словари фамилий, такие, как итальянский Э. де-Феличе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3" w:name="#24"/>
      <w:bookmarkEnd w:id="23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24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) и шотландский Г. Блэка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4" w:name="#25"/>
      <w:bookmarkEnd w:id="24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25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, рассматривают большинство фамилий именно в их географическом распространении. У нас разработана география только украинских, белорусских, латышских фамилий. Замечательные карты в работах Ю. К. Редько, Н. В. Бирилло, В. Э. Сталтмане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5" w:name="#26"/>
      <w:bookmarkEnd w:id="25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26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 убедительно показали, как огромны территориальные различия, отражающие историю народа и его языка. В небольшой заметке о грузинских фамилиях П. В. Бедошвили отметил основные границы между их типами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6" w:name="#27"/>
      <w:bookmarkEnd w:id="26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27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>. Географии русских фамилий коснулись только В. В. Палагина (сибирские)</w:t>
      </w:r>
      <w:r w:rsidRPr="001C0720">
        <w:rPr>
          <w:rFonts w:ascii="Times New Roman" w:hAnsi="Times New Roman"/>
          <w:sz w:val="28"/>
          <w:szCs w:val="15"/>
          <w:vertAlign w:val="superscript"/>
        </w:rPr>
        <w:t>(</w:t>
      </w:r>
      <w:bookmarkStart w:id="27" w:name="#28"/>
      <w:bookmarkEnd w:id="27"/>
      <w:r w:rsidRPr="00F25597">
        <w:rPr>
          <w:rStyle w:val="a5"/>
          <w:rFonts w:ascii="Times New Roman" w:hAnsi="Times New Roman"/>
          <w:sz w:val="28"/>
          <w:szCs w:val="15"/>
          <w:vertAlign w:val="superscript"/>
        </w:rPr>
        <w:t>28</w:t>
      </w:r>
      <w:r w:rsidRPr="001C0720">
        <w:rPr>
          <w:rFonts w:ascii="Times New Roman" w:hAnsi="Times New Roman"/>
          <w:sz w:val="28"/>
          <w:szCs w:val="15"/>
          <w:vertAlign w:val="superscript"/>
        </w:rPr>
        <w:t>)</w:t>
      </w:r>
      <w:r w:rsidRPr="001C0720">
        <w:rPr>
          <w:rFonts w:ascii="Times New Roman" w:hAnsi="Times New Roman"/>
          <w:sz w:val="28"/>
        </w:rPr>
        <w:t xml:space="preserve"> и Г. Я. Симина (пинежские) (29), есть наблюдения и других двух-трех авторов.</w:t>
      </w:r>
    </w:p>
    <w:p w:rsid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Style w:val="a6"/>
          <w:rFonts w:ascii="Times New Roman" w:hAnsi="Times New Roman"/>
          <w:sz w:val="28"/>
        </w:rPr>
      </w:pPr>
      <w:r w:rsidRPr="001C0720">
        <w:rPr>
          <w:rStyle w:val="a6"/>
          <w:rFonts w:ascii="Times New Roman" w:hAnsi="Times New Roman"/>
          <w:sz w:val="28"/>
        </w:rPr>
        <w:t>В. А. НИКОНОВ,</w:t>
      </w:r>
    </w:p>
    <w:p w:rsidR="005616E9" w:rsidRPr="001C0720" w:rsidRDefault="005620B2" w:rsidP="001C0720">
      <w:pPr>
        <w:pStyle w:val="a4"/>
        <w:spacing w:before="0" w:beforeAutospacing="0" w:after="0" w:afterAutospacing="0" w:line="360" w:lineRule="auto"/>
        <w:ind w:firstLine="720"/>
        <w:rPr>
          <w:rFonts w:ascii="Times New Roman" w:hAnsi="Times New Roman"/>
          <w:sz w:val="28"/>
        </w:rPr>
      </w:pPr>
      <w:r w:rsidRPr="001C0720">
        <w:rPr>
          <w:rStyle w:val="a6"/>
          <w:rFonts w:ascii="Times New Roman" w:hAnsi="Times New Roman"/>
          <w:sz w:val="28"/>
        </w:rPr>
        <w:t>Отрывок из книги "</w:t>
      </w:r>
      <w:r w:rsidR="007C00DC" w:rsidRPr="001C0720">
        <w:rPr>
          <w:rStyle w:val="a6"/>
          <w:rFonts w:ascii="Times New Roman" w:hAnsi="Times New Roman"/>
          <w:sz w:val="28"/>
        </w:rPr>
        <w:t>География</w:t>
      </w:r>
      <w:r w:rsidRPr="001C0720">
        <w:rPr>
          <w:rStyle w:val="a6"/>
          <w:rFonts w:ascii="Times New Roman" w:hAnsi="Times New Roman"/>
          <w:sz w:val="28"/>
        </w:rPr>
        <w:t xml:space="preserve"> фамилий"</w:t>
      </w:r>
      <w:bookmarkStart w:id="28" w:name="_GoBack"/>
      <w:bookmarkEnd w:id="28"/>
    </w:p>
    <w:sectPr w:rsidR="005616E9" w:rsidRPr="001C0720" w:rsidSect="001C072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0B2"/>
    <w:rsid w:val="001C0720"/>
    <w:rsid w:val="003D6DE3"/>
    <w:rsid w:val="005616E9"/>
    <w:rsid w:val="005620B2"/>
    <w:rsid w:val="0067319A"/>
    <w:rsid w:val="00715EB0"/>
    <w:rsid w:val="007C00DC"/>
    <w:rsid w:val="00F2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1ADA50-A00C-48A7-91B5-C0F150BA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620B2"/>
    <w:rPr>
      <w:rFonts w:cs="Times New Roman"/>
      <w:b/>
      <w:bCs/>
      <w:color w:val="336699"/>
      <w:u w:val="none"/>
      <w:effect w:val="none"/>
    </w:rPr>
  </w:style>
  <w:style w:type="paragraph" w:styleId="a4">
    <w:name w:val="Normal (Web)"/>
    <w:basedOn w:val="a"/>
    <w:uiPriority w:val="99"/>
    <w:rsid w:val="005620B2"/>
    <w:pPr>
      <w:spacing w:before="100" w:beforeAutospacing="1" w:after="100" w:afterAutospacing="1" w:line="300" w:lineRule="atLeast"/>
      <w:ind w:firstLine="480"/>
      <w:jc w:val="both"/>
    </w:pPr>
    <w:rPr>
      <w:rFonts w:ascii="Verdana" w:hAnsi="Verdana"/>
      <w:sz w:val="20"/>
      <w:szCs w:val="20"/>
    </w:rPr>
  </w:style>
  <w:style w:type="character" w:styleId="a5">
    <w:name w:val="Strong"/>
    <w:uiPriority w:val="22"/>
    <w:qFormat/>
    <w:rsid w:val="005620B2"/>
    <w:rPr>
      <w:rFonts w:cs="Times New Roman"/>
      <w:b/>
      <w:bCs/>
    </w:rPr>
  </w:style>
  <w:style w:type="character" w:styleId="a6">
    <w:name w:val="Emphasis"/>
    <w:uiPriority w:val="20"/>
    <w:qFormat/>
    <w:rsid w:val="005620B2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658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658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58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3717</Words>
  <Characters>21189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— наследственное имя семьи, первичной ячейки общества</vt:lpstr>
    </vt:vector>
  </TitlesOfParts>
  <Company>Школа № 6</Company>
  <LinksUpToDate>false</LinksUpToDate>
  <CharactersWithSpaces>24857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— наследственное имя семьи, первичной ячейки общества</dc:title>
  <dc:subject/>
  <dc:creator>Ученик</dc:creator>
  <cp:keywords/>
  <dc:description/>
  <cp:lastModifiedBy>admin</cp:lastModifiedBy>
  <cp:revision>2</cp:revision>
  <dcterms:created xsi:type="dcterms:W3CDTF">2014-03-20T10:20:00Z</dcterms:created>
  <dcterms:modified xsi:type="dcterms:W3CDTF">2014-03-20T10:20:00Z</dcterms:modified>
</cp:coreProperties>
</file>