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48" w:rsidRPr="00F0722D" w:rsidRDefault="006E2B48" w:rsidP="00F0722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  <w:bookmarkStart w:id="0" w:name="OLE_LINK5"/>
      <w:bookmarkStart w:id="1" w:name="OLE_LINK6"/>
      <w:r w:rsidRPr="00F0722D">
        <w:rPr>
          <w:b/>
          <w:color w:val="000000" w:themeColor="text1"/>
        </w:rPr>
        <w:t>ГЕОПОЛИТИЧЕСКИЕ ИНТЕРЕСЫ РОССИИ В КАСПИЙСКОМ РЕГИОНЕ</w:t>
      </w:r>
      <w:r w:rsidR="00A00980">
        <w:rPr>
          <w:b/>
          <w:color w:val="000000" w:themeColor="text1"/>
        </w:rPr>
        <w:t>:</w:t>
      </w:r>
      <w:r w:rsidRPr="00F0722D">
        <w:rPr>
          <w:b/>
          <w:color w:val="000000" w:themeColor="text1"/>
        </w:rPr>
        <w:t xml:space="preserve"> ПРОБЛЕМА ДИАЛОГА</w:t>
      </w:r>
    </w:p>
    <w:p w:rsidR="00F0722D" w:rsidRDefault="00F0722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D91E12" w:rsidRPr="00F0722D" w:rsidRDefault="0052437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С распадом СССР, </w:t>
      </w:r>
      <w:r w:rsidR="00D91E12" w:rsidRPr="00F0722D">
        <w:rPr>
          <w:color w:val="000000" w:themeColor="text1"/>
        </w:rPr>
        <w:t>ХХ</w:t>
      </w:r>
      <w:r w:rsidR="00E05EBD" w:rsidRPr="00F0722D">
        <w:rPr>
          <w:color w:val="000000" w:themeColor="text1"/>
        </w:rPr>
        <w:t> </w:t>
      </w:r>
      <w:r w:rsidR="00D91E12" w:rsidRPr="00F0722D">
        <w:rPr>
          <w:color w:val="000000" w:themeColor="text1"/>
        </w:rPr>
        <w:t>в</w:t>
      </w:r>
      <w:r w:rsidR="00E05EBD" w:rsidRPr="00F0722D">
        <w:rPr>
          <w:color w:val="000000" w:themeColor="text1"/>
        </w:rPr>
        <w:t>.</w:t>
      </w:r>
      <w:r w:rsidR="00D91E12" w:rsidRPr="00F0722D">
        <w:rPr>
          <w:color w:val="000000" w:themeColor="text1"/>
        </w:rPr>
        <w:t xml:space="preserve"> в истории человечества завершился серьезными геополитическими сдвигами. </w:t>
      </w:r>
      <w:r w:rsidRPr="00F0722D">
        <w:rPr>
          <w:color w:val="000000" w:themeColor="text1"/>
        </w:rPr>
        <w:t>У</w:t>
      </w:r>
      <w:r w:rsidR="00D91E12" w:rsidRPr="00F0722D">
        <w:rPr>
          <w:color w:val="000000" w:themeColor="text1"/>
        </w:rPr>
        <w:t xml:space="preserve"> южных границ России </w:t>
      </w:r>
      <w:r w:rsidR="00000D89" w:rsidRPr="00F0722D">
        <w:rPr>
          <w:color w:val="000000" w:themeColor="text1"/>
        </w:rPr>
        <w:t xml:space="preserve">появилось </w:t>
      </w:r>
      <w:r w:rsidR="00D91E12" w:rsidRPr="00F0722D">
        <w:rPr>
          <w:color w:val="000000" w:themeColor="text1"/>
        </w:rPr>
        <w:t>огромно</w:t>
      </w:r>
      <w:r w:rsidR="00000D89" w:rsidRPr="00F0722D">
        <w:rPr>
          <w:color w:val="000000" w:themeColor="text1"/>
        </w:rPr>
        <w:t>е</w:t>
      </w:r>
      <w:r w:rsidR="00D91E12" w:rsidRPr="00F0722D">
        <w:rPr>
          <w:color w:val="000000" w:themeColor="text1"/>
        </w:rPr>
        <w:t xml:space="preserve"> </w:t>
      </w:r>
      <w:r w:rsidR="000A266D" w:rsidRPr="00F0722D">
        <w:rPr>
          <w:color w:val="000000" w:themeColor="text1"/>
        </w:rPr>
        <w:t>Каспийско</w:t>
      </w:r>
      <w:r w:rsidR="00000D89" w:rsidRPr="00F0722D">
        <w:rPr>
          <w:color w:val="000000" w:themeColor="text1"/>
        </w:rPr>
        <w:t>е</w:t>
      </w:r>
      <w:r w:rsidR="000A266D" w:rsidRPr="00F0722D">
        <w:rPr>
          <w:color w:val="000000" w:themeColor="text1"/>
        </w:rPr>
        <w:t xml:space="preserve"> пространств</w:t>
      </w:r>
      <w:r w:rsidR="00000D89" w:rsidRPr="00F0722D">
        <w:rPr>
          <w:color w:val="000000" w:themeColor="text1"/>
        </w:rPr>
        <w:t>о</w:t>
      </w:r>
      <w:r w:rsidR="004C7B69" w:rsidRPr="00F0722D">
        <w:rPr>
          <w:rStyle w:val="af1"/>
          <w:color w:val="000000" w:themeColor="text1"/>
        </w:rPr>
        <w:footnoteReference w:id="1"/>
      </w:r>
      <w:r w:rsidR="00D91E12" w:rsidRPr="00F0722D">
        <w:rPr>
          <w:color w:val="000000" w:themeColor="text1"/>
        </w:rPr>
        <w:t>, непосредственно охватывающ</w:t>
      </w:r>
      <w:r w:rsidR="00000D89" w:rsidRPr="00F0722D">
        <w:rPr>
          <w:color w:val="000000" w:themeColor="text1"/>
        </w:rPr>
        <w:t>ие</w:t>
      </w:r>
      <w:r w:rsidR="00D91E12" w:rsidRPr="00F0722D">
        <w:rPr>
          <w:color w:val="000000" w:themeColor="text1"/>
        </w:rPr>
        <w:t xml:space="preserve"> и часть нашей территории, </w:t>
      </w:r>
      <w:r w:rsidR="005A47FE" w:rsidRPr="00F0722D">
        <w:rPr>
          <w:color w:val="000000" w:themeColor="text1"/>
        </w:rPr>
        <w:t xml:space="preserve">и </w:t>
      </w:r>
      <w:r w:rsidR="00D91E12" w:rsidRPr="00F0722D">
        <w:rPr>
          <w:color w:val="000000" w:themeColor="text1"/>
        </w:rPr>
        <w:t>ставяще</w:t>
      </w:r>
      <w:r w:rsidR="00000D89" w:rsidRPr="00F0722D">
        <w:rPr>
          <w:color w:val="000000" w:themeColor="text1"/>
        </w:rPr>
        <w:t>й</w:t>
      </w:r>
      <w:r w:rsidR="00D91E12" w:rsidRPr="00F0722D">
        <w:rPr>
          <w:color w:val="000000" w:themeColor="text1"/>
        </w:rPr>
        <w:t xml:space="preserve"> перед Федерацией сложные проблемы взаимоотношений, затрагивающи</w:t>
      </w:r>
      <w:r w:rsidR="00000D89" w:rsidRPr="00F0722D">
        <w:rPr>
          <w:color w:val="000000" w:themeColor="text1"/>
        </w:rPr>
        <w:t>е</w:t>
      </w:r>
      <w:r w:rsidR="00D91E12" w:rsidRPr="00F0722D">
        <w:rPr>
          <w:color w:val="000000" w:themeColor="text1"/>
        </w:rPr>
        <w:t xml:space="preserve"> </w:t>
      </w:r>
      <w:r w:rsidR="007A5D73" w:rsidRPr="00F0722D">
        <w:rPr>
          <w:color w:val="000000" w:themeColor="text1"/>
        </w:rPr>
        <w:t>гео</w:t>
      </w:r>
      <w:r w:rsidR="00D91E12" w:rsidRPr="00F0722D">
        <w:rPr>
          <w:color w:val="000000" w:themeColor="text1"/>
        </w:rPr>
        <w:t xml:space="preserve">политические, </w:t>
      </w:r>
      <w:r w:rsidR="007A5D73" w:rsidRPr="00F0722D">
        <w:rPr>
          <w:color w:val="000000" w:themeColor="text1"/>
        </w:rPr>
        <w:t>гео</w:t>
      </w:r>
      <w:r w:rsidR="00D91E12" w:rsidRPr="00F0722D">
        <w:rPr>
          <w:color w:val="000000" w:themeColor="text1"/>
        </w:rPr>
        <w:t>экономиче</w:t>
      </w:r>
      <w:r w:rsidR="000A266D" w:rsidRPr="00F0722D">
        <w:rPr>
          <w:color w:val="000000" w:themeColor="text1"/>
        </w:rPr>
        <w:t>ские</w:t>
      </w:r>
      <w:r w:rsidR="00E05EBD" w:rsidRPr="00F0722D">
        <w:rPr>
          <w:color w:val="000000" w:themeColor="text1"/>
        </w:rPr>
        <w:t>, геостратегические</w:t>
      </w:r>
      <w:r w:rsidR="000A266D" w:rsidRPr="00F0722D">
        <w:rPr>
          <w:color w:val="000000" w:themeColor="text1"/>
        </w:rPr>
        <w:t xml:space="preserve"> интересы России.</w:t>
      </w:r>
    </w:p>
    <w:p w:rsidR="00C6615B" w:rsidRPr="00F0722D" w:rsidRDefault="00C6615B" w:rsidP="00F0722D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</w:rPr>
      </w:pPr>
      <w:r w:rsidRPr="00F0722D">
        <w:rPr>
          <w:b/>
          <w:color w:val="000000" w:themeColor="text1"/>
        </w:rPr>
        <w:t xml:space="preserve">С момента своего образования, </w:t>
      </w:r>
      <w:r w:rsidR="008103C4" w:rsidRPr="00F0722D">
        <w:rPr>
          <w:b/>
          <w:color w:val="000000" w:themeColor="text1"/>
        </w:rPr>
        <w:t>регион стал</w:t>
      </w:r>
      <w:r w:rsidRPr="00F0722D">
        <w:rPr>
          <w:b/>
          <w:color w:val="000000" w:themeColor="text1"/>
        </w:rPr>
        <w:t xml:space="preserve"> поле</w:t>
      </w:r>
      <w:r w:rsidR="008103C4" w:rsidRPr="00F0722D">
        <w:rPr>
          <w:b/>
          <w:color w:val="000000" w:themeColor="text1"/>
        </w:rPr>
        <w:t>м</w:t>
      </w:r>
      <w:r w:rsidRPr="00F0722D">
        <w:rPr>
          <w:b/>
          <w:color w:val="000000" w:themeColor="text1"/>
        </w:rPr>
        <w:t xml:space="preserve"> игры </w:t>
      </w:r>
      <w:r w:rsidR="005A47FE" w:rsidRPr="00F0722D">
        <w:rPr>
          <w:b/>
          <w:color w:val="000000" w:themeColor="text1"/>
        </w:rPr>
        <w:t xml:space="preserve">нескольких </w:t>
      </w:r>
      <w:r w:rsidRPr="00F0722D">
        <w:rPr>
          <w:b/>
          <w:color w:val="000000" w:themeColor="text1"/>
        </w:rPr>
        <w:t>групп игроков:</w:t>
      </w:r>
      <w:r w:rsidR="00F72B6F" w:rsidRPr="00F0722D">
        <w:rPr>
          <w:b/>
          <w:color w:val="000000" w:themeColor="text1"/>
        </w:rPr>
        <w:t xml:space="preserve"> </w:t>
      </w:r>
      <w:r w:rsidRPr="00F0722D">
        <w:rPr>
          <w:b/>
          <w:color w:val="000000" w:themeColor="text1"/>
        </w:rPr>
        <w:t>а) сами</w:t>
      </w:r>
      <w:r w:rsidR="005A47FE" w:rsidRPr="00F0722D">
        <w:rPr>
          <w:b/>
          <w:color w:val="000000" w:themeColor="text1"/>
        </w:rPr>
        <w:t>х</w:t>
      </w:r>
      <w:r w:rsidRPr="00F0722D">
        <w:rPr>
          <w:b/>
          <w:color w:val="000000" w:themeColor="text1"/>
        </w:rPr>
        <w:t xml:space="preserve"> прикаспийски</w:t>
      </w:r>
      <w:r w:rsidR="005A47FE" w:rsidRPr="00F0722D">
        <w:rPr>
          <w:b/>
          <w:color w:val="000000" w:themeColor="text1"/>
        </w:rPr>
        <w:t>х</w:t>
      </w:r>
      <w:r w:rsidRPr="00F0722D">
        <w:rPr>
          <w:b/>
          <w:color w:val="000000" w:themeColor="text1"/>
        </w:rPr>
        <w:t xml:space="preserve"> государств</w:t>
      </w:r>
      <w:r w:rsidR="008103C4" w:rsidRPr="00F0722D">
        <w:rPr>
          <w:b/>
          <w:color w:val="000000" w:themeColor="text1"/>
        </w:rPr>
        <w:t>; б) «околокаспийские</w:t>
      </w:r>
      <w:r w:rsidR="002421F3" w:rsidRPr="00F0722D">
        <w:rPr>
          <w:rStyle w:val="af1"/>
          <w:b/>
          <w:color w:val="000000" w:themeColor="text1"/>
        </w:rPr>
        <w:footnoteReference w:id="2"/>
      </w:r>
      <w:r w:rsidR="008103C4" w:rsidRPr="00F0722D">
        <w:rPr>
          <w:b/>
          <w:color w:val="000000" w:themeColor="text1"/>
        </w:rPr>
        <w:t>» государства; в) мировы</w:t>
      </w:r>
      <w:r w:rsidR="005A47FE" w:rsidRPr="00F0722D">
        <w:rPr>
          <w:b/>
          <w:color w:val="000000" w:themeColor="text1"/>
        </w:rPr>
        <w:t>х</w:t>
      </w:r>
      <w:r w:rsidR="008103C4" w:rsidRPr="00F0722D">
        <w:rPr>
          <w:b/>
          <w:color w:val="000000" w:themeColor="text1"/>
        </w:rPr>
        <w:t xml:space="preserve"> держав.</w:t>
      </w:r>
    </w:p>
    <w:p w:rsidR="00031CE0" w:rsidRPr="00F0722D" w:rsidRDefault="000A266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Н</w:t>
      </w:r>
      <w:r w:rsidR="0009622C" w:rsidRPr="00F0722D">
        <w:rPr>
          <w:color w:val="000000" w:themeColor="text1"/>
        </w:rPr>
        <w:t>ачалась активная борьба за обладание Каспийским морем</w:t>
      </w:r>
      <w:r w:rsidR="004858A1" w:rsidRPr="00F0722D">
        <w:rPr>
          <w:color w:val="000000" w:themeColor="text1"/>
        </w:rPr>
        <w:t xml:space="preserve"> и</w:t>
      </w:r>
      <w:r w:rsidR="0009622C" w:rsidRPr="00F0722D">
        <w:rPr>
          <w:color w:val="000000" w:themeColor="text1"/>
        </w:rPr>
        <w:t xml:space="preserve"> его ресурсами</w:t>
      </w:r>
      <w:r w:rsidR="00031CE0" w:rsidRPr="00F0722D">
        <w:rPr>
          <w:color w:val="000000" w:themeColor="text1"/>
        </w:rPr>
        <w:t xml:space="preserve">, с подключением мировых центров силы считающие регион </w:t>
      </w:r>
      <w:r w:rsidR="00C6615B" w:rsidRPr="00F0722D">
        <w:rPr>
          <w:color w:val="000000" w:themeColor="text1"/>
        </w:rPr>
        <w:t>«ничейным пространством»</w:t>
      </w:r>
      <w:r w:rsidR="005A47FE" w:rsidRPr="00F0722D">
        <w:rPr>
          <w:color w:val="000000" w:themeColor="text1"/>
        </w:rPr>
        <w:t>,</w:t>
      </w:r>
      <w:r w:rsidR="00C6615B" w:rsidRPr="00F0722D">
        <w:rPr>
          <w:color w:val="000000" w:themeColor="text1"/>
        </w:rPr>
        <w:t xml:space="preserve"> </w:t>
      </w:r>
      <w:r w:rsidR="00031CE0" w:rsidRPr="00F0722D">
        <w:rPr>
          <w:color w:val="000000" w:themeColor="text1"/>
        </w:rPr>
        <w:t>присвоив себе</w:t>
      </w:r>
      <w:r w:rsidR="00C6615B" w:rsidRPr="00F0722D">
        <w:rPr>
          <w:color w:val="000000" w:themeColor="text1"/>
        </w:rPr>
        <w:t xml:space="preserve"> </w:t>
      </w:r>
      <w:r w:rsidR="00901A36" w:rsidRPr="00F0722D">
        <w:rPr>
          <w:color w:val="000000" w:themeColor="text1"/>
        </w:rPr>
        <w:t>«</w:t>
      </w:r>
      <w:r w:rsidR="00C6615B" w:rsidRPr="00F0722D">
        <w:rPr>
          <w:color w:val="000000" w:themeColor="text1"/>
        </w:rPr>
        <w:t>право</w:t>
      </w:r>
      <w:r w:rsidR="00901A36" w:rsidRPr="00F0722D">
        <w:rPr>
          <w:color w:val="000000" w:themeColor="text1"/>
        </w:rPr>
        <w:t>»</w:t>
      </w:r>
      <w:r w:rsidR="00C6615B" w:rsidRPr="00F0722D">
        <w:rPr>
          <w:color w:val="000000" w:themeColor="text1"/>
        </w:rPr>
        <w:t xml:space="preserve"> </w:t>
      </w:r>
      <w:r w:rsidR="00871E4E" w:rsidRPr="00F0722D">
        <w:rPr>
          <w:color w:val="000000" w:themeColor="text1"/>
        </w:rPr>
        <w:t xml:space="preserve">претендовать </w:t>
      </w:r>
      <w:r w:rsidR="005A47FE" w:rsidRPr="00F0722D">
        <w:rPr>
          <w:color w:val="000000" w:themeColor="text1"/>
        </w:rPr>
        <w:t xml:space="preserve">на </w:t>
      </w:r>
      <w:r w:rsidR="00031CE0" w:rsidRPr="00F0722D">
        <w:rPr>
          <w:color w:val="000000" w:themeColor="text1"/>
        </w:rPr>
        <w:t>Каспий</w:t>
      </w:r>
      <w:r w:rsidR="005A47FE" w:rsidRPr="00F0722D">
        <w:rPr>
          <w:color w:val="000000" w:themeColor="text1"/>
        </w:rPr>
        <w:t>.</w:t>
      </w:r>
    </w:p>
    <w:p w:rsidR="003147EA" w:rsidRPr="00F0722D" w:rsidRDefault="00DB2CD5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Каспи</w:t>
      </w:r>
      <w:r w:rsidR="00A5554F" w:rsidRPr="00F0722D">
        <w:rPr>
          <w:color w:val="000000" w:themeColor="text1"/>
        </w:rPr>
        <w:t>й</w:t>
      </w:r>
      <w:r w:rsidRPr="00F0722D">
        <w:rPr>
          <w:color w:val="000000" w:themeColor="text1"/>
        </w:rPr>
        <w:t xml:space="preserve"> стал </w:t>
      </w:r>
      <w:r w:rsidR="00C6615B" w:rsidRPr="00F0722D">
        <w:rPr>
          <w:color w:val="000000" w:themeColor="text1"/>
        </w:rPr>
        <w:t>«</w:t>
      </w:r>
      <w:r w:rsidR="00FC1ABE" w:rsidRPr="00F0722D">
        <w:rPr>
          <w:color w:val="000000" w:themeColor="text1"/>
        </w:rPr>
        <w:t>Э</w:t>
      </w:r>
      <w:r w:rsidR="00A5554F" w:rsidRPr="00F0722D">
        <w:rPr>
          <w:color w:val="000000" w:themeColor="text1"/>
        </w:rPr>
        <w:t>льдорадом</w:t>
      </w:r>
      <w:r w:rsidR="00C6615B" w:rsidRPr="00F0722D">
        <w:rPr>
          <w:color w:val="000000" w:themeColor="text1"/>
        </w:rPr>
        <w:t xml:space="preserve">» </w:t>
      </w:r>
      <w:r w:rsidR="00901A36" w:rsidRPr="00F0722D">
        <w:rPr>
          <w:color w:val="000000" w:themeColor="text1"/>
        </w:rPr>
        <w:t xml:space="preserve">и </w:t>
      </w:r>
      <w:r w:rsidR="00C6615B" w:rsidRPr="00F0722D">
        <w:rPr>
          <w:color w:val="000000" w:themeColor="text1"/>
        </w:rPr>
        <w:t xml:space="preserve">для государств </w:t>
      </w:r>
      <w:r w:rsidR="00A5554F" w:rsidRPr="00F0722D">
        <w:rPr>
          <w:color w:val="000000" w:themeColor="text1"/>
        </w:rPr>
        <w:t>региона</w:t>
      </w:r>
      <w:r w:rsidR="00C6615B" w:rsidRPr="00F0722D">
        <w:rPr>
          <w:color w:val="000000" w:themeColor="text1"/>
        </w:rPr>
        <w:t xml:space="preserve">. Независимость дала им возможность самостоятельно распоряжаться </w:t>
      </w:r>
      <w:r w:rsidR="00A5554F" w:rsidRPr="00F0722D">
        <w:rPr>
          <w:color w:val="000000" w:themeColor="text1"/>
        </w:rPr>
        <w:t>богатствами</w:t>
      </w:r>
      <w:r w:rsidR="00C6615B" w:rsidRPr="00F0722D">
        <w:rPr>
          <w:color w:val="000000" w:themeColor="text1"/>
        </w:rPr>
        <w:t xml:space="preserve"> в пределах своих территорий, а поддержка мировых центров силы, позволило разрабатывать нефтяные месторождения в нарушение раннее </w:t>
      </w:r>
      <w:r w:rsidR="000A266D" w:rsidRPr="00F0722D">
        <w:rPr>
          <w:color w:val="000000" w:themeColor="text1"/>
        </w:rPr>
        <w:t>имевшихся</w:t>
      </w:r>
      <w:r w:rsidR="00C6615B" w:rsidRPr="00F0722D">
        <w:rPr>
          <w:color w:val="000000" w:themeColor="text1"/>
        </w:rPr>
        <w:t xml:space="preserve"> договоренностей между пятью государствами-владельцами Каспия</w:t>
      </w:r>
      <w:r w:rsidR="00C6615B" w:rsidRPr="00F0722D">
        <w:rPr>
          <w:rStyle w:val="af1"/>
          <w:color w:val="000000" w:themeColor="text1"/>
        </w:rPr>
        <w:footnoteReference w:id="3"/>
      </w:r>
      <w:r w:rsidR="00C6615B" w:rsidRPr="00F0722D">
        <w:rPr>
          <w:color w:val="000000" w:themeColor="text1"/>
        </w:rPr>
        <w:t>.</w:t>
      </w:r>
    </w:p>
    <w:p w:rsidR="00F87008" w:rsidRPr="00F0722D" w:rsidRDefault="00F87008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Вскоре после распада СССР</w:t>
      </w:r>
      <w:r w:rsidR="00C762FE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</w:t>
      </w:r>
      <w:r w:rsidR="00C762FE" w:rsidRPr="00F0722D">
        <w:rPr>
          <w:color w:val="000000" w:themeColor="text1"/>
        </w:rPr>
        <w:t>обнаруж</w:t>
      </w:r>
      <w:r w:rsidR="00A20845" w:rsidRPr="00F0722D">
        <w:rPr>
          <w:color w:val="000000" w:themeColor="text1"/>
        </w:rPr>
        <w:t>илось</w:t>
      </w:r>
      <w:r w:rsidR="00C762FE" w:rsidRPr="00F0722D">
        <w:rPr>
          <w:color w:val="000000" w:themeColor="text1"/>
        </w:rPr>
        <w:t>, что</w:t>
      </w:r>
      <w:r w:rsidRPr="00F0722D">
        <w:rPr>
          <w:color w:val="000000" w:themeColor="text1"/>
        </w:rPr>
        <w:t xml:space="preserve"> в «подбрюшье» </w:t>
      </w:r>
      <w:r w:rsidR="00A20845" w:rsidRPr="00F0722D">
        <w:rPr>
          <w:color w:val="000000" w:themeColor="text1"/>
        </w:rPr>
        <w:t>России</w:t>
      </w:r>
      <w:r w:rsidRPr="00F0722D">
        <w:rPr>
          <w:color w:val="000000" w:themeColor="text1"/>
        </w:rPr>
        <w:t xml:space="preserve"> формируется мощный центр притяжения западного капитала</w:t>
      </w:r>
      <w:r w:rsidR="00A20845" w:rsidRPr="00F0722D">
        <w:rPr>
          <w:color w:val="000000" w:themeColor="text1"/>
        </w:rPr>
        <w:t>.</w:t>
      </w:r>
      <w:r w:rsidRPr="00F0722D">
        <w:rPr>
          <w:color w:val="000000" w:themeColor="text1"/>
        </w:rPr>
        <w:t xml:space="preserve"> </w:t>
      </w:r>
      <w:r w:rsidR="00A20845" w:rsidRPr="00F0722D">
        <w:rPr>
          <w:color w:val="000000" w:themeColor="text1"/>
        </w:rPr>
        <w:t>С</w:t>
      </w:r>
      <w:r w:rsidR="00C762FE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>90-х</w:t>
      </w:r>
      <w:r w:rsidR="009021F1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>г</w:t>
      </w:r>
      <w:r w:rsidR="009021F1" w:rsidRPr="00F0722D">
        <w:rPr>
          <w:color w:val="000000" w:themeColor="text1"/>
        </w:rPr>
        <w:t>г.</w:t>
      </w:r>
      <w:r w:rsidR="00C762FE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сначала «на цыпочках», а потом все смелее, поодиночке и группами, иностранные нефтяные компании потянулись в заповедное </w:t>
      </w:r>
      <w:r w:rsidR="00E05EBD" w:rsidRPr="00F0722D">
        <w:rPr>
          <w:color w:val="000000" w:themeColor="text1"/>
        </w:rPr>
        <w:t xml:space="preserve">море </w:t>
      </w:r>
      <w:r w:rsidR="00000D89" w:rsidRPr="00F0722D">
        <w:rPr>
          <w:color w:val="000000" w:themeColor="text1"/>
        </w:rPr>
        <w:t>из</w:t>
      </w:r>
      <w:r w:rsidR="00E05EBD" w:rsidRPr="00F0722D">
        <w:rPr>
          <w:color w:val="000000" w:themeColor="text1"/>
        </w:rPr>
        <w:t>обилия</w:t>
      </w:r>
      <w:r w:rsidRPr="00F0722D">
        <w:rPr>
          <w:color w:val="000000" w:themeColor="text1"/>
        </w:rPr>
        <w:t>, о проникновении в которое раньше нельзя было и мечтать</w:t>
      </w:r>
      <w:r w:rsidR="00F70DE0" w:rsidRPr="00F0722D">
        <w:rPr>
          <w:rStyle w:val="af1"/>
          <w:color w:val="000000" w:themeColor="text1"/>
        </w:rPr>
        <w:footnoteReference w:id="4"/>
      </w:r>
      <w:r w:rsidRPr="00F0722D">
        <w:rPr>
          <w:color w:val="000000" w:themeColor="text1"/>
        </w:rPr>
        <w:t>.</w:t>
      </w:r>
    </w:p>
    <w:p w:rsidR="007D782F" w:rsidRPr="00F0722D" w:rsidRDefault="00405178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Е</w:t>
      </w:r>
      <w:r w:rsidR="00C6615B" w:rsidRPr="00F0722D">
        <w:rPr>
          <w:color w:val="000000" w:themeColor="text1"/>
        </w:rPr>
        <w:t xml:space="preserve">сли Великобритания </w:t>
      </w:r>
      <w:r w:rsidR="003147EA" w:rsidRPr="00F0722D">
        <w:rPr>
          <w:color w:val="000000" w:themeColor="text1"/>
        </w:rPr>
        <w:t>и Китай</w:t>
      </w:r>
      <w:r w:rsidR="003147EA" w:rsidRPr="00F0722D">
        <w:rPr>
          <w:b/>
          <w:color w:val="000000" w:themeColor="text1"/>
        </w:rPr>
        <w:t xml:space="preserve"> </w:t>
      </w:r>
      <w:r w:rsidR="00A20845" w:rsidRPr="00F0722D">
        <w:rPr>
          <w:color w:val="000000" w:themeColor="text1"/>
        </w:rPr>
        <w:t xml:space="preserve">ведут </w:t>
      </w:r>
      <w:r w:rsidR="00C6615B" w:rsidRPr="00F0722D">
        <w:rPr>
          <w:color w:val="000000" w:themeColor="text1"/>
        </w:rPr>
        <w:t xml:space="preserve">свою деятельность в регионе </w:t>
      </w:r>
      <w:r w:rsidR="00A20845" w:rsidRPr="00F0722D">
        <w:rPr>
          <w:color w:val="000000" w:themeColor="text1"/>
        </w:rPr>
        <w:t>достаточно скрыто</w:t>
      </w:r>
      <w:r w:rsidR="00C6615B" w:rsidRPr="00F0722D">
        <w:rPr>
          <w:color w:val="000000" w:themeColor="text1"/>
        </w:rPr>
        <w:t xml:space="preserve">, то </w:t>
      </w:r>
      <w:r w:rsidR="00B83BDC" w:rsidRPr="00F0722D">
        <w:rPr>
          <w:color w:val="000000" w:themeColor="text1"/>
        </w:rPr>
        <w:t>США</w:t>
      </w:r>
      <w:r w:rsidR="00C6615B" w:rsidRPr="00F0722D">
        <w:rPr>
          <w:color w:val="000000" w:themeColor="text1"/>
        </w:rPr>
        <w:t xml:space="preserve"> публично объявил</w:t>
      </w:r>
      <w:r w:rsidR="00A20845" w:rsidRPr="00F0722D">
        <w:rPr>
          <w:color w:val="000000" w:themeColor="text1"/>
        </w:rPr>
        <w:t>и</w:t>
      </w:r>
      <w:r w:rsidR="00C6615B" w:rsidRPr="00F0722D">
        <w:rPr>
          <w:color w:val="000000" w:themeColor="text1"/>
        </w:rPr>
        <w:t xml:space="preserve"> регион зоной </w:t>
      </w:r>
      <w:r w:rsidR="00A20845" w:rsidRPr="00F0722D">
        <w:rPr>
          <w:color w:val="000000" w:themeColor="text1"/>
        </w:rPr>
        <w:t>своих</w:t>
      </w:r>
      <w:r w:rsidR="00C6615B" w:rsidRPr="00F0722D">
        <w:rPr>
          <w:color w:val="000000" w:themeColor="text1"/>
        </w:rPr>
        <w:t xml:space="preserve"> стратегических</w:t>
      </w:r>
      <w:r w:rsidR="00E05EBD" w:rsidRPr="00F0722D">
        <w:rPr>
          <w:color w:val="000000" w:themeColor="text1"/>
        </w:rPr>
        <w:t xml:space="preserve"> и национальных</w:t>
      </w:r>
      <w:r w:rsidR="00C6615B" w:rsidRPr="00F0722D">
        <w:rPr>
          <w:color w:val="000000" w:themeColor="text1"/>
        </w:rPr>
        <w:t xml:space="preserve"> интересов</w:t>
      </w:r>
      <w:r w:rsidR="00A20845" w:rsidRPr="00F0722D">
        <w:rPr>
          <w:color w:val="000000" w:themeColor="text1"/>
        </w:rPr>
        <w:t>.</w:t>
      </w:r>
      <w:r w:rsidR="00A5554F" w:rsidRPr="00F0722D">
        <w:rPr>
          <w:color w:val="000000" w:themeColor="text1"/>
        </w:rPr>
        <w:t xml:space="preserve"> </w:t>
      </w:r>
      <w:r w:rsidR="009B0496" w:rsidRPr="00F0722D">
        <w:rPr>
          <w:color w:val="000000" w:themeColor="text1"/>
        </w:rPr>
        <w:t>Запад в лице США</w:t>
      </w:r>
      <w:r w:rsidR="00C6615B" w:rsidRPr="00F0722D">
        <w:rPr>
          <w:color w:val="000000" w:themeColor="text1"/>
        </w:rPr>
        <w:t xml:space="preserve"> </w:t>
      </w:r>
      <w:r w:rsidR="009B6440" w:rsidRPr="00F0722D">
        <w:rPr>
          <w:color w:val="000000" w:themeColor="text1"/>
        </w:rPr>
        <w:t xml:space="preserve">давно </w:t>
      </w:r>
      <w:r w:rsidR="00C6615B" w:rsidRPr="00F0722D">
        <w:rPr>
          <w:color w:val="000000" w:themeColor="text1"/>
        </w:rPr>
        <w:t>разучил</w:t>
      </w:r>
      <w:r w:rsidR="009B6440" w:rsidRPr="00F0722D">
        <w:rPr>
          <w:color w:val="000000" w:themeColor="text1"/>
        </w:rPr>
        <w:t>ся</w:t>
      </w:r>
      <w:r w:rsidR="00C6615B" w:rsidRPr="00F0722D">
        <w:rPr>
          <w:color w:val="000000" w:themeColor="text1"/>
        </w:rPr>
        <w:t xml:space="preserve"> конкурировать честно на рыночных условиях и исповедует </w:t>
      </w:r>
      <w:r w:rsidR="0073515B" w:rsidRPr="00F0722D">
        <w:rPr>
          <w:color w:val="000000" w:themeColor="text1"/>
        </w:rPr>
        <w:t>«</w:t>
      </w:r>
      <w:r w:rsidR="00C6615B" w:rsidRPr="00F0722D">
        <w:rPr>
          <w:color w:val="000000" w:themeColor="text1"/>
        </w:rPr>
        <w:t>стратегию управляемого хаоса</w:t>
      </w:r>
      <w:r w:rsidR="007D782F" w:rsidRPr="00F0722D">
        <w:rPr>
          <w:color w:val="000000" w:themeColor="text1"/>
        </w:rPr>
        <w:t>»</w:t>
      </w:r>
      <w:r w:rsidR="0073515B" w:rsidRPr="00F0722D">
        <w:rPr>
          <w:color w:val="000000" w:themeColor="text1"/>
        </w:rPr>
        <w:t xml:space="preserve"> </w:t>
      </w:r>
      <w:r w:rsidR="007D782F" w:rsidRPr="00F0722D">
        <w:rPr>
          <w:color w:val="000000" w:themeColor="text1"/>
        </w:rPr>
        <w:t xml:space="preserve">способствуя поддержанию «стабильной нестабильности» </w:t>
      </w:r>
      <w:r w:rsidR="0073515B" w:rsidRPr="00F0722D">
        <w:rPr>
          <w:color w:val="000000" w:themeColor="text1"/>
        </w:rPr>
        <w:t>в регионе</w:t>
      </w:r>
      <w:r w:rsidR="00CE405F" w:rsidRPr="00F0722D">
        <w:rPr>
          <w:color w:val="000000" w:themeColor="text1"/>
        </w:rPr>
        <w:t xml:space="preserve"> направленное на вытеснение из региона России</w:t>
      </w:r>
      <w:r w:rsidR="00C6615B" w:rsidRPr="00F0722D">
        <w:rPr>
          <w:color w:val="000000" w:themeColor="text1"/>
        </w:rPr>
        <w:t xml:space="preserve">. </w:t>
      </w:r>
      <w:r w:rsidR="0073515B" w:rsidRPr="00F0722D">
        <w:rPr>
          <w:color w:val="000000" w:themeColor="text1"/>
        </w:rPr>
        <w:t>Ч</w:t>
      </w:r>
      <w:r w:rsidR="00C6615B" w:rsidRPr="00F0722D">
        <w:rPr>
          <w:color w:val="000000" w:themeColor="text1"/>
        </w:rPr>
        <w:t xml:space="preserve">тобы пожинать плоды </w:t>
      </w:r>
      <w:r w:rsidR="00601162" w:rsidRPr="00F0722D">
        <w:rPr>
          <w:color w:val="000000" w:themeColor="text1"/>
        </w:rPr>
        <w:t>конфликтных ситуаций</w:t>
      </w:r>
      <w:r w:rsidR="00C6615B" w:rsidRPr="00F0722D">
        <w:rPr>
          <w:color w:val="000000" w:themeColor="text1"/>
        </w:rPr>
        <w:t xml:space="preserve">, </w:t>
      </w:r>
      <w:r w:rsidR="00601162" w:rsidRPr="00F0722D">
        <w:rPr>
          <w:color w:val="000000" w:themeColor="text1"/>
        </w:rPr>
        <w:t>их</w:t>
      </w:r>
      <w:r w:rsidR="00C6615B" w:rsidRPr="00F0722D">
        <w:rPr>
          <w:color w:val="000000" w:themeColor="text1"/>
        </w:rPr>
        <w:t xml:space="preserve"> нужно созда</w:t>
      </w:r>
      <w:r w:rsidR="00601162" w:rsidRPr="00F0722D">
        <w:rPr>
          <w:color w:val="000000" w:themeColor="text1"/>
        </w:rPr>
        <w:t>ва</w:t>
      </w:r>
      <w:r w:rsidR="00C6615B" w:rsidRPr="00F0722D">
        <w:rPr>
          <w:color w:val="000000" w:themeColor="text1"/>
        </w:rPr>
        <w:t xml:space="preserve">ть, что делается на Кавказе и </w:t>
      </w:r>
      <w:r w:rsidR="00F87008" w:rsidRPr="00F0722D">
        <w:rPr>
          <w:color w:val="000000" w:themeColor="text1"/>
        </w:rPr>
        <w:t xml:space="preserve">на </w:t>
      </w:r>
      <w:r w:rsidR="00C6615B" w:rsidRPr="00F0722D">
        <w:rPr>
          <w:color w:val="000000" w:themeColor="text1"/>
        </w:rPr>
        <w:t>Каспии</w:t>
      </w:r>
      <w:r w:rsidR="007D782F" w:rsidRPr="00F0722D">
        <w:rPr>
          <w:color w:val="000000" w:themeColor="text1"/>
        </w:rPr>
        <w:t>,</w:t>
      </w:r>
      <w:r w:rsidR="00FC5911" w:rsidRPr="00F0722D">
        <w:rPr>
          <w:color w:val="000000" w:themeColor="text1"/>
        </w:rPr>
        <w:t xml:space="preserve"> </w:t>
      </w:r>
      <w:r w:rsidR="007D782F" w:rsidRPr="00F0722D">
        <w:rPr>
          <w:color w:val="000000" w:themeColor="text1"/>
        </w:rPr>
        <w:t>способствуя тому, чтобы Каспий оставался «яблоком раздора» между государствами региона</w:t>
      </w:r>
      <w:r w:rsidR="00FE0ECB" w:rsidRPr="00F0722D">
        <w:rPr>
          <w:color w:val="000000" w:themeColor="text1"/>
        </w:rPr>
        <w:t xml:space="preserve"> </w:t>
      </w:r>
      <w:r w:rsidR="009D4F9A" w:rsidRPr="00F0722D">
        <w:rPr>
          <w:color w:val="000000" w:themeColor="text1"/>
        </w:rPr>
        <w:t>[1]</w:t>
      </w:r>
      <w:r w:rsidR="007D782F" w:rsidRPr="00F0722D">
        <w:rPr>
          <w:color w:val="000000" w:themeColor="text1"/>
        </w:rPr>
        <w:t>.</w:t>
      </w:r>
    </w:p>
    <w:p w:rsidR="004A212B" w:rsidRPr="00F0722D" w:rsidRDefault="00601162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С </w:t>
      </w:r>
      <w:r w:rsidR="00E807B2" w:rsidRPr="00F0722D">
        <w:rPr>
          <w:color w:val="000000" w:themeColor="text1"/>
        </w:rPr>
        <w:t>это</w:t>
      </w:r>
      <w:r w:rsidRPr="00F0722D">
        <w:rPr>
          <w:color w:val="000000" w:themeColor="text1"/>
        </w:rPr>
        <w:t>й целью</w:t>
      </w:r>
      <w:r w:rsidR="00E807B2" w:rsidRPr="00F0722D">
        <w:rPr>
          <w:color w:val="000000" w:themeColor="text1"/>
        </w:rPr>
        <w:t xml:space="preserve"> с</w:t>
      </w:r>
      <w:r w:rsidR="00415CF2" w:rsidRPr="00F0722D">
        <w:rPr>
          <w:color w:val="000000" w:themeColor="text1"/>
        </w:rPr>
        <w:t>б</w:t>
      </w:r>
      <w:r w:rsidR="00F7415F" w:rsidRPr="00F0722D">
        <w:rPr>
          <w:color w:val="000000" w:themeColor="text1"/>
        </w:rPr>
        <w:t>о</w:t>
      </w:r>
      <w:r w:rsidR="00415CF2" w:rsidRPr="00F0722D">
        <w:rPr>
          <w:color w:val="000000" w:themeColor="text1"/>
        </w:rPr>
        <w:t>р информаци</w:t>
      </w:r>
      <w:r w:rsidR="00F7415F" w:rsidRPr="00F0722D">
        <w:rPr>
          <w:color w:val="000000" w:themeColor="text1"/>
        </w:rPr>
        <w:t>и осуществляется</w:t>
      </w:r>
      <w:r w:rsidR="00415CF2" w:rsidRPr="00F0722D">
        <w:rPr>
          <w:color w:val="000000" w:themeColor="text1"/>
        </w:rPr>
        <w:t xml:space="preserve"> через выделяемые гранды на исследования процессов происходящих в регионе</w:t>
      </w:r>
      <w:r w:rsidR="002B525F" w:rsidRPr="00F0722D">
        <w:rPr>
          <w:color w:val="000000" w:themeColor="text1"/>
        </w:rPr>
        <w:t>,</w:t>
      </w:r>
      <w:r w:rsidR="00415CF2" w:rsidRPr="00F0722D">
        <w:rPr>
          <w:color w:val="000000" w:themeColor="text1"/>
        </w:rPr>
        <w:t xml:space="preserve"> (</w:t>
      </w:r>
      <w:r w:rsidR="008B7668" w:rsidRPr="00F0722D">
        <w:rPr>
          <w:color w:val="000000" w:themeColor="text1"/>
        </w:rPr>
        <w:t>о</w:t>
      </w:r>
      <w:r w:rsidR="00415CF2" w:rsidRPr="00F0722D">
        <w:rPr>
          <w:color w:val="000000" w:themeColor="text1"/>
        </w:rPr>
        <w:t xml:space="preserve">собенно </w:t>
      </w:r>
      <w:r w:rsidR="00E0186B" w:rsidRPr="00F0722D">
        <w:rPr>
          <w:color w:val="000000" w:themeColor="text1"/>
        </w:rPr>
        <w:t xml:space="preserve">на Кавказе и в частности, </w:t>
      </w:r>
      <w:r w:rsidR="00415CF2" w:rsidRPr="00F0722D">
        <w:rPr>
          <w:color w:val="000000" w:themeColor="text1"/>
        </w:rPr>
        <w:t xml:space="preserve">в Ингушетии и Дагестане), и через </w:t>
      </w:r>
      <w:r w:rsidR="00A20845" w:rsidRPr="00F0722D">
        <w:rPr>
          <w:color w:val="000000" w:themeColor="text1"/>
        </w:rPr>
        <w:t>н</w:t>
      </w:r>
      <w:r w:rsidR="00415CF2" w:rsidRPr="00F0722D">
        <w:rPr>
          <w:color w:val="000000" w:themeColor="text1"/>
        </w:rPr>
        <w:t>еправительственные организации</w:t>
      </w:r>
      <w:r w:rsidR="00FE0ECB" w:rsidRPr="00F0722D">
        <w:rPr>
          <w:color w:val="000000" w:themeColor="text1"/>
        </w:rPr>
        <w:t xml:space="preserve"> </w:t>
      </w:r>
      <w:r w:rsidR="00ED7F53" w:rsidRPr="00F0722D">
        <w:rPr>
          <w:color w:val="000000" w:themeColor="text1"/>
        </w:rPr>
        <w:t>[2]</w:t>
      </w:r>
      <w:r w:rsidR="00C531A4" w:rsidRPr="00F0722D">
        <w:rPr>
          <w:color w:val="000000" w:themeColor="text1"/>
        </w:rPr>
        <w:t>.</w:t>
      </w:r>
      <w:r w:rsidR="0052437D" w:rsidRPr="00F0722D">
        <w:rPr>
          <w:color w:val="000000" w:themeColor="text1"/>
        </w:rPr>
        <w:t xml:space="preserve"> Эти республики</w:t>
      </w:r>
      <w:r w:rsidR="004A212B" w:rsidRPr="00F0722D">
        <w:rPr>
          <w:color w:val="000000" w:themeColor="text1"/>
        </w:rPr>
        <w:t xml:space="preserve"> находятся в состоянии социально-экономической стагнации, что способствует возрастанию политической напряженности, проявлением национального и религиозного экстремизма.</w:t>
      </w:r>
    </w:p>
    <w:p w:rsidR="004A212B" w:rsidRPr="00F0722D" w:rsidRDefault="004A212B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В то же время, как на федеральном, так и на региональном уровне нет реальной программы социально–экономического развития региона, а борьба с экстремизмом отдана на откуп силовым структурам</w:t>
      </w:r>
      <w:r w:rsidR="00ED7F53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>без активного подключения институтов гражданского общества</w:t>
      </w:r>
      <w:r w:rsidR="00FE0ECB" w:rsidRPr="00F0722D">
        <w:rPr>
          <w:color w:val="000000" w:themeColor="text1"/>
        </w:rPr>
        <w:t xml:space="preserve"> </w:t>
      </w:r>
      <w:r w:rsidR="00452C2D" w:rsidRPr="00F0722D">
        <w:rPr>
          <w:color w:val="000000" w:themeColor="text1"/>
        </w:rPr>
        <w:t>[3]</w:t>
      </w:r>
      <w:r w:rsidRPr="00F0722D">
        <w:rPr>
          <w:color w:val="000000" w:themeColor="text1"/>
        </w:rPr>
        <w:t>. Конечно, роль органов правопорядка в решении это</w:t>
      </w:r>
      <w:r w:rsidR="00000D89" w:rsidRPr="00F0722D">
        <w:rPr>
          <w:color w:val="000000" w:themeColor="text1"/>
        </w:rPr>
        <w:t>й</w:t>
      </w:r>
      <w:r w:rsidRPr="00F0722D">
        <w:rPr>
          <w:color w:val="000000" w:themeColor="text1"/>
        </w:rPr>
        <w:t xml:space="preserve"> задачи очень велика, но она должна корреспондироваться одновременно с выполнением комплексных программ развития. Преимущественная же опора на силовые методы «решений» сложнейших проблем дают прямо противоположный эффект. Во-первых, проблемы порождающие радикализм и экстремизм разного толка, остаются, как остается и база терроризма. Во-вторых, чисто силовые методы создают условия для проникновения коррупции, в правоохранительные органы. Сами силовики зачастую становятся </w:t>
      </w:r>
      <w:r w:rsidR="00227D10" w:rsidRPr="00F0722D">
        <w:rPr>
          <w:color w:val="000000" w:themeColor="text1"/>
        </w:rPr>
        <w:t>заинтересованными</w:t>
      </w:r>
      <w:r w:rsidRPr="00F0722D">
        <w:rPr>
          <w:color w:val="000000" w:themeColor="text1"/>
        </w:rPr>
        <w:t xml:space="preserve"> в сохранении нестабильности для оправдания своего постоянного расширения</w:t>
      </w:r>
      <w:r w:rsidR="006C71B5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усиления и финансирования</w:t>
      </w:r>
      <w:r w:rsidR="00FE0ECB" w:rsidRPr="00F0722D">
        <w:rPr>
          <w:color w:val="000000" w:themeColor="text1"/>
        </w:rPr>
        <w:t xml:space="preserve"> </w:t>
      </w:r>
      <w:r w:rsidR="00ED7F53" w:rsidRPr="00F0722D">
        <w:rPr>
          <w:color w:val="000000" w:themeColor="text1"/>
        </w:rPr>
        <w:t>[4]</w:t>
      </w:r>
      <w:r w:rsidR="00C531A4" w:rsidRPr="00F0722D">
        <w:rPr>
          <w:color w:val="000000" w:themeColor="text1"/>
        </w:rPr>
        <w:t>.</w:t>
      </w:r>
      <w:r w:rsidR="00ED7F53" w:rsidRPr="00F0722D">
        <w:rPr>
          <w:color w:val="000000" w:themeColor="text1"/>
        </w:rPr>
        <w:t xml:space="preserve"> </w:t>
      </w:r>
      <w:r w:rsidR="00C7328C" w:rsidRPr="00F0722D">
        <w:rPr>
          <w:color w:val="000000" w:themeColor="text1"/>
        </w:rPr>
        <w:t>Появ</w:t>
      </w:r>
      <w:r w:rsidR="006B799A" w:rsidRPr="00F0722D">
        <w:rPr>
          <w:color w:val="000000" w:themeColor="text1"/>
        </w:rPr>
        <w:t>ляются</w:t>
      </w:r>
      <w:r w:rsidR="00C7328C" w:rsidRPr="00F0722D">
        <w:rPr>
          <w:color w:val="000000" w:themeColor="text1"/>
        </w:rPr>
        <w:t xml:space="preserve"> </w:t>
      </w:r>
      <w:r w:rsidR="006B799A" w:rsidRPr="00F0722D">
        <w:rPr>
          <w:color w:val="000000" w:themeColor="text1"/>
        </w:rPr>
        <w:t xml:space="preserve">в госструктурах на Кавказе </w:t>
      </w:r>
      <w:r w:rsidR="00A5554F" w:rsidRPr="00F0722D">
        <w:rPr>
          <w:color w:val="000000" w:themeColor="text1"/>
        </w:rPr>
        <w:t xml:space="preserve">(особенно в Р. Дагестан) </w:t>
      </w:r>
      <w:r w:rsidR="006B799A" w:rsidRPr="00F0722D">
        <w:rPr>
          <w:color w:val="000000" w:themeColor="text1"/>
        </w:rPr>
        <w:t xml:space="preserve">«личности» </w:t>
      </w:r>
      <w:r w:rsidR="00C7328C" w:rsidRPr="00F0722D">
        <w:rPr>
          <w:color w:val="000000" w:themeColor="text1"/>
        </w:rPr>
        <w:t>заинтересованные в постоянном нахождении «</w:t>
      </w:r>
      <w:r w:rsidR="007D782F" w:rsidRPr="00F0722D">
        <w:rPr>
          <w:color w:val="000000" w:themeColor="text1"/>
        </w:rPr>
        <w:t>Э</w:t>
      </w:r>
      <w:r w:rsidR="00C7328C" w:rsidRPr="00F0722D">
        <w:rPr>
          <w:color w:val="000000" w:themeColor="text1"/>
        </w:rPr>
        <w:t>Н</w:t>
      </w:r>
      <w:r w:rsidR="00227D10" w:rsidRPr="00F0722D">
        <w:rPr>
          <w:color w:val="000000" w:themeColor="text1"/>
        </w:rPr>
        <w:t>Н</w:t>
      </w:r>
      <w:r w:rsidR="00C7328C" w:rsidRPr="00F0722D">
        <w:rPr>
          <w:color w:val="000000" w:themeColor="text1"/>
        </w:rPr>
        <w:t xml:space="preserve">ого» количества боевиков </w:t>
      </w:r>
      <w:r w:rsidR="007D782F" w:rsidRPr="00F0722D">
        <w:rPr>
          <w:color w:val="000000" w:themeColor="text1"/>
        </w:rPr>
        <w:t xml:space="preserve">(граждан России) </w:t>
      </w:r>
      <w:r w:rsidR="00C7328C" w:rsidRPr="00F0722D">
        <w:rPr>
          <w:color w:val="000000" w:themeColor="text1"/>
        </w:rPr>
        <w:t>в лесах Кавказа.</w:t>
      </w:r>
    </w:p>
    <w:p w:rsidR="004A212B" w:rsidRPr="00F0722D" w:rsidRDefault="004A212B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В результате создается своего рода замкнутый цикл воспроизводства нестабильности на Кавказе. Все это ослабляет позиции России в регионе, чем весьма искусно пользуются силы, заинтересованные в вытеснении России с Кавказа, в целом со всего Каспийско-Черноморского региона.</w:t>
      </w:r>
    </w:p>
    <w:p w:rsidR="004A212B" w:rsidRPr="00F0722D" w:rsidRDefault="004A212B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Сегодня нужны новые подходы в кавказской политике России, ядром которого должны стать, прежде всего, меры экономического, политического и дипломатического характера, базирующие на комплексном учете фактов геополитических, геоэкономических, глубоких знаний обычаев и нравов, культуры и религий народов Кавказа.</w:t>
      </w:r>
    </w:p>
    <w:p w:rsidR="006B61C1" w:rsidRPr="00F0722D" w:rsidRDefault="008D5EF0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Без стабилизации ситуации на Кавказе, Россия не может играть ведущую роль в регионе, и не может быть речи о стабильности в Каспийском регионе.</w:t>
      </w:r>
      <w:r w:rsidR="00EE2218" w:rsidRPr="00F0722D">
        <w:rPr>
          <w:color w:val="000000" w:themeColor="text1"/>
        </w:rPr>
        <w:t xml:space="preserve"> А для стабилизации ситуации на Кавказе, России необходимо изменить тактику и проводить не только «силовую» работу с </w:t>
      </w:r>
      <w:r w:rsidR="006B799A" w:rsidRPr="00F0722D">
        <w:rPr>
          <w:color w:val="000000" w:themeColor="text1"/>
        </w:rPr>
        <w:t xml:space="preserve">молодежью и </w:t>
      </w:r>
      <w:r w:rsidR="00EE2218" w:rsidRPr="00F0722D">
        <w:rPr>
          <w:color w:val="000000" w:themeColor="text1"/>
        </w:rPr>
        <w:t>населением</w:t>
      </w:r>
      <w:r w:rsidR="00E456DA" w:rsidRPr="00F0722D">
        <w:rPr>
          <w:rStyle w:val="af1"/>
          <w:color w:val="000000" w:themeColor="text1"/>
        </w:rPr>
        <w:footnoteReference w:id="5"/>
      </w:r>
      <w:r w:rsidR="00EE2218" w:rsidRPr="00F0722D">
        <w:rPr>
          <w:color w:val="000000" w:themeColor="text1"/>
        </w:rPr>
        <w:t>.</w:t>
      </w:r>
    </w:p>
    <w:p w:rsidR="000E6A5D" w:rsidRPr="00F0722D" w:rsidRDefault="000E6A5D" w:rsidP="00F0722D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Cs w:val="24"/>
        </w:rPr>
      </w:pPr>
      <w:r w:rsidRPr="00F0722D">
        <w:rPr>
          <w:color w:val="000000" w:themeColor="text1"/>
        </w:rPr>
        <w:t>В связи с этим, Россия нуждается в научных исследованиях и комплексном анализе и прогнозировании геополитической ситуации в Каспийском регионе, чтобы противостоять планам Запада по установлению контроля над «сердцем мира». Но, к сожалению, Российское руководство (по крайнем мере, до становления В.</w:t>
      </w:r>
      <w:r w:rsidR="004015F5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>В. Путина Президентом России) не руководствовалось научными разработками российских геополитиков</w:t>
      </w:r>
      <w:r w:rsidRPr="00F0722D">
        <w:rPr>
          <w:rStyle w:val="af1"/>
          <w:color w:val="000000" w:themeColor="text1"/>
        </w:rPr>
        <w:footnoteReference w:id="6"/>
      </w:r>
      <w:r w:rsidRPr="00F0722D">
        <w:rPr>
          <w:color w:val="000000" w:themeColor="text1"/>
        </w:rPr>
        <w:t>, в отличие от своих западных коллег и поныне руководствующие геополитическими разработками Х. Маккиндера, Н. Спайкмена, Р. Челлена и др.</w:t>
      </w:r>
    </w:p>
    <w:p w:rsidR="000E6A5D" w:rsidRPr="00F0722D" w:rsidRDefault="000E6A5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Уникальный стратегический фактор Каспийского региона, заключается в том, что он расположен на мировом автомобильном, железнодорожном и морском перекрестке. Имеет огромные углеводородные запасы, которые могут когда-либо быть исчерпаны. Биоресурсы, поставляющие на мировой рынок 80 % икры, могут перестать удовлетворять потребность мирового рынка, а фактор мирового транспортного перекрестка останется всегда. </w:t>
      </w:r>
      <w:r w:rsidR="009901A1" w:rsidRPr="00F0722D">
        <w:rPr>
          <w:color w:val="000000" w:themeColor="text1"/>
        </w:rPr>
        <w:t>О</w:t>
      </w:r>
      <w:r w:rsidR="00C531A4" w:rsidRPr="00F0722D">
        <w:rPr>
          <w:color w:val="000000" w:themeColor="text1"/>
        </w:rPr>
        <w:t xml:space="preserve">чень не хотелось бы, чтобы </w:t>
      </w:r>
      <w:r w:rsidRPr="00F0722D">
        <w:rPr>
          <w:color w:val="000000" w:themeColor="text1"/>
        </w:rPr>
        <w:t>перекрестк</w:t>
      </w:r>
      <w:r w:rsidR="00C531A4" w:rsidRPr="00F0722D">
        <w:rPr>
          <w:color w:val="000000" w:themeColor="text1"/>
        </w:rPr>
        <w:t>и и</w:t>
      </w:r>
      <w:r w:rsidRPr="00F0722D">
        <w:rPr>
          <w:color w:val="000000" w:themeColor="text1"/>
        </w:rPr>
        <w:t xml:space="preserve"> торговые коммуникации </w:t>
      </w:r>
      <w:r w:rsidR="00C531A4" w:rsidRPr="00F0722D">
        <w:rPr>
          <w:color w:val="000000" w:themeColor="text1"/>
        </w:rPr>
        <w:t xml:space="preserve">региона </w:t>
      </w:r>
      <w:r w:rsidRPr="00F0722D">
        <w:rPr>
          <w:color w:val="000000" w:themeColor="text1"/>
        </w:rPr>
        <w:t>приобре</w:t>
      </w:r>
      <w:r w:rsidR="00C531A4" w:rsidRPr="00F0722D">
        <w:rPr>
          <w:color w:val="000000" w:themeColor="text1"/>
        </w:rPr>
        <w:t>ли</w:t>
      </w:r>
      <w:r w:rsidRPr="00F0722D">
        <w:rPr>
          <w:color w:val="000000" w:themeColor="text1"/>
        </w:rPr>
        <w:t xml:space="preserve"> военно-стратегическое значение и ста</w:t>
      </w:r>
      <w:r w:rsidR="00C531A4" w:rsidRPr="00F0722D">
        <w:rPr>
          <w:color w:val="000000" w:themeColor="text1"/>
        </w:rPr>
        <w:t>ли</w:t>
      </w:r>
      <w:r w:rsidRPr="00F0722D">
        <w:rPr>
          <w:color w:val="000000" w:themeColor="text1"/>
        </w:rPr>
        <w:t xml:space="preserve"> путями войны.</w:t>
      </w:r>
    </w:p>
    <w:p w:rsidR="000E6A5D" w:rsidRPr="00F0722D" w:rsidRDefault="000E6A5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Регион как геополитический плацдарм и Хартленд, является ключом и естественно опорной точкой к овладению если не миром, то, огромным пространством континентальной Азии и доминированием над ним. Уникальность Каспия как «срединной земли» заключается еще и в том, что в отличие от суши, там можно держать Атомные подводные лодки (АПЛ) с ракетами дальнего радиуса действия, с ядерными боеголовками. Обладая Каспийским регионом, можно влиять на внешнюю и внутреннюю политику таких мировых политических акторов как Россия, Иран, Индия, Китай, и на страны Ближнего востока, на мировой остров, где сосредоточены 5/6 население мира. Это важный плацдарм для государства, претендующего на мировое господство для контроля, распространения и продвижения своей (западной) идеологии, культуры, военной мощи под эгидой НАТО. Это подтверждает</w:t>
      </w:r>
      <w:r w:rsidR="00FE7580" w:rsidRPr="00F0722D">
        <w:rPr>
          <w:color w:val="000000" w:themeColor="text1"/>
        </w:rPr>
        <w:t>ся</w:t>
      </w:r>
      <w:r w:rsidRPr="00F0722D">
        <w:rPr>
          <w:color w:val="000000" w:themeColor="text1"/>
        </w:rPr>
        <w:t xml:space="preserve"> и тем фактом, что для «американизации» и «реисламизации» Кавказа прилагается больше усилий и происходит большими темпами, чем «вестернизация» России. Поэтому за Каспий идет борьба, и от исхода этой борьбы зависит судьба «Хартленда», определится и то, кто будет доминировать над мировым островом.</w:t>
      </w:r>
    </w:p>
    <w:p w:rsidR="005F5396" w:rsidRPr="00F0722D" w:rsidRDefault="003150A6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В сложившейся ситуации </w:t>
      </w:r>
      <w:r w:rsidR="005D79BE" w:rsidRPr="00F0722D">
        <w:rPr>
          <w:color w:val="000000" w:themeColor="text1"/>
        </w:rPr>
        <w:t>России нужно искать союзников в продвижении своих интересов</w:t>
      </w:r>
      <w:r w:rsidRPr="00F0722D">
        <w:rPr>
          <w:color w:val="000000" w:themeColor="text1"/>
        </w:rPr>
        <w:t xml:space="preserve"> </w:t>
      </w:r>
      <w:r w:rsidR="00BF2580" w:rsidRPr="00F0722D">
        <w:rPr>
          <w:color w:val="000000" w:themeColor="text1"/>
        </w:rPr>
        <w:t xml:space="preserve">во-первых, </w:t>
      </w:r>
      <w:r w:rsidR="005D79BE" w:rsidRPr="00F0722D">
        <w:rPr>
          <w:color w:val="000000" w:themeColor="text1"/>
        </w:rPr>
        <w:t xml:space="preserve">в </w:t>
      </w:r>
      <w:r w:rsidR="00EC6DFD" w:rsidRPr="00F0722D">
        <w:rPr>
          <w:color w:val="000000" w:themeColor="text1"/>
        </w:rPr>
        <w:t xml:space="preserve">самом Каспийском регионе, во-вторых среди </w:t>
      </w:r>
      <w:r w:rsidR="002C36A6" w:rsidRPr="00F0722D">
        <w:rPr>
          <w:color w:val="000000" w:themeColor="text1"/>
        </w:rPr>
        <w:t>региональных г</w:t>
      </w:r>
      <w:r w:rsidR="00EC6DFD" w:rsidRPr="00F0722D">
        <w:rPr>
          <w:color w:val="000000" w:themeColor="text1"/>
        </w:rPr>
        <w:t>осударств</w:t>
      </w:r>
      <w:r w:rsidR="002C36A6" w:rsidRPr="00F0722D">
        <w:rPr>
          <w:color w:val="000000" w:themeColor="text1"/>
        </w:rPr>
        <w:t xml:space="preserve"> имеющих влияние на Каспийский регион</w:t>
      </w:r>
      <w:r w:rsidR="00EC6DFD" w:rsidRPr="00F0722D">
        <w:rPr>
          <w:color w:val="000000" w:themeColor="text1"/>
        </w:rPr>
        <w:t>.</w:t>
      </w:r>
    </w:p>
    <w:p w:rsidR="00495F88" w:rsidRPr="00F0722D" w:rsidRDefault="002C36A6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В поисках союзников в регионе, необходимо продолжать развивать благоприятные отношения России с Казахстаном и Туркменистаном. </w:t>
      </w:r>
      <w:r w:rsidR="001F3271" w:rsidRPr="00F0722D">
        <w:rPr>
          <w:color w:val="000000" w:themeColor="text1"/>
        </w:rPr>
        <w:t>Оба государства</w:t>
      </w:r>
      <w:r w:rsidR="00495F88" w:rsidRPr="00F0722D">
        <w:rPr>
          <w:color w:val="000000" w:themeColor="text1"/>
        </w:rPr>
        <w:t xml:space="preserve"> являются важными субъектами каспийской политики, фактически даже более значимыми, чем Азербайджан, так как их нефтегазовые ресурсы значительно превосходят азербайджанские. Достаточно сказать, что реализация проекта нефтепровода Баку-Тбилиси-Джейхан без заполнения его казахстанской нефтью в экономическом плане вообще бессмыс</w:t>
      </w:r>
      <w:r w:rsidR="00F27E16" w:rsidRPr="00F0722D">
        <w:rPr>
          <w:color w:val="000000" w:themeColor="text1"/>
        </w:rPr>
        <w:t>ленна.</w:t>
      </w:r>
    </w:p>
    <w:p w:rsidR="001B1BCE" w:rsidRPr="00F0722D" w:rsidRDefault="00495F88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Но каждая из этих двух стран занимает свое особое место в каспийской проблематике. </w:t>
      </w:r>
      <w:r w:rsidR="001F3271" w:rsidRPr="00F0722D">
        <w:rPr>
          <w:color w:val="000000" w:themeColor="text1"/>
        </w:rPr>
        <w:t xml:space="preserve">Необходимо перехватить инициативу в Казахстане и еще не совсем потерянном Туркменистане. </w:t>
      </w:r>
      <w:r w:rsidRPr="00F0722D">
        <w:rPr>
          <w:color w:val="000000" w:themeColor="text1"/>
        </w:rPr>
        <w:t>За последние годы между Казахстаном и Россией наработан положительный опыт сотру</w:t>
      </w:r>
      <w:r w:rsidR="001F3271" w:rsidRPr="00F0722D">
        <w:rPr>
          <w:color w:val="000000" w:themeColor="text1"/>
        </w:rPr>
        <w:t>дничества в нефтегазовой сфере</w:t>
      </w:r>
      <w:r w:rsidR="00066F6A" w:rsidRPr="00F0722D">
        <w:rPr>
          <w:color w:val="000000" w:themeColor="text1"/>
        </w:rPr>
        <w:t>.</w:t>
      </w:r>
      <w:r w:rsidR="00963A27" w:rsidRPr="00F0722D">
        <w:rPr>
          <w:color w:val="000000" w:themeColor="text1"/>
        </w:rPr>
        <w:t xml:space="preserve"> </w:t>
      </w:r>
      <w:r w:rsidR="00066F6A" w:rsidRPr="00F0722D">
        <w:rPr>
          <w:color w:val="000000" w:themeColor="text1"/>
        </w:rPr>
        <w:t>Ч</w:t>
      </w:r>
      <w:r w:rsidR="002C36A6" w:rsidRPr="00F0722D">
        <w:rPr>
          <w:color w:val="000000" w:themeColor="text1"/>
        </w:rPr>
        <w:t xml:space="preserve">то касается </w:t>
      </w:r>
      <w:r w:rsidR="00963A27" w:rsidRPr="00F0722D">
        <w:rPr>
          <w:color w:val="000000" w:themeColor="text1"/>
        </w:rPr>
        <w:t>Туркменистана</w:t>
      </w:r>
      <w:r w:rsidR="002C36A6" w:rsidRPr="00F0722D">
        <w:rPr>
          <w:color w:val="000000" w:themeColor="text1"/>
        </w:rPr>
        <w:t xml:space="preserve">, определенным прорывом </w:t>
      </w:r>
      <w:r w:rsidR="00C80DBF" w:rsidRPr="00F0722D">
        <w:rPr>
          <w:color w:val="000000" w:themeColor="text1"/>
        </w:rPr>
        <w:t xml:space="preserve">в наших отношениях </w:t>
      </w:r>
      <w:r w:rsidR="002C36A6" w:rsidRPr="00F0722D">
        <w:rPr>
          <w:color w:val="000000" w:themeColor="text1"/>
        </w:rPr>
        <w:t xml:space="preserve">является соглашение России с Туркменистаном о транспортировке туркменского газа через российскую территорию, </w:t>
      </w:r>
      <w:r w:rsidR="008F60C0" w:rsidRPr="00F0722D">
        <w:rPr>
          <w:color w:val="000000" w:themeColor="text1"/>
        </w:rPr>
        <w:t>несмотря,</w:t>
      </w:r>
      <w:r w:rsidR="002C36A6" w:rsidRPr="00F0722D">
        <w:rPr>
          <w:color w:val="000000" w:themeColor="text1"/>
        </w:rPr>
        <w:t xml:space="preserve"> на лоббируемый Западом проект «Набукко»</w:t>
      </w:r>
      <w:r w:rsidR="006B799A" w:rsidRPr="00F0722D">
        <w:rPr>
          <w:rStyle w:val="af1"/>
          <w:color w:val="000000" w:themeColor="text1"/>
        </w:rPr>
        <w:footnoteReference w:id="7"/>
      </w:r>
      <w:r w:rsidR="002C36A6" w:rsidRPr="00F0722D">
        <w:rPr>
          <w:color w:val="000000" w:themeColor="text1"/>
        </w:rPr>
        <w:t>.</w:t>
      </w:r>
      <w:r w:rsidRPr="00F0722D">
        <w:rPr>
          <w:color w:val="000000" w:themeColor="text1"/>
        </w:rPr>
        <w:t xml:space="preserve"> </w:t>
      </w:r>
      <w:r w:rsidR="00F543F7" w:rsidRPr="00F0722D">
        <w:rPr>
          <w:color w:val="000000" w:themeColor="text1"/>
        </w:rPr>
        <w:t>Туркмения вообще по запасам природного газа является третьей страной в мире.</w:t>
      </w:r>
    </w:p>
    <w:p w:rsidR="00066F6A" w:rsidRPr="00F0722D" w:rsidRDefault="008F60C0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По отношению к Азербайджану, </w:t>
      </w:r>
      <w:r w:rsidR="00EC6DFD" w:rsidRPr="00F0722D">
        <w:rPr>
          <w:color w:val="000000" w:themeColor="text1"/>
        </w:rPr>
        <w:t>перед Россией стоит очень сложная и почти нереальная, но выполнимая задача –</w:t>
      </w:r>
      <w:r w:rsidR="00F56053" w:rsidRPr="00F0722D">
        <w:rPr>
          <w:color w:val="000000" w:themeColor="text1"/>
        </w:rPr>
        <w:t xml:space="preserve"> </w:t>
      </w:r>
      <w:r w:rsidR="00EC6DFD" w:rsidRPr="00F0722D">
        <w:rPr>
          <w:color w:val="000000" w:themeColor="text1"/>
        </w:rPr>
        <w:t xml:space="preserve">возврат </w:t>
      </w:r>
      <w:r w:rsidR="00F56053" w:rsidRPr="00F0722D">
        <w:rPr>
          <w:color w:val="000000" w:themeColor="text1"/>
        </w:rPr>
        <w:t xml:space="preserve">Баку </w:t>
      </w:r>
      <w:r w:rsidR="00EC6DFD" w:rsidRPr="00F0722D">
        <w:rPr>
          <w:color w:val="000000" w:themeColor="text1"/>
        </w:rPr>
        <w:t>в поле общих интересов Р</w:t>
      </w:r>
      <w:r w:rsidR="00066F6A" w:rsidRPr="00F0722D">
        <w:rPr>
          <w:color w:val="000000" w:themeColor="text1"/>
        </w:rPr>
        <w:t>оссии и ее союзников в регионе.</w:t>
      </w:r>
    </w:p>
    <w:p w:rsidR="00EC6DFD" w:rsidRPr="00F0722D" w:rsidRDefault="00EC6DF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В начале 1990-х</w:t>
      </w:r>
      <w:r w:rsidR="009021F1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 xml:space="preserve">гг. руководство </w:t>
      </w:r>
      <w:r w:rsidR="001B1BCE" w:rsidRPr="00F0722D">
        <w:rPr>
          <w:color w:val="000000" w:themeColor="text1"/>
        </w:rPr>
        <w:t>Азербайджана</w:t>
      </w:r>
      <w:r w:rsidRPr="00F0722D">
        <w:rPr>
          <w:color w:val="000000" w:themeColor="text1"/>
        </w:rPr>
        <w:t xml:space="preserve"> находилось перед выбором внешнеполитической ориентации на какой-либо из этих соперничающих центров силы. </w:t>
      </w:r>
      <w:r w:rsidR="001260DD" w:rsidRPr="00F0722D">
        <w:rPr>
          <w:color w:val="000000" w:themeColor="text1"/>
        </w:rPr>
        <w:t>В выборе Азербайджаном стратегического партнера с</w:t>
      </w:r>
      <w:r w:rsidRPr="00F0722D">
        <w:rPr>
          <w:color w:val="000000" w:themeColor="text1"/>
        </w:rPr>
        <w:t xml:space="preserve">казалась ошибочная позиция СССР </w:t>
      </w:r>
      <w:r w:rsidR="00277112" w:rsidRPr="00F0722D">
        <w:rPr>
          <w:color w:val="000000" w:themeColor="text1"/>
        </w:rPr>
        <w:t xml:space="preserve">затем </w:t>
      </w:r>
      <w:r w:rsidRPr="00F0722D">
        <w:rPr>
          <w:color w:val="000000" w:themeColor="text1"/>
        </w:rPr>
        <w:t xml:space="preserve">и РФ в конфликте вокруг Нагорного Карабаха. </w:t>
      </w:r>
      <w:r w:rsidR="006278AE" w:rsidRPr="00F0722D">
        <w:rPr>
          <w:color w:val="000000" w:themeColor="text1"/>
        </w:rPr>
        <w:t>Т</w:t>
      </w:r>
      <w:r w:rsidRPr="00F0722D">
        <w:rPr>
          <w:color w:val="000000" w:themeColor="text1"/>
        </w:rPr>
        <w:t xml:space="preserve">еряя влияние в Азербайджане, Россия теряет один из главных рычагов влияния на </w:t>
      </w:r>
      <w:r w:rsidR="00FE0ECB" w:rsidRPr="00F0722D">
        <w:rPr>
          <w:color w:val="000000" w:themeColor="text1"/>
        </w:rPr>
        <w:t xml:space="preserve">важные для нас процессы, которые мы могли бы решать в тандеме с южным соседом в </w:t>
      </w:r>
      <w:r w:rsidRPr="00F0722D">
        <w:rPr>
          <w:color w:val="000000" w:themeColor="text1"/>
        </w:rPr>
        <w:t>Каспийск</w:t>
      </w:r>
      <w:r w:rsidR="00FE0ECB" w:rsidRPr="00F0722D">
        <w:rPr>
          <w:color w:val="000000" w:themeColor="text1"/>
        </w:rPr>
        <w:t>ом</w:t>
      </w:r>
      <w:r w:rsidRPr="00F0722D">
        <w:rPr>
          <w:color w:val="000000" w:themeColor="text1"/>
        </w:rPr>
        <w:t xml:space="preserve"> регион</w:t>
      </w:r>
      <w:r w:rsidR="00FE0ECB" w:rsidRPr="00F0722D">
        <w:rPr>
          <w:color w:val="000000" w:themeColor="text1"/>
        </w:rPr>
        <w:t>е</w:t>
      </w:r>
      <w:r w:rsidRPr="00F0722D">
        <w:rPr>
          <w:color w:val="000000" w:themeColor="text1"/>
        </w:rPr>
        <w:t xml:space="preserve">. </w:t>
      </w:r>
      <w:r w:rsidR="008A39ED" w:rsidRPr="00F0722D">
        <w:rPr>
          <w:color w:val="000000" w:themeColor="text1"/>
        </w:rPr>
        <w:t>Тем временем,</w:t>
      </w:r>
      <w:r w:rsidRPr="00F0722D">
        <w:rPr>
          <w:color w:val="000000" w:themeColor="text1"/>
        </w:rPr>
        <w:t xml:space="preserve"> Азербайджан </w:t>
      </w:r>
      <w:r w:rsidR="006E5CFB" w:rsidRPr="00F0722D">
        <w:rPr>
          <w:color w:val="000000" w:themeColor="text1"/>
        </w:rPr>
        <w:t xml:space="preserve">был </w:t>
      </w:r>
      <w:r w:rsidR="008F60C0" w:rsidRPr="00F0722D">
        <w:rPr>
          <w:color w:val="000000" w:themeColor="text1"/>
        </w:rPr>
        <w:t xml:space="preserve">вынужден </w:t>
      </w:r>
      <w:r w:rsidRPr="00F0722D">
        <w:rPr>
          <w:color w:val="000000" w:themeColor="text1"/>
        </w:rPr>
        <w:t>выбра</w:t>
      </w:r>
      <w:r w:rsidR="008F60C0" w:rsidRPr="00F0722D">
        <w:rPr>
          <w:color w:val="000000" w:themeColor="text1"/>
        </w:rPr>
        <w:t>ть</w:t>
      </w:r>
      <w:r w:rsidRPr="00F0722D">
        <w:rPr>
          <w:color w:val="000000" w:themeColor="text1"/>
        </w:rPr>
        <w:t xml:space="preserve"> прозападную стратегию развития с упором на сотрудничество с Турцией, представляющей в данном регионе и интересы Запада</w:t>
      </w:r>
      <w:r w:rsidR="00B564E6" w:rsidRPr="00F0722D">
        <w:rPr>
          <w:color w:val="000000" w:themeColor="text1"/>
        </w:rPr>
        <w:t xml:space="preserve"> </w:t>
      </w:r>
      <w:r w:rsidR="008B5E46" w:rsidRPr="00F0722D">
        <w:rPr>
          <w:color w:val="000000" w:themeColor="text1"/>
        </w:rPr>
        <w:t>[5]</w:t>
      </w:r>
      <w:r w:rsidRPr="00F0722D">
        <w:rPr>
          <w:color w:val="000000" w:themeColor="text1"/>
        </w:rPr>
        <w:t>.</w:t>
      </w:r>
      <w:r w:rsidR="00ED7F53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>На сегодняшний день среди всех государств региона именно Азербайджан является наиболее близким союзником Соедин</w:t>
      </w:r>
      <w:r w:rsidR="00277112" w:rsidRPr="00F0722D">
        <w:rPr>
          <w:color w:val="000000" w:themeColor="text1"/>
        </w:rPr>
        <w:t>е</w:t>
      </w:r>
      <w:r w:rsidRPr="00F0722D">
        <w:rPr>
          <w:color w:val="000000" w:themeColor="text1"/>
        </w:rPr>
        <w:t xml:space="preserve">нных Штатов. Вопрос возврата Азербайджана в фарватер российской внешней политики на Каспии как никогда актуален, </w:t>
      </w:r>
      <w:r w:rsidR="00E9023F" w:rsidRPr="00F0722D">
        <w:rPr>
          <w:color w:val="000000" w:themeColor="text1"/>
        </w:rPr>
        <w:t>но к сожалению</w:t>
      </w:r>
      <w:r w:rsidRPr="00F0722D">
        <w:rPr>
          <w:color w:val="000000" w:themeColor="text1"/>
        </w:rPr>
        <w:t xml:space="preserve"> </w:t>
      </w:r>
      <w:r w:rsidR="00E9023F" w:rsidRPr="00F0722D">
        <w:rPr>
          <w:color w:val="000000" w:themeColor="text1"/>
        </w:rPr>
        <w:t xml:space="preserve">не </w:t>
      </w:r>
      <w:r w:rsidRPr="00F0722D">
        <w:rPr>
          <w:color w:val="000000" w:themeColor="text1"/>
        </w:rPr>
        <w:t>сто</w:t>
      </w:r>
      <w:r w:rsidR="00E9023F" w:rsidRPr="00F0722D">
        <w:rPr>
          <w:color w:val="000000" w:themeColor="text1"/>
        </w:rPr>
        <w:t>и</w:t>
      </w:r>
      <w:r w:rsidRPr="00F0722D">
        <w:rPr>
          <w:color w:val="000000" w:themeColor="text1"/>
        </w:rPr>
        <w:t>т на повестке д</w:t>
      </w:r>
      <w:r w:rsidR="00E9023F" w:rsidRPr="00F0722D">
        <w:rPr>
          <w:color w:val="000000" w:themeColor="text1"/>
        </w:rPr>
        <w:t>н</w:t>
      </w:r>
      <w:r w:rsidRPr="00F0722D">
        <w:rPr>
          <w:color w:val="000000" w:themeColor="text1"/>
        </w:rPr>
        <w:t>я российского внешнеполитического ведомства.</w:t>
      </w:r>
    </w:p>
    <w:p w:rsidR="008A39ED" w:rsidRPr="00F0722D" w:rsidRDefault="008A39E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Вместе с этим поведение России на других участках международной деятельности не должно противоречить стратегическому курсу в районе Каспийского моря. Нельзя, например, одновременно, продавать оружие Армении</w:t>
      </w:r>
      <w:r w:rsidRPr="00F0722D">
        <w:rPr>
          <w:rStyle w:val="af1"/>
          <w:color w:val="000000" w:themeColor="text1"/>
        </w:rPr>
        <w:footnoteReference w:id="8"/>
      </w:r>
      <w:r w:rsidR="00735238" w:rsidRPr="00F0722D">
        <w:rPr>
          <w:color w:val="000000" w:themeColor="text1"/>
        </w:rPr>
        <w:t xml:space="preserve"> [6] </w:t>
      </w:r>
      <w:r w:rsidRPr="00F0722D">
        <w:rPr>
          <w:color w:val="000000" w:themeColor="text1"/>
        </w:rPr>
        <w:t xml:space="preserve">находящий в состоянии войны с Азербайджаном и «ублажать» Азербайджан «приманками» экономического сотрудничества, разрабатывать проект газопровода по дну Черного и Балтийского морей и вместе с тем </w:t>
      </w:r>
      <w:r w:rsidR="0069799D" w:rsidRPr="00F0722D">
        <w:rPr>
          <w:color w:val="000000" w:themeColor="text1"/>
        </w:rPr>
        <w:t xml:space="preserve">не аргументировано </w:t>
      </w:r>
      <w:r w:rsidRPr="00F0722D">
        <w:rPr>
          <w:color w:val="000000" w:themeColor="text1"/>
        </w:rPr>
        <w:t>выступать против прокладки нефтепровода по дну Каспийского моря. Для этого должны быть веские аргументы</w:t>
      </w:r>
      <w:r w:rsidR="00452C2D" w:rsidRPr="00F0722D">
        <w:rPr>
          <w:color w:val="000000" w:themeColor="text1"/>
        </w:rPr>
        <w:t xml:space="preserve">, и России необходимо сделать </w:t>
      </w:r>
      <w:r w:rsidR="0069799D" w:rsidRPr="00F0722D">
        <w:rPr>
          <w:color w:val="000000" w:themeColor="text1"/>
        </w:rPr>
        <w:t>все,</w:t>
      </w:r>
      <w:r w:rsidR="00452C2D" w:rsidRPr="00F0722D">
        <w:rPr>
          <w:color w:val="000000" w:themeColor="text1"/>
        </w:rPr>
        <w:t xml:space="preserve"> </w:t>
      </w:r>
      <w:r w:rsidR="0069799D" w:rsidRPr="00F0722D">
        <w:rPr>
          <w:color w:val="000000" w:themeColor="text1"/>
        </w:rPr>
        <w:t>чтобы этот проект не состоялся</w:t>
      </w:r>
      <w:r w:rsidR="00B564E6" w:rsidRPr="00F0722D">
        <w:rPr>
          <w:color w:val="000000" w:themeColor="text1"/>
        </w:rPr>
        <w:t>, так как,</w:t>
      </w:r>
      <w:r w:rsidRPr="00F0722D">
        <w:rPr>
          <w:color w:val="000000" w:themeColor="text1"/>
        </w:rPr>
        <w:t xml:space="preserve"> </w:t>
      </w:r>
      <w:r w:rsidR="00B564E6" w:rsidRPr="00F0722D">
        <w:rPr>
          <w:color w:val="000000" w:themeColor="text1"/>
        </w:rPr>
        <w:t>одним из главным</w:t>
      </w:r>
      <w:r w:rsidRPr="00F0722D">
        <w:rPr>
          <w:color w:val="000000" w:themeColor="text1"/>
        </w:rPr>
        <w:t xml:space="preserve"> аргумент</w:t>
      </w:r>
      <w:r w:rsidR="00B564E6" w:rsidRPr="00F0722D">
        <w:rPr>
          <w:color w:val="000000" w:themeColor="text1"/>
        </w:rPr>
        <w:t>о</w:t>
      </w:r>
      <w:r w:rsidRPr="00F0722D">
        <w:rPr>
          <w:color w:val="000000" w:themeColor="text1"/>
        </w:rPr>
        <w:t xml:space="preserve">м </w:t>
      </w:r>
      <w:r w:rsidR="00990E20" w:rsidRPr="00F0722D">
        <w:rPr>
          <w:color w:val="000000" w:themeColor="text1"/>
        </w:rPr>
        <w:t xml:space="preserve">против проекта, </w:t>
      </w:r>
      <w:r w:rsidRPr="00F0722D">
        <w:rPr>
          <w:color w:val="000000" w:themeColor="text1"/>
        </w:rPr>
        <w:t>являт</w:t>
      </w:r>
      <w:r w:rsidR="00FC3676" w:rsidRPr="00F0722D">
        <w:rPr>
          <w:color w:val="000000" w:themeColor="text1"/>
        </w:rPr>
        <w:t>ь</w:t>
      </w:r>
      <w:r w:rsidRPr="00F0722D">
        <w:rPr>
          <w:color w:val="000000" w:themeColor="text1"/>
        </w:rPr>
        <w:t>ся высок</w:t>
      </w:r>
      <w:r w:rsidR="00F543F7" w:rsidRPr="00F0722D">
        <w:rPr>
          <w:color w:val="000000" w:themeColor="text1"/>
        </w:rPr>
        <w:t>о</w:t>
      </w:r>
      <w:r w:rsidR="00002D5D" w:rsidRPr="00F0722D">
        <w:rPr>
          <w:color w:val="000000" w:themeColor="text1"/>
        </w:rPr>
        <w:t xml:space="preserve"> </w:t>
      </w:r>
      <w:r w:rsidR="00F543F7" w:rsidRPr="00F0722D">
        <w:rPr>
          <w:color w:val="000000" w:themeColor="text1"/>
        </w:rPr>
        <w:t>опасная</w:t>
      </w:r>
      <w:r w:rsidRPr="00F0722D">
        <w:rPr>
          <w:color w:val="000000" w:themeColor="text1"/>
        </w:rPr>
        <w:t xml:space="preserve"> сейсмичность</w:t>
      </w:r>
      <w:r w:rsidR="00F56053" w:rsidRPr="00F0722D">
        <w:rPr>
          <w:rStyle w:val="af1"/>
          <w:color w:val="000000" w:themeColor="text1"/>
        </w:rPr>
        <w:footnoteReference w:id="9"/>
      </w:r>
      <w:r w:rsidRPr="00F0722D">
        <w:rPr>
          <w:color w:val="000000" w:themeColor="text1"/>
        </w:rPr>
        <w:t xml:space="preserve"> зоны прокладки трубопроводов по дну Каспия.</w:t>
      </w:r>
      <w:r w:rsidR="0069799D" w:rsidRPr="00F0722D">
        <w:rPr>
          <w:color w:val="000000" w:themeColor="text1"/>
        </w:rPr>
        <w:t xml:space="preserve"> И Каспий уникальный (закрытый) водоем в отличие от Черного и Балтийского </w:t>
      </w:r>
      <w:r w:rsidR="00002D5D" w:rsidRPr="00F0722D">
        <w:rPr>
          <w:color w:val="000000" w:themeColor="text1"/>
        </w:rPr>
        <w:t xml:space="preserve">(открытых) </w:t>
      </w:r>
      <w:r w:rsidR="0069799D" w:rsidRPr="00F0722D">
        <w:rPr>
          <w:color w:val="000000" w:themeColor="text1"/>
        </w:rPr>
        <w:t>морей</w:t>
      </w:r>
      <w:r w:rsidR="00990E20" w:rsidRPr="00F0722D">
        <w:rPr>
          <w:color w:val="000000" w:themeColor="text1"/>
        </w:rPr>
        <w:t>,</w:t>
      </w:r>
      <w:r w:rsidR="00002D5D" w:rsidRPr="00F0722D">
        <w:rPr>
          <w:color w:val="000000" w:themeColor="text1"/>
        </w:rPr>
        <w:t xml:space="preserve"> </w:t>
      </w:r>
      <w:r w:rsidR="00990E20" w:rsidRPr="00F0722D">
        <w:rPr>
          <w:color w:val="000000" w:themeColor="text1"/>
        </w:rPr>
        <w:t>е</w:t>
      </w:r>
      <w:r w:rsidR="00002D5D" w:rsidRPr="00F0722D">
        <w:rPr>
          <w:color w:val="000000" w:themeColor="text1"/>
        </w:rPr>
        <w:t>сли случится авария на трубопроводных проектах, пострадает не Европа и европейцы, а прибрежные страны и народы.</w:t>
      </w:r>
    </w:p>
    <w:p w:rsidR="008F60C0" w:rsidRPr="00F0722D" w:rsidRDefault="008F60C0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Поэтому с учетом нынешней реальности необходимо придерживаться ясной позиции относительно </w:t>
      </w:r>
      <w:r w:rsidR="00990E20" w:rsidRPr="00F0722D">
        <w:rPr>
          <w:color w:val="000000" w:themeColor="text1"/>
        </w:rPr>
        <w:t>государств Южного Кавказа</w:t>
      </w:r>
      <w:r w:rsidR="00B564E6" w:rsidRPr="00F0722D">
        <w:rPr>
          <w:color w:val="000000" w:themeColor="text1"/>
        </w:rPr>
        <w:t xml:space="preserve"> (продолжая развивать благоприятные отношения</w:t>
      </w:r>
      <w:r w:rsidR="00990E20" w:rsidRPr="00F0722D">
        <w:rPr>
          <w:color w:val="000000" w:themeColor="text1"/>
        </w:rPr>
        <w:t xml:space="preserve"> и не ослабляя дружественные отношения с Арменией</w:t>
      </w:r>
      <w:r w:rsidR="00B564E6" w:rsidRPr="00F0722D">
        <w:rPr>
          <w:color w:val="000000" w:themeColor="text1"/>
        </w:rPr>
        <w:t>)</w:t>
      </w:r>
      <w:r w:rsidRPr="00F0722D">
        <w:rPr>
          <w:color w:val="000000" w:themeColor="text1"/>
        </w:rPr>
        <w:t>, активизировать «иранское» направление</w:t>
      </w:r>
      <w:r w:rsidR="009D694A" w:rsidRPr="00F0722D">
        <w:rPr>
          <w:color w:val="000000" w:themeColor="text1"/>
        </w:rPr>
        <w:t>.</w:t>
      </w:r>
      <w:r w:rsidRPr="00F0722D">
        <w:rPr>
          <w:color w:val="000000" w:themeColor="text1"/>
        </w:rPr>
        <w:t xml:space="preserve"> Проводить жесткую линию на военное доминирование в Каспийском море.</w:t>
      </w:r>
    </w:p>
    <w:p w:rsidR="003150A6" w:rsidRPr="00F0722D" w:rsidRDefault="003411E4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В числе главных сторонников России на </w:t>
      </w:r>
      <w:r w:rsidR="006E5CFB" w:rsidRPr="00F0722D">
        <w:rPr>
          <w:color w:val="000000" w:themeColor="text1"/>
        </w:rPr>
        <w:t>Каспии,</w:t>
      </w:r>
      <w:r w:rsidRPr="00F0722D">
        <w:rPr>
          <w:color w:val="000000" w:themeColor="text1"/>
        </w:rPr>
        <w:t xml:space="preserve"> к</w:t>
      </w:r>
      <w:r w:rsidR="003150A6" w:rsidRPr="00F0722D">
        <w:rPr>
          <w:color w:val="000000" w:themeColor="text1"/>
        </w:rPr>
        <w:t xml:space="preserve">ак ни парадоксально, </w:t>
      </w:r>
      <w:r w:rsidR="00F212FB" w:rsidRPr="00F0722D">
        <w:rPr>
          <w:color w:val="000000" w:themeColor="text1"/>
        </w:rPr>
        <w:t>но,</w:t>
      </w:r>
      <w:r w:rsidR="003150A6" w:rsidRPr="00F0722D">
        <w:rPr>
          <w:color w:val="000000" w:themeColor="text1"/>
        </w:rPr>
        <w:t xml:space="preserve"> тем не менее,</w:t>
      </w:r>
      <w:r w:rsidR="00F212FB" w:rsidRPr="00F0722D">
        <w:rPr>
          <w:color w:val="000000" w:themeColor="text1"/>
        </w:rPr>
        <w:t xml:space="preserve"> является Иран</w:t>
      </w:r>
      <w:r w:rsidR="008A39ED" w:rsidRPr="00F0722D">
        <w:rPr>
          <w:color w:val="000000" w:themeColor="text1"/>
        </w:rPr>
        <w:t>, выступающая как региональная держава</w:t>
      </w:r>
      <w:r w:rsidR="00F212FB" w:rsidRPr="00F0722D">
        <w:rPr>
          <w:color w:val="000000" w:themeColor="text1"/>
        </w:rPr>
        <w:t xml:space="preserve">, </w:t>
      </w:r>
      <w:r w:rsidR="00DA69E4" w:rsidRPr="00F0722D">
        <w:rPr>
          <w:color w:val="000000" w:themeColor="text1"/>
        </w:rPr>
        <w:t>у</w:t>
      </w:r>
      <w:r w:rsidR="00F212FB" w:rsidRPr="00F0722D">
        <w:rPr>
          <w:color w:val="000000" w:themeColor="text1"/>
        </w:rPr>
        <w:t xml:space="preserve"> которо</w:t>
      </w:r>
      <w:r w:rsidR="001C4E49" w:rsidRPr="00F0722D">
        <w:rPr>
          <w:color w:val="000000" w:themeColor="text1"/>
        </w:rPr>
        <w:t>й</w:t>
      </w:r>
      <w:r w:rsidR="00F212FB" w:rsidRPr="00F0722D">
        <w:rPr>
          <w:color w:val="000000" w:themeColor="text1"/>
        </w:rPr>
        <w:t>, почти по всем вопросам у нас нет разногласий.</w:t>
      </w:r>
    </w:p>
    <w:p w:rsidR="00BF2580" w:rsidRPr="00F0722D" w:rsidRDefault="00341CC2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Главн</w:t>
      </w:r>
      <w:r w:rsidR="00DA69E4" w:rsidRPr="00F0722D">
        <w:rPr>
          <w:color w:val="000000" w:themeColor="text1"/>
        </w:rPr>
        <w:t>ым</w:t>
      </w:r>
      <w:r w:rsidRPr="00F0722D">
        <w:rPr>
          <w:color w:val="000000" w:themeColor="text1"/>
        </w:rPr>
        <w:t xml:space="preserve"> </w:t>
      </w:r>
      <w:r w:rsidR="00DA69E4" w:rsidRPr="00F0722D">
        <w:rPr>
          <w:color w:val="000000" w:themeColor="text1"/>
        </w:rPr>
        <w:t>для</w:t>
      </w:r>
      <w:r w:rsidRPr="00F0722D">
        <w:rPr>
          <w:color w:val="000000" w:themeColor="text1"/>
        </w:rPr>
        <w:t xml:space="preserve"> каспийской политик</w:t>
      </w:r>
      <w:r w:rsidR="00DA69E4" w:rsidRPr="00F0722D">
        <w:rPr>
          <w:color w:val="000000" w:themeColor="text1"/>
        </w:rPr>
        <w:t>и</w:t>
      </w:r>
      <w:r w:rsidRPr="00F0722D">
        <w:rPr>
          <w:color w:val="000000" w:themeColor="text1"/>
        </w:rPr>
        <w:t xml:space="preserve"> Ирана</w:t>
      </w:r>
      <w:r w:rsidR="000B35B0" w:rsidRPr="00F0722D">
        <w:rPr>
          <w:color w:val="000000" w:themeColor="text1"/>
        </w:rPr>
        <w:t xml:space="preserve"> </w:t>
      </w:r>
      <w:r w:rsidR="00DA69E4" w:rsidRPr="00F0722D">
        <w:rPr>
          <w:color w:val="000000" w:themeColor="text1"/>
        </w:rPr>
        <w:t>является</w:t>
      </w:r>
      <w:r w:rsidR="000B35B0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>не допу</w:t>
      </w:r>
      <w:r w:rsidR="00DA69E4" w:rsidRPr="00F0722D">
        <w:rPr>
          <w:color w:val="000000" w:themeColor="text1"/>
        </w:rPr>
        <w:t>щение</w:t>
      </w:r>
      <w:r w:rsidRPr="00F0722D">
        <w:rPr>
          <w:color w:val="000000" w:themeColor="text1"/>
        </w:rPr>
        <w:t xml:space="preserve"> усиления позиций нерегиональных держав на Каспии, прежде всего США и Турции, а также получ</w:t>
      </w:r>
      <w:r w:rsidR="00DA69E4" w:rsidRPr="00F0722D">
        <w:rPr>
          <w:color w:val="000000" w:themeColor="text1"/>
        </w:rPr>
        <w:t>ение</w:t>
      </w:r>
      <w:r w:rsidRPr="00F0722D">
        <w:rPr>
          <w:color w:val="000000" w:themeColor="text1"/>
        </w:rPr>
        <w:t xml:space="preserve"> доступ</w:t>
      </w:r>
      <w:r w:rsidR="00DA69E4" w:rsidRPr="00F0722D">
        <w:rPr>
          <w:color w:val="000000" w:themeColor="text1"/>
        </w:rPr>
        <w:t>а</w:t>
      </w:r>
      <w:r w:rsidRPr="00F0722D">
        <w:rPr>
          <w:color w:val="000000" w:themeColor="text1"/>
        </w:rPr>
        <w:t xml:space="preserve"> к значительным ресурсам Каспийского моря</w:t>
      </w:r>
      <w:r w:rsidR="000B35B0" w:rsidRPr="00F0722D">
        <w:rPr>
          <w:color w:val="000000" w:themeColor="text1"/>
        </w:rPr>
        <w:t>, и вместе с Россией доминировать</w:t>
      </w:r>
      <w:r w:rsidRPr="00F0722D">
        <w:rPr>
          <w:color w:val="000000" w:themeColor="text1"/>
        </w:rPr>
        <w:t>.</w:t>
      </w:r>
      <w:r w:rsidR="003150A6" w:rsidRPr="00F0722D">
        <w:rPr>
          <w:color w:val="000000" w:themeColor="text1"/>
        </w:rPr>
        <w:t xml:space="preserve"> </w:t>
      </w:r>
      <w:r w:rsidR="00345822" w:rsidRPr="00F0722D">
        <w:rPr>
          <w:color w:val="000000" w:themeColor="text1"/>
        </w:rPr>
        <w:t xml:space="preserve">В этом же </w:t>
      </w:r>
      <w:r w:rsidR="00066F6A" w:rsidRPr="00F0722D">
        <w:rPr>
          <w:color w:val="000000" w:themeColor="text1"/>
        </w:rPr>
        <w:t>заинтересована и Россия</w:t>
      </w:r>
      <w:r w:rsidR="00345822" w:rsidRPr="00F0722D">
        <w:rPr>
          <w:color w:val="000000" w:themeColor="text1"/>
        </w:rPr>
        <w:t>.</w:t>
      </w:r>
    </w:p>
    <w:p w:rsidR="00343BA2" w:rsidRPr="00F0722D" w:rsidRDefault="00343BA2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Говоря о перспективах </w:t>
      </w:r>
      <w:r w:rsidR="00BF2580" w:rsidRPr="00F0722D">
        <w:rPr>
          <w:color w:val="000000" w:themeColor="text1"/>
        </w:rPr>
        <w:t>удачного развития</w:t>
      </w:r>
      <w:r w:rsidRPr="00F0722D">
        <w:rPr>
          <w:color w:val="000000" w:themeColor="text1"/>
        </w:rPr>
        <w:t xml:space="preserve"> </w:t>
      </w:r>
      <w:r w:rsidR="00BF2580" w:rsidRPr="00F0722D">
        <w:rPr>
          <w:color w:val="000000" w:themeColor="text1"/>
        </w:rPr>
        <w:t xml:space="preserve">дружеских отношений России </w:t>
      </w:r>
      <w:r w:rsidR="00BD67C2" w:rsidRPr="00F0722D">
        <w:rPr>
          <w:color w:val="000000" w:themeColor="text1"/>
        </w:rPr>
        <w:t>и</w:t>
      </w:r>
      <w:r w:rsidR="00BF2580" w:rsidRPr="00F0722D">
        <w:rPr>
          <w:color w:val="000000" w:themeColor="text1"/>
        </w:rPr>
        <w:t xml:space="preserve"> Иран</w:t>
      </w:r>
      <w:r w:rsidR="00E9023F" w:rsidRPr="00F0722D">
        <w:rPr>
          <w:color w:val="000000" w:themeColor="text1"/>
        </w:rPr>
        <w:t>а</w:t>
      </w:r>
      <w:r w:rsidR="00BF2580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уместно упомянуть </w:t>
      </w:r>
      <w:r w:rsidR="00C43E78" w:rsidRPr="00F0722D">
        <w:rPr>
          <w:color w:val="000000" w:themeColor="text1"/>
        </w:rPr>
        <w:t xml:space="preserve">о возможности появления </w:t>
      </w:r>
      <w:r w:rsidRPr="00F0722D">
        <w:rPr>
          <w:color w:val="000000" w:themeColor="text1"/>
        </w:rPr>
        <w:t>элемент</w:t>
      </w:r>
      <w:r w:rsidR="00C43E78" w:rsidRPr="00F0722D">
        <w:rPr>
          <w:color w:val="000000" w:themeColor="text1"/>
        </w:rPr>
        <w:t>а</w:t>
      </w:r>
      <w:r w:rsidRPr="00F0722D">
        <w:rPr>
          <w:color w:val="000000" w:themeColor="text1"/>
        </w:rPr>
        <w:t xml:space="preserve"> неопределенности, связанн</w:t>
      </w:r>
      <w:r w:rsidR="00FC3676" w:rsidRPr="00F0722D">
        <w:rPr>
          <w:color w:val="000000" w:themeColor="text1"/>
        </w:rPr>
        <w:t>ого</w:t>
      </w:r>
      <w:r w:rsidRPr="00F0722D">
        <w:rPr>
          <w:color w:val="000000" w:themeColor="text1"/>
        </w:rPr>
        <w:t xml:space="preserve"> с выбор</w:t>
      </w:r>
      <w:r w:rsidR="00EB3055" w:rsidRPr="00F0722D">
        <w:rPr>
          <w:color w:val="000000" w:themeColor="text1"/>
        </w:rPr>
        <w:t>о</w:t>
      </w:r>
      <w:r w:rsidR="00BD67C2" w:rsidRPr="00F0722D">
        <w:rPr>
          <w:color w:val="000000" w:themeColor="text1"/>
        </w:rPr>
        <w:t>м</w:t>
      </w:r>
      <w:r w:rsidR="00BF2580" w:rsidRPr="00F0722D">
        <w:rPr>
          <w:color w:val="000000" w:themeColor="text1"/>
        </w:rPr>
        <w:t xml:space="preserve"> нового Президента</w:t>
      </w:r>
      <w:r w:rsidRPr="00F0722D">
        <w:rPr>
          <w:color w:val="000000" w:themeColor="text1"/>
        </w:rPr>
        <w:t xml:space="preserve"> США</w:t>
      </w:r>
      <w:r w:rsidR="000B2EC8" w:rsidRPr="00F0722D">
        <w:rPr>
          <w:color w:val="000000" w:themeColor="text1"/>
        </w:rPr>
        <w:t xml:space="preserve"> Барака Обамы</w:t>
      </w:r>
      <w:r w:rsidR="00BD67C2" w:rsidRPr="00F0722D">
        <w:rPr>
          <w:color w:val="000000" w:themeColor="text1"/>
        </w:rPr>
        <w:t>.</w:t>
      </w:r>
      <w:r w:rsidRPr="00F0722D">
        <w:rPr>
          <w:color w:val="000000" w:themeColor="text1"/>
        </w:rPr>
        <w:t xml:space="preserve"> Иранская политика Белого дома может измениться</w:t>
      </w:r>
      <w:r w:rsidR="00BD67C2" w:rsidRPr="00F0722D">
        <w:rPr>
          <w:rStyle w:val="af1"/>
          <w:color w:val="000000" w:themeColor="text1"/>
        </w:rPr>
        <w:footnoteReference w:id="10"/>
      </w:r>
      <w:r w:rsidRPr="00F0722D">
        <w:rPr>
          <w:color w:val="000000" w:themeColor="text1"/>
        </w:rPr>
        <w:t>. Через Иран идет кратчайший, а потому экономически наиболее целесообразный путь, позволяющий экспортировать энергоносители Каспийского региона на мировые рынки</w:t>
      </w:r>
      <w:r w:rsidR="009D694A" w:rsidRPr="00F0722D">
        <w:rPr>
          <w:rStyle w:val="af1"/>
          <w:color w:val="000000" w:themeColor="text1"/>
        </w:rPr>
        <w:footnoteReference w:id="11"/>
      </w:r>
      <w:r w:rsidRPr="00F0722D">
        <w:rPr>
          <w:color w:val="000000" w:themeColor="text1"/>
        </w:rPr>
        <w:t>.</w:t>
      </w:r>
      <w:r w:rsidR="007F5EE3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 xml:space="preserve">Пока </w:t>
      </w:r>
      <w:r w:rsidR="007F5EE3" w:rsidRPr="00F0722D">
        <w:rPr>
          <w:color w:val="000000" w:themeColor="text1"/>
        </w:rPr>
        <w:t>иранцев</w:t>
      </w:r>
      <w:r w:rsidRPr="00F0722D">
        <w:rPr>
          <w:color w:val="000000" w:themeColor="text1"/>
        </w:rPr>
        <w:t xml:space="preserve"> сдерживают американцы. Однако в западном мире конфликт между политикой и экономикой обычно решается в пользу второй. Поэтому, если в ближайшем будущем политика США в прикаспийской зоне их </w:t>
      </w:r>
      <w:r w:rsidR="00BF2580" w:rsidRPr="00F0722D">
        <w:rPr>
          <w:color w:val="000000" w:themeColor="text1"/>
        </w:rPr>
        <w:t>«</w:t>
      </w:r>
      <w:r w:rsidRPr="00F0722D">
        <w:rPr>
          <w:color w:val="000000" w:themeColor="text1"/>
        </w:rPr>
        <w:t>стратегических интересов</w:t>
      </w:r>
      <w:r w:rsidR="00BF2580" w:rsidRPr="00F0722D">
        <w:rPr>
          <w:color w:val="000000" w:themeColor="text1"/>
        </w:rPr>
        <w:t>»</w:t>
      </w:r>
      <w:r w:rsidRPr="00F0722D">
        <w:rPr>
          <w:color w:val="000000" w:themeColor="text1"/>
        </w:rPr>
        <w:t xml:space="preserve"> изменится, это неминуемо и серьезно отразится на расстановке сил и распределении сфер влияния.</w:t>
      </w:r>
      <w:r w:rsidR="00345822" w:rsidRPr="00F0722D">
        <w:rPr>
          <w:color w:val="000000" w:themeColor="text1"/>
        </w:rPr>
        <w:t xml:space="preserve"> И России крайне необходимо торопиться пока это не произошло. Может это и цинично, </w:t>
      </w:r>
      <w:r w:rsidR="00EC46A1" w:rsidRPr="00F0722D">
        <w:rPr>
          <w:color w:val="000000" w:themeColor="text1"/>
        </w:rPr>
        <w:t>но</w:t>
      </w:r>
      <w:r w:rsidR="00345822" w:rsidRPr="00F0722D">
        <w:rPr>
          <w:color w:val="000000" w:themeColor="text1"/>
        </w:rPr>
        <w:t xml:space="preserve"> сегодня для России выгодно противостояние Ирана и США. Этот фактор Россия должна использовать </w:t>
      </w:r>
      <w:r w:rsidR="00EC46A1" w:rsidRPr="00F0722D">
        <w:rPr>
          <w:color w:val="000000" w:themeColor="text1"/>
        </w:rPr>
        <w:t xml:space="preserve">с </w:t>
      </w:r>
      <w:r w:rsidR="00345822" w:rsidRPr="00F0722D">
        <w:rPr>
          <w:color w:val="000000" w:themeColor="text1"/>
        </w:rPr>
        <w:t xml:space="preserve">максимальной выгодой для продвижения своих и общих для государств Каспия интересов, взяв инициативу в свои руки. Упустить эти шансы и возможности, </w:t>
      </w:r>
      <w:r w:rsidR="002754F2" w:rsidRPr="00F0722D">
        <w:rPr>
          <w:color w:val="000000" w:themeColor="text1"/>
        </w:rPr>
        <w:t>равносильно предательству</w:t>
      </w:r>
      <w:r w:rsidR="00345822" w:rsidRPr="00F0722D">
        <w:rPr>
          <w:color w:val="000000" w:themeColor="text1"/>
        </w:rPr>
        <w:t xml:space="preserve"> национальны</w:t>
      </w:r>
      <w:r w:rsidR="002754F2" w:rsidRPr="00F0722D">
        <w:rPr>
          <w:color w:val="000000" w:themeColor="text1"/>
        </w:rPr>
        <w:t>х</w:t>
      </w:r>
      <w:r w:rsidR="00345822" w:rsidRPr="00F0722D">
        <w:rPr>
          <w:color w:val="000000" w:themeColor="text1"/>
        </w:rPr>
        <w:t xml:space="preserve"> интерес</w:t>
      </w:r>
      <w:r w:rsidR="002754F2" w:rsidRPr="00F0722D">
        <w:rPr>
          <w:color w:val="000000" w:themeColor="text1"/>
        </w:rPr>
        <w:t>ов</w:t>
      </w:r>
      <w:r w:rsidR="00345822" w:rsidRPr="00F0722D">
        <w:rPr>
          <w:color w:val="000000" w:themeColor="text1"/>
        </w:rPr>
        <w:t xml:space="preserve"> России.</w:t>
      </w:r>
    </w:p>
    <w:p w:rsidR="00F0722D" w:rsidRPr="00F0722D" w:rsidRDefault="00970755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Более того, было бы целесообразно </w:t>
      </w:r>
      <w:r w:rsidR="00EC46A1" w:rsidRPr="00F0722D">
        <w:rPr>
          <w:color w:val="000000" w:themeColor="text1"/>
        </w:rPr>
        <w:t>активизировать</w:t>
      </w:r>
      <w:r w:rsidRPr="00F0722D">
        <w:rPr>
          <w:color w:val="000000" w:themeColor="text1"/>
        </w:rPr>
        <w:t xml:space="preserve"> действия </w:t>
      </w:r>
      <w:r w:rsidR="00EC46A1" w:rsidRPr="00F0722D">
        <w:rPr>
          <w:color w:val="000000" w:themeColor="text1"/>
        </w:rPr>
        <w:t>на и</w:t>
      </w:r>
      <w:r w:rsidRPr="00F0722D">
        <w:rPr>
          <w:color w:val="000000" w:themeColor="text1"/>
        </w:rPr>
        <w:t>ран</w:t>
      </w:r>
      <w:r w:rsidR="00EC46A1" w:rsidRPr="00F0722D">
        <w:rPr>
          <w:color w:val="000000" w:themeColor="text1"/>
        </w:rPr>
        <w:t>ском направлении</w:t>
      </w:r>
      <w:r w:rsidRPr="00F0722D">
        <w:rPr>
          <w:color w:val="000000" w:themeColor="text1"/>
        </w:rPr>
        <w:t>:</w:t>
      </w:r>
    </w:p>
    <w:p w:rsidR="00F0722D" w:rsidRPr="00F0722D" w:rsidRDefault="00D004E5" w:rsidP="00F0722D">
      <w:pPr>
        <w:pStyle w:val="af5"/>
        <w:numPr>
          <w:ilvl w:val="0"/>
          <w:numId w:val="11"/>
        </w:numPr>
        <w:shd w:val="clear" w:color="000000" w:fill="auto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 xml:space="preserve">Противодействовать попыткам США вторгнуться в Иран, проводить перевооружение иранской армии, поставляя </w:t>
      </w:r>
      <w:r w:rsidR="007D18FC" w:rsidRPr="00F0722D">
        <w:rPr>
          <w:color w:val="000000" w:themeColor="text1"/>
          <w:sz w:val="28"/>
          <w:szCs w:val="28"/>
        </w:rPr>
        <w:t xml:space="preserve">им </w:t>
      </w:r>
      <w:r w:rsidRPr="00F0722D">
        <w:rPr>
          <w:color w:val="000000" w:themeColor="text1"/>
          <w:sz w:val="28"/>
          <w:szCs w:val="28"/>
        </w:rPr>
        <w:t>военные самол</w:t>
      </w:r>
      <w:r w:rsidR="00C334DA" w:rsidRPr="00F0722D">
        <w:rPr>
          <w:color w:val="000000" w:themeColor="text1"/>
          <w:sz w:val="28"/>
          <w:szCs w:val="28"/>
        </w:rPr>
        <w:t>е</w:t>
      </w:r>
      <w:r w:rsidRPr="00F0722D">
        <w:rPr>
          <w:color w:val="000000" w:themeColor="text1"/>
          <w:sz w:val="28"/>
          <w:szCs w:val="28"/>
        </w:rPr>
        <w:t>ты и средства ПВО.</w:t>
      </w:r>
    </w:p>
    <w:p w:rsidR="00F0722D" w:rsidRPr="00F0722D" w:rsidRDefault="00D004E5" w:rsidP="00F0722D">
      <w:pPr>
        <w:pStyle w:val="af5"/>
        <w:numPr>
          <w:ilvl w:val="0"/>
          <w:numId w:val="11"/>
        </w:numPr>
        <w:shd w:val="clear" w:color="000000" w:fill="auto"/>
        <w:tabs>
          <w:tab w:val="clear" w:pos="720"/>
          <w:tab w:val="num" w:pos="-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 xml:space="preserve">Расширить зону единого экономического пространства </w:t>
      </w:r>
      <w:r w:rsidR="00BF2580" w:rsidRPr="00F0722D">
        <w:rPr>
          <w:color w:val="000000" w:themeColor="text1"/>
          <w:sz w:val="28"/>
          <w:szCs w:val="28"/>
        </w:rPr>
        <w:t xml:space="preserve">в регионе </w:t>
      </w:r>
      <w:r w:rsidRPr="00F0722D">
        <w:rPr>
          <w:color w:val="000000" w:themeColor="text1"/>
          <w:sz w:val="28"/>
          <w:szCs w:val="28"/>
        </w:rPr>
        <w:t>за сч</w:t>
      </w:r>
      <w:r w:rsidR="00901A36" w:rsidRPr="00F0722D">
        <w:rPr>
          <w:color w:val="000000" w:themeColor="text1"/>
          <w:sz w:val="28"/>
          <w:szCs w:val="28"/>
        </w:rPr>
        <w:t>е</w:t>
      </w:r>
      <w:r w:rsidRPr="00F0722D">
        <w:rPr>
          <w:color w:val="000000" w:themeColor="text1"/>
          <w:sz w:val="28"/>
          <w:szCs w:val="28"/>
        </w:rPr>
        <w:t>т Азербайджана и Ирана.</w:t>
      </w:r>
    </w:p>
    <w:p w:rsidR="00D004E5" w:rsidRPr="00F0722D" w:rsidRDefault="00D004E5" w:rsidP="00F0722D">
      <w:pPr>
        <w:pStyle w:val="af5"/>
        <w:numPr>
          <w:ilvl w:val="0"/>
          <w:numId w:val="11"/>
        </w:numPr>
        <w:shd w:val="clear" w:color="000000" w:fill="auto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 xml:space="preserve">Укрепить военное присутствие России </w:t>
      </w:r>
      <w:r w:rsidR="00321FAC" w:rsidRPr="00F0722D">
        <w:rPr>
          <w:color w:val="000000" w:themeColor="text1"/>
          <w:sz w:val="28"/>
          <w:szCs w:val="28"/>
        </w:rPr>
        <w:t xml:space="preserve">(и не бояться этого) </w:t>
      </w:r>
      <w:r w:rsidRPr="00F0722D">
        <w:rPr>
          <w:color w:val="000000" w:themeColor="text1"/>
          <w:sz w:val="28"/>
          <w:szCs w:val="28"/>
        </w:rPr>
        <w:t>в Каспийском регионе за сч</w:t>
      </w:r>
      <w:r w:rsidR="00C334DA" w:rsidRPr="00F0722D">
        <w:rPr>
          <w:color w:val="000000" w:themeColor="text1"/>
          <w:sz w:val="28"/>
          <w:szCs w:val="28"/>
        </w:rPr>
        <w:t>е</w:t>
      </w:r>
      <w:r w:rsidRPr="00F0722D">
        <w:rPr>
          <w:color w:val="000000" w:themeColor="text1"/>
          <w:sz w:val="28"/>
          <w:szCs w:val="28"/>
        </w:rPr>
        <w:t>т перевооружения Каспийской Флотилии</w:t>
      </w:r>
      <w:r w:rsidR="000C2252" w:rsidRPr="00F0722D">
        <w:rPr>
          <w:color w:val="000000" w:themeColor="text1"/>
          <w:sz w:val="28"/>
          <w:szCs w:val="28"/>
        </w:rPr>
        <w:t xml:space="preserve">, </w:t>
      </w:r>
      <w:r w:rsidR="00EC46A1" w:rsidRPr="00F0722D">
        <w:rPr>
          <w:color w:val="000000" w:themeColor="text1"/>
          <w:sz w:val="28"/>
          <w:szCs w:val="28"/>
        </w:rPr>
        <w:t>включая и формирование подводных сил</w:t>
      </w:r>
      <w:r w:rsidR="00C1177D" w:rsidRPr="00F0722D">
        <w:rPr>
          <w:rStyle w:val="af1"/>
          <w:color w:val="000000" w:themeColor="text1"/>
          <w:sz w:val="28"/>
          <w:szCs w:val="28"/>
        </w:rPr>
        <w:footnoteReference w:id="12"/>
      </w:r>
      <w:r w:rsidRPr="00F0722D">
        <w:rPr>
          <w:color w:val="000000" w:themeColor="text1"/>
          <w:sz w:val="28"/>
          <w:szCs w:val="28"/>
        </w:rPr>
        <w:t>.</w:t>
      </w:r>
    </w:p>
    <w:p w:rsidR="00F30C31" w:rsidRPr="00F0722D" w:rsidRDefault="00D004E5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Эти меры, безусловно, не являются единственными, требуется целый комплекс действий для укрепления позиций России в регионе. От активной и прагматичной политики России в регионе Каспийского моря зависит развитие экономики е</w:t>
      </w:r>
      <w:r w:rsidR="007F5EE3" w:rsidRPr="00F0722D">
        <w:rPr>
          <w:color w:val="000000" w:themeColor="text1"/>
        </w:rPr>
        <w:t>е</w:t>
      </w:r>
      <w:r w:rsidRPr="00F0722D">
        <w:rPr>
          <w:color w:val="000000" w:themeColor="text1"/>
        </w:rPr>
        <w:t xml:space="preserve"> юга, этническая стабильность и государственная безопасность всех территорий России от Калининграда до Камчатки</w:t>
      </w:r>
      <w:r w:rsidR="008B5E46" w:rsidRPr="00F0722D">
        <w:rPr>
          <w:color w:val="000000" w:themeColor="text1"/>
        </w:rPr>
        <w:t xml:space="preserve"> </w:t>
      </w:r>
      <w:r w:rsidR="00ED7F53" w:rsidRPr="00F0722D">
        <w:rPr>
          <w:color w:val="000000" w:themeColor="text1"/>
        </w:rPr>
        <w:t>[</w:t>
      </w:r>
      <w:r w:rsidR="00735238" w:rsidRPr="00F0722D">
        <w:rPr>
          <w:color w:val="000000" w:themeColor="text1"/>
        </w:rPr>
        <w:t>7</w:t>
      </w:r>
      <w:r w:rsidR="00ED7F53" w:rsidRPr="00F0722D">
        <w:rPr>
          <w:color w:val="000000" w:themeColor="text1"/>
        </w:rPr>
        <w:t>]</w:t>
      </w:r>
      <w:r w:rsidR="008B5E46" w:rsidRPr="00F0722D">
        <w:rPr>
          <w:color w:val="000000" w:themeColor="text1"/>
        </w:rPr>
        <w:t>.</w:t>
      </w:r>
    </w:p>
    <w:p w:rsidR="00343BA2" w:rsidRPr="00F0722D" w:rsidRDefault="00D71399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Из внерегиональных государств</w:t>
      </w:r>
      <w:r w:rsidR="00C707C9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играющ</w:t>
      </w:r>
      <w:r w:rsidR="00C707C9" w:rsidRPr="00F0722D">
        <w:rPr>
          <w:color w:val="000000" w:themeColor="text1"/>
        </w:rPr>
        <w:t>их</w:t>
      </w:r>
      <w:r w:rsidRPr="00F0722D">
        <w:rPr>
          <w:color w:val="000000" w:themeColor="text1"/>
        </w:rPr>
        <w:t xml:space="preserve"> активную роль и влияющ</w:t>
      </w:r>
      <w:r w:rsidR="00C707C9" w:rsidRPr="00F0722D">
        <w:rPr>
          <w:color w:val="000000" w:themeColor="text1"/>
        </w:rPr>
        <w:t>их</w:t>
      </w:r>
      <w:r w:rsidRPr="00F0722D">
        <w:rPr>
          <w:color w:val="000000" w:themeColor="text1"/>
        </w:rPr>
        <w:t xml:space="preserve"> на политику региона</w:t>
      </w:r>
      <w:r w:rsidR="007956D4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</w:t>
      </w:r>
      <w:r w:rsidR="00C707C9" w:rsidRPr="00F0722D">
        <w:rPr>
          <w:color w:val="000000" w:themeColor="text1"/>
        </w:rPr>
        <w:t>является</w:t>
      </w:r>
      <w:r w:rsidRPr="00F0722D">
        <w:rPr>
          <w:color w:val="000000" w:themeColor="text1"/>
        </w:rPr>
        <w:t xml:space="preserve"> Турция.</w:t>
      </w:r>
    </w:p>
    <w:p w:rsidR="00ED7F53" w:rsidRPr="00F0722D" w:rsidRDefault="00074FF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Турция вернулась в кавказскую </w:t>
      </w:r>
      <w:r w:rsidR="00EB4747" w:rsidRPr="00F0722D">
        <w:rPr>
          <w:color w:val="000000" w:themeColor="text1"/>
        </w:rPr>
        <w:t xml:space="preserve">и центрально-азиатскую </w:t>
      </w:r>
      <w:r w:rsidRPr="00F0722D">
        <w:rPr>
          <w:color w:val="000000" w:themeColor="text1"/>
        </w:rPr>
        <w:t>геополитику после распада СССР</w:t>
      </w:r>
      <w:r w:rsidR="0012560F" w:rsidRPr="00F0722D">
        <w:rPr>
          <w:color w:val="000000" w:themeColor="text1"/>
        </w:rPr>
        <w:t xml:space="preserve"> и</w:t>
      </w:r>
      <w:r w:rsidRPr="00F0722D">
        <w:rPr>
          <w:color w:val="000000" w:themeColor="text1"/>
        </w:rPr>
        <w:t xml:space="preserve"> </w:t>
      </w:r>
      <w:r w:rsidR="0012560F" w:rsidRPr="00F0722D">
        <w:rPr>
          <w:color w:val="000000" w:themeColor="text1"/>
        </w:rPr>
        <w:t>стала одним из ведущих региональных игроков, в том числе и на историческом пространстве России. Разумеется, Турция сделает все, чтобы укрепиться на «старом</w:t>
      </w:r>
      <w:r w:rsidR="005E2972" w:rsidRPr="00F0722D">
        <w:rPr>
          <w:color w:val="000000" w:themeColor="text1"/>
        </w:rPr>
        <w:t>,</w:t>
      </w:r>
      <w:r w:rsidR="0012560F" w:rsidRPr="00F0722D">
        <w:rPr>
          <w:color w:val="000000" w:themeColor="text1"/>
        </w:rPr>
        <w:t xml:space="preserve"> новом» </w:t>
      </w:r>
      <w:r w:rsidR="001C4E49" w:rsidRPr="00F0722D">
        <w:rPr>
          <w:color w:val="000000" w:themeColor="text1"/>
        </w:rPr>
        <w:t xml:space="preserve">для себя </w:t>
      </w:r>
      <w:r w:rsidR="0012560F" w:rsidRPr="00F0722D">
        <w:rPr>
          <w:color w:val="000000" w:themeColor="text1"/>
        </w:rPr>
        <w:t>геополитическо</w:t>
      </w:r>
      <w:r w:rsidR="001C4E49" w:rsidRPr="00F0722D">
        <w:rPr>
          <w:color w:val="000000" w:themeColor="text1"/>
        </w:rPr>
        <w:t>м</w:t>
      </w:r>
      <w:r w:rsidR="0012560F" w:rsidRPr="00F0722D">
        <w:rPr>
          <w:color w:val="000000" w:themeColor="text1"/>
        </w:rPr>
        <w:t xml:space="preserve"> </w:t>
      </w:r>
      <w:r w:rsidR="001C4E49" w:rsidRPr="00F0722D">
        <w:rPr>
          <w:color w:val="000000" w:themeColor="text1"/>
        </w:rPr>
        <w:t>пространстве</w:t>
      </w:r>
      <w:r w:rsidR="0012560F" w:rsidRPr="00F0722D">
        <w:rPr>
          <w:color w:val="000000" w:themeColor="text1"/>
        </w:rPr>
        <w:t>.</w:t>
      </w:r>
      <w:r w:rsidR="003411E4" w:rsidRPr="00F0722D">
        <w:rPr>
          <w:color w:val="000000" w:themeColor="text1"/>
        </w:rPr>
        <w:t xml:space="preserve"> </w:t>
      </w:r>
      <w:r w:rsidR="003A732A" w:rsidRPr="00F0722D">
        <w:rPr>
          <w:color w:val="000000" w:themeColor="text1"/>
        </w:rPr>
        <w:t>Т</w:t>
      </w:r>
      <w:r w:rsidR="003411E4" w:rsidRPr="00F0722D">
        <w:rPr>
          <w:color w:val="000000" w:themeColor="text1"/>
        </w:rPr>
        <w:t xml:space="preserve">акому «возврату» естественно способствовало, с одной стороны, образование независимых тюркоязычных государств – на Южном Кавказе и Центральной Азии, и этнонациональное самоопределение тюркских народов Северного Кавказа, с другой стороны, наличие многочисленной «кавказской диаспоры» в самой Турции, где по их данным проживают </w:t>
      </w:r>
      <w:r w:rsidR="00FC3BC5" w:rsidRPr="00F0722D">
        <w:rPr>
          <w:color w:val="000000" w:themeColor="text1"/>
        </w:rPr>
        <w:t>около</w:t>
      </w:r>
      <w:r w:rsidR="003411E4" w:rsidRPr="00F0722D">
        <w:rPr>
          <w:color w:val="000000" w:themeColor="text1"/>
        </w:rPr>
        <w:t xml:space="preserve"> 7</w:t>
      </w:r>
      <w:r w:rsidR="009021F1" w:rsidRPr="00F0722D">
        <w:rPr>
          <w:color w:val="000000" w:themeColor="text1"/>
        </w:rPr>
        <w:t> </w:t>
      </w:r>
      <w:r w:rsidR="003411E4" w:rsidRPr="00F0722D">
        <w:rPr>
          <w:color w:val="000000" w:themeColor="text1"/>
        </w:rPr>
        <w:t xml:space="preserve">млн выходцев </w:t>
      </w:r>
      <w:r w:rsidR="00FC3BC5" w:rsidRPr="00F0722D">
        <w:rPr>
          <w:color w:val="000000" w:themeColor="text1"/>
        </w:rPr>
        <w:t>региона</w:t>
      </w:r>
      <w:r w:rsidR="008B5E46" w:rsidRPr="00F0722D">
        <w:rPr>
          <w:color w:val="000000" w:themeColor="text1"/>
        </w:rPr>
        <w:t xml:space="preserve"> [8]</w:t>
      </w:r>
      <w:r w:rsidR="00C1177D" w:rsidRPr="00F0722D">
        <w:rPr>
          <w:color w:val="000000" w:themeColor="text1"/>
        </w:rPr>
        <w:t xml:space="preserve"> [9]</w:t>
      </w:r>
      <w:r w:rsidR="003411E4" w:rsidRPr="00F0722D">
        <w:rPr>
          <w:color w:val="000000" w:themeColor="text1"/>
        </w:rPr>
        <w:t>.</w:t>
      </w:r>
    </w:p>
    <w:p w:rsidR="0012560F" w:rsidRPr="00F0722D" w:rsidRDefault="003A732A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Здесь Турция нередко переигрывает даже Россию и Иран </w:t>
      </w:r>
      <w:r w:rsidR="006B0862" w:rsidRPr="00F0722D">
        <w:rPr>
          <w:color w:val="000000" w:themeColor="text1"/>
        </w:rPr>
        <w:t>–</w:t>
      </w:r>
      <w:r w:rsidRPr="00F0722D">
        <w:rPr>
          <w:color w:val="000000" w:themeColor="text1"/>
        </w:rPr>
        <w:t xml:space="preserve"> давних соперников, умело сочетая в своей политике исконно восточное умение выжидать с западной жесткой последовательностью и планомерностью в продвижении к давно намеченной цели.</w:t>
      </w:r>
    </w:p>
    <w:p w:rsidR="0010519D" w:rsidRPr="00F0722D" w:rsidRDefault="00811C7C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В турецких общественно-политических кругах настойчиво культивируется </w:t>
      </w:r>
      <w:r w:rsidR="001F2052" w:rsidRPr="00F0722D">
        <w:rPr>
          <w:color w:val="000000" w:themeColor="text1"/>
        </w:rPr>
        <w:t xml:space="preserve">и </w:t>
      </w:r>
      <w:r w:rsidRPr="00F0722D">
        <w:rPr>
          <w:color w:val="000000" w:themeColor="text1"/>
        </w:rPr>
        <w:t>идея укрепления культурного, в том числе языкового единства тюрок</w:t>
      </w:r>
      <w:r w:rsidR="003A732A" w:rsidRPr="00F0722D">
        <w:rPr>
          <w:color w:val="000000" w:themeColor="text1"/>
        </w:rPr>
        <w:t>, включая тюркско-татарское население Росси</w:t>
      </w:r>
      <w:r w:rsidR="00FC3BC5" w:rsidRPr="00F0722D">
        <w:rPr>
          <w:color w:val="000000" w:themeColor="text1"/>
        </w:rPr>
        <w:t>и</w:t>
      </w:r>
      <w:r w:rsidR="003A732A" w:rsidRPr="00F0722D">
        <w:rPr>
          <w:color w:val="000000" w:themeColor="text1"/>
        </w:rPr>
        <w:t>.</w:t>
      </w:r>
      <w:r w:rsidRPr="00F0722D">
        <w:rPr>
          <w:color w:val="000000" w:themeColor="text1"/>
        </w:rPr>
        <w:t xml:space="preserve"> </w:t>
      </w:r>
      <w:r w:rsidR="0010519D" w:rsidRPr="00F0722D">
        <w:rPr>
          <w:color w:val="000000" w:themeColor="text1"/>
        </w:rPr>
        <w:t xml:space="preserve">Не без влияния Турции, Узбекистан и Туркмения официально ввели латиницу в </w:t>
      </w:r>
      <w:smartTag w:uri="urn:schemas-microsoft-com:office:smarttags" w:element="metricconverter">
        <w:smartTagPr>
          <w:attr w:name="ProductID" w:val="1993 г"/>
        </w:smartTagPr>
        <w:r w:rsidR="0010519D" w:rsidRPr="00F0722D">
          <w:rPr>
            <w:color w:val="000000" w:themeColor="text1"/>
          </w:rPr>
          <w:t>1993</w:t>
        </w:r>
        <w:r w:rsidR="009021F1" w:rsidRPr="00F0722D">
          <w:rPr>
            <w:color w:val="000000" w:themeColor="text1"/>
          </w:rPr>
          <w:t> </w:t>
        </w:r>
        <w:r w:rsidR="0010519D" w:rsidRPr="00F0722D">
          <w:rPr>
            <w:color w:val="000000" w:themeColor="text1"/>
          </w:rPr>
          <w:t>г</w:t>
        </w:r>
      </w:smartTag>
      <w:r w:rsidR="0010519D" w:rsidRPr="00F0722D">
        <w:rPr>
          <w:color w:val="000000" w:themeColor="text1"/>
        </w:rPr>
        <w:t xml:space="preserve">. </w:t>
      </w:r>
      <w:r w:rsidR="004522E0" w:rsidRPr="00F0722D">
        <w:rPr>
          <w:color w:val="000000" w:themeColor="text1"/>
        </w:rPr>
        <w:t xml:space="preserve">Турция приступила в </w:t>
      </w:r>
      <w:smartTag w:uri="urn:schemas-microsoft-com:office:smarttags" w:element="metricconverter">
        <w:smartTagPr>
          <w:attr w:name="ProductID" w:val="1997 г"/>
        </w:smartTagPr>
        <w:r w:rsidR="004522E0" w:rsidRPr="00F0722D">
          <w:rPr>
            <w:color w:val="000000" w:themeColor="text1"/>
          </w:rPr>
          <w:t>1997</w:t>
        </w:r>
        <w:r w:rsidR="009021F1" w:rsidRPr="00F0722D">
          <w:rPr>
            <w:color w:val="000000" w:themeColor="text1"/>
          </w:rPr>
          <w:t> </w:t>
        </w:r>
        <w:r w:rsidR="004522E0" w:rsidRPr="00F0722D">
          <w:rPr>
            <w:color w:val="000000" w:themeColor="text1"/>
          </w:rPr>
          <w:t>г</w:t>
        </w:r>
      </w:smartTag>
      <w:r w:rsidR="00D0302E" w:rsidRPr="00F0722D">
        <w:rPr>
          <w:color w:val="000000" w:themeColor="text1"/>
        </w:rPr>
        <w:t>.</w:t>
      </w:r>
      <w:r w:rsidR="004522E0" w:rsidRPr="00F0722D">
        <w:rPr>
          <w:color w:val="000000" w:themeColor="text1"/>
        </w:rPr>
        <w:t xml:space="preserve"> к изданию учебников с латинским шрифтом для Туркменистана. </w:t>
      </w:r>
      <w:r w:rsidR="0010519D" w:rsidRPr="00F0722D">
        <w:rPr>
          <w:color w:val="000000" w:themeColor="text1"/>
        </w:rPr>
        <w:t>К настоящему моменту письменность Туркмении переведена с кириллицы на латиницу полностью.</w:t>
      </w:r>
      <w:r w:rsidR="00763733" w:rsidRPr="00F0722D">
        <w:rPr>
          <w:color w:val="000000" w:themeColor="text1"/>
        </w:rPr>
        <w:t xml:space="preserve"> А в Азербайджане и в Казахстане, вопрос замены кириллицу на латынь еще не</w:t>
      </w:r>
      <w:r w:rsidR="00C1177D" w:rsidRPr="00F0722D">
        <w:rPr>
          <w:color w:val="000000" w:themeColor="text1"/>
        </w:rPr>
        <w:t xml:space="preserve"> </w:t>
      </w:r>
      <w:r w:rsidR="00763733" w:rsidRPr="00F0722D">
        <w:rPr>
          <w:color w:val="000000" w:themeColor="text1"/>
        </w:rPr>
        <w:t>снят с повестки дня</w:t>
      </w:r>
      <w:r w:rsidR="00763733" w:rsidRPr="00F0722D">
        <w:rPr>
          <w:rStyle w:val="af1"/>
          <w:color w:val="000000" w:themeColor="text1"/>
        </w:rPr>
        <w:footnoteReference w:id="13"/>
      </w:r>
      <w:r w:rsidR="00763733" w:rsidRPr="00F0722D">
        <w:rPr>
          <w:color w:val="000000" w:themeColor="text1"/>
        </w:rPr>
        <w:t>.</w:t>
      </w:r>
    </w:p>
    <w:p w:rsidR="00074FFD" w:rsidRPr="00F0722D" w:rsidRDefault="00074FF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Интенсифицировались и личные контакты новых политических элит Центральной Азии с турецким истеблишментом. Показательно, что </w:t>
      </w:r>
      <w:r w:rsidR="009B6440" w:rsidRPr="00F0722D">
        <w:rPr>
          <w:color w:val="000000" w:themeColor="text1"/>
        </w:rPr>
        <w:t>еще</w:t>
      </w:r>
      <w:r w:rsidRPr="00F0722D">
        <w:rPr>
          <w:color w:val="000000" w:themeColor="text1"/>
        </w:rPr>
        <w:t xml:space="preserve"> в 1991 </w:t>
      </w:r>
      <w:r w:rsidR="00262BA9" w:rsidRPr="00F0722D">
        <w:rPr>
          <w:color w:val="000000" w:themeColor="text1"/>
        </w:rPr>
        <w:t>–</w:t>
      </w:r>
      <w:r w:rsidRPr="00F0722D">
        <w:rPr>
          <w:color w:val="000000" w:themeColor="text1"/>
        </w:rPr>
        <w:t xml:space="preserve"> 1994</w:t>
      </w:r>
      <w:r w:rsidR="00262BA9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>гг. лидеры некоторых центрально-азиатских государств стали частыми гостями в турецкой столице, а представители турецкого частного сектора и экономической науки официально вошли в круг ближайших советников центрально-азиатских президентов</w:t>
      </w:r>
      <w:r w:rsidRPr="00F0722D">
        <w:rPr>
          <w:rStyle w:val="af1"/>
          <w:color w:val="000000" w:themeColor="text1"/>
        </w:rPr>
        <w:footnoteReference w:id="14"/>
      </w:r>
      <w:r w:rsidRPr="00F0722D">
        <w:rPr>
          <w:color w:val="000000" w:themeColor="text1"/>
        </w:rPr>
        <w:t>.</w:t>
      </w:r>
    </w:p>
    <w:p w:rsidR="00ED7F53" w:rsidRPr="00F0722D" w:rsidRDefault="00074FFD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И.</w:t>
      </w:r>
      <w:r w:rsidR="006B0862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>Каримов, неоднократно подчеркивавший, что видит в Турции образец для подражания, обратился к этой стране с просьбой представлять интересы Узбекистана в иностранных государствах и организациях и даже неожиданно для всех заявил, что придет время, когда узбеки и турки будут заседать в одном парламенте</w:t>
      </w:r>
      <w:r w:rsidR="008B5E46" w:rsidRPr="00F0722D">
        <w:rPr>
          <w:color w:val="000000" w:themeColor="text1"/>
        </w:rPr>
        <w:t>.</w:t>
      </w:r>
    </w:p>
    <w:p w:rsidR="00296057" w:rsidRPr="00F0722D" w:rsidRDefault="007353B4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Поощряя деятельность Анкары в постсоветском пространстве, </w:t>
      </w:r>
      <w:r w:rsidR="002238C9" w:rsidRPr="00F0722D">
        <w:rPr>
          <w:color w:val="000000" w:themeColor="text1"/>
        </w:rPr>
        <w:t>Вашингтон не теряет надежды</w:t>
      </w:r>
      <w:r w:rsidR="00296057" w:rsidRPr="00F0722D">
        <w:rPr>
          <w:color w:val="000000" w:themeColor="text1"/>
        </w:rPr>
        <w:t xml:space="preserve"> замыкания «анаконды» вокруг России</w:t>
      </w:r>
      <w:r w:rsidR="002238C9" w:rsidRPr="00F0722D">
        <w:rPr>
          <w:color w:val="000000" w:themeColor="text1"/>
        </w:rPr>
        <w:t>, что Турции все же удастся стать лидером для тюркоязычных республик СНГ и призывает своих европейских партнеров поддержать эти турецкие амбиции.</w:t>
      </w:r>
    </w:p>
    <w:p w:rsidR="00763733" w:rsidRPr="00F0722D" w:rsidRDefault="001F2052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Тем не менее, Турция прекрасно понимает, что укрепиться на кавказском геополитическом пространстве ей не удастся</w:t>
      </w:r>
      <w:r w:rsidR="00FC3BC5" w:rsidRPr="00F0722D">
        <w:rPr>
          <w:rStyle w:val="af1"/>
          <w:color w:val="000000" w:themeColor="text1"/>
        </w:rPr>
        <w:footnoteReference w:id="15"/>
      </w:r>
      <w:r w:rsidR="001260DD" w:rsidRPr="00F0722D">
        <w:rPr>
          <w:color w:val="000000" w:themeColor="text1"/>
        </w:rPr>
        <w:t xml:space="preserve"> (без России, точно)</w:t>
      </w:r>
      <w:r w:rsidRPr="00F0722D">
        <w:rPr>
          <w:color w:val="000000" w:themeColor="text1"/>
        </w:rPr>
        <w:t xml:space="preserve"> </w:t>
      </w:r>
      <w:r w:rsidR="00423926" w:rsidRPr="00F0722D">
        <w:rPr>
          <w:color w:val="000000" w:themeColor="text1"/>
        </w:rPr>
        <w:t xml:space="preserve">(но надежды никогда не теряют), </w:t>
      </w:r>
      <w:r w:rsidRPr="00F0722D">
        <w:rPr>
          <w:color w:val="000000" w:themeColor="text1"/>
        </w:rPr>
        <w:t>что показал и многовековой исторический опыт</w:t>
      </w:r>
      <w:r w:rsidR="00AC3E39" w:rsidRPr="00F0722D">
        <w:rPr>
          <w:rStyle w:val="af1"/>
          <w:color w:val="000000" w:themeColor="text1"/>
        </w:rPr>
        <w:footnoteReference w:id="16"/>
      </w:r>
      <w:r w:rsidRPr="00F0722D">
        <w:rPr>
          <w:color w:val="000000" w:themeColor="text1"/>
        </w:rPr>
        <w:t>. Турецкому истеблишменту Кавказ важен как мост соединяющий Турцию и Азербайджан с тюркоязычнимы странами Средней Азии, как выразился глава турецкого правительства Р.</w:t>
      </w:r>
      <w:r w:rsidR="002C5F2A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>Т. Эрдоган, «создания Содружества тю</w:t>
      </w:r>
      <w:r w:rsidR="00066F6A" w:rsidRPr="00F0722D">
        <w:rPr>
          <w:color w:val="000000" w:themeColor="text1"/>
        </w:rPr>
        <w:t>ркоязычных государств».</w:t>
      </w:r>
      <w:r w:rsidR="00AC3E39" w:rsidRPr="00F0722D">
        <w:rPr>
          <w:color w:val="000000" w:themeColor="text1"/>
        </w:rPr>
        <w:t xml:space="preserve"> </w:t>
      </w:r>
      <w:r w:rsidRPr="00F0722D">
        <w:rPr>
          <w:color w:val="000000" w:themeColor="text1"/>
        </w:rPr>
        <w:t xml:space="preserve">Здесь уместно вспомнить </w:t>
      </w:r>
      <w:r w:rsidR="007A2282" w:rsidRPr="00F0722D">
        <w:rPr>
          <w:color w:val="000000" w:themeColor="text1"/>
        </w:rPr>
        <w:t>и о других</w:t>
      </w:r>
      <w:r w:rsidRPr="00F0722D">
        <w:rPr>
          <w:color w:val="000000" w:themeColor="text1"/>
        </w:rPr>
        <w:t xml:space="preserve"> предложени</w:t>
      </w:r>
      <w:r w:rsidR="007A2282" w:rsidRPr="00F0722D">
        <w:rPr>
          <w:color w:val="000000" w:themeColor="text1"/>
        </w:rPr>
        <w:t>ях</w:t>
      </w:r>
      <w:r w:rsidRPr="00F0722D">
        <w:rPr>
          <w:color w:val="000000" w:themeColor="text1"/>
        </w:rPr>
        <w:t xml:space="preserve"> турецкого премьера, </w:t>
      </w:r>
      <w:r w:rsidR="007A2282" w:rsidRPr="00F0722D">
        <w:rPr>
          <w:color w:val="000000" w:themeColor="text1"/>
        </w:rPr>
        <w:t xml:space="preserve">в том числе и </w:t>
      </w:r>
      <w:r w:rsidRPr="00F0722D">
        <w:rPr>
          <w:color w:val="000000" w:themeColor="text1"/>
        </w:rPr>
        <w:t>о создании «Платформы стабильности и сотрудничества на Кавказе» (ПССК)</w:t>
      </w:r>
      <w:r w:rsidR="001260DD" w:rsidRPr="00F0722D">
        <w:rPr>
          <w:color w:val="000000" w:themeColor="text1"/>
        </w:rPr>
        <w:t xml:space="preserve"> с главенствующей ролю Турции.</w:t>
      </w:r>
    </w:p>
    <w:p w:rsidR="00EB4747" w:rsidRPr="00F0722D" w:rsidRDefault="00EB4747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Но в последующем история показала, что экономическая мощь Турции оказалась недостаточной, чтобы играть ведущую роль </w:t>
      </w:r>
      <w:r w:rsidR="00356DE1" w:rsidRPr="00F0722D">
        <w:rPr>
          <w:color w:val="000000" w:themeColor="text1"/>
        </w:rPr>
        <w:t xml:space="preserve">на Кавказе и </w:t>
      </w:r>
      <w:r w:rsidRPr="00F0722D">
        <w:rPr>
          <w:color w:val="000000" w:themeColor="text1"/>
        </w:rPr>
        <w:t xml:space="preserve">в Центральной Азии. Тем не менее, как указано выше влияние Турции на регион не </w:t>
      </w:r>
      <w:r w:rsidR="00387B44" w:rsidRPr="00F0722D">
        <w:rPr>
          <w:color w:val="000000" w:themeColor="text1"/>
        </w:rPr>
        <w:t>ослабилось,</w:t>
      </w:r>
      <w:r w:rsidRPr="00F0722D">
        <w:rPr>
          <w:color w:val="000000" w:themeColor="text1"/>
        </w:rPr>
        <w:t xml:space="preserve"> и в дальнейшем она будет влиять на процессы</w:t>
      </w:r>
      <w:r w:rsidR="00387B44" w:rsidRPr="00F0722D">
        <w:rPr>
          <w:color w:val="000000" w:themeColor="text1"/>
        </w:rPr>
        <w:t>,</w:t>
      </w:r>
      <w:r w:rsidRPr="00F0722D">
        <w:rPr>
          <w:color w:val="000000" w:themeColor="text1"/>
        </w:rPr>
        <w:t xml:space="preserve"> происходящие в каспийском регионе</w:t>
      </w:r>
      <w:r w:rsidR="0086125B" w:rsidRPr="00F0722D">
        <w:rPr>
          <w:color w:val="000000" w:themeColor="text1"/>
        </w:rPr>
        <w:t xml:space="preserve"> через политику, идеологию, культуру и религию</w:t>
      </w:r>
      <w:r w:rsidRPr="00F0722D">
        <w:rPr>
          <w:color w:val="000000" w:themeColor="text1"/>
        </w:rPr>
        <w:t>.</w:t>
      </w:r>
    </w:p>
    <w:p w:rsidR="00077AE5" w:rsidRPr="00F0722D" w:rsidRDefault="008F7D92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Наши отношения всегда были неоднозначными. </w:t>
      </w:r>
      <w:r w:rsidR="0086125B" w:rsidRPr="00F0722D">
        <w:rPr>
          <w:color w:val="000000" w:themeColor="text1"/>
        </w:rPr>
        <w:t>Например</w:t>
      </w:r>
      <w:r w:rsidRPr="00F0722D">
        <w:rPr>
          <w:color w:val="000000" w:themeColor="text1"/>
        </w:rPr>
        <w:t xml:space="preserve">, </w:t>
      </w:r>
      <w:r w:rsidR="0086125B" w:rsidRPr="00F0722D">
        <w:rPr>
          <w:color w:val="000000" w:themeColor="text1"/>
        </w:rPr>
        <w:t>в случае с событиями в Чечне.</w:t>
      </w:r>
      <w:r w:rsidR="00077AE5" w:rsidRPr="00F0722D">
        <w:rPr>
          <w:color w:val="000000" w:themeColor="text1"/>
        </w:rPr>
        <w:t xml:space="preserve"> </w:t>
      </w:r>
      <w:r w:rsidR="00EB4149" w:rsidRPr="00F0722D">
        <w:rPr>
          <w:color w:val="000000" w:themeColor="text1"/>
        </w:rPr>
        <w:t>Турция</w:t>
      </w:r>
      <w:r w:rsidRPr="00F0722D">
        <w:rPr>
          <w:color w:val="000000" w:themeColor="text1"/>
        </w:rPr>
        <w:t xml:space="preserve"> была заинтересована в сохранении напряженности на Северном Кавказе</w:t>
      </w:r>
      <w:r w:rsidR="00236479" w:rsidRPr="00F0722D">
        <w:rPr>
          <w:color w:val="000000" w:themeColor="text1"/>
        </w:rPr>
        <w:t xml:space="preserve"> и способствовала этому</w:t>
      </w:r>
      <w:r w:rsidRPr="00F0722D">
        <w:rPr>
          <w:color w:val="000000" w:themeColor="text1"/>
        </w:rPr>
        <w:t>, поскольку этот фактор давал ей дополнительные аргументы в пользу строительства трубопровода Баку – Джейхан в обход России</w:t>
      </w:r>
      <w:r w:rsidR="00BA650C" w:rsidRPr="00F0722D">
        <w:rPr>
          <w:color w:val="000000" w:themeColor="text1"/>
        </w:rPr>
        <w:t>.</w:t>
      </w:r>
      <w:r w:rsidR="00711ED1" w:rsidRPr="00F0722D">
        <w:rPr>
          <w:color w:val="000000" w:themeColor="text1"/>
        </w:rPr>
        <w:t xml:space="preserve"> </w:t>
      </w:r>
      <w:r w:rsidR="00BA650C" w:rsidRPr="00F0722D">
        <w:rPr>
          <w:color w:val="000000" w:themeColor="text1"/>
        </w:rPr>
        <w:t>Б</w:t>
      </w:r>
      <w:r w:rsidR="00711ED1" w:rsidRPr="00F0722D">
        <w:rPr>
          <w:color w:val="000000" w:themeColor="text1"/>
        </w:rPr>
        <w:t>лагодаря фактору «Чечни»</w:t>
      </w:r>
      <w:r w:rsidR="00551FD0" w:rsidRPr="00F0722D">
        <w:rPr>
          <w:color w:val="000000" w:themeColor="text1"/>
        </w:rPr>
        <w:t xml:space="preserve"> (не без поддержки Турции)</w:t>
      </w:r>
      <w:r w:rsidR="00711ED1" w:rsidRPr="00F0722D">
        <w:rPr>
          <w:color w:val="000000" w:themeColor="text1"/>
        </w:rPr>
        <w:t xml:space="preserve">, Турция умело перенаправила </w:t>
      </w:r>
      <w:r w:rsidR="00551FD0" w:rsidRPr="00F0722D">
        <w:rPr>
          <w:color w:val="000000" w:themeColor="text1"/>
        </w:rPr>
        <w:t xml:space="preserve">через свою территорию, приносящие в государственную казну миллиардные прибыли, </w:t>
      </w:r>
      <w:r w:rsidR="00711ED1" w:rsidRPr="00F0722D">
        <w:rPr>
          <w:color w:val="000000" w:themeColor="text1"/>
        </w:rPr>
        <w:t>все т</w:t>
      </w:r>
      <w:r w:rsidR="00551FD0" w:rsidRPr="00F0722D">
        <w:rPr>
          <w:color w:val="000000" w:themeColor="text1"/>
        </w:rPr>
        <w:t xml:space="preserve">ранспортные и грузовые потоки идущие из Ближнего востока </w:t>
      </w:r>
      <w:r w:rsidR="002A0A26" w:rsidRPr="00F0722D">
        <w:rPr>
          <w:color w:val="000000" w:themeColor="text1"/>
        </w:rPr>
        <w:t>через</w:t>
      </w:r>
      <w:r w:rsidR="00551FD0" w:rsidRPr="00F0722D">
        <w:rPr>
          <w:color w:val="000000" w:themeColor="text1"/>
        </w:rPr>
        <w:t xml:space="preserve"> Иран в </w:t>
      </w:r>
      <w:r w:rsidR="002A0A26" w:rsidRPr="00F0722D">
        <w:rPr>
          <w:color w:val="000000" w:themeColor="text1"/>
        </w:rPr>
        <w:t xml:space="preserve">российский </w:t>
      </w:r>
      <w:r w:rsidR="00551FD0" w:rsidRPr="00F0722D">
        <w:rPr>
          <w:color w:val="000000" w:themeColor="text1"/>
        </w:rPr>
        <w:t>Дагестан и в Европу</w:t>
      </w:r>
      <w:r w:rsidRPr="00F0722D">
        <w:rPr>
          <w:color w:val="000000" w:themeColor="text1"/>
        </w:rPr>
        <w:t>. Но, тем не менее, Анкара на официальном уровне выступал</w:t>
      </w:r>
      <w:r w:rsidR="00387B44" w:rsidRPr="00F0722D">
        <w:rPr>
          <w:color w:val="000000" w:themeColor="text1"/>
        </w:rPr>
        <w:t>а</w:t>
      </w:r>
      <w:r w:rsidRPr="00F0722D">
        <w:rPr>
          <w:color w:val="000000" w:themeColor="text1"/>
        </w:rPr>
        <w:t xml:space="preserve"> за территориальную целостность России.</w:t>
      </w:r>
    </w:p>
    <w:p w:rsidR="00E3128E" w:rsidRPr="00F0722D" w:rsidRDefault="003147EA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Но, н</w:t>
      </w:r>
      <w:r w:rsidR="00E3128E" w:rsidRPr="00F0722D">
        <w:rPr>
          <w:color w:val="000000" w:themeColor="text1"/>
        </w:rPr>
        <w:t>есмотря на имеющиеся разногласия, жизненно важн</w:t>
      </w:r>
      <w:r w:rsidR="0086125B" w:rsidRPr="00F0722D">
        <w:rPr>
          <w:color w:val="000000" w:themeColor="text1"/>
        </w:rPr>
        <w:t>ым</w:t>
      </w:r>
      <w:r w:rsidR="00E3128E" w:rsidRPr="00F0722D">
        <w:rPr>
          <w:color w:val="000000" w:themeColor="text1"/>
        </w:rPr>
        <w:t xml:space="preserve"> для национальных интересов и региональной безопасности России в </w:t>
      </w:r>
      <w:r w:rsidR="00C334DA" w:rsidRPr="00F0722D">
        <w:rPr>
          <w:color w:val="000000" w:themeColor="text1"/>
        </w:rPr>
        <w:t>Ч</w:t>
      </w:r>
      <w:r w:rsidR="00E3128E" w:rsidRPr="00F0722D">
        <w:rPr>
          <w:color w:val="000000" w:themeColor="text1"/>
        </w:rPr>
        <w:t>ерноморско–</w:t>
      </w:r>
      <w:r w:rsidR="00B97ABA" w:rsidRPr="00F0722D">
        <w:rPr>
          <w:color w:val="000000" w:themeColor="text1"/>
        </w:rPr>
        <w:t>К</w:t>
      </w:r>
      <w:r w:rsidR="00E3128E" w:rsidRPr="00F0722D">
        <w:rPr>
          <w:color w:val="000000" w:themeColor="text1"/>
        </w:rPr>
        <w:t xml:space="preserve">аспийском регионе, </w:t>
      </w:r>
      <w:r w:rsidR="0086125B" w:rsidRPr="00F0722D">
        <w:rPr>
          <w:color w:val="000000" w:themeColor="text1"/>
        </w:rPr>
        <w:t xml:space="preserve">является </w:t>
      </w:r>
      <w:r w:rsidR="00E3128E" w:rsidRPr="00F0722D">
        <w:rPr>
          <w:color w:val="000000" w:themeColor="text1"/>
        </w:rPr>
        <w:t>налаживание взаимовыгодных экономических, политических и иных контактов с Турцией</w:t>
      </w:r>
      <w:r w:rsidR="009B6440" w:rsidRPr="00F0722D">
        <w:rPr>
          <w:color w:val="000000" w:themeColor="text1"/>
        </w:rPr>
        <w:t xml:space="preserve"> на высшем уровне</w:t>
      </w:r>
      <w:r w:rsidR="00E3128E" w:rsidRPr="00F0722D">
        <w:rPr>
          <w:color w:val="000000" w:themeColor="text1"/>
        </w:rPr>
        <w:t>.</w:t>
      </w:r>
    </w:p>
    <w:p w:rsidR="00E3128E" w:rsidRPr="00F0722D" w:rsidRDefault="00E3128E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И в этих вопросах России необходимо торопиться пока Турция не перешла</w:t>
      </w:r>
      <w:r w:rsidR="005E598E" w:rsidRPr="00F0722D">
        <w:rPr>
          <w:color w:val="000000" w:themeColor="text1"/>
        </w:rPr>
        <w:t>; во-первых,</w:t>
      </w:r>
      <w:r w:rsidRPr="00F0722D">
        <w:rPr>
          <w:color w:val="000000" w:themeColor="text1"/>
        </w:rPr>
        <w:t xml:space="preserve"> на вариант создания тюркского объединения включая бывшие советские республики с лидирующей ролью </w:t>
      </w:r>
      <w:r w:rsidR="009B6440" w:rsidRPr="00F0722D">
        <w:rPr>
          <w:color w:val="000000" w:themeColor="text1"/>
        </w:rPr>
        <w:t>Турции,</w:t>
      </w:r>
      <w:r w:rsidR="0060442B" w:rsidRPr="00F0722D">
        <w:rPr>
          <w:color w:val="000000" w:themeColor="text1"/>
        </w:rPr>
        <w:t xml:space="preserve"> как и </w:t>
      </w:r>
      <w:r w:rsidR="009B6440" w:rsidRPr="00F0722D">
        <w:rPr>
          <w:color w:val="000000" w:themeColor="text1"/>
        </w:rPr>
        <w:t>выше</w:t>
      </w:r>
      <w:r w:rsidR="0060442B" w:rsidRPr="00F0722D">
        <w:rPr>
          <w:color w:val="000000" w:themeColor="text1"/>
        </w:rPr>
        <w:t xml:space="preserve"> сказано</w:t>
      </w:r>
      <w:r w:rsidRPr="00F0722D">
        <w:rPr>
          <w:color w:val="000000" w:themeColor="text1"/>
        </w:rPr>
        <w:t>.</w:t>
      </w:r>
      <w:r w:rsidR="009B6440" w:rsidRPr="00F0722D">
        <w:rPr>
          <w:color w:val="000000" w:themeColor="text1"/>
        </w:rPr>
        <w:t xml:space="preserve"> (</w:t>
      </w:r>
      <w:r w:rsidR="001260DD" w:rsidRPr="00F0722D">
        <w:rPr>
          <w:color w:val="000000" w:themeColor="text1"/>
        </w:rPr>
        <w:t>В т. ч. и д</w:t>
      </w:r>
      <w:r w:rsidR="009B6440" w:rsidRPr="00F0722D">
        <w:rPr>
          <w:color w:val="000000" w:themeColor="text1"/>
        </w:rPr>
        <w:t xml:space="preserve">ля показа Европе своей значимости в регионе). </w:t>
      </w:r>
      <w:r w:rsidR="00B20B33" w:rsidRPr="00F0722D">
        <w:rPr>
          <w:color w:val="000000" w:themeColor="text1"/>
        </w:rPr>
        <w:t>На такие действия е</w:t>
      </w:r>
      <w:r w:rsidRPr="00F0722D">
        <w:rPr>
          <w:color w:val="000000" w:themeColor="text1"/>
        </w:rPr>
        <w:t xml:space="preserve">е толкает и </w:t>
      </w:r>
      <w:r w:rsidR="000C7336" w:rsidRPr="00F0722D">
        <w:rPr>
          <w:color w:val="000000" w:themeColor="text1"/>
        </w:rPr>
        <w:t>за</w:t>
      </w:r>
      <w:r w:rsidRPr="00F0722D">
        <w:rPr>
          <w:color w:val="000000" w:themeColor="text1"/>
        </w:rPr>
        <w:t>тягива</w:t>
      </w:r>
      <w:r w:rsidR="000C7336" w:rsidRPr="00F0722D">
        <w:rPr>
          <w:color w:val="000000" w:themeColor="text1"/>
        </w:rPr>
        <w:t>емый</w:t>
      </w:r>
      <w:r w:rsidRPr="00F0722D">
        <w:rPr>
          <w:color w:val="000000" w:themeColor="text1"/>
        </w:rPr>
        <w:t xml:space="preserve"> вопрос принятия Турции в Евросоюз</w:t>
      </w:r>
      <w:r w:rsidR="00B20B33" w:rsidRPr="00F0722D">
        <w:rPr>
          <w:color w:val="000000" w:themeColor="text1"/>
        </w:rPr>
        <w:t xml:space="preserve">, </w:t>
      </w:r>
      <w:r w:rsidR="00B97ABA" w:rsidRPr="00F0722D">
        <w:rPr>
          <w:color w:val="000000" w:themeColor="text1"/>
        </w:rPr>
        <w:t>и</w:t>
      </w:r>
      <w:r w:rsidRPr="00F0722D">
        <w:rPr>
          <w:color w:val="000000" w:themeColor="text1"/>
        </w:rPr>
        <w:t xml:space="preserve"> в дальнейшем попытки создания такого объединения будут исходить от Турции</w:t>
      </w:r>
      <w:r w:rsidR="00B20B33" w:rsidRPr="00F0722D">
        <w:rPr>
          <w:color w:val="000000" w:themeColor="text1"/>
        </w:rPr>
        <w:t xml:space="preserve"> не однократно. </w:t>
      </w:r>
      <w:r w:rsidR="005E598E" w:rsidRPr="00F0722D">
        <w:rPr>
          <w:color w:val="000000" w:themeColor="text1"/>
        </w:rPr>
        <w:t>Во-вторых, и</w:t>
      </w:r>
      <w:r w:rsidR="00277112" w:rsidRPr="00F0722D">
        <w:rPr>
          <w:color w:val="000000" w:themeColor="text1"/>
        </w:rPr>
        <w:t xml:space="preserve">спользовать </w:t>
      </w:r>
      <w:r w:rsidR="00FE2486" w:rsidRPr="00F0722D">
        <w:rPr>
          <w:color w:val="000000" w:themeColor="text1"/>
        </w:rPr>
        <w:t xml:space="preserve">хотя и кратковременный и </w:t>
      </w:r>
      <w:r w:rsidR="005E598E" w:rsidRPr="00F0722D">
        <w:rPr>
          <w:color w:val="000000" w:themeColor="text1"/>
        </w:rPr>
        <w:t xml:space="preserve">фрагментарный </w:t>
      </w:r>
      <w:r w:rsidR="00277112" w:rsidRPr="00F0722D">
        <w:rPr>
          <w:color w:val="000000" w:themeColor="text1"/>
        </w:rPr>
        <w:t xml:space="preserve">фактор осложнения отношений между Турцией и США, в связи с положительным результатом дебатов в Конгрессе США по </w:t>
      </w:r>
      <w:r w:rsidR="00FE2486" w:rsidRPr="00F0722D">
        <w:rPr>
          <w:color w:val="000000" w:themeColor="text1"/>
        </w:rPr>
        <w:t>геноциду</w:t>
      </w:r>
      <w:r w:rsidR="005E598E" w:rsidRPr="00F0722D">
        <w:rPr>
          <w:color w:val="000000" w:themeColor="text1"/>
        </w:rPr>
        <w:t xml:space="preserve"> </w:t>
      </w:r>
      <w:r w:rsidR="00277112" w:rsidRPr="00F0722D">
        <w:rPr>
          <w:color w:val="000000" w:themeColor="text1"/>
        </w:rPr>
        <w:t>армян</w:t>
      </w:r>
      <w:r w:rsidR="005E598E" w:rsidRPr="00F0722D">
        <w:rPr>
          <w:color w:val="000000" w:themeColor="text1"/>
        </w:rPr>
        <w:t xml:space="preserve"> в </w:t>
      </w:r>
      <w:smartTag w:uri="urn:schemas-microsoft-com:office:smarttags" w:element="metricconverter">
        <w:smartTagPr>
          <w:attr w:name="ProductID" w:val="1915 г"/>
        </w:smartTagPr>
        <w:r w:rsidR="005E598E" w:rsidRPr="00F0722D">
          <w:rPr>
            <w:color w:val="000000" w:themeColor="text1"/>
          </w:rPr>
          <w:t>1915 г</w:t>
        </w:r>
      </w:smartTag>
      <w:r w:rsidR="005E598E" w:rsidRPr="00F0722D">
        <w:rPr>
          <w:color w:val="000000" w:themeColor="text1"/>
        </w:rPr>
        <w:t>.</w:t>
      </w:r>
      <w:r w:rsidR="00FE2486" w:rsidRPr="00F0722D">
        <w:rPr>
          <w:color w:val="000000" w:themeColor="text1"/>
        </w:rPr>
        <w:t xml:space="preserve"> После принятия Турции в Евросоюз или, создании «Содружества тюркоязычных государств», Турция может пойти на контакт с Россией уже на других для России условиях.</w:t>
      </w:r>
    </w:p>
    <w:p w:rsidR="00FC1ABE" w:rsidRPr="00F0722D" w:rsidRDefault="004A212B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>Значит необходимо найти точки соприкосновения и способы консолидации региона, что приведет к ослаблению внешнего влияния и будет препятствовать становлению и превращению Каспия в чужое достояние.</w:t>
      </w:r>
    </w:p>
    <w:p w:rsidR="002421F3" w:rsidRPr="00F0722D" w:rsidRDefault="00751254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Заключенные договора в Турции Президентами России Д. Медведевым и А. Гюлем </w:t>
      </w:r>
      <w:r w:rsidR="00FC1ABE" w:rsidRPr="00F0722D">
        <w:rPr>
          <w:color w:val="000000" w:themeColor="text1"/>
        </w:rPr>
        <w:t xml:space="preserve">в мае </w:t>
      </w:r>
      <w:smartTag w:uri="urn:schemas-microsoft-com:office:smarttags" w:element="metricconverter">
        <w:smartTagPr>
          <w:attr w:name="ProductID" w:val="2010 г"/>
        </w:smartTagPr>
        <w:r w:rsidR="00FC1ABE" w:rsidRPr="00F0722D">
          <w:rPr>
            <w:color w:val="000000" w:themeColor="text1"/>
          </w:rPr>
          <w:t>2010 г</w:t>
        </w:r>
      </w:smartTag>
      <w:r w:rsidR="00FC1ABE" w:rsidRPr="00F0722D">
        <w:rPr>
          <w:color w:val="000000" w:themeColor="text1"/>
        </w:rPr>
        <w:t xml:space="preserve">. – </w:t>
      </w:r>
      <w:r w:rsidRPr="00F0722D">
        <w:rPr>
          <w:color w:val="000000" w:themeColor="text1"/>
        </w:rPr>
        <w:t>о</w:t>
      </w:r>
      <w:r w:rsidR="002F1AE0" w:rsidRPr="00F0722D">
        <w:rPr>
          <w:color w:val="000000" w:themeColor="text1"/>
        </w:rPr>
        <w:t xml:space="preserve">громный шаг в </w:t>
      </w:r>
      <w:r w:rsidRPr="00F0722D">
        <w:rPr>
          <w:color w:val="000000" w:themeColor="text1"/>
        </w:rPr>
        <w:t>межгосударственных отношениях</w:t>
      </w:r>
      <w:r w:rsidR="002F1AE0" w:rsidRPr="00F0722D">
        <w:rPr>
          <w:color w:val="000000" w:themeColor="text1"/>
        </w:rPr>
        <w:t xml:space="preserve"> </w:t>
      </w:r>
      <w:r w:rsidR="00FC1ABE" w:rsidRPr="00F0722D">
        <w:rPr>
          <w:color w:val="000000" w:themeColor="text1"/>
        </w:rPr>
        <w:t>России и Турции. Мы</w:t>
      </w:r>
      <w:r w:rsidR="002421F3" w:rsidRPr="00F0722D">
        <w:rPr>
          <w:color w:val="000000" w:themeColor="text1"/>
        </w:rPr>
        <w:t xml:space="preserve"> вывод</w:t>
      </w:r>
      <w:r w:rsidR="00FC1ABE" w:rsidRPr="00F0722D">
        <w:rPr>
          <w:color w:val="000000" w:themeColor="text1"/>
        </w:rPr>
        <w:t>им</w:t>
      </w:r>
      <w:r w:rsidR="002421F3" w:rsidRPr="00F0722D">
        <w:rPr>
          <w:color w:val="000000" w:themeColor="text1"/>
        </w:rPr>
        <w:t xml:space="preserve"> свое сотрудничество на высший уровень, нацеливаясь на 100 млрд долл</w:t>
      </w:r>
      <w:r w:rsidR="00FC1ABE" w:rsidRPr="00F0722D">
        <w:rPr>
          <w:color w:val="000000" w:themeColor="text1"/>
        </w:rPr>
        <w:t>.</w:t>
      </w:r>
      <w:r w:rsidR="002421F3" w:rsidRPr="00F0722D">
        <w:rPr>
          <w:color w:val="000000" w:themeColor="text1"/>
        </w:rPr>
        <w:t xml:space="preserve"> товарооборота. </w:t>
      </w:r>
      <w:r w:rsidR="002A0A26" w:rsidRPr="00F0722D">
        <w:rPr>
          <w:color w:val="000000" w:themeColor="text1"/>
        </w:rPr>
        <w:t>Более того, р</w:t>
      </w:r>
      <w:r w:rsidR="002421F3" w:rsidRPr="00F0722D">
        <w:rPr>
          <w:color w:val="000000" w:themeColor="text1"/>
        </w:rPr>
        <w:t xml:space="preserve">азвитию контактов больше не будут мешать </w:t>
      </w:r>
      <w:r w:rsidR="00FC1ABE" w:rsidRPr="00F0722D">
        <w:rPr>
          <w:color w:val="000000" w:themeColor="text1"/>
        </w:rPr>
        <w:t xml:space="preserve">и </w:t>
      </w:r>
      <w:r w:rsidR="002421F3" w:rsidRPr="00F0722D">
        <w:rPr>
          <w:color w:val="000000" w:themeColor="text1"/>
        </w:rPr>
        <w:t xml:space="preserve">визовые ограничения </w:t>
      </w:r>
      <w:r w:rsidR="00FC1ABE" w:rsidRPr="00F0722D">
        <w:rPr>
          <w:color w:val="000000" w:themeColor="text1"/>
        </w:rPr>
        <w:t>–</w:t>
      </w:r>
      <w:r w:rsidR="002421F3" w:rsidRPr="00F0722D">
        <w:rPr>
          <w:color w:val="000000" w:themeColor="text1"/>
        </w:rPr>
        <w:t xml:space="preserve"> визы Москва и Анкара отменяют.</w:t>
      </w:r>
    </w:p>
    <w:p w:rsidR="009B6440" w:rsidRPr="00F0722D" w:rsidRDefault="00652E6F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0722D">
        <w:rPr>
          <w:color w:val="000000" w:themeColor="text1"/>
        </w:rPr>
        <w:t xml:space="preserve">Таким </w:t>
      </w:r>
      <w:r w:rsidR="00D55662" w:rsidRPr="00F0722D">
        <w:rPr>
          <w:color w:val="000000" w:themeColor="text1"/>
        </w:rPr>
        <w:t>образом,</w:t>
      </w:r>
      <w:r w:rsidRPr="00F0722D">
        <w:rPr>
          <w:color w:val="000000" w:themeColor="text1"/>
        </w:rPr>
        <w:t xml:space="preserve"> </w:t>
      </w:r>
      <w:r w:rsidR="00FE2486" w:rsidRPr="00F0722D">
        <w:rPr>
          <w:color w:val="000000" w:themeColor="text1"/>
        </w:rPr>
        <w:t xml:space="preserve">при </w:t>
      </w:r>
      <w:r w:rsidRPr="00F0722D">
        <w:rPr>
          <w:color w:val="000000" w:themeColor="text1"/>
        </w:rPr>
        <w:t>наб</w:t>
      </w:r>
      <w:r w:rsidR="00FE2486" w:rsidRPr="00F0722D">
        <w:rPr>
          <w:color w:val="000000" w:themeColor="text1"/>
        </w:rPr>
        <w:t>оре</w:t>
      </w:r>
      <w:r w:rsidRPr="00F0722D">
        <w:rPr>
          <w:color w:val="000000" w:themeColor="text1"/>
        </w:rPr>
        <w:t xml:space="preserve"> силы доминирования над Каспийским геополитическим пространством тр</w:t>
      </w:r>
      <w:r w:rsidR="006F02E3" w:rsidRPr="00F0722D">
        <w:rPr>
          <w:color w:val="000000" w:themeColor="text1"/>
        </w:rPr>
        <w:t>ех</w:t>
      </w:r>
      <w:r w:rsidRPr="00F0722D">
        <w:rPr>
          <w:color w:val="000000" w:themeColor="text1"/>
        </w:rPr>
        <w:t xml:space="preserve"> наиболее влияющи</w:t>
      </w:r>
      <w:r w:rsidR="006F02E3" w:rsidRPr="00F0722D">
        <w:rPr>
          <w:color w:val="000000" w:themeColor="text1"/>
        </w:rPr>
        <w:t>х</w:t>
      </w:r>
      <w:r w:rsidRPr="00F0722D">
        <w:rPr>
          <w:color w:val="000000" w:themeColor="text1"/>
        </w:rPr>
        <w:t xml:space="preserve"> на регион актор</w:t>
      </w:r>
      <w:r w:rsidR="006F02E3" w:rsidRPr="00F0722D">
        <w:rPr>
          <w:color w:val="000000" w:themeColor="text1"/>
        </w:rPr>
        <w:t>ов</w:t>
      </w:r>
      <w:r w:rsidRPr="00F0722D">
        <w:rPr>
          <w:color w:val="000000" w:themeColor="text1"/>
        </w:rPr>
        <w:t>, в лице России, Ирана и Турции</w:t>
      </w:r>
      <w:r w:rsidR="006F02E3" w:rsidRPr="00F0722D">
        <w:rPr>
          <w:color w:val="000000" w:themeColor="text1"/>
        </w:rPr>
        <w:t>, и</w:t>
      </w:r>
      <w:r w:rsidR="004522E0" w:rsidRPr="00F0722D">
        <w:rPr>
          <w:color w:val="000000" w:themeColor="text1"/>
        </w:rPr>
        <w:t xml:space="preserve"> образовани</w:t>
      </w:r>
      <w:r w:rsidR="006F02E3" w:rsidRPr="00F0722D">
        <w:rPr>
          <w:color w:val="000000" w:themeColor="text1"/>
        </w:rPr>
        <w:t>я</w:t>
      </w:r>
      <w:r w:rsidR="004522E0" w:rsidRPr="00F0722D">
        <w:rPr>
          <w:color w:val="000000" w:themeColor="text1"/>
        </w:rPr>
        <w:t>, укреплени</w:t>
      </w:r>
      <w:r w:rsidR="006F02E3" w:rsidRPr="00F0722D">
        <w:rPr>
          <w:color w:val="000000" w:themeColor="text1"/>
        </w:rPr>
        <w:t>я</w:t>
      </w:r>
      <w:r w:rsidR="004522E0" w:rsidRPr="00F0722D">
        <w:rPr>
          <w:color w:val="000000" w:themeColor="text1"/>
        </w:rPr>
        <w:t xml:space="preserve"> и доминировани</w:t>
      </w:r>
      <w:r w:rsidR="006F02E3" w:rsidRPr="00F0722D">
        <w:rPr>
          <w:color w:val="000000" w:themeColor="text1"/>
        </w:rPr>
        <w:t>я</w:t>
      </w:r>
      <w:r w:rsidR="004522E0" w:rsidRPr="00F0722D">
        <w:rPr>
          <w:color w:val="000000" w:themeColor="text1"/>
        </w:rPr>
        <w:t xml:space="preserve"> этой «оси» в Каспийском пространстве, регион превратится в мощную экономическую и политическую единицу в мире</w:t>
      </w:r>
      <w:r w:rsidR="00FA5C7F" w:rsidRPr="00F0722D">
        <w:rPr>
          <w:color w:val="000000" w:themeColor="text1"/>
        </w:rPr>
        <w:t xml:space="preserve">. </w:t>
      </w:r>
      <w:r w:rsidR="000C5127" w:rsidRPr="00F0722D">
        <w:rPr>
          <w:color w:val="000000" w:themeColor="text1"/>
        </w:rPr>
        <w:t>У</w:t>
      </w:r>
      <w:r w:rsidR="00FA5C7F" w:rsidRPr="00F0722D">
        <w:rPr>
          <w:color w:val="000000" w:themeColor="text1"/>
        </w:rPr>
        <w:t xml:space="preserve">силения в регионе Российско-Турецких и Российско-Иранских отношений на государственном уровне «анаконда удушающую </w:t>
      </w:r>
      <w:r w:rsidR="000C5127" w:rsidRPr="00F0722D">
        <w:rPr>
          <w:color w:val="000000" w:themeColor="text1"/>
        </w:rPr>
        <w:t>Россию» будет рассечена пополам,</w:t>
      </w:r>
      <w:r w:rsidR="001260DD" w:rsidRPr="00F0722D">
        <w:rPr>
          <w:color w:val="000000" w:themeColor="text1"/>
        </w:rPr>
        <w:t xml:space="preserve"> и Хартленд как мировая «срединная земля» останется собственностью государств региона под покровительством Каспийского «триумвирата»</w:t>
      </w:r>
      <w:r w:rsidR="00321FAC" w:rsidRPr="00F0722D">
        <w:rPr>
          <w:color w:val="000000" w:themeColor="text1"/>
        </w:rPr>
        <w:t xml:space="preserve"> с превалирующей ролью России</w:t>
      </w:r>
      <w:r w:rsidR="001260DD" w:rsidRPr="00F0722D">
        <w:rPr>
          <w:color w:val="000000" w:themeColor="text1"/>
        </w:rPr>
        <w:t>.</w:t>
      </w:r>
    </w:p>
    <w:bookmarkEnd w:id="0"/>
    <w:bookmarkEnd w:id="1"/>
    <w:p w:rsidR="00D442C9" w:rsidRPr="00F0722D" w:rsidRDefault="00D442C9" w:rsidP="00F072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C5911" w:rsidRPr="00F0722D" w:rsidRDefault="00F0722D" w:rsidP="00F0722D">
      <w:pPr>
        <w:shd w:val="clear" w:color="000000" w:fill="auto"/>
        <w:suppressAutoHyphens/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br w:type="page"/>
      </w:r>
      <w:r w:rsidR="00FC5911" w:rsidRPr="00F0722D">
        <w:rPr>
          <w:b/>
          <w:color w:val="000000" w:themeColor="text1"/>
        </w:rPr>
        <w:t>Литература</w:t>
      </w:r>
    </w:p>
    <w:p w:rsidR="00F0722D" w:rsidRPr="00F0722D" w:rsidRDefault="00F0722D" w:rsidP="00F0722D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b/>
          <w:color w:val="000000" w:themeColor="text1"/>
        </w:rPr>
      </w:pPr>
    </w:p>
    <w:p w:rsidR="00ED7F53" w:rsidRPr="00F0722D" w:rsidRDefault="00FC5911" w:rsidP="00F0722D">
      <w:pPr>
        <w:pStyle w:val="af"/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>[1</w:t>
      </w:r>
      <w:r w:rsidR="0057199E" w:rsidRPr="00F0722D">
        <w:rPr>
          <w:color w:val="000000" w:themeColor="text1"/>
          <w:sz w:val="28"/>
          <w:szCs w:val="28"/>
        </w:rPr>
        <w:t>, с. 2</w:t>
      </w:r>
      <w:r w:rsidRPr="00F0722D">
        <w:rPr>
          <w:color w:val="000000" w:themeColor="text1"/>
          <w:sz w:val="28"/>
          <w:szCs w:val="28"/>
        </w:rPr>
        <w:t>]</w:t>
      </w:r>
      <w:r w:rsidR="00ED7F53" w:rsidRPr="00F0722D">
        <w:rPr>
          <w:color w:val="000000" w:themeColor="text1"/>
          <w:sz w:val="28"/>
          <w:szCs w:val="28"/>
        </w:rPr>
        <w:t xml:space="preserve"> Международный терроризм: борьба за геополитическое господство: Монография, – М.: Изд-во РАГС, 2005.</w:t>
      </w:r>
    </w:p>
    <w:p w:rsidR="00ED7F53" w:rsidRPr="00F0722D" w:rsidRDefault="00ED7F53" w:rsidP="00F0722D">
      <w:pPr>
        <w:pStyle w:val="af"/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>[2</w:t>
      </w:r>
      <w:r w:rsidR="0057199E" w:rsidRPr="00F0722D">
        <w:rPr>
          <w:color w:val="000000" w:themeColor="text1"/>
          <w:sz w:val="28"/>
          <w:szCs w:val="28"/>
        </w:rPr>
        <w:t>, с. 2</w:t>
      </w:r>
      <w:r w:rsidRPr="00F0722D">
        <w:rPr>
          <w:color w:val="000000" w:themeColor="text1"/>
          <w:sz w:val="28"/>
          <w:szCs w:val="28"/>
        </w:rPr>
        <w:t>] Мурклинская Г., Геополитические шахматы: искусство побеждать без войны. – Махачкала, 2008.</w:t>
      </w:r>
    </w:p>
    <w:p w:rsidR="00ED7F53" w:rsidRPr="00F0722D" w:rsidRDefault="00ED7F53" w:rsidP="00F0722D">
      <w:pPr>
        <w:pStyle w:val="af"/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>[3</w:t>
      </w:r>
      <w:r w:rsidR="0057199E" w:rsidRPr="00F0722D">
        <w:rPr>
          <w:color w:val="000000" w:themeColor="text1"/>
          <w:sz w:val="28"/>
          <w:szCs w:val="28"/>
        </w:rPr>
        <w:t>, с. 2</w:t>
      </w:r>
      <w:r w:rsidRPr="00F0722D">
        <w:rPr>
          <w:color w:val="000000" w:themeColor="text1"/>
          <w:sz w:val="28"/>
          <w:szCs w:val="28"/>
        </w:rPr>
        <w:t>] Мустафаев Т., Тело как улика? 2008, 26 сент. – № 39; Магомедов М., – «Зачистка» МВД?, 2008, 03 окт. – № 40. /</w:t>
      </w:r>
      <w:hyperlink r:id="rId7" w:history="1">
        <w:r w:rsidRPr="00F0722D">
          <w:rPr>
            <w:rStyle w:val="af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0722D">
          <w:rPr>
            <w:rStyle w:val="af3"/>
            <w:color w:val="000000" w:themeColor="text1"/>
            <w:sz w:val="28"/>
            <w:szCs w:val="28"/>
            <w:u w:val="none"/>
          </w:rPr>
          <w:t>.</w:t>
        </w:r>
        <w:r w:rsidRPr="00F0722D">
          <w:rPr>
            <w:rStyle w:val="af3"/>
            <w:color w:val="000000" w:themeColor="text1"/>
            <w:sz w:val="28"/>
            <w:szCs w:val="28"/>
            <w:u w:val="none"/>
            <w:lang w:val="en-US"/>
          </w:rPr>
          <w:t>chernovic</w:t>
        </w:r>
        <w:r w:rsidRPr="00F0722D">
          <w:rPr>
            <w:rStyle w:val="af3"/>
            <w:color w:val="000000" w:themeColor="text1"/>
            <w:sz w:val="28"/>
            <w:szCs w:val="28"/>
            <w:u w:val="none"/>
          </w:rPr>
          <w:t>.</w:t>
        </w:r>
        <w:r w:rsidRPr="00F0722D">
          <w:rPr>
            <w:rStyle w:val="af3"/>
            <w:color w:val="000000" w:themeColor="text1"/>
            <w:sz w:val="28"/>
            <w:szCs w:val="28"/>
            <w:u w:val="none"/>
            <w:lang w:val="en-US"/>
          </w:rPr>
          <w:t>net</w:t>
        </w:r>
      </w:hyperlink>
      <w:r w:rsidRPr="00F0722D">
        <w:rPr>
          <w:color w:val="000000" w:themeColor="text1"/>
          <w:sz w:val="28"/>
          <w:szCs w:val="28"/>
        </w:rPr>
        <w:t>/</w:t>
      </w:r>
    </w:p>
    <w:p w:rsidR="00FC5911" w:rsidRPr="00F0722D" w:rsidRDefault="00ED7F53" w:rsidP="00F0722D">
      <w:pPr>
        <w:shd w:val="clear" w:color="000000" w:fill="auto"/>
        <w:suppressAutoHyphens/>
        <w:spacing w:line="360" w:lineRule="auto"/>
        <w:rPr>
          <w:color w:val="000000" w:themeColor="text1"/>
        </w:rPr>
      </w:pPr>
      <w:r w:rsidRPr="00F0722D">
        <w:rPr>
          <w:color w:val="000000" w:themeColor="text1"/>
        </w:rPr>
        <w:t>[4</w:t>
      </w:r>
      <w:r w:rsidR="0057199E" w:rsidRPr="00F0722D">
        <w:rPr>
          <w:color w:val="000000" w:themeColor="text1"/>
        </w:rPr>
        <w:t>, с. 3</w:t>
      </w:r>
      <w:r w:rsidRPr="00F0722D">
        <w:rPr>
          <w:color w:val="000000" w:themeColor="text1"/>
        </w:rPr>
        <w:t>] Воронов В. Метастазы чеченской войны продолжают расползаться по всему Северному Кавказу. / Россия и мусульманский мир, 2006, № 6 (168).</w:t>
      </w:r>
    </w:p>
    <w:p w:rsidR="00ED7F53" w:rsidRPr="00F0722D" w:rsidRDefault="00ED7F53" w:rsidP="00F0722D">
      <w:pPr>
        <w:pStyle w:val="af"/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F0722D">
        <w:rPr>
          <w:color w:val="000000" w:themeColor="text1"/>
          <w:sz w:val="28"/>
          <w:szCs w:val="28"/>
        </w:rPr>
        <w:t>[5</w:t>
      </w:r>
      <w:r w:rsidR="0057199E" w:rsidRPr="00F0722D">
        <w:rPr>
          <w:color w:val="000000" w:themeColor="text1"/>
          <w:sz w:val="28"/>
          <w:szCs w:val="28"/>
        </w:rPr>
        <w:t>, с. 6</w:t>
      </w:r>
      <w:r w:rsidRPr="00F0722D">
        <w:rPr>
          <w:color w:val="000000" w:themeColor="text1"/>
          <w:sz w:val="28"/>
          <w:szCs w:val="28"/>
        </w:rPr>
        <w:t>] [</w:t>
      </w:r>
      <w:r w:rsidR="008B5E46" w:rsidRPr="00F0722D">
        <w:rPr>
          <w:color w:val="000000" w:themeColor="text1"/>
          <w:sz w:val="28"/>
          <w:szCs w:val="28"/>
        </w:rPr>
        <w:t>8</w:t>
      </w:r>
      <w:r w:rsidR="0057199E" w:rsidRPr="00F0722D">
        <w:rPr>
          <w:color w:val="000000" w:themeColor="text1"/>
          <w:sz w:val="28"/>
          <w:szCs w:val="28"/>
        </w:rPr>
        <w:t>, с. 9</w:t>
      </w:r>
      <w:r w:rsidRPr="00F0722D">
        <w:rPr>
          <w:color w:val="000000" w:themeColor="text1"/>
          <w:sz w:val="28"/>
          <w:szCs w:val="28"/>
        </w:rPr>
        <w:t>] Южный Кавказ: тенденции и проблемы развития (1992 – 2008 годы). Отв. ред. и рук. Авт. кол. В.</w:t>
      </w:r>
      <w:r w:rsidR="0057199E" w:rsidRPr="00F0722D">
        <w:rPr>
          <w:color w:val="000000" w:themeColor="text1"/>
          <w:sz w:val="28"/>
          <w:szCs w:val="28"/>
        </w:rPr>
        <w:t> </w:t>
      </w:r>
      <w:r w:rsidRPr="00F0722D">
        <w:rPr>
          <w:color w:val="000000" w:themeColor="text1"/>
          <w:sz w:val="28"/>
          <w:szCs w:val="28"/>
        </w:rPr>
        <w:t>А. Гусейнов. – М. 2008.</w:t>
      </w:r>
    </w:p>
    <w:p w:rsidR="00735238" w:rsidRPr="00F0722D" w:rsidRDefault="00735238" w:rsidP="00F0722D">
      <w:pPr>
        <w:shd w:val="clear" w:color="000000" w:fill="auto"/>
        <w:suppressAutoHyphens/>
        <w:spacing w:line="360" w:lineRule="auto"/>
        <w:rPr>
          <w:color w:val="000000" w:themeColor="text1"/>
        </w:rPr>
      </w:pPr>
      <w:r w:rsidRPr="00F0722D">
        <w:rPr>
          <w:color w:val="000000" w:themeColor="text1"/>
        </w:rPr>
        <w:t>[6</w:t>
      </w:r>
      <w:r w:rsidR="0057199E" w:rsidRPr="00F0722D">
        <w:rPr>
          <w:color w:val="000000" w:themeColor="text1"/>
        </w:rPr>
        <w:t>, с. 6</w:t>
      </w:r>
      <w:r w:rsidRPr="00F0722D">
        <w:rPr>
          <w:color w:val="000000" w:themeColor="text1"/>
        </w:rPr>
        <w:t>] Мамедов С. Независимая газета 2009, 22 янв.</w:t>
      </w:r>
    </w:p>
    <w:p w:rsidR="00ED7F53" w:rsidRPr="00F0722D" w:rsidRDefault="00ED7F53" w:rsidP="00F0722D">
      <w:pPr>
        <w:shd w:val="clear" w:color="000000" w:fill="auto"/>
        <w:suppressAutoHyphens/>
        <w:spacing w:line="360" w:lineRule="auto"/>
        <w:rPr>
          <w:color w:val="000000" w:themeColor="text1"/>
        </w:rPr>
      </w:pPr>
      <w:r w:rsidRPr="00F0722D">
        <w:rPr>
          <w:color w:val="000000" w:themeColor="text1"/>
        </w:rPr>
        <w:t>[</w:t>
      </w:r>
      <w:r w:rsidR="008B5E46" w:rsidRPr="00F0722D">
        <w:rPr>
          <w:color w:val="000000" w:themeColor="text1"/>
        </w:rPr>
        <w:t>7</w:t>
      </w:r>
      <w:r w:rsidR="0057199E" w:rsidRPr="00F0722D">
        <w:rPr>
          <w:color w:val="000000" w:themeColor="text1"/>
        </w:rPr>
        <w:t>, с. 8</w:t>
      </w:r>
      <w:r w:rsidRPr="00F0722D">
        <w:rPr>
          <w:color w:val="000000" w:themeColor="text1"/>
        </w:rPr>
        <w:t>] «Территориальное будущее России в Каспийском регионе». Научное исследование: Баранова А.</w:t>
      </w:r>
      <w:r w:rsidR="0057199E" w:rsidRPr="00F0722D">
        <w:rPr>
          <w:color w:val="000000" w:themeColor="text1"/>
        </w:rPr>
        <w:t> </w:t>
      </w:r>
      <w:r w:rsidRPr="00F0722D">
        <w:rPr>
          <w:color w:val="000000" w:themeColor="text1"/>
        </w:rPr>
        <w:t xml:space="preserve">В., мл. научный сотрудник Центра политических исследований стран Каспийского региона. </w:t>
      </w:r>
      <w:r w:rsidR="009E73A6" w:rsidRPr="00F0722D">
        <w:rPr>
          <w:color w:val="000000" w:themeColor="text1"/>
        </w:rPr>
        <w:t xml:space="preserve">г. Астрахань. </w:t>
      </w:r>
      <w:r w:rsidRPr="00F0722D">
        <w:rPr>
          <w:color w:val="000000" w:themeColor="text1"/>
        </w:rPr>
        <w:t>/Из личного архива автора/</w:t>
      </w:r>
    </w:p>
    <w:p w:rsidR="00D442C9" w:rsidRPr="00F0722D" w:rsidRDefault="001D6277" w:rsidP="00F0722D">
      <w:pPr>
        <w:shd w:val="clear" w:color="000000" w:fill="auto"/>
        <w:suppressAutoHyphens/>
        <w:spacing w:line="360" w:lineRule="auto"/>
        <w:rPr>
          <w:color w:val="000000" w:themeColor="text1"/>
        </w:rPr>
      </w:pPr>
      <w:r w:rsidRPr="00F0722D">
        <w:rPr>
          <w:color w:val="000000" w:themeColor="text1"/>
        </w:rPr>
        <w:t xml:space="preserve">[9, с. 9] Магомеддадаев А. М. </w:t>
      </w:r>
      <w:r w:rsidR="00321FAC" w:rsidRPr="00F0722D">
        <w:rPr>
          <w:color w:val="000000" w:themeColor="text1"/>
        </w:rPr>
        <w:t>Эмиграция Дагестанцев в Османскую империю (История и современность). Кн. 2-я. Махачкала: Изд-во ДНЦ РАН, 2001.</w:t>
      </w:r>
      <w:bookmarkStart w:id="17" w:name="_GoBack"/>
      <w:bookmarkEnd w:id="17"/>
    </w:p>
    <w:sectPr w:rsidR="00D442C9" w:rsidRPr="00F0722D" w:rsidSect="00F0722D"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1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A4" w:rsidRDefault="00E932A4">
      <w:r>
        <w:separator/>
      </w:r>
    </w:p>
  </w:endnote>
  <w:endnote w:type="continuationSeparator" w:id="0">
    <w:p w:rsidR="00E932A4" w:rsidRDefault="00E9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A4" w:rsidRDefault="00E932A4">
      <w:r>
        <w:separator/>
      </w:r>
    </w:p>
  </w:footnote>
  <w:footnote w:type="continuationSeparator" w:id="0">
    <w:p w:rsidR="00E932A4" w:rsidRDefault="00E932A4">
      <w:r>
        <w:continuationSeparator/>
      </w:r>
    </w:p>
  </w:footnote>
  <w:footnote w:id="1">
    <w:p w:rsidR="0098047C" w:rsidRDefault="00321FAC" w:rsidP="00A7507C">
      <w:pPr>
        <w:ind w:firstLine="720"/>
        <w:jc w:val="both"/>
      </w:pPr>
      <w:r w:rsidRPr="00623D4E">
        <w:rPr>
          <w:rStyle w:val="af1"/>
          <w:sz w:val="24"/>
          <w:szCs w:val="24"/>
        </w:rPr>
        <w:footnoteRef/>
      </w:r>
      <w:r w:rsidRPr="00623D4E">
        <w:rPr>
          <w:sz w:val="24"/>
          <w:szCs w:val="24"/>
        </w:rPr>
        <w:t xml:space="preserve"> Свое видение в определении огромной территории Бассейна Каспийского моря, – это </w:t>
      </w:r>
      <w:r w:rsidRPr="00F0722D">
        <w:rPr>
          <w:color w:val="000000" w:themeColor="text1"/>
          <w:sz w:val="24"/>
          <w:szCs w:val="24"/>
        </w:rPr>
        <w:t xml:space="preserve">Каспийское пространство, Прикаспий или Каспийский регион, автор дал в статье «Методологические аспекты формирования Каспийского геополитического пространства» опубликованной Общероссийской электронной научной конференции на основе интернет-форума «Актуальные вопросы современной науки и образования». </w:t>
      </w:r>
      <w:hyperlink r:id="rId1" w:history="1">
        <w:r w:rsidRPr="00F0722D">
          <w:rPr>
            <w:rStyle w:val="af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F0722D">
          <w:rPr>
            <w:rStyle w:val="af3"/>
            <w:color w:val="000000" w:themeColor="text1"/>
            <w:sz w:val="24"/>
            <w:szCs w:val="24"/>
            <w:u w:val="none"/>
          </w:rPr>
          <w:t>.</w:t>
        </w:r>
        <w:r w:rsidRPr="00F0722D">
          <w:rPr>
            <w:rStyle w:val="af3"/>
            <w:color w:val="000000" w:themeColor="text1"/>
            <w:sz w:val="24"/>
            <w:szCs w:val="24"/>
            <w:u w:val="none"/>
            <w:lang w:val="en-US"/>
          </w:rPr>
          <w:t>nkras</w:t>
        </w:r>
        <w:r w:rsidRPr="00F0722D">
          <w:rPr>
            <w:rStyle w:val="af3"/>
            <w:color w:val="000000" w:themeColor="text1"/>
            <w:sz w:val="24"/>
            <w:szCs w:val="24"/>
            <w:u w:val="none"/>
          </w:rPr>
          <w:t>.</w:t>
        </w:r>
        <w:r w:rsidRPr="00F0722D">
          <w:rPr>
            <w:rStyle w:val="af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F0722D">
        <w:rPr>
          <w:color w:val="000000" w:themeColor="text1"/>
          <w:sz w:val="24"/>
          <w:szCs w:val="24"/>
        </w:rPr>
        <w:t xml:space="preserve">, </w:t>
      </w:r>
      <w:hyperlink r:id="rId2" w:history="1">
        <w:r w:rsidRPr="00F0722D">
          <w:rPr>
            <w:rStyle w:val="af3"/>
            <w:color w:val="000000" w:themeColor="text1"/>
            <w:sz w:val="24"/>
            <w:szCs w:val="24"/>
            <w:u w:val="none"/>
          </w:rPr>
          <w:t>http://zaochno.forum24.ru/</w:t>
        </w:r>
      </w:hyperlink>
    </w:p>
  </w:footnote>
  <w:footnote w:id="2">
    <w:p w:rsidR="0098047C" w:rsidRDefault="002421F3" w:rsidP="002421F3">
      <w:pPr>
        <w:pStyle w:val="af"/>
        <w:ind w:firstLine="720"/>
        <w:jc w:val="both"/>
      </w:pPr>
      <w:bookmarkStart w:id="2" w:name="OLE_LINK7"/>
      <w:bookmarkStart w:id="3" w:name="OLE_LINK8"/>
      <w:bookmarkEnd w:id="2"/>
      <w:bookmarkEnd w:id="3"/>
      <w:r w:rsidRPr="00F0722D">
        <w:rPr>
          <w:rStyle w:val="af1"/>
          <w:color w:val="000000" w:themeColor="text1"/>
          <w:sz w:val="24"/>
          <w:szCs w:val="24"/>
        </w:rPr>
        <w:footnoteRef/>
      </w:r>
      <w:r w:rsidRPr="00F0722D">
        <w:rPr>
          <w:color w:val="000000" w:themeColor="text1"/>
          <w:sz w:val="24"/>
          <w:szCs w:val="24"/>
        </w:rPr>
        <w:t xml:space="preserve"> «Околокаспийским» государствам исследователи относят государства не имеющих прямого выхода к берегам Каспия, а соседние к государствам Каспия страны, активно влияющие на процессы протекающие в </w:t>
      </w:r>
      <w:r w:rsidR="000A1511" w:rsidRPr="00F0722D">
        <w:rPr>
          <w:color w:val="000000" w:themeColor="text1"/>
          <w:sz w:val="24"/>
          <w:szCs w:val="24"/>
        </w:rPr>
        <w:t>К</w:t>
      </w:r>
      <w:r w:rsidRPr="00F0722D">
        <w:rPr>
          <w:color w:val="000000" w:themeColor="text1"/>
          <w:sz w:val="24"/>
          <w:szCs w:val="24"/>
        </w:rPr>
        <w:t xml:space="preserve">аспийском регионе, такие как, Армения, Грузия, Узбекистан, зачастую и Турцию объявивший себя Прикаспийским государством в </w:t>
      </w:r>
      <w:smartTag w:uri="urn:schemas-microsoft-com:office:smarttags" w:element="metricconverter">
        <w:smartTagPr>
          <w:attr w:name="ProductID" w:val="1997 г"/>
        </w:smartTagPr>
        <w:r w:rsidRPr="00F0722D">
          <w:rPr>
            <w:color w:val="000000" w:themeColor="text1"/>
            <w:sz w:val="24"/>
            <w:szCs w:val="24"/>
          </w:rPr>
          <w:t>1997 г</w:t>
        </w:r>
      </w:smartTag>
      <w:r w:rsidRPr="00F0722D">
        <w:rPr>
          <w:color w:val="000000" w:themeColor="text1"/>
          <w:sz w:val="24"/>
          <w:szCs w:val="24"/>
        </w:rPr>
        <w:t>.</w:t>
      </w:r>
    </w:p>
  </w:footnote>
  <w:footnote w:id="3">
    <w:p w:rsidR="0098047C" w:rsidRDefault="00321FAC" w:rsidP="00A7507C">
      <w:pPr>
        <w:ind w:firstLine="720"/>
        <w:jc w:val="both"/>
      </w:pPr>
      <w:r w:rsidRPr="00F0722D">
        <w:rPr>
          <w:rStyle w:val="af1"/>
          <w:color w:val="000000" w:themeColor="text1"/>
          <w:sz w:val="24"/>
          <w:szCs w:val="24"/>
        </w:rPr>
        <w:footnoteRef/>
      </w:r>
      <w:r w:rsidRPr="00F0722D">
        <w:rPr>
          <w:color w:val="000000" w:themeColor="text1"/>
          <w:sz w:val="24"/>
          <w:szCs w:val="24"/>
        </w:rPr>
        <w:t xml:space="preserve"> В данном случае речь идет об Алма-Атинской декларации от 21 декабря </w:t>
      </w:r>
      <w:smartTag w:uri="urn:schemas-microsoft-com:office:smarttags" w:element="metricconverter">
        <w:smartTagPr>
          <w:attr w:name="ProductID" w:val="1991 г"/>
        </w:smartTagPr>
        <w:r w:rsidRPr="00F0722D">
          <w:rPr>
            <w:color w:val="000000" w:themeColor="text1"/>
            <w:sz w:val="24"/>
            <w:szCs w:val="24"/>
          </w:rPr>
          <w:t>1991 г</w:t>
        </w:r>
      </w:smartTag>
      <w:r w:rsidRPr="00F0722D">
        <w:rPr>
          <w:color w:val="000000" w:themeColor="text1"/>
          <w:sz w:val="24"/>
          <w:szCs w:val="24"/>
        </w:rPr>
        <w:t xml:space="preserve">., где государства Каспия обязались до определения юридического Статуса Каспия в одностороннем порядке не предпринимать шаги по освоению Каспия и руководствоваться Договорами между РСФСР и Персией от 25 февраля </w:t>
      </w:r>
      <w:smartTag w:uri="urn:schemas-microsoft-com:office:smarttags" w:element="metricconverter">
        <w:smartTagPr>
          <w:attr w:name="ProductID" w:val="1921 г"/>
        </w:smartTagPr>
        <w:r w:rsidRPr="00F0722D">
          <w:rPr>
            <w:color w:val="000000" w:themeColor="text1"/>
            <w:sz w:val="24"/>
            <w:szCs w:val="24"/>
          </w:rPr>
          <w:t>1921 г</w:t>
        </w:r>
      </w:smartTag>
      <w:r w:rsidRPr="00F0722D">
        <w:rPr>
          <w:color w:val="000000" w:themeColor="text1"/>
          <w:sz w:val="24"/>
          <w:szCs w:val="24"/>
        </w:rPr>
        <w:t xml:space="preserve">. и СССР и Ираном от 25 марта </w:t>
      </w:r>
      <w:smartTag w:uri="urn:schemas-microsoft-com:office:smarttags" w:element="metricconverter">
        <w:smartTagPr>
          <w:attr w:name="ProductID" w:val="1940 г"/>
        </w:smartTagPr>
        <w:r w:rsidRPr="00F0722D">
          <w:rPr>
            <w:color w:val="000000" w:themeColor="text1"/>
            <w:sz w:val="24"/>
            <w:szCs w:val="24"/>
          </w:rPr>
          <w:t>1940 г</w:t>
        </w:r>
      </w:smartTag>
      <w:r w:rsidRPr="00F0722D">
        <w:rPr>
          <w:color w:val="000000" w:themeColor="text1"/>
          <w:sz w:val="24"/>
          <w:szCs w:val="24"/>
        </w:rPr>
        <w:t>.</w:t>
      </w:r>
    </w:p>
  </w:footnote>
  <w:footnote w:id="4">
    <w:p w:rsidR="0098047C" w:rsidRDefault="00321FAC" w:rsidP="00F70DE0">
      <w:pPr>
        <w:pStyle w:val="af"/>
        <w:ind w:firstLine="720"/>
        <w:jc w:val="both"/>
      </w:pPr>
      <w:bookmarkStart w:id="4" w:name="OLE_LINK9"/>
      <w:bookmarkStart w:id="5" w:name="OLE_LINK10"/>
      <w:bookmarkEnd w:id="4"/>
      <w:bookmarkEnd w:id="5"/>
      <w:r w:rsidRPr="00F27E16">
        <w:rPr>
          <w:rStyle w:val="af1"/>
          <w:sz w:val="24"/>
          <w:szCs w:val="24"/>
        </w:rPr>
        <w:footnoteRef/>
      </w:r>
      <w:r w:rsidRPr="00F27E16">
        <w:rPr>
          <w:sz w:val="24"/>
          <w:szCs w:val="24"/>
        </w:rPr>
        <w:t xml:space="preserve"> </w:t>
      </w:r>
      <w:r w:rsidR="00C226DC">
        <w:rPr>
          <w:sz w:val="24"/>
          <w:szCs w:val="24"/>
        </w:rPr>
        <w:t>На сегодняшний день</w:t>
      </w:r>
      <w:r w:rsidRPr="00F27E16">
        <w:rPr>
          <w:sz w:val="24"/>
          <w:szCs w:val="24"/>
        </w:rPr>
        <w:t xml:space="preserve">, непосредственно в работах на Каспии участвуют нефтяные компании </w:t>
      </w:r>
      <w:r w:rsidR="00C226DC">
        <w:rPr>
          <w:sz w:val="24"/>
          <w:szCs w:val="24"/>
        </w:rPr>
        <w:t xml:space="preserve">более </w:t>
      </w:r>
      <w:r w:rsidRPr="00F27E16">
        <w:rPr>
          <w:sz w:val="24"/>
          <w:szCs w:val="24"/>
        </w:rPr>
        <w:t xml:space="preserve">25-ти стран. А если посчитать все страны, которые ведут </w:t>
      </w:r>
      <w:r w:rsidR="00C226DC">
        <w:rPr>
          <w:sz w:val="24"/>
          <w:szCs w:val="24"/>
        </w:rPr>
        <w:t>исследования,</w:t>
      </w:r>
      <w:r w:rsidR="00C226DC" w:rsidRPr="00F27E16">
        <w:rPr>
          <w:sz w:val="24"/>
          <w:szCs w:val="24"/>
        </w:rPr>
        <w:t xml:space="preserve"> </w:t>
      </w:r>
      <w:r w:rsidRPr="00F27E16">
        <w:rPr>
          <w:sz w:val="24"/>
          <w:szCs w:val="24"/>
        </w:rPr>
        <w:t>научные проработки</w:t>
      </w:r>
      <w:r w:rsidR="00C226DC">
        <w:rPr>
          <w:sz w:val="24"/>
          <w:szCs w:val="24"/>
        </w:rPr>
        <w:t xml:space="preserve"> </w:t>
      </w:r>
      <w:r w:rsidRPr="00F27E16">
        <w:rPr>
          <w:sz w:val="24"/>
          <w:szCs w:val="24"/>
        </w:rPr>
        <w:t>и международные проекты, то таких стран насчитывается более 50-ти.</w:t>
      </w:r>
    </w:p>
  </w:footnote>
  <w:footnote w:id="5">
    <w:p w:rsidR="00321FAC" w:rsidRPr="00335765" w:rsidRDefault="00321FAC" w:rsidP="001A7DF6">
      <w:pPr>
        <w:ind w:firstLine="720"/>
        <w:jc w:val="both"/>
        <w:rPr>
          <w:color w:val="000000" w:themeColor="text1"/>
          <w:sz w:val="24"/>
          <w:szCs w:val="24"/>
        </w:rPr>
      </w:pPr>
      <w:r w:rsidRPr="001D117D">
        <w:rPr>
          <w:rStyle w:val="af1"/>
          <w:sz w:val="24"/>
          <w:szCs w:val="24"/>
        </w:rPr>
        <w:footnoteRef/>
      </w:r>
      <w:r w:rsidRPr="001D117D">
        <w:t xml:space="preserve"> </w:t>
      </w:r>
      <w:r w:rsidRPr="001A7DF6">
        <w:rPr>
          <w:sz w:val="24"/>
          <w:szCs w:val="24"/>
        </w:rPr>
        <w:t xml:space="preserve">Об этом как о главной задаче </w:t>
      </w:r>
      <w:r w:rsidRPr="00335765">
        <w:rPr>
          <w:color w:val="000000" w:themeColor="text1"/>
          <w:sz w:val="24"/>
          <w:szCs w:val="24"/>
        </w:rPr>
        <w:t xml:space="preserve">на Кавказе и говорил Президент России Д. Медведев в Ингушетии, во второй половине января </w:t>
      </w:r>
      <w:smartTag w:uri="urn:schemas-microsoft-com:office:smarttags" w:element="metricconverter">
        <w:smartTagPr>
          <w:attr w:name="ProductID" w:val="2009 г"/>
        </w:smartTagPr>
        <w:r w:rsidRPr="00335765">
          <w:rPr>
            <w:color w:val="000000" w:themeColor="text1"/>
            <w:sz w:val="24"/>
            <w:szCs w:val="24"/>
          </w:rPr>
          <w:t>2009 г</w:t>
        </w:r>
      </w:smartTag>
      <w:r w:rsidRPr="00335765">
        <w:rPr>
          <w:color w:val="000000" w:themeColor="text1"/>
          <w:sz w:val="24"/>
          <w:szCs w:val="24"/>
        </w:rPr>
        <w:t>. (</w:t>
      </w:r>
      <w:hyperlink r:id="rId3" w:history="1">
        <w:r w:rsidRPr="00335765">
          <w:rPr>
            <w:rStyle w:val="af3"/>
            <w:color w:val="000000" w:themeColor="text1"/>
            <w:sz w:val="24"/>
            <w:szCs w:val="24"/>
            <w:u w:val="none"/>
          </w:rPr>
          <w:t>www.ingushetia.ru</w:t>
        </w:r>
      </w:hyperlink>
      <w:r w:rsidRPr="00335765">
        <w:rPr>
          <w:color w:val="000000" w:themeColor="text1"/>
          <w:sz w:val="24"/>
          <w:szCs w:val="24"/>
        </w:rPr>
        <w:t>).</w:t>
      </w:r>
    </w:p>
    <w:p w:rsidR="0098047C" w:rsidRDefault="00321FAC" w:rsidP="00E40B57">
      <w:pPr>
        <w:pStyle w:val="af"/>
        <w:ind w:firstLine="720"/>
        <w:jc w:val="both"/>
      </w:pPr>
      <w:r w:rsidRPr="00335765">
        <w:rPr>
          <w:color w:val="000000" w:themeColor="text1"/>
          <w:sz w:val="24"/>
          <w:szCs w:val="24"/>
        </w:rPr>
        <w:t>На создание руководством России Северо-Кавказского федерального округа</w:t>
      </w:r>
      <w:r>
        <w:rPr>
          <w:sz w:val="24"/>
          <w:szCs w:val="24"/>
        </w:rPr>
        <w:t xml:space="preserve"> и назначение А. Хлапонина полпредом (финансиста, а не силовика), народы Кавказа возлагают огромные надежды. Надеются на стабилизацию и экономическое улучшение, создание рабочих мест</w:t>
      </w:r>
      <w:r w:rsidR="00A5554F">
        <w:rPr>
          <w:sz w:val="24"/>
          <w:szCs w:val="24"/>
        </w:rPr>
        <w:t>, (не имение одной из причин которых способствует уходу в леса безработной молодежи более подверженной идеологии ваххабизма)</w:t>
      </w:r>
      <w:r>
        <w:rPr>
          <w:sz w:val="24"/>
          <w:szCs w:val="24"/>
        </w:rPr>
        <w:t>, где скрытая безработица доходит до 60 %.</w:t>
      </w:r>
    </w:p>
  </w:footnote>
  <w:footnote w:id="6">
    <w:p w:rsidR="0098047C" w:rsidRDefault="00321FAC" w:rsidP="000E6A5D">
      <w:pPr>
        <w:pStyle w:val="af"/>
        <w:tabs>
          <w:tab w:val="left" w:pos="-540"/>
        </w:tabs>
        <w:ind w:firstLine="720"/>
        <w:jc w:val="both"/>
      </w:pPr>
      <w:bookmarkStart w:id="6" w:name="OLE_LINK17"/>
      <w:bookmarkStart w:id="7" w:name="OLE_LINK18"/>
      <w:bookmarkEnd w:id="6"/>
      <w:bookmarkEnd w:id="7"/>
      <w:r w:rsidRPr="00E05EBD">
        <w:rPr>
          <w:rStyle w:val="af1"/>
          <w:sz w:val="24"/>
          <w:szCs w:val="24"/>
        </w:rPr>
        <w:footnoteRef/>
      </w:r>
      <w:r w:rsidRPr="00E05EBD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речь идет не только об современных, но и о геополити</w:t>
      </w:r>
      <w:r w:rsidR="00990E20">
        <w:rPr>
          <w:sz w:val="24"/>
          <w:szCs w:val="24"/>
        </w:rPr>
        <w:t>ческих разработка</w:t>
      </w:r>
      <w:r>
        <w:rPr>
          <w:sz w:val="24"/>
          <w:szCs w:val="24"/>
        </w:rPr>
        <w:t>х Имперской (царской) России.</w:t>
      </w:r>
    </w:p>
  </w:footnote>
  <w:footnote w:id="7">
    <w:p w:rsidR="0098047C" w:rsidRDefault="00321FAC" w:rsidP="006B799A">
      <w:pPr>
        <w:pStyle w:val="af"/>
        <w:ind w:firstLine="720"/>
        <w:jc w:val="both"/>
      </w:pPr>
      <w:bookmarkStart w:id="8" w:name="OLE_LINK19"/>
      <w:bookmarkStart w:id="9" w:name="OLE_LINK20"/>
      <w:bookmarkEnd w:id="8"/>
      <w:bookmarkEnd w:id="9"/>
      <w:r w:rsidRPr="006B799A">
        <w:rPr>
          <w:rStyle w:val="af1"/>
          <w:sz w:val="24"/>
          <w:szCs w:val="24"/>
        </w:rPr>
        <w:footnoteRef/>
      </w:r>
      <w:r w:rsidRPr="006B799A">
        <w:rPr>
          <w:sz w:val="24"/>
          <w:szCs w:val="24"/>
        </w:rPr>
        <w:t xml:space="preserve"> Объективно можно связать между собой </w:t>
      </w:r>
      <w:r w:rsidR="00FE0ECB">
        <w:rPr>
          <w:sz w:val="24"/>
          <w:szCs w:val="24"/>
        </w:rPr>
        <w:t xml:space="preserve">чередующие </w:t>
      </w:r>
      <w:r w:rsidRPr="006B799A">
        <w:rPr>
          <w:sz w:val="24"/>
          <w:szCs w:val="24"/>
        </w:rPr>
        <w:t xml:space="preserve">взрывы газопровода в Дагестане, с желанием </w:t>
      </w:r>
      <w:r>
        <w:rPr>
          <w:sz w:val="24"/>
          <w:szCs w:val="24"/>
        </w:rPr>
        <w:t>з</w:t>
      </w:r>
      <w:r w:rsidRPr="006B799A">
        <w:rPr>
          <w:sz w:val="24"/>
          <w:szCs w:val="24"/>
        </w:rPr>
        <w:t>апад</w:t>
      </w:r>
      <w:r>
        <w:rPr>
          <w:sz w:val="24"/>
          <w:szCs w:val="24"/>
        </w:rPr>
        <w:t>ных ТНК</w:t>
      </w:r>
      <w:r w:rsidRPr="006B799A">
        <w:rPr>
          <w:sz w:val="24"/>
          <w:szCs w:val="24"/>
        </w:rPr>
        <w:t xml:space="preserve"> в лице Европы доказать несостоятельность России в обеспечении охраны трубопроводов для лоббирования строительства в обход России по дну Каспия газопровода «Набукко» (NABUCCO).</w:t>
      </w:r>
    </w:p>
  </w:footnote>
  <w:footnote w:id="8">
    <w:p w:rsidR="0098047C" w:rsidRDefault="00321FAC" w:rsidP="008A39ED">
      <w:pPr>
        <w:pStyle w:val="af"/>
        <w:ind w:firstLine="720"/>
        <w:jc w:val="both"/>
      </w:pPr>
      <w:r w:rsidRPr="008B21FB">
        <w:rPr>
          <w:rStyle w:val="af1"/>
          <w:sz w:val="24"/>
          <w:szCs w:val="24"/>
        </w:rPr>
        <w:footnoteRef/>
      </w:r>
      <w:r w:rsidRPr="008B2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4"/>
            <w:szCs w:val="24"/>
          </w:rPr>
          <w:t>2009 г</w:t>
        </w:r>
      </w:smartTag>
      <w:r>
        <w:rPr>
          <w:sz w:val="24"/>
          <w:szCs w:val="24"/>
        </w:rPr>
        <w:t>. разгорелся</w:t>
      </w:r>
      <w:r w:rsidRPr="008B21FB">
        <w:rPr>
          <w:sz w:val="24"/>
          <w:szCs w:val="24"/>
        </w:rPr>
        <w:t xml:space="preserve"> еще один скандал о передаче российского оружия дислоцированного в Гюмри (Армения) на 800</w:t>
      </w:r>
      <w:r>
        <w:rPr>
          <w:sz w:val="24"/>
          <w:szCs w:val="24"/>
        </w:rPr>
        <w:t> </w:t>
      </w:r>
      <w:r w:rsidRPr="008B21FB">
        <w:rPr>
          <w:sz w:val="24"/>
          <w:szCs w:val="24"/>
        </w:rPr>
        <w:t xml:space="preserve">млн долл. армянской стороне. </w:t>
      </w:r>
      <w:r w:rsidRPr="001154DE">
        <w:rPr>
          <w:sz w:val="24"/>
          <w:szCs w:val="24"/>
        </w:rPr>
        <w:t>Следует отметить, что Россия отрицает через заявления МИД и министе</w:t>
      </w:r>
      <w:r>
        <w:rPr>
          <w:sz w:val="24"/>
          <w:szCs w:val="24"/>
        </w:rPr>
        <w:t>рство</w:t>
      </w:r>
      <w:r w:rsidRPr="001154DE">
        <w:rPr>
          <w:sz w:val="24"/>
          <w:szCs w:val="24"/>
        </w:rPr>
        <w:t xml:space="preserve"> обороны эт</w:t>
      </w:r>
      <w:r>
        <w:rPr>
          <w:sz w:val="24"/>
          <w:szCs w:val="24"/>
        </w:rPr>
        <w:t>от</w:t>
      </w:r>
      <w:r w:rsidRPr="001154DE">
        <w:rPr>
          <w:sz w:val="24"/>
          <w:szCs w:val="24"/>
        </w:rPr>
        <w:t xml:space="preserve"> факт, что однако не удовлетворяет Баку, напоминающий, что прежде Москва также сначала отрицала факт передачи вооружения Армении в 1994-1996</w:t>
      </w:r>
      <w:r>
        <w:rPr>
          <w:sz w:val="24"/>
          <w:szCs w:val="24"/>
        </w:rPr>
        <w:t> </w:t>
      </w:r>
      <w:r w:rsidRPr="001154DE">
        <w:rPr>
          <w:sz w:val="24"/>
          <w:szCs w:val="24"/>
        </w:rPr>
        <w:t>г</w:t>
      </w:r>
      <w:r>
        <w:rPr>
          <w:sz w:val="24"/>
          <w:szCs w:val="24"/>
        </w:rPr>
        <w:t>г.</w:t>
      </w:r>
      <w:r w:rsidRPr="001154DE">
        <w:rPr>
          <w:sz w:val="24"/>
          <w:szCs w:val="24"/>
        </w:rPr>
        <w:t xml:space="preserve"> на сумму в один млрд долл</w:t>
      </w:r>
      <w:r>
        <w:rPr>
          <w:sz w:val="24"/>
          <w:szCs w:val="24"/>
        </w:rPr>
        <w:t>.</w:t>
      </w:r>
      <w:r w:rsidRPr="001154DE">
        <w:rPr>
          <w:sz w:val="24"/>
          <w:szCs w:val="24"/>
        </w:rPr>
        <w:t>, который затем подтвердил депутат Государственной думы генерал Лев Рохлин.</w:t>
      </w:r>
      <w:r w:rsidRPr="00DD45B7">
        <w:rPr>
          <w:sz w:val="24"/>
          <w:szCs w:val="24"/>
        </w:rPr>
        <w:t xml:space="preserve"> </w:t>
      </w:r>
      <w:r>
        <w:rPr>
          <w:sz w:val="24"/>
          <w:szCs w:val="24"/>
        </w:rPr>
        <w:t>Напомним что, процесс мирного урегулирования карабахского конфликта протекает в рамках Минской группы ОБСЕ, в которую входит Россия, США и Франция. Рецидивы таких сепаратных сделок в России еще будут, ибо в истории современной России ни один чиновник высшего ранга не понес уголовную ответственность за ущербную политику государства и имиджу страны.</w:t>
      </w:r>
    </w:p>
  </w:footnote>
  <w:footnote w:id="9">
    <w:p w:rsidR="0098047C" w:rsidRDefault="00F56053" w:rsidP="00F56053">
      <w:pPr>
        <w:pStyle w:val="af"/>
        <w:ind w:firstLine="720"/>
        <w:jc w:val="both"/>
      </w:pPr>
      <w:bookmarkStart w:id="10" w:name="OLE_LINK21"/>
      <w:bookmarkStart w:id="11" w:name="OLE_LINK22"/>
      <w:bookmarkEnd w:id="10"/>
      <w:bookmarkEnd w:id="11"/>
      <w:r w:rsidRPr="0069799D">
        <w:rPr>
          <w:rStyle w:val="af1"/>
          <w:sz w:val="24"/>
          <w:szCs w:val="24"/>
        </w:rPr>
        <w:footnoteRef/>
      </w:r>
      <w:r w:rsidRPr="0069799D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Вспомним землетрясения происходящие попеременно, то в Дагестане, то в Средней Азии (Узбекистан) с большими разрушениями.</w:t>
      </w:r>
    </w:p>
  </w:footnote>
  <w:footnote w:id="10">
    <w:p w:rsidR="002F1AE0" w:rsidRDefault="00321FAC" w:rsidP="00147C42">
      <w:pPr>
        <w:ind w:firstLine="720"/>
        <w:jc w:val="both"/>
        <w:rPr>
          <w:sz w:val="24"/>
          <w:szCs w:val="24"/>
        </w:rPr>
      </w:pPr>
      <w:r w:rsidRPr="00147C42">
        <w:rPr>
          <w:rStyle w:val="af1"/>
          <w:sz w:val="24"/>
          <w:szCs w:val="24"/>
        </w:rPr>
        <w:footnoteRef/>
      </w:r>
      <w:r w:rsidRPr="00147C42">
        <w:rPr>
          <w:sz w:val="24"/>
          <w:szCs w:val="24"/>
        </w:rPr>
        <w:t xml:space="preserve"> Правительство Б.</w:t>
      </w:r>
      <w:r>
        <w:rPr>
          <w:sz w:val="24"/>
          <w:szCs w:val="24"/>
        </w:rPr>
        <w:t> </w:t>
      </w:r>
      <w:r w:rsidRPr="00147C42">
        <w:rPr>
          <w:sz w:val="24"/>
          <w:szCs w:val="24"/>
        </w:rPr>
        <w:t>Обамы неоднократно выражало желание улучшить американо-иранские отношения</w:t>
      </w:r>
      <w:r>
        <w:rPr>
          <w:sz w:val="24"/>
          <w:szCs w:val="24"/>
        </w:rPr>
        <w:t>.</w:t>
      </w:r>
      <w:r w:rsidR="002F1AE0" w:rsidRPr="002F1AE0">
        <w:rPr>
          <w:sz w:val="24"/>
          <w:szCs w:val="24"/>
        </w:rPr>
        <w:t xml:space="preserve"> </w:t>
      </w:r>
      <w:r w:rsidR="002F1AE0">
        <w:rPr>
          <w:sz w:val="24"/>
          <w:szCs w:val="24"/>
        </w:rPr>
        <w:t xml:space="preserve">(Хотя в последнее время под давлением Израиля, в связи с ядерной программой Ирана ситуация усугубляется, что показал и прошедший в </w:t>
      </w:r>
      <w:r w:rsidR="002F1AE0" w:rsidRPr="00C1177D">
        <w:rPr>
          <w:sz w:val="24"/>
          <w:szCs w:val="24"/>
        </w:rPr>
        <w:t xml:space="preserve">США (12-13 апреля </w:t>
      </w:r>
      <w:smartTag w:uri="urn:schemas-microsoft-com:office:smarttags" w:element="metricconverter">
        <w:smartTagPr>
          <w:attr w:name="ProductID" w:val="2010 г"/>
        </w:smartTagPr>
        <w:r w:rsidR="002F1AE0" w:rsidRPr="00C1177D">
          <w:rPr>
            <w:sz w:val="24"/>
            <w:szCs w:val="24"/>
          </w:rPr>
          <w:t>2010 г</w:t>
        </w:r>
      </w:smartTag>
      <w:r w:rsidR="002F1AE0" w:rsidRPr="00C1177D">
        <w:rPr>
          <w:sz w:val="24"/>
          <w:szCs w:val="24"/>
        </w:rPr>
        <w:t>.) мировой саммит по ядерной безопасности с участием лидеров сорока</w:t>
      </w:r>
      <w:r w:rsidR="002F1AE0">
        <w:rPr>
          <w:sz w:val="24"/>
          <w:szCs w:val="24"/>
        </w:rPr>
        <w:t xml:space="preserve"> семи стран мира).</w:t>
      </w:r>
    </w:p>
    <w:p w:rsidR="0098047C" w:rsidRDefault="00321FAC" w:rsidP="00147C42">
      <w:pPr>
        <w:ind w:firstLine="720"/>
        <w:jc w:val="both"/>
      </w:pPr>
      <w:r>
        <w:rPr>
          <w:sz w:val="24"/>
          <w:szCs w:val="24"/>
        </w:rPr>
        <w:t>М. </w:t>
      </w:r>
      <w:r w:rsidRPr="00147C42">
        <w:rPr>
          <w:sz w:val="24"/>
          <w:szCs w:val="24"/>
        </w:rPr>
        <w:t>Ахмадине</w:t>
      </w:r>
      <w:r>
        <w:rPr>
          <w:sz w:val="24"/>
          <w:szCs w:val="24"/>
        </w:rPr>
        <w:t>д</w:t>
      </w:r>
      <w:r w:rsidRPr="00147C42">
        <w:rPr>
          <w:sz w:val="24"/>
          <w:szCs w:val="24"/>
        </w:rPr>
        <w:t xml:space="preserve">жад сделал </w:t>
      </w:r>
      <w:r>
        <w:rPr>
          <w:sz w:val="24"/>
          <w:szCs w:val="24"/>
        </w:rPr>
        <w:t xml:space="preserve">ответное </w:t>
      </w:r>
      <w:r w:rsidRPr="00147C42">
        <w:rPr>
          <w:sz w:val="24"/>
          <w:szCs w:val="24"/>
        </w:rPr>
        <w:t>заявление через день после того, как Б</w:t>
      </w:r>
      <w:r>
        <w:rPr>
          <w:sz w:val="24"/>
          <w:szCs w:val="24"/>
        </w:rPr>
        <w:t>. </w:t>
      </w:r>
      <w:r w:rsidRPr="00147C42">
        <w:rPr>
          <w:sz w:val="24"/>
          <w:szCs w:val="24"/>
        </w:rPr>
        <w:t xml:space="preserve">Обама </w:t>
      </w:r>
      <w:r>
        <w:rPr>
          <w:sz w:val="24"/>
          <w:szCs w:val="24"/>
        </w:rPr>
        <w:t>выступил с доброжелательной речью.</w:t>
      </w:r>
      <w:r w:rsidRPr="00147C42">
        <w:rPr>
          <w:sz w:val="24"/>
          <w:szCs w:val="24"/>
        </w:rPr>
        <w:t xml:space="preserve"> Так, 10 февраля </w:t>
      </w:r>
      <w:smartTag w:uri="urn:schemas-microsoft-com:office:smarttags" w:element="metricconverter">
        <w:smartTagPr>
          <w:attr w:name="ProductID" w:val="2009 г"/>
        </w:smartTagPr>
        <w:r w:rsidRPr="00147C42">
          <w:rPr>
            <w:sz w:val="24"/>
            <w:szCs w:val="24"/>
          </w:rPr>
          <w:t>2009</w:t>
        </w:r>
        <w:r>
          <w:rPr>
            <w:sz w:val="24"/>
            <w:szCs w:val="24"/>
          </w:rPr>
          <w:t> </w:t>
        </w:r>
        <w:r w:rsidRPr="00147C42">
          <w:rPr>
            <w:sz w:val="24"/>
            <w:szCs w:val="24"/>
          </w:rPr>
          <w:t>г</w:t>
        </w:r>
      </w:smartTag>
      <w:r w:rsidRPr="00147C42">
        <w:rPr>
          <w:sz w:val="24"/>
          <w:szCs w:val="24"/>
        </w:rPr>
        <w:t xml:space="preserve">. во время празднования 30-летия иранской революции </w:t>
      </w:r>
      <w:r>
        <w:rPr>
          <w:sz w:val="24"/>
          <w:szCs w:val="24"/>
        </w:rPr>
        <w:t>М. </w:t>
      </w:r>
      <w:r w:rsidRPr="00147C42">
        <w:rPr>
          <w:sz w:val="24"/>
          <w:szCs w:val="24"/>
        </w:rPr>
        <w:t xml:space="preserve">Ахмадинеджад заметил, что он надеется, что эти изменения «будут фундаментальными, а не временными». Напомним, Иран прервал отношения с США после революции </w:t>
      </w:r>
      <w:smartTag w:uri="urn:schemas-microsoft-com:office:smarttags" w:element="metricconverter">
        <w:smartTagPr>
          <w:attr w:name="ProductID" w:val="1979 г"/>
        </w:smartTagPr>
        <w:r w:rsidRPr="00147C42">
          <w:rPr>
            <w:sz w:val="24"/>
            <w:szCs w:val="24"/>
          </w:rPr>
          <w:t>1979</w:t>
        </w:r>
        <w:r>
          <w:rPr>
            <w:sz w:val="24"/>
            <w:szCs w:val="24"/>
          </w:rPr>
          <w:t> </w:t>
        </w:r>
        <w:r w:rsidRPr="00147C42">
          <w:rPr>
            <w:sz w:val="24"/>
            <w:szCs w:val="24"/>
          </w:rPr>
          <w:t>г</w:t>
        </w:r>
      </w:smartTag>
      <w:r w:rsidRPr="00147C42">
        <w:rPr>
          <w:sz w:val="24"/>
          <w:szCs w:val="24"/>
        </w:rPr>
        <w:t>. (</w:t>
      </w:r>
      <w:r w:rsidRPr="00147C42">
        <w:rPr>
          <w:sz w:val="24"/>
          <w:szCs w:val="24"/>
          <w:lang w:val="en-US"/>
        </w:rPr>
        <w:t>www</w:t>
      </w:r>
      <w:r w:rsidRPr="00147C42">
        <w:rPr>
          <w:sz w:val="24"/>
          <w:szCs w:val="24"/>
        </w:rPr>
        <w:t>.</w:t>
      </w:r>
      <w:r w:rsidRPr="00147C42">
        <w:rPr>
          <w:sz w:val="24"/>
          <w:szCs w:val="24"/>
          <w:lang w:val="en-US"/>
        </w:rPr>
        <w:t>AmericaRU</w:t>
      </w:r>
      <w:r w:rsidRPr="00147C42">
        <w:rPr>
          <w:sz w:val="24"/>
          <w:szCs w:val="24"/>
        </w:rPr>
        <w:t>.</w:t>
      </w:r>
      <w:r w:rsidRPr="00147C42"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,</w:t>
      </w:r>
      <w:r w:rsidRPr="00234984">
        <w:t xml:space="preserve"> </w:t>
      </w:r>
      <w:r w:rsidRPr="00147C42">
        <w:rPr>
          <w:sz w:val="24"/>
          <w:szCs w:val="24"/>
          <w:lang w:val="en-US"/>
        </w:rPr>
        <w:t>www</w:t>
      </w:r>
      <w:r w:rsidRPr="00234984">
        <w:rPr>
          <w:sz w:val="24"/>
          <w:szCs w:val="24"/>
        </w:rPr>
        <w:t>.</w:t>
      </w:r>
      <w:r w:rsidRPr="00147C42">
        <w:rPr>
          <w:sz w:val="24"/>
          <w:szCs w:val="24"/>
          <w:lang w:val="en-US"/>
        </w:rPr>
        <w:t>inopressa</w:t>
      </w:r>
      <w:r w:rsidRPr="00234984">
        <w:rPr>
          <w:sz w:val="24"/>
          <w:szCs w:val="24"/>
        </w:rPr>
        <w:t>.</w:t>
      </w:r>
      <w:r w:rsidRPr="00147C42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</w:t>
      </w:r>
      <w:r w:rsidRPr="00234984">
        <w:rPr>
          <w:sz w:val="24"/>
          <w:szCs w:val="24"/>
        </w:rPr>
        <w:t xml:space="preserve"> </w:t>
      </w:r>
      <w:r w:rsidRPr="00147C42">
        <w:rPr>
          <w:sz w:val="24"/>
          <w:szCs w:val="24"/>
          <w:lang w:val="en-US"/>
        </w:rPr>
        <w:t>The</w:t>
      </w:r>
      <w:r w:rsidRPr="00234984">
        <w:rPr>
          <w:sz w:val="24"/>
          <w:szCs w:val="24"/>
        </w:rPr>
        <w:t xml:space="preserve"> </w:t>
      </w:r>
      <w:r w:rsidRPr="00147C42">
        <w:rPr>
          <w:sz w:val="24"/>
          <w:szCs w:val="24"/>
          <w:lang w:val="en-US"/>
        </w:rPr>
        <w:t>Guardian</w:t>
      </w:r>
      <w:r w:rsidRPr="00147C42">
        <w:rPr>
          <w:sz w:val="24"/>
          <w:szCs w:val="24"/>
        </w:rPr>
        <w:t>)</w:t>
      </w:r>
      <w:r w:rsidR="002F1AE0">
        <w:rPr>
          <w:sz w:val="24"/>
          <w:szCs w:val="24"/>
        </w:rPr>
        <w:t>.</w:t>
      </w:r>
    </w:p>
  </w:footnote>
  <w:footnote w:id="11">
    <w:p w:rsidR="0098047C" w:rsidRDefault="00321FAC" w:rsidP="009D694A">
      <w:pPr>
        <w:pStyle w:val="af"/>
        <w:ind w:firstLine="720"/>
        <w:jc w:val="both"/>
      </w:pPr>
      <w:r w:rsidRPr="009D694A">
        <w:rPr>
          <w:rStyle w:val="af1"/>
          <w:sz w:val="24"/>
          <w:szCs w:val="24"/>
        </w:rPr>
        <w:footnoteRef/>
      </w:r>
      <w:r w:rsidRPr="009D694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D694A">
        <w:rPr>
          <w:sz w:val="24"/>
          <w:szCs w:val="24"/>
        </w:rPr>
        <w:t xml:space="preserve">асчеты экспертов показывает, что иранский маршрут, в десятки раз </w:t>
      </w:r>
      <w:r>
        <w:rPr>
          <w:sz w:val="24"/>
          <w:szCs w:val="24"/>
        </w:rPr>
        <w:t xml:space="preserve">был </w:t>
      </w:r>
      <w:r w:rsidRPr="009D694A">
        <w:rPr>
          <w:sz w:val="24"/>
          <w:szCs w:val="24"/>
        </w:rPr>
        <w:t>дешевле, чем лоббированный США вариант Баку – Тбилиси – Джейхан. Маршрут БТД обо</w:t>
      </w:r>
      <w:r>
        <w:rPr>
          <w:sz w:val="24"/>
          <w:szCs w:val="24"/>
        </w:rPr>
        <w:t xml:space="preserve">шлось в </w:t>
      </w:r>
      <w:r w:rsidRPr="009D694A">
        <w:rPr>
          <w:sz w:val="24"/>
          <w:szCs w:val="24"/>
        </w:rPr>
        <w:t xml:space="preserve">более </w:t>
      </w:r>
      <w:r>
        <w:rPr>
          <w:sz w:val="24"/>
          <w:szCs w:val="24"/>
        </w:rPr>
        <w:t xml:space="preserve">чем </w:t>
      </w:r>
      <w:r w:rsidRPr="009D694A">
        <w:rPr>
          <w:sz w:val="24"/>
          <w:szCs w:val="24"/>
        </w:rPr>
        <w:t>3,5</w:t>
      </w:r>
      <w:r>
        <w:rPr>
          <w:sz w:val="24"/>
          <w:szCs w:val="24"/>
        </w:rPr>
        <w:t>-4 </w:t>
      </w:r>
      <w:r w:rsidRPr="009D694A">
        <w:rPr>
          <w:sz w:val="24"/>
          <w:szCs w:val="24"/>
        </w:rPr>
        <w:t>млрд дол</w:t>
      </w:r>
      <w:r>
        <w:rPr>
          <w:sz w:val="24"/>
          <w:szCs w:val="24"/>
        </w:rPr>
        <w:t>л.</w:t>
      </w:r>
      <w:r w:rsidRPr="009D694A">
        <w:rPr>
          <w:sz w:val="24"/>
          <w:szCs w:val="24"/>
        </w:rPr>
        <w:t>, тогда к</w:t>
      </w:r>
      <w:r>
        <w:rPr>
          <w:sz w:val="24"/>
          <w:szCs w:val="24"/>
        </w:rPr>
        <w:t>ак</w:t>
      </w:r>
      <w:r w:rsidRPr="009D694A">
        <w:rPr>
          <w:sz w:val="24"/>
          <w:szCs w:val="24"/>
        </w:rPr>
        <w:t>, для присоединения к действующим иранским нефтепроводам достаточно от азербайджанской границы протянуть трубопровод протяженностью 80–100</w:t>
      </w:r>
      <w:r>
        <w:rPr>
          <w:sz w:val="24"/>
          <w:szCs w:val="24"/>
        </w:rPr>
        <w:t> </w:t>
      </w:r>
      <w:r w:rsidRPr="009D694A">
        <w:rPr>
          <w:sz w:val="24"/>
          <w:szCs w:val="24"/>
        </w:rPr>
        <w:t>км., и который мо</w:t>
      </w:r>
      <w:r>
        <w:rPr>
          <w:sz w:val="24"/>
          <w:szCs w:val="24"/>
        </w:rPr>
        <w:t>гло</w:t>
      </w:r>
      <w:r w:rsidRPr="009D694A">
        <w:rPr>
          <w:sz w:val="24"/>
          <w:szCs w:val="24"/>
        </w:rPr>
        <w:t xml:space="preserve"> обойтись в 50</w:t>
      </w:r>
      <w:r>
        <w:rPr>
          <w:sz w:val="24"/>
          <w:szCs w:val="24"/>
        </w:rPr>
        <w:t> </w:t>
      </w:r>
      <w:r w:rsidRPr="009D694A">
        <w:rPr>
          <w:sz w:val="24"/>
          <w:szCs w:val="24"/>
        </w:rPr>
        <w:t xml:space="preserve">млн долл. При этом азербайджанскую нефть </w:t>
      </w:r>
      <w:r>
        <w:rPr>
          <w:sz w:val="24"/>
          <w:szCs w:val="24"/>
        </w:rPr>
        <w:t>можно и не</w:t>
      </w:r>
      <w:r w:rsidRPr="009D694A">
        <w:rPr>
          <w:sz w:val="24"/>
          <w:szCs w:val="24"/>
        </w:rPr>
        <w:t xml:space="preserve"> транспортировать к берегам Персидского залива: она могла быть направлена на крупнейший нефтеперерабатывающий комплекс в иранском Тебризе (примерно </w:t>
      </w:r>
      <w:smartTag w:uri="urn:schemas-microsoft-com:office:smarttags" w:element="metricconverter">
        <w:smartTagPr>
          <w:attr w:name="ProductID" w:val="100 км"/>
        </w:smartTagPr>
        <w:r w:rsidRPr="009D694A">
          <w:rPr>
            <w:sz w:val="24"/>
            <w:szCs w:val="24"/>
          </w:rPr>
          <w:t>100</w:t>
        </w:r>
        <w:r>
          <w:rPr>
            <w:sz w:val="24"/>
            <w:szCs w:val="24"/>
          </w:rPr>
          <w:t> </w:t>
        </w:r>
        <w:r w:rsidRPr="009D694A">
          <w:rPr>
            <w:sz w:val="24"/>
            <w:szCs w:val="24"/>
          </w:rPr>
          <w:t>км</w:t>
        </w:r>
      </w:smartTag>
      <w:r w:rsidRPr="009D694A">
        <w:rPr>
          <w:sz w:val="24"/>
          <w:szCs w:val="24"/>
        </w:rPr>
        <w:t xml:space="preserve"> от азербайджанской границы).</w:t>
      </w:r>
      <w:r w:rsidRPr="001C4E49">
        <w:rPr>
          <w:sz w:val="24"/>
          <w:szCs w:val="24"/>
        </w:rPr>
        <w:t xml:space="preserve"> (Это </w:t>
      </w:r>
      <w:r>
        <w:rPr>
          <w:sz w:val="24"/>
          <w:szCs w:val="24"/>
        </w:rPr>
        <w:t xml:space="preserve">минимальная </w:t>
      </w:r>
      <w:r w:rsidRPr="001C4E49">
        <w:rPr>
          <w:sz w:val="24"/>
          <w:szCs w:val="24"/>
        </w:rPr>
        <w:t>цена (в данном случае) политики противостояния мировой и региональной держав)</w:t>
      </w:r>
      <w:r>
        <w:rPr>
          <w:sz w:val="24"/>
          <w:szCs w:val="24"/>
        </w:rPr>
        <w:t>.</w:t>
      </w:r>
    </w:p>
  </w:footnote>
  <w:footnote w:id="12">
    <w:p w:rsidR="0098047C" w:rsidRDefault="00321FAC" w:rsidP="00C1177D">
      <w:pPr>
        <w:ind w:firstLine="720"/>
        <w:jc w:val="both"/>
      </w:pPr>
      <w:bookmarkStart w:id="12" w:name="OLE_LINK23"/>
      <w:bookmarkStart w:id="13" w:name="OLE_LINK24"/>
      <w:bookmarkEnd w:id="12"/>
      <w:bookmarkEnd w:id="13"/>
      <w:r w:rsidRPr="00C1177D">
        <w:rPr>
          <w:rStyle w:val="af1"/>
        </w:rPr>
        <w:footnoteRef/>
      </w:r>
      <w:r w:rsidRPr="00C1177D">
        <w:rPr>
          <w:sz w:val="24"/>
          <w:szCs w:val="24"/>
        </w:rPr>
        <w:t xml:space="preserve"> Напомним что, по вышеуказанным договорам</w:t>
      </w:r>
      <w:r w:rsidR="00E9023F">
        <w:rPr>
          <w:sz w:val="24"/>
          <w:szCs w:val="24"/>
        </w:rPr>
        <w:t>,</w:t>
      </w:r>
      <w:r w:rsidRPr="00C1177D">
        <w:rPr>
          <w:sz w:val="24"/>
          <w:szCs w:val="24"/>
        </w:rPr>
        <w:t xml:space="preserve"> </w:t>
      </w:r>
      <w:r w:rsidR="002F1AE0">
        <w:rPr>
          <w:sz w:val="24"/>
          <w:szCs w:val="24"/>
        </w:rPr>
        <w:t>СССР – Персия и Россия – Иран</w:t>
      </w:r>
      <w:r w:rsidR="00E9023F">
        <w:rPr>
          <w:sz w:val="24"/>
          <w:szCs w:val="24"/>
        </w:rPr>
        <w:t>,</w:t>
      </w:r>
      <w:r w:rsidR="002F1AE0">
        <w:rPr>
          <w:sz w:val="24"/>
          <w:szCs w:val="24"/>
        </w:rPr>
        <w:t xml:space="preserve"> </w:t>
      </w:r>
      <w:r w:rsidRPr="00C1177D">
        <w:rPr>
          <w:sz w:val="24"/>
          <w:szCs w:val="24"/>
        </w:rPr>
        <w:t>действующим</w:t>
      </w:r>
      <w:r>
        <w:rPr>
          <w:sz w:val="24"/>
          <w:szCs w:val="24"/>
        </w:rPr>
        <w:t>и</w:t>
      </w:r>
      <w:r w:rsidRPr="00C1177D">
        <w:rPr>
          <w:sz w:val="24"/>
          <w:szCs w:val="24"/>
        </w:rPr>
        <w:t xml:space="preserve"> и никем неотмененным</w:t>
      </w:r>
      <w:r>
        <w:rPr>
          <w:sz w:val="24"/>
          <w:szCs w:val="24"/>
        </w:rPr>
        <w:t>и</w:t>
      </w:r>
      <w:r w:rsidRPr="00C1177D">
        <w:rPr>
          <w:sz w:val="24"/>
          <w:szCs w:val="24"/>
        </w:rPr>
        <w:t xml:space="preserve"> на сегодняшний день, только Россия</w:t>
      </w:r>
      <w:r w:rsidR="002F1AE0">
        <w:rPr>
          <w:sz w:val="24"/>
          <w:szCs w:val="24"/>
        </w:rPr>
        <w:t xml:space="preserve"> как преемница СССР</w:t>
      </w:r>
      <w:r w:rsidRPr="00C1177D">
        <w:rPr>
          <w:sz w:val="24"/>
          <w:szCs w:val="24"/>
        </w:rPr>
        <w:t xml:space="preserve"> имеет право держать военный флот </w:t>
      </w:r>
      <w:r w:rsidR="002F1AE0">
        <w:rPr>
          <w:sz w:val="24"/>
          <w:szCs w:val="24"/>
        </w:rPr>
        <w:t>на</w:t>
      </w:r>
      <w:r w:rsidRPr="00C1177D">
        <w:rPr>
          <w:sz w:val="24"/>
          <w:szCs w:val="24"/>
        </w:rPr>
        <w:t xml:space="preserve"> Каспийском море.</w:t>
      </w:r>
    </w:p>
  </w:footnote>
  <w:footnote w:id="13">
    <w:p w:rsidR="0098047C" w:rsidRDefault="00321FAC" w:rsidP="00763733">
      <w:pPr>
        <w:ind w:firstLine="720"/>
        <w:jc w:val="both"/>
      </w:pPr>
      <w:r w:rsidRPr="006B0862">
        <w:rPr>
          <w:rStyle w:val="af1"/>
          <w:sz w:val="24"/>
          <w:szCs w:val="24"/>
        </w:rPr>
        <w:footnoteRef/>
      </w:r>
      <w:r w:rsidRPr="006B0862">
        <w:rPr>
          <w:sz w:val="24"/>
          <w:szCs w:val="24"/>
        </w:rPr>
        <w:t xml:space="preserve"> (К сведению) В Татарстане закон «О восстановлении татарского языка на основе латинской графики» был принят в сентябре </w:t>
      </w:r>
      <w:smartTag w:uri="urn:schemas-microsoft-com:office:smarttags" w:element="metricconverter">
        <w:smartTagPr>
          <w:attr w:name="ProductID" w:val="1999 г"/>
        </w:smartTagPr>
        <w:r w:rsidRPr="006B0862">
          <w:rPr>
            <w:sz w:val="24"/>
            <w:szCs w:val="24"/>
          </w:rPr>
          <w:t>1999 г</w:t>
        </w:r>
      </w:smartTag>
      <w:r w:rsidRPr="006B0862">
        <w:rPr>
          <w:sz w:val="24"/>
          <w:szCs w:val="24"/>
        </w:rPr>
        <w:t xml:space="preserve">. Однако Конституционный суд России 6 октября </w:t>
      </w:r>
      <w:smartTag w:uri="urn:schemas-microsoft-com:office:smarttags" w:element="metricconverter">
        <w:smartTagPr>
          <w:attr w:name="ProductID" w:val="2006 г"/>
        </w:smartTagPr>
        <w:r w:rsidRPr="006B0862">
          <w:rPr>
            <w:sz w:val="24"/>
            <w:szCs w:val="24"/>
          </w:rPr>
          <w:t>2006 г</w:t>
        </w:r>
      </w:smartTag>
      <w:r w:rsidRPr="006B0862">
        <w:rPr>
          <w:sz w:val="24"/>
          <w:szCs w:val="24"/>
        </w:rPr>
        <w:t>. принял решение: перевод национального алфавита на латинскую графику без согласия федерального центра недопустим.</w:t>
      </w:r>
    </w:p>
  </w:footnote>
  <w:footnote w:id="14">
    <w:p w:rsidR="0098047C" w:rsidRDefault="00321FAC" w:rsidP="00074FFD">
      <w:pPr>
        <w:pStyle w:val="af"/>
        <w:ind w:firstLine="720"/>
        <w:jc w:val="both"/>
      </w:pPr>
      <w:r w:rsidRPr="006B0862">
        <w:rPr>
          <w:rStyle w:val="af1"/>
          <w:sz w:val="24"/>
          <w:szCs w:val="24"/>
        </w:rPr>
        <w:footnoteRef/>
      </w:r>
      <w:r w:rsidRPr="006B0862">
        <w:rPr>
          <w:sz w:val="24"/>
          <w:szCs w:val="24"/>
        </w:rPr>
        <w:t xml:space="preserve"> Так, в </w:t>
      </w:r>
      <w:smartTag w:uri="urn:schemas-microsoft-com:office:smarttags" w:element="metricconverter">
        <w:smartTagPr>
          <w:attr w:name="ProductID" w:val="1992 г"/>
        </w:smartTagPr>
        <w:r w:rsidRPr="006B0862">
          <w:rPr>
            <w:sz w:val="24"/>
            <w:szCs w:val="24"/>
          </w:rPr>
          <w:t>1992 г</w:t>
        </w:r>
      </w:smartTag>
      <w:r w:rsidRPr="006B0862">
        <w:rPr>
          <w:sz w:val="24"/>
          <w:szCs w:val="24"/>
        </w:rPr>
        <w:t>. экономическим советником президента Туркмении стал турецкий бизнесмен. Чуть позднее в круг ближайших советников президента Казахстана были введены турецкие экономисты. См.</w:t>
      </w:r>
      <w:r>
        <w:rPr>
          <w:sz w:val="24"/>
          <w:szCs w:val="24"/>
        </w:rPr>
        <w:t>:</w:t>
      </w:r>
      <w:r w:rsidRPr="006B0862">
        <w:rPr>
          <w:sz w:val="24"/>
          <w:szCs w:val="24"/>
        </w:rPr>
        <w:t xml:space="preserve"> например, Сегодня, – 1994. – 8.</w:t>
      </w:r>
      <w:r>
        <w:rPr>
          <w:sz w:val="24"/>
          <w:szCs w:val="24"/>
        </w:rPr>
        <w:t xml:space="preserve"> </w:t>
      </w:r>
      <w:r w:rsidRPr="006B0862">
        <w:rPr>
          <w:sz w:val="24"/>
          <w:szCs w:val="24"/>
        </w:rPr>
        <w:t>VII. – С. 4.</w:t>
      </w:r>
    </w:p>
  </w:footnote>
  <w:footnote w:id="15">
    <w:p w:rsidR="0098047C" w:rsidRDefault="00321FAC" w:rsidP="00FC3BC5">
      <w:pPr>
        <w:pStyle w:val="af"/>
        <w:ind w:firstLine="720"/>
        <w:jc w:val="both"/>
      </w:pPr>
      <w:r w:rsidRPr="00E70B22">
        <w:rPr>
          <w:rStyle w:val="af1"/>
          <w:sz w:val="24"/>
          <w:szCs w:val="24"/>
        </w:rPr>
        <w:footnoteRef/>
      </w:r>
      <w:r w:rsidRPr="00E70B22">
        <w:rPr>
          <w:sz w:val="24"/>
          <w:szCs w:val="24"/>
        </w:rPr>
        <w:t xml:space="preserve"> Например, в Дагестане, все усилия турков, куда они начали проникаться после распада СССР и закрепиться там, через частные компании и образовательные учреждения, были сверстаны усилиями республиканских властей «якобы» с недопустимостью нарастанию влияния Турции и «туркизации» Дагестана.</w:t>
      </w:r>
    </w:p>
  </w:footnote>
  <w:footnote w:id="16">
    <w:p w:rsidR="0098047C" w:rsidRDefault="00321FAC" w:rsidP="00AC3E39">
      <w:pPr>
        <w:ind w:firstLine="720"/>
        <w:jc w:val="both"/>
      </w:pPr>
      <w:bookmarkStart w:id="14" w:name="OLE_LINK29"/>
      <w:bookmarkStart w:id="15" w:name="OLE_LINK30"/>
      <w:bookmarkStart w:id="16" w:name="_Hlk256077328"/>
      <w:r w:rsidRPr="00E70B22">
        <w:rPr>
          <w:rStyle w:val="af1"/>
          <w:sz w:val="24"/>
          <w:szCs w:val="24"/>
        </w:rPr>
        <w:footnoteRef/>
      </w:r>
      <w:r w:rsidRPr="00E70B22">
        <w:rPr>
          <w:sz w:val="24"/>
          <w:szCs w:val="24"/>
        </w:rPr>
        <w:t xml:space="preserve"> Россия выиграла две войны у </w:t>
      </w:r>
      <w:r>
        <w:rPr>
          <w:sz w:val="24"/>
          <w:szCs w:val="24"/>
        </w:rPr>
        <w:t xml:space="preserve">Турции (1806-1812 и 1828-1829), и </w:t>
      </w:r>
      <w:r w:rsidRPr="00E70B22">
        <w:rPr>
          <w:sz w:val="24"/>
          <w:szCs w:val="24"/>
        </w:rPr>
        <w:t>две у Ирана (1804-1813 и 1826-1828)</w:t>
      </w:r>
      <w:r>
        <w:rPr>
          <w:sz w:val="24"/>
          <w:szCs w:val="24"/>
        </w:rPr>
        <w:t>.</w:t>
      </w:r>
      <w:r w:rsidRPr="00E70B22">
        <w:rPr>
          <w:sz w:val="24"/>
          <w:szCs w:val="24"/>
        </w:rPr>
        <w:t xml:space="preserve"> Эти победы закрепили за Россией практически всю территорию Кавказа.</w:t>
      </w:r>
      <w:bookmarkEnd w:id="14"/>
      <w:bookmarkEnd w:id="15"/>
      <w:bookmarkEnd w:id="16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BF1"/>
    <w:multiLevelType w:val="multilevel"/>
    <w:tmpl w:val="BFD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E37FB1"/>
    <w:multiLevelType w:val="hybridMultilevel"/>
    <w:tmpl w:val="11BCDB14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46322742"/>
    <w:multiLevelType w:val="multilevel"/>
    <w:tmpl w:val="AE86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E7040A"/>
    <w:multiLevelType w:val="hybridMultilevel"/>
    <w:tmpl w:val="6898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3035CA"/>
    <w:multiLevelType w:val="multilevel"/>
    <w:tmpl w:val="857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2D5B08"/>
    <w:multiLevelType w:val="hybridMultilevel"/>
    <w:tmpl w:val="178465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E3F7302"/>
    <w:multiLevelType w:val="multilevel"/>
    <w:tmpl w:val="CDF2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F619C9"/>
    <w:multiLevelType w:val="hybridMultilevel"/>
    <w:tmpl w:val="50205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667E95"/>
    <w:multiLevelType w:val="multilevel"/>
    <w:tmpl w:val="018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08648E"/>
    <w:multiLevelType w:val="hybridMultilevel"/>
    <w:tmpl w:val="DFCA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A6"/>
    <w:rsid w:val="00000D89"/>
    <w:rsid w:val="00001301"/>
    <w:rsid w:val="00002D5D"/>
    <w:rsid w:val="00010037"/>
    <w:rsid w:val="000116BC"/>
    <w:rsid w:val="00014DB2"/>
    <w:rsid w:val="00023270"/>
    <w:rsid w:val="000251A6"/>
    <w:rsid w:val="00027ED5"/>
    <w:rsid w:val="00031CE0"/>
    <w:rsid w:val="0003350D"/>
    <w:rsid w:val="0003420B"/>
    <w:rsid w:val="0003460D"/>
    <w:rsid w:val="00045BBE"/>
    <w:rsid w:val="00046DBB"/>
    <w:rsid w:val="000611D8"/>
    <w:rsid w:val="00066221"/>
    <w:rsid w:val="00066F6A"/>
    <w:rsid w:val="0006795C"/>
    <w:rsid w:val="0007236C"/>
    <w:rsid w:val="000739D7"/>
    <w:rsid w:val="00074FFD"/>
    <w:rsid w:val="00077AE5"/>
    <w:rsid w:val="000942A4"/>
    <w:rsid w:val="0009622C"/>
    <w:rsid w:val="000A07B5"/>
    <w:rsid w:val="000A126B"/>
    <w:rsid w:val="000A1511"/>
    <w:rsid w:val="000A266D"/>
    <w:rsid w:val="000A431B"/>
    <w:rsid w:val="000A4571"/>
    <w:rsid w:val="000B2EC8"/>
    <w:rsid w:val="000B35B0"/>
    <w:rsid w:val="000B5A7C"/>
    <w:rsid w:val="000B7218"/>
    <w:rsid w:val="000C023F"/>
    <w:rsid w:val="000C05B4"/>
    <w:rsid w:val="000C1670"/>
    <w:rsid w:val="000C2252"/>
    <w:rsid w:val="000C5127"/>
    <w:rsid w:val="000C7336"/>
    <w:rsid w:val="000C7654"/>
    <w:rsid w:val="000C7BA1"/>
    <w:rsid w:val="000D1751"/>
    <w:rsid w:val="000D4150"/>
    <w:rsid w:val="000D5A5B"/>
    <w:rsid w:val="000D5E0E"/>
    <w:rsid w:val="000E6A5D"/>
    <w:rsid w:val="000F5E30"/>
    <w:rsid w:val="0010519D"/>
    <w:rsid w:val="0010548C"/>
    <w:rsid w:val="001074E4"/>
    <w:rsid w:val="001106A4"/>
    <w:rsid w:val="00111130"/>
    <w:rsid w:val="001132B0"/>
    <w:rsid w:val="001154DE"/>
    <w:rsid w:val="001220C4"/>
    <w:rsid w:val="0012363D"/>
    <w:rsid w:val="0012560F"/>
    <w:rsid w:val="001256CA"/>
    <w:rsid w:val="001257D5"/>
    <w:rsid w:val="001260DD"/>
    <w:rsid w:val="00126AE5"/>
    <w:rsid w:val="00141B3E"/>
    <w:rsid w:val="00142453"/>
    <w:rsid w:val="00143724"/>
    <w:rsid w:val="00147C42"/>
    <w:rsid w:val="00150B6A"/>
    <w:rsid w:val="00174D9F"/>
    <w:rsid w:val="0017759B"/>
    <w:rsid w:val="001817EF"/>
    <w:rsid w:val="00182805"/>
    <w:rsid w:val="0018641A"/>
    <w:rsid w:val="00191C9C"/>
    <w:rsid w:val="001A7DF6"/>
    <w:rsid w:val="001B0F74"/>
    <w:rsid w:val="001B190F"/>
    <w:rsid w:val="001B1BCE"/>
    <w:rsid w:val="001B5FF0"/>
    <w:rsid w:val="001C073C"/>
    <w:rsid w:val="001C26F2"/>
    <w:rsid w:val="001C4E49"/>
    <w:rsid w:val="001C7A45"/>
    <w:rsid w:val="001D117D"/>
    <w:rsid w:val="001D6277"/>
    <w:rsid w:val="001E171B"/>
    <w:rsid w:val="001E3069"/>
    <w:rsid w:val="001E3864"/>
    <w:rsid w:val="001F2052"/>
    <w:rsid w:val="001F3271"/>
    <w:rsid w:val="001F7B8E"/>
    <w:rsid w:val="00201059"/>
    <w:rsid w:val="00201FF9"/>
    <w:rsid w:val="00202CC6"/>
    <w:rsid w:val="002058CB"/>
    <w:rsid w:val="002100C0"/>
    <w:rsid w:val="002110BA"/>
    <w:rsid w:val="00212BDC"/>
    <w:rsid w:val="002136BD"/>
    <w:rsid w:val="00215697"/>
    <w:rsid w:val="00216A28"/>
    <w:rsid w:val="00221276"/>
    <w:rsid w:val="002217A9"/>
    <w:rsid w:val="002238C9"/>
    <w:rsid w:val="00227D10"/>
    <w:rsid w:val="00227FF2"/>
    <w:rsid w:val="00234984"/>
    <w:rsid w:val="00236479"/>
    <w:rsid w:val="002421F3"/>
    <w:rsid w:val="00246343"/>
    <w:rsid w:val="00254CC6"/>
    <w:rsid w:val="00257BC5"/>
    <w:rsid w:val="00260BA3"/>
    <w:rsid w:val="00262BA9"/>
    <w:rsid w:val="00264AF5"/>
    <w:rsid w:val="002651E9"/>
    <w:rsid w:val="002754F2"/>
    <w:rsid w:val="00277112"/>
    <w:rsid w:val="00277FF0"/>
    <w:rsid w:val="002930C8"/>
    <w:rsid w:val="00296057"/>
    <w:rsid w:val="002968D3"/>
    <w:rsid w:val="002A0A26"/>
    <w:rsid w:val="002A475E"/>
    <w:rsid w:val="002A7CC2"/>
    <w:rsid w:val="002B2338"/>
    <w:rsid w:val="002B525F"/>
    <w:rsid w:val="002B7924"/>
    <w:rsid w:val="002B7CAB"/>
    <w:rsid w:val="002C36A6"/>
    <w:rsid w:val="002C5F04"/>
    <w:rsid w:val="002C5F2A"/>
    <w:rsid w:val="002C65E1"/>
    <w:rsid w:val="002D2FD0"/>
    <w:rsid w:val="002D3F04"/>
    <w:rsid w:val="002E0042"/>
    <w:rsid w:val="002E02E3"/>
    <w:rsid w:val="002E3F27"/>
    <w:rsid w:val="002F1AE0"/>
    <w:rsid w:val="002F2197"/>
    <w:rsid w:val="002F4846"/>
    <w:rsid w:val="002F59CF"/>
    <w:rsid w:val="00301885"/>
    <w:rsid w:val="0030362E"/>
    <w:rsid w:val="003043BF"/>
    <w:rsid w:val="00306742"/>
    <w:rsid w:val="00310B69"/>
    <w:rsid w:val="003147EA"/>
    <w:rsid w:val="003150A6"/>
    <w:rsid w:val="003205F2"/>
    <w:rsid w:val="00321FAC"/>
    <w:rsid w:val="003233DD"/>
    <w:rsid w:val="00327806"/>
    <w:rsid w:val="0033127F"/>
    <w:rsid w:val="00332300"/>
    <w:rsid w:val="00335765"/>
    <w:rsid w:val="003411E4"/>
    <w:rsid w:val="00341CC2"/>
    <w:rsid w:val="00342AE5"/>
    <w:rsid w:val="00343BA2"/>
    <w:rsid w:val="00345822"/>
    <w:rsid w:val="003503CF"/>
    <w:rsid w:val="003529E4"/>
    <w:rsid w:val="00353F38"/>
    <w:rsid w:val="003544C6"/>
    <w:rsid w:val="003552D3"/>
    <w:rsid w:val="0035635A"/>
    <w:rsid w:val="00356DE1"/>
    <w:rsid w:val="0036166D"/>
    <w:rsid w:val="00364083"/>
    <w:rsid w:val="0038220C"/>
    <w:rsid w:val="003848CF"/>
    <w:rsid w:val="00387B44"/>
    <w:rsid w:val="003903E5"/>
    <w:rsid w:val="00394502"/>
    <w:rsid w:val="003974F5"/>
    <w:rsid w:val="003A2405"/>
    <w:rsid w:val="003A2EB2"/>
    <w:rsid w:val="003A59CD"/>
    <w:rsid w:val="003A6046"/>
    <w:rsid w:val="003A732A"/>
    <w:rsid w:val="003B032F"/>
    <w:rsid w:val="003B1989"/>
    <w:rsid w:val="003B42AE"/>
    <w:rsid w:val="003B6D6A"/>
    <w:rsid w:val="003C121F"/>
    <w:rsid w:val="003D70A7"/>
    <w:rsid w:val="003E2001"/>
    <w:rsid w:val="003E5D54"/>
    <w:rsid w:val="003E72F2"/>
    <w:rsid w:val="004015F5"/>
    <w:rsid w:val="00401F22"/>
    <w:rsid w:val="00405178"/>
    <w:rsid w:val="004061AE"/>
    <w:rsid w:val="004151F6"/>
    <w:rsid w:val="00415CF2"/>
    <w:rsid w:val="00416574"/>
    <w:rsid w:val="004209D4"/>
    <w:rsid w:val="00423926"/>
    <w:rsid w:val="00423A3C"/>
    <w:rsid w:val="00442D96"/>
    <w:rsid w:val="004522E0"/>
    <w:rsid w:val="00452C2D"/>
    <w:rsid w:val="004604A5"/>
    <w:rsid w:val="00462A3B"/>
    <w:rsid w:val="0046358B"/>
    <w:rsid w:val="004657A3"/>
    <w:rsid w:val="00480F2B"/>
    <w:rsid w:val="00481E75"/>
    <w:rsid w:val="00483FAC"/>
    <w:rsid w:val="004858A1"/>
    <w:rsid w:val="0049364D"/>
    <w:rsid w:val="00495F88"/>
    <w:rsid w:val="00497A0D"/>
    <w:rsid w:val="004A212B"/>
    <w:rsid w:val="004A4861"/>
    <w:rsid w:val="004B5F82"/>
    <w:rsid w:val="004C2907"/>
    <w:rsid w:val="004C5772"/>
    <w:rsid w:val="004C6F0E"/>
    <w:rsid w:val="004C7B69"/>
    <w:rsid w:val="004D4677"/>
    <w:rsid w:val="004E2191"/>
    <w:rsid w:val="004E2CF3"/>
    <w:rsid w:val="004E4483"/>
    <w:rsid w:val="004E6010"/>
    <w:rsid w:val="004E7A1F"/>
    <w:rsid w:val="004F032A"/>
    <w:rsid w:val="004F26C5"/>
    <w:rsid w:val="004F2702"/>
    <w:rsid w:val="004F4ABD"/>
    <w:rsid w:val="004F784D"/>
    <w:rsid w:val="0050170D"/>
    <w:rsid w:val="0050206F"/>
    <w:rsid w:val="00512E7E"/>
    <w:rsid w:val="0052437D"/>
    <w:rsid w:val="00525C99"/>
    <w:rsid w:val="00532197"/>
    <w:rsid w:val="005378C5"/>
    <w:rsid w:val="005408CB"/>
    <w:rsid w:val="00551FD0"/>
    <w:rsid w:val="005569D7"/>
    <w:rsid w:val="00566E23"/>
    <w:rsid w:val="0057199E"/>
    <w:rsid w:val="00572A9D"/>
    <w:rsid w:val="00573E1B"/>
    <w:rsid w:val="005865EF"/>
    <w:rsid w:val="0059324F"/>
    <w:rsid w:val="00597A4D"/>
    <w:rsid w:val="005A14DD"/>
    <w:rsid w:val="005A47FE"/>
    <w:rsid w:val="005A7F45"/>
    <w:rsid w:val="005B26C3"/>
    <w:rsid w:val="005B306E"/>
    <w:rsid w:val="005B46EA"/>
    <w:rsid w:val="005B6B45"/>
    <w:rsid w:val="005D5AE9"/>
    <w:rsid w:val="005D79BE"/>
    <w:rsid w:val="005E2972"/>
    <w:rsid w:val="005E598E"/>
    <w:rsid w:val="005F5396"/>
    <w:rsid w:val="00601162"/>
    <w:rsid w:val="0060442B"/>
    <w:rsid w:val="006046B8"/>
    <w:rsid w:val="006140E9"/>
    <w:rsid w:val="00620C01"/>
    <w:rsid w:val="00623D4E"/>
    <w:rsid w:val="006278AE"/>
    <w:rsid w:val="006320F7"/>
    <w:rsid w:val="00634147"/>
    <w:rsid w:val="00652E6F"/>
    <w:rsid w:val="00655696"/>
    <w:rsid w:val="00655D10"/>
    <w:rsid w:val="0066182F"/>
    <w:rsid w:val="0066365D"/>
    <w:rsid w:val="00673328"/>
    <w:rsid w:val="00684C21"/>
    <w:rsid w:val="00687A67"/>
    <w:rsid w:val="0069294F"/>
    <w:rsid w:val="0069799D"/>
    <w:rsid w:val="006A0C40"/>
    <w:rsid w:val="006A1B14"/>
    <w:rsid w:val="006B0862"/>
    <w:rsid w:val="006B27EB"/>
    <w:rsid w:val="006B445A"/>
    <w:rsid w:val="006B58FF"/>
    <w:rsid w:val="006B61C1"/>
    <w:rsid w:val="006B6685"/>
    <w:rsid w:val="006B6F25"/>
    <w:rsid w:val="006B799A"/>
    <w:rsid w:val="006C71B5"/>
    <w:rsid w:val="006C7F5C"/>
    <w:rsid w:val="006D6194"/>
    <w:rsid w:val="006D66B6"/>
    <w:rsid w:val="006E2B48"/>
    <w:rsid w:val="006E2D5F"/>
    <w:rsid w:val="006E5CFB"/>
    <w:rsid w:val="006F02E3"/>
    <w:rsid w:val="006F0AF9"/>
    <w:rsid w:val="006F2DFF"/>
    <w:rsid w:val="0070262E"/>
    <w:rsid w:val="00711AAE"/>
    <w:rsid w:val="00711ED1"/>
    <w:rsid w:val="00721BE2"/>
    <w:rsid w:val="0073515B"/>
    <w:rsid w:val="00735238"/>
    <w:rsid w:val="007353B4"/>
    <w:rsid w:val="00736A4A"/>
    <w:rsid w:val="00751254"/>
    <w:rsid w:val="00763733"/>
    <w:rsid w:val="007649B1"/>
    <w:rsid w:val="00774622"/>
    <w:rsid w:val="00776163"/>
    <w:rsid w:val="00791F21"/>
    <w:rsid w:val="00792F5B"/>
    <w:rsid w:val="007956D4"/>
    <w:rsid w:val="007967E7"/>
    <w:rsid w:val="00796866"/>
    <w:rsid w:val="007A0C2D"/>
    <w:rsid w:val="007A2282"/>
    <w:rsid w:val="007A3AE4"/>
    <w:rsid w:val="007A5D73"/>
    <w:rsid w:val="007B2B0B"/>
    <w:rsid w:val="007B3925"/>
    <w:rsid w:val="007B580F"/>
    <w:rsid w:val="007B6539"/>
    <w:rsid w:val="007C28EC"/>
    <w:rsid w:val="007D18FC"/>
    <w:rsid w:val="007D5193"/>
    <w:rsid w:val="007D782F"/>
    <w:rsid w:val="007E3B44"/>
    <w:rsid w:val="007F30F0"/>
    <w:rsid w:val="007F5975"/>
    <w:rsid w:val="007F5BCF"/>
    <w:rsid w:val="007F5EE3"/>
    <w:rsid w:val="00800303"/>
    <w:rsid w:val="00805BD2"/>
    <w:rsid w:val="00810129"/>
    <w:rsid w:val="008103C4"/>
    <w:rsid w:val="00811C7C"/>
    <w:rsid w:val="008156E4"/>
    <w:rsid w:val="00815823"/>
    <w:rsid w:val="00816B10"/>
    <w:rsid w:val="00821835"/>
    <w:rsid w:val="00827045"/>
    <w:rsid w:val="00834E23"/>
    <w:rsid w:val="00841D58"/>
    <w:rsid w:val="00847A16"/>
    <w:rsid w:val="00851040"/>
    <w:rsid w:val="0085239F"/>
    <w:rsid w:val="00856BF3"/>
    <w:rsid w:val="00860484"/>
    <w:rsid w:val="0086125B"/>
    <w:rsid w:val="00865975"/>
    <w:rsid w:val="008702D9"/>
    <w:rsid w:val="00871E4E"/>
    <w:rsid w:val="00874F16"/>
    <w:rsid w:val="00877513"/>
    <w:rsid w:val="00884F16"/>
    <w:rsid w:val="00886793"/>
    <w:rsid w:val="00891367"/>
    <w:rsid w:val="0089468C"/>
    <w:rsid w:val="008961BC"/>
    <w:rsid w:val="008A0D41"/>
    <w:rsid w:val="008A35CE"/>
    <w:rsid w:val="008A39ED"/>
    <w:rsid w:val="008A43BE"/>
    <w:rsid w:val="008A5CCF"/>
    <w:rsid w:val="008B21FB"/>
    <w:rsid w:val="008B3260"/>
    <w:rsid w:val="008B4737"/>
    <w:rsid w:val="008B5CCE"/>
    <w:rsid w:val="008B5E46"/>
    <w:rsid w:val="008B7668"/>
    <w:rsid w:val="008C493B"/>
    <w:rsid w:val="008D40CA"/>
    <w:rsid w:val="008D5EF0"/>
    <w:rsid w:val="008E48E5"/>
    <w:rsid w:val="008F1D74"/>
    <w:rsid w:val="008F20F1"/>
    <w:rsid w:val="008F267D"/>
    <w:rsid w:val="008F60C0"/>
    <w:rsid w:val="008F7D92"/>
    <w:rsid w:val="00900C09"/>
    <w:rsid w:val="009015F7"/>
    <w:rsid w:val="00901A36"/>
    <w:rsid w:val="009021F1"/>
    <w:rsid w:val="00923539"/>
    <w:rsid w:val="00927C30"/>
    <w:rsid w:val="00930CB9"/>
    <w:rsid w:val="00932E79"/>
    <w:rsid w:val="00936066"/>
    <w:rsid w:val="00937CF1"/>
    <w:rsid w:val="00950E74"/>
    <w:rsid w:val="00955918"/>
    <w:rsid w:val="00963A27"/>
    <w:rsid w:val="00970755"/>
    <w:rsid w:val="00970F96"/>
    <w:rsid w:val="00975205"/>
    <w:rsid w:val="0098047C"/>
    <w:rsid w:val="00983809"/>
    <w:rsid w:val="00985033"/>
    <w:rsid w:val="0098548A"/>
    <w:rsid w:val="009901A1"/>
    <w:rsid w:val="00990E20"/>
    <w:rsid w:val="00997CA0"/>
    <w:rsid w:val="009A3882"/>
    <w:rsid w:val="009A4369"/>
    <w:rsid w:val="009A4684"/>
    <w:rsid w:val="009A49C7"/>
    <w:rsid w:val="009B0496"/>
    <w:rsid w:val="009B2128"/>
    <w:rsid w:val="009B283B"/>
    <w:rsid w:val="009B6440"/>
    <w:rsid w:val="009B6667"/>
    <w:rsid w:val="009C397F"/>
    <w:rsid w:val="009C3BDA"/>
    <w:rsid w:val="009C3F50"/>
    <w:rsid w:val="009C407C"/>
    <w:rsid w:val="009C53A4"/>
    <w:rsid w:val="009C7B96"/>
    <w:rsid w:val="009C7E51"/>
    <w:rsid w:val="009D4F9A"/>
    <w:rsid w:val="009D694A"/>
    <w:rsid w:val="009D7AEA"/>
    <w:rsid w:val="009E3D1D"/>
    <w:rsid w:val="009E563B"/>
    <w:rsid w:val="009E73A6"/>
    <w:rsid w:val="009F2B37"/>
    <w:rsid w:val="00A00836"/>
    <w:rsid w:val="00A00980"/>
    <w:rsid w:val="00A011CA"/>
    <w:rsid w:val="00A021CE"/>
    <w:rsid w:val="00A03607"/>
    <w:rsid w:val="00A078A1"/>
    <w:rsid w:val="00A108DA"/>
    <w:rsid w:val="00A12139"/>
    <w:rsid w:val="00A13504"/>
    <w:rsid w:val="00A20820"/>
    <w:rsid w:val="00A20845"/>
    <w:rsid w:val="00A27181"/>
    <w:rsid w:val="00A3029D"/>
    <w:rsid w:val="00A3061A"/>
    <w:rsid w:val="00A32B86"/>
    <w:rsid w:val="00A332DE"/>
    <w:rsid w:val="00A35637"/>
    <w:rsid w:val="00A43AF9"/>
    <w:rsid w:val="00A4414C"/>
    <w:rsid w:val="00A5554F"/>
    <w:rsid w:val="00A61F33"/>
    <w:rsid w:val="00A67DBE"/>
    <w:rsid w:val="00A744E6"/>
    <w:rsid w:val="00A7507C"/>
    <w:rsid w:val="00A82E69"/>
    <w:rsid w:val="00A82F24"/>
    <w:rsid w:val="00A91BAA"/>
    <w:rsid w:val="00A9244F"/>
    <w:rsid w:val="00A930E1"/>
    <w:rsid w:val="00A96343"/>
    <w:rsid w:val="00AA0DD0"/>
    <w:rsid w:val="00AA18D8"/>
    <w:rsid w:val="00AA218D"/>
    <w:rsid w:val="00AA58F6"/>
    <w:rsid w:val="00AB195E"/>
    <w:rsid w:val="00AC3E39"/>
    <w:rsid w:val="00AD02F3"/>
    <w:rsid w:val="00AD5C92"/>
    <w:rsid w:val="00AD7B37"/>
    <w:rsid w:val="00AF0B1E"/>
    <w:rsid w:val="00AF3ECF"/>
    <w:rsid w:val="00AF3FC7"/>
    <w:rsid w:val="00B03B82"/>
    <w:rsid w:val="00B06FEF"/>
    <w:rsid w:val="00B20B33"/>
    <w:rsid w:val="00B24408"/>
    <w:rsid w:val="00B267A7"/>
    <w:rsid w:val="00B303AE"/>
    <w:rsid w:val="00B32F33"/>
    <w:rsid w:val="00B4432A"/>
    <w:rsid w:val="00B47672"/>
    <w:rsid w:val="00B5103F"/>
    <w:rsid w:val="00B564E6"/>
    <w:rsid w:val="00B57952"/>
    <w:rsid w:val="00B622D7"/>
    <w:rsid w:val="00B807A2"/>
    <w:rsid w:val="00B826C5"/>
    <w:rsid w:val="00B83BDC"/>
    <w:rsid w:val="00B87F6E"/>
    <w:rsid w:val="00B91C34"/>
    <w:rsid w:val="00B97ABA"/>
    <w:rsid w:val="00BA37CA"/>
    <w:rsid w:val="00BA4600"/>
    <w:rsid w:val="00BA4C45"/>
    <w:rsid w:val="00BA650C"/>
    <w:rsid w:val="00BB1C55"/>
    <w:rsid w:val="00BB33A1"/>
    <w:rsid w:val="00BB6010"/>
    <w:rsid w:val="00BC585D"/>
    <w:rsid w:val="00BD04B3"/>
    <w:rsid w:val="00BD67C2"/>
    <w:rsid w:val="00BE37AD"/>
    <w:rsid w:val="00BE391B"/>
    <w:rsid w:val="00BE46B2"/>
    <w:rsid w:val="00BE6C7A"/>
    <w:rsid w:val="00BE7C8F"/>
    <w:rsid w:val="00BF2580"/>
    <w:rsid w:val="00BF3EF7"/>
    <w:rsid w:val="00BF3EFD"/>
    <w:rsid w:val="00BF5A30"/>
    <w:rsid w:val="00C06E9F"/>
    <w:rsid w:val="00C11269"/>
    <w:rsid w:val="00C1177D"/>
    <w:rsid w:val="00C15B0B"/>
    <w:rsid w:val="00C226DC"/>
    <w:rsid w:val="00C24702"/>
    <w:rsid w:val="00C255EE"/>
    <w:rsid w:val="00C2725D"/>
    <w:rsid w:val="00C32CB1"/>
    <w:rsid w:val="00C334DA"/>
    <w:rsid w:val="00C35B15"/>
    <w:rsid w:val="00C35FCF"/>
    <w:rsid w:val="00C37F1D"/>
    <w:rsid w:val="00C402E6"/>
    <w:rsid w:val="00C43002"/>
    <w:rsid w:val="00C43E78"/>
    <w:rsid w:val="00C460C5"/>
    <w:rsid w:val="00C465AA"/>
    <w:rsid w:val="00C47893"/>
    <w:rsid w:val="00C531A4"/>
    <w:rsid w:val="00C6220F"/>
    <w:rsid w:val="00C631C9"/>
    <w:rsid w:val="00C64294"/>
    <w:rsid w:val="00C6615B"/>
    <w:rsid w:val="00C707C9"/>
    <w:rsid w:val="00C70A3D"/>
    <w:rsid w:val="00C7328C"/>
    <w:rsid w:val="00C762FE"/>
    <w:rsid w:val="00C80DBF"/>
    <w:rsid w:val="00C8522B"/>
    <w:rsid w:val="00C8603B"/>
    <w:rsid w:val="00C92BCA"/>
    <w:rsid w:val="00CB2DDC"/>
    <w:rsid w:val="00CB4020"/>
    <w:rsid w:val="00CB6B94"/>
    <w:rsid w:val="00CB7050"/>
    <w:rsid w:val="00CB7767"/>
    <w:rsid w:val="00CC0720"/>
    <w:rsid w:val="00CC098B"/>
    <w:rsid w:val="00CC4279"/>
    <w:rsid w:val="00CC7904"/>
    <w:rsid w:val="00CD45FD"/>
    <w:rsid w:val="00CD5831"/>
    <w:rsid w:val="00CE2C1B"/>
    <w:rsid w:val="00CE405F"/>
    <w:rsid w:val="00CE4271"/>
    <w:rsid w:val="00CF3480"/>
    <w:rsid w:val="00CF6A95"/>
    <w:rsid w:val="00D004E5"/>
    <w:rsid w:val="00D0302E"/>
    <w:rsid w:val="00D103D7"/>
    <w:rsid w:val="00D14933"/>
    <w:rsid w:val="00D201A9"/>
    <w:rsid w:val="00D22E93"/>
    <w:rsid w:val="00D23BF3"/>
    <w:rsid w:val="00D27AAC"/>
    <w:rsid w:val="00D33C07"/>
    <w:rsid w:val="00D42BEF"/>
    <w:rsid w:val="00D442C9"/>
    <w:rsid w:val="00D452A9"/>
    <w:rsid w:val="00D45B04"/>
    <w:rsid w:val="00D542DB"/>
    <w:rsid w:val="00D5453D"/>
    <w:rsid w:val="00D54C20"/>
    <w:rsid w:val="00D55662"/>
    <w:rsid w:val="00D56D52"/>
    <w:rsid w:val="00D57CB2"/>
    <w:rsid w:val="00D602A3"/>
    <w:rsid w:val="00D61663"/>
    <w:rsid w:val="00D71399"/>
    <w:rsid w:val="00D76877"/>
    <w:rsid w:val="00D80A32"/>
    <w:rsid w:val="00D8148F"/>
    <w:rsid w:val="00D87CBE"/>
    <w:rsid w:val="00D91E12"/>
    <w:rsid w:val="00DA0FA6"/>
    <w:rsid w:val="00DA2123"/>
    <w:rsid w:val="00DA69E4"/>
    <w:rsid w:val="00DB2CD5"/>
    <w:rsid w:val="00DB36DD"/>
    <w:rsid w:val="00DC3267"/>
    <w:rsid w:val="00DC479C"/>
    <w:rsid w:val="00DC7636"/>
    <w:rsid w:val="00DD0C86"/>
    <w:rsid w:val="00DD1AA1"/>
    <w:rsid w:val="00DD45B7"/>
    <w:rsid w:val="00DD48DA"/>
    <w:rsid w:val="00DE65D7"/>
    <w:rsid w:val="00DF23F9"/>
    <w:rsid w:val="00DF6A3B"/>
    <w:rsid w:val="00DF76B0"/>
    <w:rsid w:val="00E0186B"/>
    <w:rsid w:val="00E01DF1"/>
    <w:rsid w:val="00E05EBD"/>
    <w:rsid w:val="00E06F78"/>
    <w:rsid w:val="00E111F8"/>
    <w:rsid w:val="00E14DB1"/>
    <w:rsid w:val="00E1570C"/>
    <w:rsid w:val="00E200A8"/>
    <w:rsid w:val="00E25550"/>
    <w:rsid w:val="00E27475"/>
    <w:rsid w:val="00E277B4"/>
    <w:rsid w:val="00E27A7E"/>
    <w:rsid w:val="00E3128E"/>
    <w:rsid w:val="00E31A36"/>
    <w:rsid w:val="00E32FFA"/>
    <w:rsid w:val="00E40B57"/>
    <w:rsid w:val="00E456DA"/>
    <w:rsid w:val="00E47809"/>
    <w:rsid w:val="00E5195C"/>
    <w:rsid w:val="00E523FE"/>
    <w:rsid w:val="00E535D1"/>
    <w:rsid w:val="00E543F3"/>
    <w:rsid w:val="00E60100"/>
    <w:rsid w:val="00E6316F"/>
    <w:rsid w:val="00E70B22"/>
    <w:rsid w:val="00E807B2"/>
    <w:rsid w:val="00E80989"/>
    <w:rsid w:val="00E9023F"/>
    <w:rsid w:val="00E932A4"/>
    <w:rsid w:val="00E936D2"/>
    <w:rsid w:val="00EA66A4"/>
    <w:rsid w:val="00EB3055"/>
    <w:rsid w:val="00EB4149"/>
    <w:rsid w:val="00EB4747"/>
    <w:rsid w:val="00EC0B68"/>
    <w:rsid w:val="00EC14C6"/>
    <w:rsid w:val="00EC2D8D"/>
    <w:rsid w:val="00EC46A1"/>
    <w:rsid w:val="00EC4B87"/>
    <w:rsid w:val="00EC4D08"/>
    <w:rsid w:val="00EC6DFD"/>
    <w:rsid w:val="00EC7B67"/>
    <w:rsid w:val="00ED452B"/>
    <w:rsid w:val="00ED731A"/>
    <w:rsid w:val="00ED7F53"/>
    <w:rsid w:val="00EE2218"/>
    <w:rsid w:val="00EE3852"/>
    <w:rsid w:val="00EE427D"/>
    <w:rsid w:val="00EE79C4"/>
    <w:rsid w:val="00F04B48"/>
    <w:rsid w:val="00F05EAF"/>
    <w:rsid w:val="00F0722D"/>
    <w:rsid w:val="00F14A21"/>
    <w:rsid w:val="00F205CD"/>
    <w:rsid w:val="00F212FB"/>
    <w:rsid w:val="00F26557"/>
    <w:rsid w:val="00F27E16"/>
    <w:rsid w:val="00F30C31"/>
    <w:rsid w:val="00F32CED"/>
    <w:rsid w:val="00F341C8"/>
    <w:rsid w:val="00F428BA"/>
    <w:rsid w:val="00F4469F"/>
    <w:rsid w:val="00F44B8B"/>
    <w:rsid w:val="00F53719"/>
    <w:rsid w:val="00F543F7"/>
    <w:rsid w:val="00F55FCA"/>
    <w:rsid w:val="00F56053"/>
    <w:rsid w:val="00F60A76"/>
    <w:rsid w:val="00F70DE0"/>
    <w:rsid w:val="00F72B6F"/>
    <w:rsid w:val="00F7415F"/>
    <w:rsid w:val="00F75D1C"/>
    <w:rsid w:val="00F776BC"/>
    <w:rsid w:val="00F80B15"/>
    <w:rsid w:val="00F851D1"/>
    <w:rsid w:val="00F86B9C"/>
    <w:rsid w:val="00F87008"/>
    <w:rsid w:val="00F95F33"/>
    <w:rsid w:val="00FA5C7F"/>
    <w:rsid w:val="00FB0068"/>
    <w:rsid w:val="00FB03B4"/>
    <w:rsid w:val="00FC11B8"/>
    <w:rsid w:val="00FC14D5"/>
    <w:rsid w:val="00FC1ABE"/>
    <w:rsid w:val="00FC3676"/>
    <w:rsid w:val="00FC3841"/>
    <w:rsid w:val="00FC3BC5"/>
    <w:rsid w:val="00FC5911"/>
    <w:rsid w:val="00FC59DE"/>
    <w:rsid w:val="00FC78C1"/>
    <w:rsid w:val="00FD08F3"/>
    <w:rsid w:val="00FE0ECB"/>
    <w:rsid w:val="00FE1F3E"/>
    <w:rsid w:val="00FE2486"/>
    <w:rsid w:val="00FE7580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A91934-866F-48D8-8FB7-8D8F9FC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6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A0FA6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0FA6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A0FA6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5">
    <w:name w:val="заголовок 5"/>
    <w:basedOn w:val="a"/>
    <w:next w:val="a"/>
    <w:rsid w:val="00DA0FA6"/>
    <w:pPr>
      <w:keepNext/>
      <w:widowControl w:val="0"/>
      <w:jc w:val="center"/>
    </w:pPr>
    <w:rPr>
      <w:b/>
      <w:bCs/>
    </w:rPr>
  </w:style>
  <w:style w:type="character" w:customStyle="1" w:styleId="a3">
    <w:name w:val="Основной шрифт"/>
    <w:rsid w:val="00DA0FA6"/>
  </w:style>
  <w:style w:type="paragraph" w:styleId="a4">
    <w:name w:val="Body Text"/>
    <w:basedOn w:val="a"/>
    <w:link w:val="a5"/>
    <w:uiPriority w:val="99"/>
    <w:rsid w:val="00DA0FA6"/>
    <w:pPr>
      <w:jc w:val="both"/>
    </w:pPr>
    <w:rPr>
      <w:spacing w:val="-4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8"/>
      <w:szCs w:val="28"/>
    </w:rPr>
  </w:style>
  <w:style w:type="paragraph" w:styleId="21">
    <w:name w:val="Body Text 2"/>
    <w:basedOn w:val="a"/>
    <w:link w:val="22"/>
    <w:uiPriority w:val="99"/>
    <w:rsid w:val="00DA0FA6"/>
    <w:pPr>
      <w:ind w:firstLine="708"/>
      <w:jc w:val="both"/>
    </w:pPr>
    <w:rPr>
      <w:spacing w:val="-15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8"/>
    </w:rPr>
  </w:style>
  <w:style w:type="paragraph" w:customStyle="1" w:styleId="a6">
    <w:name w:val="текст сноски"/>
    <w:basedOn w:val="a"/>
    <w:rsid w:val="00DA0FA6"/>
    <w:rPr>
      <w:sz w:val="20"/>
      <w:szCs w:val="20"/>
    </w:rPr>
  </w:style>
  <w:style w:type="character" w:customStyle="1" w:styleId="a7">
    <w:name w:val="знак сноски"/>
    <w:basedOn w:val="a3"/>
    <w:rsid w:val="00DA0FA6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DA0FA6"/>
    <w:pPr>
      <w:widowControl w:val="0"/>
      <w:spacing w:line="26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DA0FA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8"/>
      <w:szCs w:val="28"/>
    </w:rPr>
  </w:style>
  <w:style w:type="character" w:customStyle="1" w:styleId="aa">
    <w:name w:val="номер страницы"/>
    <w:basedOn w:val="a3"/>
    <w:rsid w:val="00DA0FA6"/>
    <w:rPr>
      <w:rFonts w:cs="Times New Roman"/>
    </w:rPr>
  </w:style>
  <w:style w:type="paragraph" w:styleId="ab">
    <w:name w:val="footer"/>
    <w:basedOn w:val="a"/>
    <w:link w:val="ac"/>
    <w:uiPriority w:val="99"/>
    <w:rsid w:val="00DA0FA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8"/>
      <w:szCs w:val="28"/>
    </w:rPr>
  </w:style>
  <w:style w:type="paragraph" w:styleId="ad">
    <w:name w:val="Title"/>
    <w:basedOn w:val="a"/>
    <w:link w:val="ae"/>
    <w:uiPriority w:val="10"/>
    <w:qFormat/>
    <w:rsid w:val="00DA0FA6"/>
    <w:pPr>
      <w:spacing w:line="360" w:lineRule="auto"/>
      <w:ind w:firstLine="708"/>
      <w:jc w:val="center"/>
    </w:pPr>
    <w:rPr>
      <w:b/>
      <w:bCs/>
      <w:spacing w:val="-14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footnote text"/>
    <w:aliases w:val="Знак Знак,Знак"/>
    <w:basedOn w:val="a"/>
    <w:link w:val="af0"/>
    <w:uiPriority w:val="99"/>
    <w:semiHidden/>
    <w:rsid w:val="00DA0FA6"/>
    <w:rPr>
      <w:sz w:val="20"/>
      <w:szCs w:val="20"/>
    </w:rPr>
  </w:style>
  <w:style w:type="character" w:customStyle="1" w:styleId="af0">
    <w:name w:val="Текст сноски Знак"/>
    <w:aliases w:val="Знак Знак Знак,Знак Знак1"/>
    <w:basedOn w:val="a0"/>
    <w:link w:val="af"/>
    <w:uiPriority w:val="99"/>
    <w:semiHidden/>
    <w:locked/>
    <w:rsid w:val="003150A6"/>
    <w:rPr>
      <w:rFonts w:cs="Times New Roman"/>
      <w:lang w:val="ru-RU" w:eastAsia="ru-RU" w:bidi="ar-SA"/>
    </w:rPr>
  </w:style>
  <w:style w:type="character" w:styleId="af1">
    <w:name w:val="footnote reference"/>
    <w:basedOn w:val="a0"/>
    <w:uiPriority w:val="99"/>
    <w:semiHidden/>
    <w:rsid w:val="00DA0FA6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DA0FA6"/>
    <w:rPr>
      <w:rFonts w:cs="Times New Roman"/>
    </w:rPr>
  </w:style>
  <w:style w:type="character" w:styleId="af3">
    <w:name w:val="Hyperlink"/>
    <w:basedOn w:val="a0"/>
    <w:uiPriority w:val="99"/>
    <w:rsid w:val="00DA0FA6"/>
    <w:rPr>
      <w:rFonts w:cs="Times New Roman"/>
      <w:color w:val="0000FF"/>
      <w:u w:val="single"/>
    </w:rPr>
  </w:style>
  <w:style w:type="paragraph" w:customStyle="1" w:styleId="15">
    <w:name w:val="15"/>
    <w:basedOn w:val="a"/>
    <w:rsid w:val="00DA0F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rsid w:val="00DA0FA6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rsid w:val="00DA0F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rsid w:val="00DA0F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Pr>
      <w:sz w:val="28"/>
      <w:szCs w:val="28"/>
    </w:rPr>
  </w:style>
  <w:style w:type="paragraph" w:styleId="af8">
    <w:name w:val="Plain Text"/>
    <w:basedOn w:val="a"/>
    <w:link w:val="af9"/>
    <w:uiPriority w:val="99"/>
    <w:rsid w:val="00DA0FA6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Pr>
      <w:rFonts w:ascii="Courier New" w:hAnsi="Courier New" w:cs="Courier New"/>
    </w:rPr>
  </w:style>
  <w:style w:type="paragraph" w:customStyle="1" w:styleId="100">
    <w:name w:val="10"/>
    <w:basedOn w:val="a"/>
    <w:rsid w:val="00DA0F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 (веб)1"/>
    <w:basedOn w:val="a"/>
    <w:rsid w:val="00DA0FA6"/>
    <w:pP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10">
    <w:name w:val="Заголовок 11"/>
    <w:basedOn w:val="a"/>
    <w:rsid w:val="00DA0FA6"/>
    <w:pPr>
      <w:autoSpaceDE/>
      <w:autoSpaceDN/>
      <w:spacing w:line="340" w:lineRule="atLeast"/>
      <w:outlineLvl w:val="1"/>
    </w:pPr>
    <w:rPr>
      <w:rFonts w:ascii="Verdana" w:hAnsi="Verdana"/>
      <w:b/>
      <w:bCs/>
      <w:color w:val="000000"/>
      <w:kern w:val="36"/>
      <w:sz w:val="26"/>
      <w:szCs w:val="26"/>
    </w:rPr>
  </w:style>
  <w:style w:type="paragraph" w:customStyle="1" w:styleId="textmain">
    <w:name w:val="text_main"/>
    <w:basedOn w:val="a"/>
    <w:rsid w:val="00DA0FA6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153">
    <w:name w:val="style153"/>
    <w:basedOn w:val="a"/>
    <w:rsid w:val="00DA0FA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666666"/>
      <w:sz w:val="18"/>
      <w:szCs w:val="18"/>
    </w:rPr>
  </w:style>
  <w:style w:type="character" w:customStyle="1" w:styleId="23">
    <w:name w:val="Гиперссылка2"/>
    <w:basedOn w:val="a0"/>
    <w:rsid w:val="00DA0FA6"/>
    <w:rPr>
      <w:rFonts w:cs="Times New Roman"/>
      <w:color w:val="3261AC"/>
      <w:u w:val="none"/>
      <w:effect w:val="none"/>
    </w:rPr>
  </w:style>
  <w:style w:type="character" w:customStyle="1" w:styleId="style2771">
    <w:name w:val="style2771"/>
    <w:basedOn w:val="a0"/>
    <w:rsid w:val="00DA0FA6"/>
    <w:rPr>
      <w:rFonts w:cs="Times New Roman"/>
      <w:b/>
      <w:bCs/>
      <w:color w:val="666666"/>
      <w:sz w:val="18"/>
      <w:szCs w:val="18"/>
    </w:rPr>
  </w:style>
  <w:style w:type="character" w:customStyle="1" w:styleId="style2721">
    <w:name w:val="style2721"/>
    <w:basedOn w:val="a0"/>
    <w:rsid w:val="00DA0FA6"/>
    <w:rPr>
      <w:rFonts w:ascii="Tahoma" w:hAnsi="Tahoma" w:cs="Tahoma"/>
      <w:color w:val="333333"/>
      <w:sz w:val="18"/>
      <w:szCs w:val="18"/>
    </w:rPr>
  </w:style>
  <w:style w:type="character" w:customStyle="1" w:styleId="style2881">
    <w:name w:val="style2881"/>
    <w:basedOn w:val="a0"/>
    <w:rsid w:val="00DA0FA6"/>
    <w:rPr>
      <w:rFonts w:cs="Times New Roman"/>
      <w:b/>
      <w:bCs/>
      <w:sz w:val="14"/>
      <w:szCs w:val="14"/>
    </w:rPr>
  </w:style>
  <w:style w:type="character" w:customStyle="1" w:styleId="style1531">
    <w:name w:val="style1531"/>
    <w:basedOn w:val="a0"/>
    <w:rsid w:val="00DA0FA6"/>
    <w:rPr>
      <w:rFonts w:ascii="Tahoma" w:hAnsi="Tahoma" w:cs="Tahoma"/>
      <w:b/>
      <w:bCs/>
      <w:color w:val="666666"/>
      <w:sz w:val="18"/>
      <w:szCs w:val="18"/>
    </w:rPr>
  </w:style>
  <w:style w:type="character" w:customStyle="1" w:styleId="style2781">
    <w:name w:val="style2781"/>
    <w:basedOn w:val="a0"/>
    <w:rsid w:val="00DA0FA6"/>
    <w:rPr>
      <w:rFonts w:cs="Times New Roman"/>
      <w:sz w:val="17"/>
      <w:szCs w:val="17"/>
    </w:rPr>
  </w:style>
  <w:style w:type="character" w:customStyle="1" w:styleId="style91">
    <w:name w:val="style91"/>
    <w:basedOn w:val="a0"/>
    <w:rsid w:val="00DA0FA6"/>
    <w:rPr>
      <w:rFonts w:cs="Times New Roman"/>
      <w:color w:val="333333"/>
    </w:rPr>
  </w:style>
  <w:style w:type="character" w:customStyle="1" w:styleId="style2831">
    <w:name w:val="style2831"/>
    <w:basedOn w:val="a0"/>
    <w:rsid w:val="00DA0FA6"/>
    <w:rPr>
      <w:rFonts w:ascii="Tahoma" w:hAnsi="Tahoma" w:cs="Tahoma"/>
      <w:b/>
      <w:bCs/>
      <w:sz w:val="14"/>
      <w:szCs w:val="14"/>
    </w:rPr>
  </w:style>
  <w:style w:type="character" w:customStyle="1" w:styleId="style2821">
    <w:name w:val="style2821"/>
    <w:basedOn w:val="a0"/>
    <w:rsid w:val="00DA0FA6"/>
    <w:rPr>
      <w:rFonts w:cs="Times New Roman"/>
      <w:sz w:val="17"/>
      <w:szCs w:val="17"/>
    </w:rPr>
  </w:style>
  <w:style w:type="character" w:customStyle="1" w:styleId="style2801">
    <w:name w:val="style2801"/>
    <w:basedOn w:val="a0"/>
    <w:rsid w:val="00DA0FA6"/>
    <w:rPr>
      <w:rFonts w:cs="Times New Roman"/>
      <w:b/>
      <w:bCs/>
      <w:sz w:val="14"/>
      <w:szCs w:val="14"/>
    </w:rPr>
  </w:style>
  <w:style w:type="character" w:customStyle="1" w:styleId="style2231">
    <w:name w:val="style2231"/>
    <w:basedOn w:val="a0"/>
    <w:rsid w:val="00DA0FA6"/>
    <w:rPr>
      <w:rFonts w:ascii="Tahoma" w:hAnsi="Tahoma" w:cs="Tahoma"/>
      <w:color w:val="333333"/>
      <w:sz w:val="17"/>
      <w:szCs w:val="17"/>
    </w:rPr>
  </w:style>
  <w:style w:type="character" w:customStyle="1" w:styleId="textmain1">
    <w:name w:val="text_main1"/>
    <w:basedOn w:val="a0"/>
    <w:rsid w:val="00DA0FA6"/>
    <w:rPr>
      <w:rFonts w:ascii="Tahoma" w:hAnsi="Tahoma" w:cs="Tahoma"/>
      <w:sz w:val="18"/>
      <w:szCs w:val="18"/>
    </w:rPr>
  </w:style>
  <w:style w:type="character" w:customStyle="1" w:styleId="style2811">
    <w:name w:val="style2811"/>
    <w:basedOn w:val="a0"/>
    <w:rsid w:val="00DA0FA6"/>
    <w:rPr>
      <w:rFonts w:cs="Times New Roman"/>
      <w:sz w:val="17"/>
      <w:szCs w:val="17"/>
    </w:rPr>
  </w:style>
  <w:style w:type="character" w:customStyle="1" w:styleId="style2891">
    <w:name w:val="style2891"/>
    <w:basedOn w:val="a0"/>
    <w:rsid w:val="00DA0FA6"/>
    <w:rPr>
      <w:rFonts w:cs="Times New Roman"/>
      <w:b/>
      <w:bCs/>
      <w:sz w:val="14"/>
      <w:szCs w:val="14"/>
    </w:rPr>
  </w:style>
  <w:style w:type="character" w:customStyle="1" w:styleId="style2761">
    <w:name w:val="style2761"/>
    <w:basedOn w:val="a0"/>
    <w:rsid w:val="00DA0FA6"/>
    <w:rPr>
      <w:rFonts w:cs="Times New Roman"/>
      <w:color w:val="333333"/>
      <w:sz w:val="17"/>
      <w:szCs w:val="17"/>
    </w:rPr>
  </w:style>
  <w:style w:type="character" w:styleId="afa">
    <w:name w:val="Emphasis"/>
    <w:basedOn w:val="a0"/>
    <w:uiPriority w:val="20"/>
    <w:qFormat/>
    <w:rsid w:val="00DA0FA6"/>
    <w:rPr>
      <w:rFonts w:cs="Times New Roman"/>
      <w:i/>
      <w:iCs/>
    </w:rPr>
  </w:style>
  <w:style w:type="character" w:styleId="afb">
    <w:name w:val="Strong"/>
    <w:basedOn w:val="a0"/>
    <w:uiPriority w:val="22"/>
    <w:qFormat/>
    <w:rsid w:val="00DA0FA6"/>
    <w:rPr>
      <w:rFonts w:cs="Times New Roman"/>
      <w:b/>
      <w:bCs/>
    </w:rPr>
  </w:style>
  <w:style w:type="table" w:styleId="afc">
    <w:name w:val="Table Grid"/>
    <w:basedOn w:val="a1"/>
    <w:uiPriority w:val="39"/>
    <w:rsid w:val="00DA0FA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rsid w:val="0010548C"/>
    <w:rPr>
      <w:rFonts w:cs="Times New Roman"/>
      <w:color w:val="666666"/>
      <w:u w:val="single"/>
    </w:rPr>
  </w:style>
  <w:style w:type="paragraph" w:styleId="afd">
    <w:name w:val="Document Map"/>
    <w:basedOn w:val="a"/>
    <w:link w:val="afe"/>
    <w:uiPriority w:val="99"/>
    <w:semiHidden/>
    <w:rsid w:val="002421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rnov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gushetia.ru" TargetMode="External"/><Relationship Id="rId2" Type="http://schemas.openxmlformats.org/officeDocument/2006/relationships/hyperlink" Target="http://zaochno.forum24.ru/" TargetMode="External"/><Relationship Id="rId1" Type="http://schemas.openxmlformats.org/officeDocument/2006/relationships/hyperlink" Target="http://www.n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2997</Words>
  <Characters>17088</Characters>
  <Application>Microsoft Office Word</Application>
  <DocSecurity>0</DocSecurity>
  <Lines>142</Lines>
  <Paragraphs>40</Paragraphs>
  <ScaleCrop>false</ScaleCrop>
  <Company/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Хорошие статьи</dc:title>
  <dc:subject/>
  <dc:creator>1</dc:creator>
  <cp:keywords/>
  <dc:description/>
  <cp:lastModifiedBy>admin</cp:lastModifiedBy>
  <cp:revision>2</cp:revision>
  <cp:lastPrinted>2010-05-24T08:42:00Z</cp:lastPrinted>
  <dcterms:created xsi:type="dcterms:W3CDTF">2014-04-06T09:06:00Z</dcterms:created>
  <dcterms:modified xsi:type="dcterms:W3CDTF">2014-04-06T09:06:00Z</dcterms:modified>
</cp:coreProperties>
</file>